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67F896" w14:textId="1710DD86" w:rsidR="00F354C7" w:rsidRPr="002B5509" w:rsidRDefault="00F354C7" w:rsidP="00F354C7">
      <w:pPr>
        <w:tabs>
          <w:tab w:val="center" w:pos="4536"/>
          <w:tab w:val="right" w:pos="7020"/>
          <w:tab w:val="right" w:pos="9639"/>
        </w:tabs>
        <w:ind w:right="2"/>
        <w:rPr>
          <w:rFonts w:ascii="Arial" w:eastAsiaTheme="minorEastAsia" w:hAnsi="Arial" w:cs="Arial"/>
          <w:b/>
          <w:bCs/>
          <w:sz w:val="22"/>
          <w:szCs w:val="22"/>
          <w:lang w:eastAsia="zh-CN"/>
        </w:rPr>
      </w:pPr>
      <w:r w:rsidRPr="00C85F26">
        <w:rPr>
          <w:rFonts w:ascii="Arial" w:hAnsi="Arial" w:cs="Arial"/>
          <w:b/>
          <w:bCs/>
          <w:sz w:val="22"/>
          <w:szCs w:val="22"/>
        </w:rPr>
        <w:t>3GPP TSG RAN WG1 #</w:t>
      </w:r>
      <w:r>
        <w:rPr>
          <w:rFonts w:ascii="Arial" w:hAnsi="Arial" w:cs="Arial"/>
          <w:b/>
          <w:bCs/>
          <w:sz w:val="22"/>
          <w:szCs w:val="22"/>
        </w:rPr>
        <w:t xml:space="preserve"> </w:t>
      </w:r>
      <w:r w:rsidRPr="003872BF">
        <w:rPr>
          <w:rFonts w:ascii="Arial" w:hAnsi="Arial" w:cs="Arial"/>
          <w:b/>
          <w:bCs/>
          <w:sz w:val="22"/>
          <w:szCs w:val="22"/>
        </w:rPr>
        <w:t>110bis-e</w:t>
      </w:r>
      <w:r w:rsidRPr="00C85F26">
        <w:rPr>
          <w:rFonts w:ascii="Arial" w:hAnsi="Arial" w:cs="Arial"/>
          <w:b/>
          <w:bCs/>
          <w:sz w:val="22"/>
          <w:szCs w:val="22"/>
        </w:rPr>
        <w:tab/>
      </w:r>
      <w:r w:rsidRPr="00C85F26">
        <w:rPr>
          <w:rFonts w:ascii="Arial" w:hAnsi="Arial" w:cs="Arial"/>
          <w:b/>
          <w:bCs/>
          <w:sz w:val="22"/>
          <w:szCs w:val="22"/>
        </w:rPr>
        <w:tab/>
        <w:t xml:space="preserve">                        </w:t>
      </w:r>
      <w:r w:rsidRPr="00C85F26">
        <w:rPr>
          <w:rFonts w:ascii="Arial" w:eastAsiaTheme="minorEastAsia" w:hAnsi="Arial" w:cs="Arial"/>
          <w:b/>
          <w:bCs/>
          <w:sz w:val="22"/>
          <w:szCs w:val="22"/>
          <w:lang w:eastAsia="zh-CN"/>
        </w:rPr>
        <w:t xml:space="preserve">                           </w:t>
      </w:r>
      <w:r w:rsidRPr="00C85F26">
        <w:rPr>
          <w:rFonts w:ascii="Arial" w:hAnsi="Arial" w:cs="Arial"/>
          <w:b/>
          <w:bCs/>
          <w:sz w:val="22"/>
          <w:szCs w:val="22"/>
        </w:rPr>
        <w:t xml:space="preserve">       </w:t>
      </w:r>
      <w:r w:rsidR="00E616AB" w:rsidRPr="00E616AB">
        <w:rPr>
          <w:rFonts w:ascii="Arial" w:hAnsi="Arial" w:cs="Arial"/>
          <w:b/>
          <w:bCs/>
          <w:sz w:val="22"/>
          <w:szCs w:val="22"/>
        </w:rPr>
        <w:t>R1-2208992</w:t>
      </w:r>
    </w:p>
    <w:p w14:paraId="18B89AA4" w14:textId="77777777" w:rsidR="00F354C7" w:rsidRPr="003872BF" w:rsidRDefault="00F354C7" w:rsidP="00F354C7">
      <w:pPr>
        <w:tabs>
          <w:tab w:val="center" w:pos="4536"/>
          <w:tab w:val="right" w:pos="9072"/>
        </w:tabs>
        <w:rPr>
          <w:rFonts w:ascii="Arial" w:hAnsi="Arial" w:cs="Arial"/>
          <w:b/>
          <w:bCs/>
          <w:sz w:val="22"/>
          <w:szCs w:val="22"/>
        </w:rPr>
      </w:pPr>
      <w:proofErr w:type="gramStart"/>
      <w:r w:rsidRPr="003872BF">
        <w:rPr>
          <w:rFonts w:ascii="Arial" w:hAnsi="Arial" w:cs="Arial"/>
          <w:b/>
          <w:bCs/>
          <w:sz w:val="22"/>
          <w:szCs w:val="22"/>
        </w:rPr>
        <w:t>e-Meeting</w:t>
      </w:r>
      <w:proofErr w:type="gramEnd"/>
      <w:r w:rsidRPr="003872BF">
        <w:rPr>
          <w:rFonts w:ascii="Arial" w:hAnsi="Arial" w:cs="Arial"/>
          <w:b/>
          <w:bCs/>
          <w:sz w:val="22"/>
          <w:szCs w:val="22"/>
        </w:rPr>
        <w:t>, October 10</w:t>
      </w:r>
      <w:r w:rsidRPr="003872BF">
        <w:rPr>
          <w:rFonts w:ascii="Arial" w:hAnsi="Arial" w:cs="Arial" w:hint="eastAsia"/>
          <w:b/>
          <w:bCs/>
          <w:sz w:val="22"/>
          <w:szCs w:val="22"/>
        </w:rPr>
        <w:t>th</w:t>
      </w:r>
      <w:r w:rsidRPr="003872BF">
        <w:rPr>
          <w:rFonts w:ascii="Arial" w:hAnsi="Arial" w:cs="Arial"/>
          <w:b/>
          <w:bCs/>
          <w:sz w:val="22"/>
          <w:szCs w:val="22"/>
        </w:rPr>
        <w:t xml:space="preserve"> – 19th, 2022</w:t>
      </w:r>
    </w:p>
    <w:p w14:paraId="3B5FAE84" w14:textId="77777777" w:rsidR="00012659" w:rsidRPr="00567462" w:rsidRDefault="00012659" w:rsidP="00A1656E">
      <w:pPr>
        <w:pStyle w:val="a5"/>
        <w:tabs>
          <w:tab w:val="clear" w:pos="4536"/>
          <w:tab w:val="left" w:pos="1800"/>
        </w:tabs>
        <w:ind w:left="1800" w:hanging="1800"/>
        <w:rPr>
          <w:rFonts w:ascii="Times New Roman" w:eastAsia="宋体" w:hAnsi="Times New Roman"/>
          <w:sz w:val="22"/>
          <w:szCs w:val="22"/>
          <w:lang w:eastAsia="zh-CN"/>
        </w:rPr>
      </w:pPr>
    </w:p>
    <w:p w14:paraId="42CF2D2D" w14:textId="6266C202" w:rsidR="00F97A78" w:rsidRPr="00567462" w:rsidRDefault="007A6531" w:rsidP="00A1656E">
      <w:pPr>
        <w:pStyle w:val="a5"/>
        <w:tabs>
          <w:tab w:val="clear" w:pos="4536"/>
          <w:tab w:val="left" w:pos="1800"/>
        </w:tabs>
        <w:ind w:left="1800" w:hanging="1800"/>
        <w:rPr>
          <w:rFonts w:eastAsiaTheme="minorEastAsia"/>
          <w:sz w:val="22"/>
          <w:szCs w:val="22"/>
          <w:lang w:eastAsia="zh-CN"/>
        </w:rPr>
      </w:pPr>
      <w:r w:rsidRPr="00567462">
        <w:rPr>
          <w:sz w:val="22"/>
          <w:szCs w:val="22"/>
        </w:rPr>
        <w:t>Source:</w:t>
      </w:r>
      <w:r w:rsidRPr="00567462">
        <w:rPr>
          <w:sz w:val="22"/>
          <w:szCs w:val="22"/>
        </w:rPr>
        <w:tab/>
        <w:t>CATT</w:t>
      </w:r>
    </w:p>
    <w:p w14:paraId="2104E86C" w14:textId="7728E0B7" w:rsidR="00F97A78" w:rsidRPr="00567462" w:rsidRDefault="00F97A78" w:rsidP="00370B9B">
      <w:pPr>
        <w:pStyle w:val="a5"/>
        <w:tabs>
          <w:tab w:val="clear" w:pos="4536"/>
          <w:tab w:val="left" w:pos="1800"/>
        </w:tabs>
        <w:ind w:left="1800" w:hanging="1800"/>
        <w:rPr>
          <w:sz w:val="22"/>
          <w:szCs w:val="22"/>
        </w:rPr>
      </w:pPr>
      <w:r w:rsidRPr="00567462">
        <w:rPr>
          <w:sz w:val="22"/>
          <w:szCs w:val="22"/>
        </w:rPr>
        <w:t>Title:</w:t>
      </w:r>
      <w:r w:rsidRPr="00567462">
        <w:rPr>
          <w:sz w:val="22"/>
          <w:szCs w:val="22"/>
        </w:rPr>
        <w:tab/>
      </w:r>
      <w:r w:rsidR="00764473" w:rsidRPr="00567462">
        <w:rPr>
          <w:sz w:val="22"/>
          <w:szCs w:val="22"/>
        </w:rPr>
        <w:t>Discussion</w:t>
      </w:r>
      <w:r w:rsidR="00764473" w:rsidRPr="00567462">
        <w:rPr>
          <w:rFonts w:hint="eastAsia"/>
          <w:sz w:val="22"/>
          <w:szCs w:val="22"/>
        </w:rPr>
        <w:t xml:space="preserve"> </w:t>
      </w:r>
      <w:r w:rsidR="00764473" w:rsidRPr="00567462">
        <w:rPr>
          <w:rFonts w:eastAsiaTheme="minorEastAsia" w:hint="eastAsia"/>
          <w:sz w:val="22"/>
          <w:szCs w:val="22"/>
          <w:lang w:eastAsia="zh-CN"/>
        </w:rPr>
        <w:t xml:space="preserve">on </w:t>
      </w:r>
      <w:r w:rsidR="00764473" w:rsidRPr="00567462">
        <w:rPr>
          <w:sz w:val="22"/>
          <w:szCs w:val="22"/>
        </w:rPr>
        <w:t>Multi-carrier UL Tx switching scheme</w:t>
      </w:r>
    </w:p>
    <w:p w14:paraId="54553F3D" w14:textId="3D5F9FBB" w:rsidR="00F97A78" w:rsidRPr="00567462" w:rsidRDefault="00F97A78" w:rsidP="00370B9B">
      <w:pPr>
        <w:pStyle w:val="a5"/>
        <w:tabs>
          <w:tab w:val="clear" w:pos="4536"/>
          <w:tab w:val="left" w:pos="1800"/>
        </w:tabs>
        <w:ind w:left="1800" w:hanging="1800"/>
        <w:rPr>
          <w:rFonts w:eastAsiaTheme="minorEastAsia"/>
          <w:sz w:val="22"/>
          <w:szCs w:val="22"/>
          <w:lang w:eastAsia="zh-CN"/>
        </w:rPr>
      </w:pPr>
      <w:r w:rsidRPr="00567462">
        <w:rPr>
          <w:sz w:val="22"/>
          <w:szCs w:val="22"/>
        </w:rPr>
        <w:t>Agenda Item:</w:t>
      </w:r>
      <w:r w:rsidRPr="00567462">
        <w:rPr>
          <w:sz w:val="22"/>
          <w:szCs w:val="22"/>
        </w:rPr>
        <w:tab/>
      </w:r>
      <w:r w:rsidR="00764473" w:rsidRPr="00567462">
        <w:rPr>
          <w:rFonts w:eastAsiaTheme="minorEastAsia" w:hint="eastAsia"/>
          <w:sz w:val="22"/>
          <w:szCs w:val="22"/>
          <w:lang w:eastAsia="zh-CN"/>
        </w:rPr>
        <w:t>9.10.2</w:t>
      </w:r>
    </w:p>
    <w:p w14:paraId="6567F65A" w14:textId="6305AB36" w:rsidR="00F97A78" w:rsidRPr="00567462" w:rsidRDefault="00AB448F" w:rsidP="00370B9B">
      <w:pPr>
        <w:pStyle w:val="a5"/>
        <w:tabs>
          <w:tab w:val="clear" w:pos="4536"/>
          <w:tab w:val="left" w:pos="1800"/>
        </w:tabs>
        <w:ind w:left="1800" w:hanging="1800"/>
        <w:rPr>
          <w:sz w:val="22"/>
          <w:szCs w:val="22"/>
        </w:rPr>
      </w:pPr>
      <w:r w:rsidRPr="00567462">
        <w:rPr>
          <w:sz w:val="22"/>
          <w:szCs w:val="22"/>
        </w:rPr>
        <w:t>Document for:</w:t>
      </w:r>
      <w:r w:rsidRPr="00567462">
        <w:rPr>
          <w:sz w:val="22"/>
          <w:szCs w:val="22"/>
        </w:rPr>
        <w:tab/>
        <w:t>Discussion</w:t>
      </w:r>
      <w:r w:rsidRPr="00567462">
        <w:rPr>
          <w:rFonts w:hint="eastAsia"/>
          <w:sz w:val="22"/>
          <w:szCs w:val="22"/>
        </w:rPr>
        <w:t xml:space="preserve"> </w:t>
      </w:r>
      <w:r w:rsidR="00F97A78" w:rsidRPr="00567462">
        <w:rPr>
          <w:sz w:val="22"/>
          <w:szCs w:val="22"/>
        </w:rPr>
        <w:t>and Decision</w:t>
      </w:r>
    </w:p>
    <w:p w14:paraId="3A22D4DF" w14:textId="77777777" w:rsidR="00764473" w:rsidRPr="00764473" w:rsidRDefault="00764473" w:rsidP="00FE5799">
      <w:pPr>
        <w:pBdr>
          <w:bottom w:val="single" w:sz="4" w:space="1" w:color="auto"/>
        </w:pBdr>
        <w:tabs>
          <w:tab w:val="left" w:pos="2552"/>
        </w:tabs>
        <w:rPr>
          <w:rFonts w:eastAsiaTheme="minorEastAsia"/>
          <w:lang w:eastAsia="zh-CN"/>
        </w:rPr>
      </w:pPr>
    </w:p>
    <w:p w14:paraId="48E518B6" w14:textId="77777777" w:rsidR="00A50001" w:rsidRPr="0084750D" w:rsidRDefault="00CB17EE" w:rsidP="00570443">
      <w:pPr>
        <w:pStyle w:val="10"/>
        <w:keepLines/>
        <w:widowControl w:val="0"/>
        <w:numPr>
          <w:ilvl w:val="0"/>
          <w:numId w:val="5"/>
        </w:numPr>
        <w:spacing w:before="120" w:after="120"/>
        <w:ind w:left="562" w:hangingChars="200" w:hanging="562"/>
        <w:jc w:val="both"/>
        <w:rPr>
          <w:rFonts w:ascii="Arial" w:eastAsia="宋体" w:hAnsi="Arial"/>
          <w:kern w:val="44"/>
          <w:szCs w:val="44"/>
          <w:lang w:eastAsia="zh-CN"/>
        </w:rPr>
      </w:pPr>
      <w:r w:rsidRPr="0084750D">
        <w:rPr>
          <w:rFonts w:ascii="Arial" w:eastAsia="宋体" w:hAnsi="Arial"/>
          <w:kern w:val="44"/>
          <w:szCs w:val="44"/>
          <w:lang w:eastAsia="zh-CN"/>
        </w:rPr>
        <w:t>Introduction</w:t>
      </w:r>
    </w:p>
    <w:p w14:paraId="2A82C584" w14:textId="146BEF81" w:rsidR="00360846" w:rsidRPr="00D1677C" w:rsidRDefault="005A2E7F" w:rsidP="00D1677C">
      <w:pPr>
        <w:pStyle w:val="Content"/>
        <w:spacing w:afterLines="50" w:after="120"/>
        <w:rPr>
          <w:rFonts w:eastAsia="宋体"/>
          <w:szCs w:val="20"/>
          <w:lang w:eastAsia="zh-CN"/>
        </w:rPr>
      </w:pPr>
      <w:r w:rsidRPr="00C35297">
        <w:rPr>
          <w:rFonts w:eastAsia="宋体" w:hint="eastAsia"/>
          <w:szCs w:val="20"/>
          <w:lang w:eastAsia="zh-CN"/>
        </w:rPr>
        <w:t>The</w:t>
      </w:r>
      <w:r w:rsidR="00FB16ED" w:rsidRPr="00C35297">
        <w:rPr>
          <w:rFonts w:eastAsia="宋体" w:hint="eastAsia"/>
          <w:szCs w:val="20"/>
          <w:lang w:eastAsia="zh-CN"/>
        </w:rPr>
        <w:t xml:space="preserve"> </w:t>
      </w:r>
      <w:r w:rsidR="00355087">
        <w:rPr>
          <w:rFonts w:eastAsia="宋体" w:hint="eastAsia"/>
          <w:szCs w:val="20"/>
          <w:lang w:eastAsia="zh-CN"/>
        </w:rPr>
        <w:t>work</w:t>
      </w:r>
      <w:r w:rsidRPr="0007302B">
        <w:rPr>
          <w:rFonts w:eastAsia="宋体" w:hint="eastAsia"/>
          <w:szCs w:val="20"/>
          <w:lang w:eastAsia="zh-CN"/>
        </w:rPr>
        <w:t xml:space="preserve"> item</w:t>
      </w:r>
      <w:r w:rsidRPr="00B84AF3">
        <w:rPr>
          <w:rFonts w:eastAsia="宋体"/>
          <w:szCs w:val="20"/>
          <w:lang w:eastAsia="zh-CN"/>
        </w:rPr>
        <w:t xml:space="preserve"> on supporting </w:t>
      </w:r>
      <w:r w:rsidR="00360846" w:rsidRPr="00B84AF3">
        <w:rPr>
          <w:rFonts w:eastAsia="宋体"/>
          <w:szCs w:val="20"/>
          <w:lang w:eastAsia="zh-CN"/>
        </w:rPr>
        <w:t>Multi-carrier enhancements for NR</w:t>
      </w:r>
      <w:r w:rsidR="00360846" w:rsidRPr="00B84AF3">
        <w:rPr>
          <w:rFonts w:eastAsia="宋体" w:hint="eastAsia"/>
          <w:szCs w:val="20"/>
          <w:lang w:eastAsia="zh-CN"/>
        </w:rPr>
        <w:t xml:space="preserve"> was</w:t>
      </w:r>
      <w:r w:rsidR="004F300D" w:rsidRPr="0084750D">
        <w:rPr>
          <w:rFonts w:eastAsia="宋体" w:hint="eastAsia"/>
          <w:szCs w:val="20"/>
          <w:lang w:eastAsia="zh-CN"/>
        </w:rPr>
        <w:t xml:space="preserve"> </w:t>
      </w:r>
      <w:r w:rsidRPr="00B84AF3">
        <w:rPr>
          <w:rFonts w:eastAsia="宋体" w:hint="eastAsia"/>
          <w:szCs w:val="20"/>
          <w:lang w:eastAsia="zh-CN"/>
        </w:rPr>
        <w:t xml:space="preserve">approved </w:t>
      </w:r>
      <w:r w:rsidRPr="00B84AF3">
        <w:rPr>
          <w:rFonts w:eastAsia="宋体"/>
          <w:szCs w:val="20"/>
          <w:lang w:eastAsia="zh-CN"/>
        </w:rPr>
        <w:t xml:space="preserve">in RAN </w:t>
      </w:r>
      <w:r w:rsidR="00360846">
        <w:rPr>
          <w:rFonts w:eastAsia="宋体" w:hint="eastAsia"/>
          <w:szCs w:val="20"/>
          <w:lang w:eastAsia="zh-CN"/>
        </w:rPr>
        <w:t>94</w:t>
      </w:r>
      <w:r w:rsidRPr="00B84AF3">
        <w:rPr>
          <w:rFonts w:eastAsia="宋体"/>
          <w:szCs w:val="20"/>
          <w:lang w:eastAsia="zh-CN"/>
        </w:rPr>
        <w:t xml:space="preserve"> </w:t>
      </w:r>
      <w:r w:rsidR="00671EF6" w:rsidRPr="00B84AF3">
        <w:rPr>
          <w:rFonts w:eastAsia="宋体"/>
          <w:szCs w:val="20"/>
          <w:lang w:eastAsia="zh-CN"/>
        </w:rPr>
        <w:t xml:space="preserve">meeting </w:t>
      </w:r>
      <w:r w:rsidR="00E7436B">
        <w:rPr>
          <w:rFonts w:eastAsia="宋体"/>
          <w:szCs w:val="20"/>
          <w:lang w:eastAsia="zh-CN"/>
        </w:rPr>
        <w:fldChar w:fldCharType="begin"/>
      </w:r>
      <w:r w:rsidR="00E7436B">
        <w:rPr>
          <w:rFonts w:eastAsia="宋体"/>
          <w:szCs w:val="20"/>
          <w:lang w:eastAsia="zh-CN"/>
        </w:rPr>
        <w:instrText xml:space="preserve"> REF _Ref100674827 \r \h </w:instrText>
      </w:r>
      <w:r w:rsidR="00E7436B">
        <w:rPr>
          <w:rFonts w:eastAsia="宋体"/>
          <w:szCs w:val="20"/>
          <w:lang w:eastAsia="zh-CN"/>
        </w:rPr>
      </w:r>
      <w:r w:rsidR="00E7436B">
        <w:rPr>
          <w:rFonts w:eastAsia="宋体"/>
          <w:szCs w:val="20"/>
          <w:lang w:eastAsia="zh-CN"/>
        </w:rPr>
        <w:fldChar w:fldCharType="separate"/>
      </w:r>
      <w:r w:rsidR="00E7436B">
        <w:rPr>
          <w:rFonts w:eastAsia="宋体"/>
          <w:szCs w:val="20"/>
          <w:lang w:eastAsia="zh-CN"/>
        </w:rPr>
        <w:t>[1]</w:t>
      </w:r>
      <w:r w:rsidR="00E7436B">
        <w:rPr>
          <w:rFonts w:eastAsia="宋体"/>
          <w:szCs w:val="20"/>
          <w:lang w:eastAsia="zh-CN"/>
        </w:rPr>
        <w:fldChar w:fldCharType="end"/>
      </w:r>
      <w:r w:rsidR="003712F4">
        <w:rPr>
          <w:rFonts w:eastAsia="宋体" w:hint="eastAsia"/>
          <w:szCs w:val="20"/>
          <w:lang w:eastAsia="zh-CN"/>
        </w:rPr>
        <w:t xml:space="preserve"> and the scope was </w:t>
      </w:r>
      <w:r w:rsidR="00E63C44">
        <w:rPr>
          <w:rFonts w:eastAsia="宋体" w:hint="eastAsia"/>
          <w:szCs w:val="20"/>
          <w:lang w:eastAsia="zh-CN"/>
        </w:rPr>
        <w:t>revised</w:t>
      </w:r>
      <w:r w:rsidR="003712F4">
        <w:rPr>
          <w:rFonts w:eastAsia="宋体" w:hint="eastAsia"/>
          <w:szCs w:val="20"/>
          <w:lang w:eastAsia="zh-CN"/>
        </w:rPr>
        <w:t xml:space="preserve"> in RAN </w:t>
      </w:r>
      <w:r w:rsidR="00D410FE">
        <w:rPr>
          <w:rFonts w:eastAsia="宋体" w:hint="eastAsia"/>
          <w:szCs w:val="20"/>
          <w:lang w:eastAsia="zh-CN"/>
        </w:rPr>
        <w:t>9</w:t>
      </w:r>
      <w:r w:rsidR="003712F4">
        <w:rPr>
          <w:rFonts w:eastAsia="宋体" w:hint="eastAsia"/>
          <w:szCs w:val="20"/>
          <w:lang w:eastAsia="zh-CN"/>
        </w:rPr>
        <w:t xml:space="preserve">7 meeting </w:t>
      </w:r>
      <w:r w:rsidR="003712F4">
        <w:rPr>
          <w:rFonts w:eastAsia="宋体"/>
          <w:szCs w:val="20"/>
          <w:lang w:eastAsia="zh-CN"/>
        </w:rPr>
        <w:fldChar w:fldCharType="begin"/>
      </w:r>
      <w:r w:rsidR="003712F4">
        <w:rPr>
          <w:rFonts w:eastAsia="宋体"/>
          <w:szCs w:val="20"/>
          <w:lang w:eastAsia="zh-CN"/>
        </w:rPr>
        <w:instrText xml:space="preserve"> REF _Ref100674827 \r \h </w:instrText>
      </w:r>
      <w:r w:rsidR="003712F4">
        <w:rPr>
          <w:rFonts w:eastAsia="宋体"/>
          <w:szCs w:val="20"/>
          <w:lang w:eastAsia="zh-CN"/>
        </w:rPr>
      </w:r>
      <w:r w:rsidR="003712F4">
        <w:rPr>
          <w:rFonts w:eastAsia="宋体"/>
          <w:szCs w:val="20"/>
          <w:lang w:eastAsia="zh-CN"/>
        </w:rPr>
        <w:fldChar w:fldCharType="separate"/>
      </w:r>
      <w:r w:rsidR="003712F4">
        <w:rPr>
          <w:rFonts w:eastAsia="宋体"/>
          <w:szCs w:val="20"/>
          <w:lang w:eastAsia="zh-CN"/>
        </w:rPr>
        <w:t>[</w:t>
      </w:r>
      <w:r w:rsidR="003712F4">
        <w:rPr>
          <w:rFonts w:eastAsia="宋体" w:hint="eastAsia"/>
          <w:szCs w:val="20"/>
          <w:lang w:eastAsia="zh-CN"/>
        </w:rPr>
        <w:t>2</w:t>
      </w:r>
      <w:r w:rsidR="003712F4">
        <w:rPr>
          <w:rFonts w:eastAsia="宋体"/>
          <w:szCs w:val="20"/>
          <w:lang w:eastAsia="zh-CN"/>
        </w:rPr>
        <w:t>]</w:t>
      </w:r>
      <w:r w:rsidR="003712F4">
        <w:rPr>
          <w:rFonts w:eastAsia="宋体"/>
          <w:szCs w:val="20"/>
          <w:lang w:eastAsia="zh-CN"/>
        </w:rPr>
        <w:fldChar w:fldCharType="end"/>
      </w:r>
      <w:r w:rsidR="00671EF6">
        <w:rPr>
          <w:rFonts w:eastAsia="宋体"/>
          <w:lang w:eastAsia="zh-CN"/>
        </w:rPr>
        <w:t>.</w:t>
      </w:r>
      <w:r w:rsidR="00A1656E" w:rsidRPr="00B84AF3">
        <w:rPr>
          <w:rFonts w:eastAsia="宋体"/>
          <w:szCs w:val="20"/>
          <w:lang w:eastAsia="zh-CN"/>
        </w:rPr>
        <w:t xml:space="preserve"> </w:t>
      </w:r>
      <w:r w:rsidR="004F131F">
        <w:rPr>
          <w:rFonts w:eastAsia="宋体" w:hint="eastAsia"/>
          <w:szCs w:val="20"/>
          <w:lang w:eastAsia="zh-CN"/>
        </w:rPr>
        <w:t>The</w:t>
      </w:r>
      <w:r w:rsidR="00026998" w:rsidRPr="00B84AF3">
        <w:rPr>
          <w:rFonts w:eastAsia="宋体"/>
          <w:szCs w:val="20"/>
          <w:lang w:eastAsia="zh-CN"/>
        </w:rPr>
        <w:t xml:space="preserve"> </w:t>
      </w:r>
      <w:r w:rsidR="00A1656E" w:rsidRPr="00C35297">
        <w:rPr>
          <w:rFonts w:eastAsia="宋体"/>
          <w:szCs w:val="20"/>
          <w:lang w:eastAsia="zh-CN"/>
        </w:rPr>
        <w:t>objects</w:t>
      </w:r>
      <w:r w:rsidRPr="00C35297">
        <w:rPr>
          <w:rFonts w:eastAsia="宋体" w:hint="eastAsia"/>
          <w:szCs w:val="20"/>
          <w:lang w:eastAsia="zh-CN"/>
        </w:rPr>
        <w:t xml:space="preserve"> of </w:t>
      </w:r>
      <w:r w:rsidR="00355087">
        <w:rPr>
          <w:rFonts w:eastAsia="宋体" w:hint="eastAsia"/>
          <w:szCs w:val="20"/>
          <w:lang w:eastAsia="zh-CN"/>
        </w:rPr>
        <w:t>WI</w:t>
      </w:r>
      <w:r w:rsidRPr="00C35297">
        <w:rPr>
          <w:rFonts w:eastAsia="宋体" w:hint="eastAsia"/>
          <w:szCs w:val="20"/>
          <w:lang w:eastAsia="zh-CN"/>
        </w:rPr>
        <w:t xml:space="preserve"> </w:t>
      </w:r>
      <w:r w:rsidR="00360846">
        <w:rPr>
          <w:rFonts w:eastAsia="宋体" w:hint="eastAsia"/>
          <w:szCs w:val="20"/>
          <w:lang w:eastAsia="zh-CN"/>
        </w:rPr>
        <w:t xml:space="preserve">on </w:t>
      </w:r>
      <w:r w:rsidR="00360846" w:rsidRPr="0007302B">
        <w:rPr>
          <w:rFonts w:eastAsia="宋体"/>
          <w:szCs w:val="20"/>
          <w:lang w:eastAsia="zh-CN"/>
        </w:rPr>
        <w:t>Multi-carrier UL Tx switching</w:t>
      </w:r>
      <w:r w:rsidR="00360846" w:rsidRPr="00DC21B9">
        <w:rPr>
          <w:rFonts w:eastAsia="宋体" w:hint="eastAsia"/>
          <w:szCs w:val="20"/>
          <w:lang w:eastAsia="zh-CN"/>
        </w:rPr>
        <w:t xml:space="preserve"> </w:t>
      </w:r>
      <w:r w:rsidRPr="00C35297">
        <w:rPr>
          <w:rFonts w:eastAsia="宋体" w:hint="eastAsia"/>
          <w:szCs w:val="20"/>
          <w:lang w:eastAsia="zh-CN"/>
        </w:rPr>
        <w:t>are listed as</w:t>
      </w:r>
      <w:r w:rsidR="00F65D2C">
        <w:rPr>
          <w:rFonts w:eastAsia="宋体"/>
          <w:szCs w:val="20"/>
          <w:lang w:eastAsia="zh-CN"/>
        </w:rPr>
        <w:t xml:space="preserve"> in the</w:t>
      </w:r>
      <w:r w:rsidRPr="00C35297">
        <w:rPr>
          <w:rFonts w:eastAsia="宋体" w:hint="eastAsia"/>
          <w:szCs w:val="20"/>
          <w:lang w:eastAsia="zh-CN"/>
        </w:rPr>
        <w:t xml:space="preserve"> following</w:t>
      </w:r>
      <w:r w:rsidR="00360846">
        <w:rPr>
          <w:rFonts w:eastAsia="宋体" w:hint="eastAsia"/>
          <w:szCs w:val="20"/>
          <w:lang w:eastAsia="zh-CN"/>
        </w:rPr>
        <w: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2"/>
      </w:tblGrid>
      <w:tr w:rsidR="00A1656E" w14:paraId="3129FFB9" w14:textId="77777777" w:rsidTr="0084750D">
        <w:tc>
          <w:tcPr>
            <w:tcW w:w="9422" w:type="dxa"/>
            <w:shd w:val="clear" w:color="auto" w:fill="auto"/>
          </w:tcPr>
          <w:p w14:paraId="242C48CA" w14:textId="77777777" w:rsidR="00E63C44" w:rsidRDefault="00E63C44" w:rsidP="00E63C44">
            <w:pPr>
              <w:rPr>
                <w:lang w:eastAsia="ja-JP"/>
              </w:rPr>
            </w:pPr>
            <w:r>
              <w:rPr>
                <w:rStyle w:val="af4"/>
                <w:rFonts w:eastAsia="MS Mincho" w:hint="eastAsia"/>
                <w:i w:val="0"/>
                <w:iCs w:val="0"/>
                <w:lang w:eastAsia="ja-JP"/>
              </w:rPr>
              <w:t>2</w:t>
            </w:r>
            <w:r>
              <w:rPr>
                <w:rStyle w:val="af4"/>
                <w:rFonts w:eastAsia="MS Mincho"/>
                <w:i w:val="0"/>
                <w:iCs w:val="0"/>
                <w:lang w:eastAsia="ja-JP"/>
              </w:rPr>
              <w:t xml:space="preserve">. </w:t>
            </w:r>
            <w:r w:rsidRPr="00DF4F0D">
              <w:rPr>
                <w:lang w:eastAsia="ja-JP"/>
              </w:rPr>
              <w:t>Study and if necessary specify following enhancements for multi-carrier UL operation</w:t>
            </w:r>
            <w:r>
              <w:rPr>
                <w:lang w:eastAsia="ja-JP"/>
              </w:rPr>
              <w:t xml:space="preserve"> [RAN1, RAN2, RAN4]</w:t>
            </w:r>
          </w:p>
          <w:p w14:paraId="51F12B1F" w14:textId="77777777" w:rsidR="00E63C44" w:rsidRDefault="00E63C44" w:rsidP="00E63C44">
            <w:pPr>
              <w:numPr>
                <w:ilvl w:val="0"/>
                <w:numId w:val="25"/>
              </w:numPr>
              <w:overflowPunct w:val="0"/>
              <w:autoSpaceDE w:val="0"/>
              <w:autoSpaceDN w:val="0"/>
              <w:adjustRightInd w:val="0"/>
              <w:spacing w:after="180"/>
              <w:textAlignment w:val="baseline"/>
            </w:pPr>
            <w:r w:rsidRPr="00DF4F0D">
              <w:t xml:space="preserve">UL Tx switching schemes across </w:t>
            </w:r>
            <w:r>
              <w:t>up to 3</w:t>
            </w:r>
            <w:r w:rsidRPr="00DF4F0D">
              <w:t xml:space="preserve"> </w:t>
            </w:r>
            <w:r>
              <w:t xml:space="preserve">or 4 </w:t>
            </w:r>
            <w:r w:rsidRPr="00DF4F0D">
              <w:t xml:space="preserve">bands with restriction of </w:t>
            </w:r>
            <w:r>
              <w:t xml:space="preserve">up to </w:t>
            </w:r>
            <w:r w:rsidRPr="00DF4F0D">
              <w:t xml:space="preserve">2 Tx simultaneous transmission for FR1 UEs, including mechanisms to enable more configured UL bands than its simultaneous transmission capability and to support dynamic Tx carrier switching across the configured bands </w:t>
            </w:r>
            <w:r>
              <w:t xml:space="preserve">for both single TAG and multiple TAGs configurations </w:t>
            </w:r>
            <w:r w:rsidRPr="00DF4F0D">
              <w:t>(RAN1</w:t>
            </w:r>
            <w:r>
              <w:t>, RAN4</w:t>
            </w:r>
            <w:r w:rsidRPr="00DF4F0D">
              <w:t>)</w:t>
            </w:r>
          </w:p>
          <w:p w14:paraId="2C1037E1" w14:textId="77777777" w:rsidR="00E63C44" w:rsidRDefault="00E63C44" w:rsidP="00E63C44">
            <w:pPr>
              <w:numPr>
                <w:ilvl w:val="1"/>
                <w:numId w:val="25"/>
              </w:numPr>
              <w:overflowPunct w:val="0"/>
              <w:autoSpaceDE w:val="0"/>
              <w:autoSpaceDN w:val="0"/>
              <w:adjustRightInd w:val="0"/>
              <w:spacing w:after="180"/>
              <w:textAlignment w:val="baseline"/>
            </w:pPr>
            <w:r>
              <w:rPr>
                <w:rFonts w:hint="eastAsia"/>
                <w:lang w:eastAsia="ja-JP"/>
              </w:rPr>
              <w:t>U</w:t>
            </w:r>
            <w:r>
              <w:rPr>
                <w:lang w:eastAsia="ja-JP"/>
              </w:rPr>
              <w:t>E capability and RRC configuration related signalling (RAN2)</w:t>
            </w:r>
          </w:p>
          <w:p w14:paraId="053C70A2" w14:textId="77777777" w:rsidR="00E63C44" w:rsidRDefault="00E63C44" w:rsidP="00E63C44">
            <w:pPr>
              <w:numPr>
                <w:ilvl w:val="1"/>
                <w:numId w:val="25"/>
              </w:numPr>
              <w:overflowPunct w:val="0"/>
              <w:autoSpaceDE w:val="0"/>
              <w:autoSpaceDN w:val="0"/>
              <w:adjustRightInd w:val="0"/>
              <w:spacing w:after="180"/>
              <w:textAlignment w:val="baseline"/>
            </w:pPr>
            <w:r>
              <w:rPr>
                <w:rFonts w:hint="eastAsia"/>
                <w:lang w:eastAsia="ja-JP"/>
              </w:rPr>
              <w:t>N</w:t>
            </w:r>
            <w:r>
              <w:rPr>
                <w:lang w:eastAsia="ja-JP"/>
              </w:rPr>
              <w:t xml:space="preserve">ote: strive for </w:t>
            </w:r>
            <w:r>
              <w:t>RAN1/2 design agnostic with the number of bands, i.e., common design between 3 and 4 bands</w:t>
            </w:r>
          </w:p>
          <w:p w14:paraId="7AB9ABAC" w14:textId="77777777" w:rsidR="00E63C44" w:rsidRDefault="00E63C44" w:rsidP="00E63C44">
            <w:pPr>
              <w:numPr>
                <w:ilvl w:val="1"/>
                <w:numId w:val="25"/>
              </w:numPr>
              <w:overflowPunct w:val="0"/>
              <w:autoSpaceDE w:val="0"/>
              <w:autoSpaceDN w:val="0"/>
              <w:adjustRightInd w:val="0"/>
              <w:spacing w:after="180"/>
              <w:textAlignment w:val="baseline"/>
            </w:pPr>
            <w:r>
              <w:rPr>
                <w:rFonts w:hint="eastAsia"/>
                <w:lang w:eastAsia="ja-JP"/>
              </w:rPr>
              <w:t>N</w:t>
            </w:r>
            <w:r>
              <w:rPr>
                <w:lang w:eastAsia="ja-JP"/>
              </w:rPr>
              <w:t>ote: no additional TAG is introduced for UL transmission on a carrier without corresponding DL carrier</w:t>
            </w:r>
          </w:p>
          <w:p w14:paraId="3FFBE7DC" w14:textId="77777777" w:rsidR="00E63C44" w:rsidRDefault="00E63C44" w:rsidP="00E63C44">
            <w:pPr>
              <w:numPr>
                <w:ilvl w:val="1"/>
                <w:numId w:val="25"/>
              </w:numPr>
              <w:overflowPunct w:val="0"/>
              <w:autoSpaceDE w:val="0"/>
              <w:autoSpaceDN w:val="0"/>
              <w:adjustRightInd w:val="0"/>
              <w:spacing w:after="180"/>
              <w:textAlignment w:val="baseline"/>
              <w:rPr>
                <w:lang w:eastAsia="ja-JP"/>
              </w:rPr>
            </w:pPr>
            <w:r>
              <w:rPr>
                <w:rFonts w:hint="eastAsia"/>
                <w:lang w:eastAsia="ja-JP"/>
              </w:rPr>
              <w:t>N</w:t>
            </w:r>
            <w:r>
              <w:rPr>
                <w:lang w:eastAsia="ja-JP"/>
              </w:rPr>
              <w:t xml:space="preserve">ote: </w:t>
            </w:r>
            <w:r w:rsidRPr="005A43BA">
              <w:rPr>
                <w:lang w:eastAsia="ja-JP"/>
              </w:rPr>
              <w:t>this objective does not target to extend the SUL framework to support more than 1 SUL for 1 NUL</w:t>
            </w:r>
          </w:p>
          <w:p w14:paraId="3DFABEDC" w14:textId="77777777" w:rsidR="00E63C44" w:rsidRDefault="00E63C44" w:rsidP="00E63C44">
            <w:pPr>
              <w:numPr>
                <w:ilvl w:val="1"/>
                <w:numId w:val="25"/>
              </w:numPr>
              <w:overflowPunct w:val="0"/>
              <w:autoSpaceDE w:val="0"/>
              <w:autoSpaceDN w:val="0"/>
              <w:adjustRightInd w:val="0"/>
              <w:spacing w:after="180"/>
              <w:textAlignment w:val="baseline"/>
              <w:rPr>
                <w:lang w:eastAsia="ja-JP"/>
              </w:rPr>
            </w:pPr>
            <w:r>
              <w:rPr>
                <w:rFonts w:hint="eastAsia"/>
                <w:lang w:eastAsia="ja-JP"/>
              </w:rPr>
              <w:t>N</w:t>
            </w:r>
            <w:r>
              <w:rPr>
                <w:lang w:eastAsia="ja-JP"/>
              </w:rPr>
              <w:t>ote: The number of TAGs is limited to up to 2.</w:t>
            </w:r>
          </w:p>
          <w:p w14:paraId="5778D2E4" w14:textId="77777777" w:rsidR="00E63C44" w:rsidRPr="00DF4F0D" w:rsidRDefault="00E63C44" w:rsidP="00E63C44">
            <w:pPr>
              <w:numPr>
                <w:ilvl w:val="1"/>
                <w:numId w:val="25"/>
              </w:numPr>
              <w:overflowPunct w:val="0"/>
              <w:autoSpaceDE w:val="0"/>
              <w:autoSpaceDN w:val="0"/>
              <w:adjustRightInd w:val="0"/>
              <w:spacing w:after="180"/>
              <w:textAlignment w:val="baseline"/>
            </w:pPr>
            <w:r>
              <w:rPr>
                <w:lang w:eastAsia="ja-JP"/>
              </w:rPr>
              <w:t xml:space="preserve">Note: Extension of TX switching for 2 bands to multiple TAG configurations is included in the scope. </w:t>
            </w:r>
            <w:r w:rsidRPr="0055705B">
              <w:rPr>
                <w:lang w:eastAsia="ja-JP"/>
              </w:rPr>
              <w:t>The work is limited to RAN4.</w:t>
            </w:r>
          </w:p>
          <w:p w14:paraId="513F4DEB" w14:textId="77777777" w:rsidR="00E63C44" w:rsidRDefault="00E63C44" w:rsidP="00E63C44">
            <w:pPr>
              <w:numPr>
                <w:ilvl w:val="0"/>
                <w:numId w:val="25"/>
              </w:numPr>
              <w:overflowPunct w:val="0"/>
              <w:autoSpaceDE w:val="0"/>
              <w:autoSpaceDN w:val="0"/>
              <w:adjustRightInd w:val="0"/>
              <w:spacing w:after="180"/>
              <w:textAlignment w:val="baseline"/>
            </w:pPr>
            <w:r w:rsidRPr="00DF4F0D">
              <w:t>Switching time and other RF aspects</w:t>
            </w:r>
            <w:r>
              <w:t>,</w:t>
            </w:r>
            <w:r w:rsidRPr="00DF4F0D">
              <w:t xml:space="preserve"> </w:t>
            </w:r>
            <w:r w:rsidRPr="00FE475C">
              <w:t>and RRM requirements</w:t>
            </w:r>
            <w:r>
              <w:t xml:space="preserve"> </w:t>
            </w:r>
            <w:r w:rsidRPr="00DF4F0D">
              <w:t xml:space="preserve">for above UL Tx switching schemes across </w:t>
            </w:r>
            <w:r>
              <w:t>up to 3</w:t>
            </w:r>
            <w:r w:rsidRPr="00DF4F0D">
              <w:t xml:space="preserve"> </w:t>
            </w:r>
            <w:r>
              <w:t xml:space="preserve">or 4 </w:t>
            </w:r>
            <w:r w:rsidRPr="00DF4F0D">
              <w:t>bands (RAN4)</w:t>
            </w:r>
          </w:p>
          <w:p w14:paraId="7A913EFA" w14:textId="1BD53AEA" w:rsidR="00A1656E" w:rsidRPr="00D1677C" w:rsidRDefault="00E63C44" w:rsidP="00E63C44">
            <w:pPr>
              <w:numPr>
                <w:ilvl w:val="1"/>
                <w:numId w:val="25"/>
              </w:numPr>
              <w:overflowPunct w:val="0"/>
              <w:autoSpaceDE w:val="0"/>
              <w:autoSpaceDN w:val="0"/>
              <w:adjustRightInd w:val="0"/>
              <w:spacing w:after="180"/>
              <w:textAlignment w:val="baseline"/>
            </w:pPr>
            <w:r>
              <w:rPr>
                <w:rFonts w:hint="eastAsia"/>
                <w:lang w:eastAsia="ja-JP"/>
              </w:rPr>
              <w:t>N</w:t>
            </w:r>
            <w:r>
              <w:rPr>
                <w:lang w:eastAsia="ja-JP"/>
              </w:rPr>
              <w:t xml:space="preserve">ote: Prioritize </w:t>
            </w:r>
            <w:r>
              <w:t>UL Tx switching across up to 3 bands is to be addressed first and then that for up to 4 bands can also be addressed</w:t>
            </w:r>
            <w:r>
              <w:rPr>
                <w:rFonts w:eastAsiaTheme="minorEastAsia" w:hint="eastAsia"/>
                <w:lang w:eastAsia="zh-CN"/>
              </w:rPr>
              <w:t>.</w:t>
            </w:r>
          </w:p>
        </w:tc>
      </w:tr>
    </w:tbl>
    <w:p w14:paraId="19FD5096" w14:textId="0ED6BD73" w:rsidR="00360846" w:rsidRPr="00B84AF3" w:rsidRDefault="003031A1" w:rsidP="005A4BB2">
      <w:pPr>
        <w:snapToGrid w:val="0"/>
        <w:spacing w:afterLines="50" w:after="120"/>
        <w:jc w:val="both"/>
        <w:rPr>
          <w:rFonts w:eastAsia="宋体"/>
          <w:szCs w:val="20"/>
          <w:lang w:eastAsia="zh-CN"/>
        </w:rPr>
      </w:pPr>
      <w:r w:rsidRPr="0007302B">
        <w:rPr>
          <w:rFonts w:eastAsia="宋体" w:hint="eastAsia"/>
          <w:szCs w:val="20"/>
          <w:lang w:eastAsia="zh-CN"/>
        </w:rPr>
        <w:t xml:space="preserve">In this document, </w:t>
      </w:r>
      <w:r w:rsidR="000C4E9B" w:rsidRPr="0007302B">
        <w:rPr>
          <w:rFonts w:eastAsia="宋体"/>
          <w:szCs w:val="20"/>
          <w:lang w:eastAsia="zh-CN"/>
        </w:rPr>
        <w:t>the</w:t>
      </w:r>
      <w:r w:rsidR="00360846" w:rsidRPr="00DC21B9">
        <w:rPr>
          <w:rFonts w:eastAsia="宋体" w:hint="eastAsia"/>
          <w:szCs w:val="20"/>
          <w:lang w:eastAsia="zh-CN"/>
        </w:rPr>
        <w:t xml:space="preserve"> </w:t>
      </w:r>
      <w:r w:rsidR="00360846" w:rsidRPr="00B84AF3">
        <w:rPr>
          <w:rFonts w:eastAsia="宋体"/>
          <w:szCs w:val="20"/>
          <w:lang w:eastAsia="zh-CN"/>
        </w:rPr>
        <w:t>UL Tx switching schemes across up to 3 or 4 bands</w:t>
      </w:r>
      <w:r w:rsidR="00360846" w:rsidRPr="00B84AF3">
        <w:rPr>
          <w:rFonts w:eastAsia="宋体" w:hint="eastAsia"/>
          <w:szCs w:val="20"/>
          <w:lang w:eastAsia="zh-CN"/>
        </w:rPr>
        <w:t xml:space="preserve"> </w:t>
      </w:r>
      <w:r w:rsidR="008E210F" w:rsidRPr="00B84AF3">
        <w:rPr>
          <w:rFonts w:eastAsia="宋体"/>
          <w:szCs w:val="20"/>
          <w:lang w:eastAsia="zh-CN"/>
        </w:rPr>
        <w:t>are</w:t>
      </w:r>
      <w:r w:rsidR="008E210F" w:rsidRPr="00B84AF3">
        <w:rPr>
          <w:rFonts w:eastAsia="宋体" w:hint="eastAsia"/>
          <w:szCs w:val="20"/>
          <w:lang w:eastAsia="zh-CN"/>
        </w:rPr>
        <w:t xml:space="preserve"> </w:t>
      </w:r>
      <w:r w:rsidRPr="00B84AF3">
        <w:rPr>
          <w:rFonts w:eastAsia="宋体" w:hint="eastAsia"/>
          <w:szCs w:val="20"/>
          <w:lang w:eastAsia="zh-CN"/>
        </w:rPr>
        <w:t>discussed, includ</w:t>
      </w:r>
      <w:r w:rsidR="00F24918" w:rsidRPr="00B84AF3">
        <w:rPr>
          <w:rFonts w:eastAsia="宋体" w:hint="eastAsia"/>
          <w:szCs w:val="20"/>
          <w:lang w:eastAsia="zh-CN"/>
        </w:rPr>
        <w:t>ing</w:t>
      </w:r>
      <w:r w:rsidR="00B75C76" w:rsidRPr="00B84AF3">
        <w:rPr>
          <w:rFonts w:eastAsia="宋体" w:hint="eastAsia"/>
          <w:szCs w:val="20"/>
          <w:lang w:eastAsia="zh-CN"/>
        </w:rPr>
        <w:t xml:space="preserve"> the</w:t>
      </w:r>
      <w:r w:rsidR="00307EDF" w:rsidRPr="00B84AF3">
        <w:rPr>
          <w:rFonts w:eastAsia="宋体" w:hint="eastAsia"/>
          <w:szCs w:val="20"/>
          <w:lang w:eastAsia="zh-CN"/>
        </w:rPr>
        <w:t xml:space="preserve"> scheme</w:t>
      </w:r>
      <w:r w:rsidR="00360846" w:rsidRPr="00B84AF3">
        <w:rPr>
          <w:rFonts w:eastAsia="宋体" w:hint="eastAsia"/>
          <w:szCs w:val="20"/>
          <w:lang w:eastAsia="zh-CN"/>
        </w:rPr>
        <w:t xml:space="preserve"> analysis of Tx switching</w:t>
      </w:r>
      <w:r w:rsidR="00B75C76" w:rsidRPr="00B84AF3">
        <w:rPr>
          <w:rFonts w:eastAsia="宋体" w:hint="eastAsia"/>
          <w:szCs w:val="20"/>
          <w:lang w:eastAsia="zh-CN"/>
        </w:rPr>
        <w:t xml:space="preserve"> across up 3</w:t>
      </w:r>
      <w:r w:rsidR="00701C30" w:rsidRPr="00B84AF3">
        <w:rPr>
          <w:rFonts w:eastAsia="宋体" w:hint="eastAsia"/>
          <w:szCs w:val="20"/>
          <w:lang w:eastAsia="zh-CN"/>
        </w:rPr>
        <w:t xml:space="preserve"> or </w:t>
      </w:r>
      <w:r w:rsidR="00B75C76" w:rsidRPr="00B84AF3">
        <w:rPr>
          <w:rFonts w:eastAsia="宋体" w:hint="eastAsia"/>
          <w:szCs w:val="20"/>
          <w:lang w:eastAsia="zh-CN"/>
        </w:rPr>
        <w:t>4 bands</w:t>
      </w:r>
      <w:r w:rsidR="004E2726" w:rsidRPr="00B84AF3">
        <w:rPr>
          <w:rFonts w:eastAsia="宋体" w:hint="eastAsia"/>
          <w:szCs w:val="20"/>
          <w:lang w:eastAsia="zh-CN"/>
        </w:rPr>
        <w:t xml:space="preserve"> and the</w:t>
      </w:r>
      <w:r w:rsidR="00360846" w:rsidRPr="00B84AF3">
        <w:rPr>
          <w:rFonts w:eastAsia="宋体" w:hint="eastAsia"/>
          <w:szCs w:val="20"/>
          <w:lang w:eastAsia="zh-CN"/>
        </w:rPr>
        <w:t xml:space="preserve"> issues to be resolved in work </w:t>
      </w:r>
      <w:r w:rsidR="00360846" w:rsidRPr="00B84AF3">
        <w:rPr>
          <w:rFonts w:eastAsia="宋体"/>
          <w:szCs w:val="20"/>
          <w:lang w:eastAsia="zh-CN"/>
        </w:rPr>
        <w:t>study</w:t>
      </w:r>
      <w:r w:rsidR="00360846" w:rsidRPr="00B84AF3">
        <w:rPr>
          <w:rFonts w:eastAsia="宋体" w:hint="eastAsia"/>
          <w:szCs w:val="20"/>
          <w:lang w:eastAsia="zh-CN"/>
        </w:rPr>
        <w:t xml:space="preserve"> phase.</w:t>
      </w:r>
    </w:p>
    <w:p w14:paraId="2DDD4CB5" w14:textId="716C9DFB" w:rsidR="0047254F" w:rsidRPr="0084750D" w:rsidRDefault="006E2372" w:rsidP="00B84AF3">
      <w:pPr>
        <w:pStyle w:val="10"/>
        <w:keepLines/>
        <w:widowControl w:val="0"/>
        <w:numPr>
          <w:ilvl w:val="0"/>
          <w:numId w:val="5"/>
        </w:numPr>
        <w:spacing w:before="120" w:after="120"/>
        <w:ind w:left="562" w:hangingChars="200" w:hanging="562"/>
        <w:jc w:val="both"/>
        <w:rPr>
          <w:rFonts w:ascii="Arial" w:eastAsia="宋体" w:hAnsi="Arial"/>
          <w:kern w:val="44"/>
          <w:szCs w:val="44"/>
          <w:lang w:eastAsia="zh-CN"/>
        </w:rPr>
      </w:pPr>
      <w:r w:rsidRPr="00B84AF3">
        <w:rPr>
          <w:rFonts w:ascii="Arial" w:eastAsia="宋体" w:hAnsi="Arial"/>
          <w:kern w:val="44"/>
          <w:szCs w:val="44"/>
          <w:lang w:eastAsia="zh-CN"/>
        </w:rPr>
        <w:t>Discussion</w:t>
      </w:r>
    </w:p>
    <w:p w14:paraId="682F71A2" w14:textId="47EF308C" w:rsidR="00EC39E2" w:rsidRPr="00C74D44" w:rsidRDefault="00EC39E2" w:rsidP="00C74D44">
      <w:pPr>
        <w:pStyle w:val="1"/>
        <w:numPr>
          <w:ilvl w:val="0"/>
          <w:numId w:val="0"/>
        </w:numPr>
        <w:outlineLvl w:val="1"/>
        <w:rPr>
          <w:rFonts w:ascii="Arial" w:eastAsiaTheme="minorEastAsia" w:hAnsi="Arial" w:cs="Arial"/>
          <w:sz w:val="24"/>
          <w:szCs w:val="24"/>
          <w:lang w:eastAsia="zh-CN"/>
        </w:rPr>
      </w:pPr>
      <w:r w:rsidRPr="00C74D44">
        <w:rPr>
          <w:rFonts w:ascii="Arial" w:eastAsiaTheme="minorEastAsia" w:hAnsi="Arial" w:cs="Arial"/>
          <w:sz w:val="24"/>
          <w:szCs w:val="24"/>
          <w:lang w:eastAsia="zh-CN"/>
        </w:rPr>
        <w:t xml:space="preserve">2.1 </w:t>
      </w:r>
      <w:r w:rsidR="00360846" w:rsidRPr="00C74D44">
        <w:rPr>
          <w:rFonts w:ascii="Arial" w:eastAsiaTheme="minorEastAsia" w:hAnsi="Arial" w:cs="Arial"/>
          <w:sz w:val="24"/>
          <w:szCs w:val="24"/>
          <w:lang w:eastAsia="zh-CN"/>
        </w:rPr>
        <w:t>U</w:t>
      </w:r>
      <w:r w:rsidR="006E2372" w:rsidRPr="00C74D44">
        <w:rPr>
          <w:rFonts w:ascii="Arial" w:eastAsiaTheme="minorEastAsia" w:hAnsi="Arial" w:cs="Arial"/>
          <w:sz w:val="24"/>
          <w:szCs w:val="24"/>
          <w:lang w:eastAsia="zh-CN"/>
        </w:rPr>
        <w:t>plink</w:t>
      </w:r>
      <w:r w:rsidR="00360846" w:rsidRPr="00C74D44">
        <w:rPr>
          <w:rFonts w:ascii="Arial" w:eastAsiaTheme="minorEastAsia" w:hAnsi="Arial" w:cs="Arial"/>
          <w:sz w:val="24"/>
          <w:szCs w:val="24"/>
          <w:lang w:eastAsia="zh-CN"/>
        </w:rPr>
        <w:t xml:space="preserve"> Tx switching</w:t>
      </w:r>
      <w:r w:rsidR="005D0786" w:rsidRPr="00C74D44">
        <w:rPr>
          <w:rFonts w:ascii="Arial" w:eastAsiaTheme="minorEastAsia" w:hAnsi="Arial" w:cs="Arial"/>
          <w:sz w:val="24"/>
          <w:szCs w:val="24"/>
          <w:lang w:eastAsia="zh-CN"/>
        </w:rPr>
        <w:t xml:space="preserve"> scheme </w:t>
      </w:r>
      <w:r w:rsidR="006E2372" w:rsidRPr="00C74D44">
        <w:rPr>
          <w:rFonts w:ascii="Arial" w:eastAsiaTheme="minorEastAsia" w:hAnsi="Arial" w:cs="Arial"/>
          <w:sz w:val="24"/>
          <w:szCs w:val="24"/>
          <w:lang w:eastAsia="zh-CN"/>
        </w:rPr>
        <w:t xml:space="preserve">across </w:t>
      </w:r>
      <w:r w:rsidR="00360846" w:rsidRPr="00C74D44">
        <w:rPr>
          <w:rFonts w:ascii="Arial" w:eastAsiaTheme="minorEastAsia" w:hAnsi="Arial" w:cs="Arial"/>
          <w:sz w:val="24"/>
          <w:szCs w:val="24"/>
          <w:lang w:eastAsia="zh-CN"/>
        </w:rPr>
        <w:t>3</w:t>
      </w:r>
      <w:r w:rsidR="006E2372" w:rsidRPr="00C74D44">
        <w:rPr>
          <w:rFonts w:ascii="Arial" w:eastAsiaTheme="minorEastAsia" w:hAnsi="Arial" w:cs="Arial"/>
          <w:sz w:val="24"/>
          <w:szCs w:val="24"/>
          <w:lang w:eastAsia="zh-CN"/>
        </w:rPr>
        <w:t xml:space="preserve"> or </w:t>
      </w:r>
      <w:r w:rsidR="00360846" w:rsidRPr="00C74D44">
        <w:rPr>
          <w:rFonts w:ascii="Arial" w:eastAsiaTheme="minorEastAsia" w:hAnsi="Arial" w:cs="Arial"/>
          <w:sz w:val="24"/>
          <w:szCs w:val="24"/>
          <w:lang w:eastAsia="zh-CN"/>
        </w:rPr>
        <w:t xml:space="preserve">4 bands </w:t>
      </w:r>
    </w:p>
    <w:p w14:paraId="3B34C346" w14:textId="30F1F103" w:rsidR="00664C88" w:rsidRPr="00C74D44" w:rsidRDefault="00DC5898" w:rsidP="00664C88">
      <w:pPr>
        <w:pStyle w:val="1"/>
        <w:numPr>
          <w:ilvl w:val="0"/>
          <w:numId w:val="0"/>
        </w:numPr>
        <w:outlineLvl w:val="2"/>
        <w:rPr>
          <w:rFonts w:ascii="Arial" w:eastAsiaTheme="minorEastAsia" w:hAnsi="Arial" w:cs="Arial"/>
          <w:sz w:val="21"/>
          <w:szCs w:val="21"/>
          <w:lang w:eastAsia="zh-CN"/>
        </w:rPr>
      </w:pPr>
      <w:r w:rsidRPr="00C74D44">
        <w:rPr>
          <w:rFonts w:ascii="Arial" w:eastAsiaTheme="minorEastAsia" w:hAnsi="Arial" w:cs="Arial" w:hint="eastAsia"/>
          <w:sz w:val="21"/>
          <w:szCs w:val="21"/>
          <w:lang w:eastAsia="zh-CN"/>
        </w:rPr>
        <w:t>2.1.</w:t>
      </w:r>
      <w:r w:rsidR="0007399F">
        <w:rPr>
          <w:rFonts w:ascii="Arial" w:eastAsiaTheme="minorEastAsia" w:hAnsi="Arial" w:cs="Arial" w:hint="eastAsia"/>
          <w:sz w:val="21"/>
          <w:szCs w:val="21"/>
          <w:lang w:eastAsia="zh-CN"/>
        </w:rPr>
        <w:t>1</w:t>
      </w:r>
      <w:r w:rsidRPr="00C74D44">
        <w:rPr>
          <w:rFonts w:ascii="Arial" w:eastAsiaTheme="minorEastAsia" w:hAnsi="Arial" w:cs="Arial" w:hint="eastAsia"/>
          <w:sz w:val="21"/>
          <w:szCs w:val="21"/>
          <w:lang w:eastAsia="zh-CN"/>
        </w:rPr>
        <w:t xml:space="preserve"> </w:t>
      </w:r>
      <w:r w:rsidR="00664C88" w:rsidRPr="00C74D44">
        <w:rPr>
          <w:rFonts w:ascii="Arial" w:eastAsiaTheme="minorEastAsia" w:hAnsi="Arial" w:cs="Arial" w:hint="eastAsia"/>
          <w:sz w:val="21"/>
          <w:szCs w:val="21"/>
          <w:lang w:eastAsia="zh-CN"/>
        </w:rPr>
        <w:t>P</w:t>
      </w:r>
      <w:r w:rsidR="00664C88" w:rsidRPr="00C74D44">
        <w:rPr>
          <w:rFonts w:ascii="Arial" w:eastAsiaTheme="minorEastAsia" w:hAnsi="Arial" w:cs="Arial"/>
          <w:sz w:val="21"/>
          <w:szCs w:val="21"/>
          <w:lang w:eastAsia="zh-CN"/>
        </w:rPr>
        <w:t>ossible mechanisms for dynamic Tx carrier switching</w:t>
      </w:r>
    </w:p>
    <w:p w14:paraId="3FB117A2" w14:textId="415A6F8D" w:rsidR="00664C88" w:rsidRPr="004E77F7" w:rsidRDefault="000D5FE9" w:rsidP="00617F56">
      <w:pPr>
        <w:jc w:val="both"/>
        <w:rPr>
          <w:rFonts w:eastAsia="宋体"/>
          <w:szCs w:val="20"/>
          <w:lang w:eastAsia="zh-CN"/>
        </w:rPr>
      </w:pPr>
      <w:r w:rsidRPr="004E77F7">
        <w:rPr>
          <w:rFonts w:eastAsia="宋体"/>
          <w:szCs w:val="20"/>
          <w:lang w:eastAsia="zh-CN"/>
        </w:rPr>
        <w:t>I</w:t>
      </w:r>
      <w:r w:rsidRPr="004E77F7">
        <w:rPr>
          <w:rFonts w:eastAsia="宋体" w:hint="eastAsia"/>
          <w:szCs w:val="20"/>
          <w:lang w:eastAsia="zh-CN"/>
        </w:rPr>
        <w:t>n RAN1#1</w:t>
      </w:r>
      <w:r w:rsidR="0007399F" w:rsidRPr="004E77F7">
        <w:rPr>
          <w:rFonts w:eastAsia="宋体" w:hint="eastAsia"/>
          <w:szCs w:val="20"/>
          <w:lang w:eastAsia="zh-CN"/>
        </w:rPr>
        <w:t>10</w:t>
      </w:r>
      <w:r w:rsidRPr="004E77F7">
        <w:rPr>
          <w:rFonts w:eastAsia="宋体" w:hint="eastAsia"/>
          <w:szCs w:val="20"/>
          <w:lang w:eastAsia="zh-CN"/>
        </w:rPr>
        <w:t xml:space="preserve"> meeting</w:t>
      </w:r>
      <w:r w:rsidR="00AD405C" w:rsidRPr="004E77F7">
        <w:rPr>
          <w:rFonts w:eastAsia="宋体" w:hint="eastAsia"/>
          <w:szCs w:val="20"/>
          <w:lang w:eastAsia="zh-CN"/>
        </w:rPr>
        <w:t xml:space="preserve"> </w:t>
      </w:r>
      <w:r w:rsidR="00AD405C" w:rsidRPr="004E77F7">
        <w:rPr>
          <w:rFonts w:eastAsia="宋体"/>
          <w:szCs w:val="20"/>
          <w:lang w:eastAsia="zh-CN"/>
        </w:rPr>
        <w:fldChar w:fldCharType="begin"/>
      </w:r>
      <w:r w:rsidR="00AD405C" w:rsidRPr="004E77F7">
        <w:rPr>
          <w:rFonts w:eastAsia="宋体"/>
          <w:szCs w:val="20"/>
          <w:lang w:eastAsia="zh-CN"/>
        </w:rPr>
        <w:instrText xml:space="preserve"> </w:instrText>
      </w:r>
      <w:r w:rsidR="00AD405C" w:rsidRPr="004E77F7">
        <w:rPr>
          <w:rFonts w:eastAsia="宋体" w:hint="eastAsia"/>
          <w:szCs w:val="20"/>
          <w:lang w:eastAsia="zh-CN"/>
        </w:rPr>
        <w:instrText>REF _Ref111035138 \r \h</w:instrText>
      </w:r>
      <w:r w:rsidR="00AD405C" w:rsidRPr="004E77F7">
        <w:rPr>
          <w:rFonts w:eastAsia="宋体"/>
          <w:szCs w:val="20"/>
          <w:lang w:eastAsia="zh-CN"/>
        </w:rPr>
        <w:instrText xml:space="preserve"> </w:instrText>
      </w:r>
      <w:r w:rsidR="007A0E7A" w:rsidRPr="004E77F7">
        <w:rPr>
          <w:rFonts w:eastAsia="宋体"/>
          <w:szCs w:val="20"/>
          <w:lang w:eastAsia="zh-CN"/>
        </w:rPr>
        <w:instrText xml:space="preserve"> \* MERGEFORMAT </w:instrText>
      </w:r>
      <w:r w:rsidR="00AD405C" w:rsidRPr="004E77F7">
        <w:rPr>
          <w:rFonts w:eastAsia="宋体"/>
          <w:szCs w:val="20"/>
          <w:lang w:eastAsia="zh-CN"/>
        </w:rPr>
      </w:r>
      <w:r w:rsidR="00AD405C" w:rsidRPr="004E77F7">
        <w:rPr>
          <w:rFonts w:eastAsia="宋体"/>
          <w:szCs w:val="20"/>
          <w:lang w:eastAsia="zh-CN"/>
        </w:rPr>
        <w:fldChar w:fldCharType="separate"/>
      </w:r>
      <w:r w:rsidR="00FB12F2">
        <w:rPr>
          <w:rFonts w:eastAsia="宋体"/>
          <w:szCs w:val="20"/>
          <w:lang w:eastAsia="zh-CN"/>
        </w:rPr>
        <w:t>[</w:t>
      </w:r>
      <w:r w:rsidR="00FB12F2">
        <w:rPr>
          <w:rFonts w:eastAsia="宋体" w:hint="eastAsia"/>
          <w:szCs w:val="20"/>
          <w:lang w:eastAsia="zh-CN"/>
        </w:rPr>
        <w:t>3</w:t>
      </w:r>
      <w:r w:rsidR="00AD405C" w:rsidRPr="004E77F7">
        <w:rPr>
          <w:rFonts w:eastAsia="宋体"/>
          <w:szCs w:val="20"/>
          <w:lang w:eastAsia="zh-CN"/>
        </w:rPr>
        <w:t>]</w:t>
      </w:r>
      <w:r w:rsidR="00AD405C" w:rsidRPr="004E77F7">
        <w:rPr>
          <w:rFonts w:eastAsia="宋体"/>
          <w:szCs w:val="20"/>
          <w:lang w:eastAsia="zh-CN"/>
        </w:rPr>
        <w:fldChar w:fldCharType="end"/>
      </w:r>
      <w:r w:rsidRPr="004E77F7">
        <w:rPr>
          <w:rFonts w:eastAsia="宋体" w:hint="eastAsia"/>
          <w:szCs w:val="20"/>
          <w:lang w:eastAsia="zh-CN"/>
        </w:rPr>
        <w:t xml:space="preserve">, the issue on how </w:t>
      </w:r>
      <w:r w:rsidR="005F6B2E" w:rsidRPr="004E77F7">
        <w:rPr>
          <w:rFonts w:eastAsia="宋体" w:hint="eastAsia"/>
          <w:szCs w:val="20"/>
          <w:lang w:eastAsia="zh-CN"/>
        </w:rPr>
        <w:t xml:space="preserve">to </w:t>
      </w:r>
      <w:r w:rsidRPr="004E77F7">
        <w:rPr>
          <w:rFonts w:eastAsia="宋体" w:hint="eastAsia"/>
          <w:szCs w:val="20"/>
          <w:lang w:eastAsia="zh-CN"/>
        </w:rPr>
        <w:t xml:space="preserve">perform </w:t>
      </w:r>
      <w:r w:rsidRPr="004E77F7">
        <w:rPr>
          <w:rFonts w:eastAsia="宋体"/>
          <w:szCs w:val="20"/>
          <w:lang w:eastAsia="zh-CN"/>
        </w:rPr>
        <w:t xml:space="preserve">dynamic </w:t>
      </w:r>
      <w:proofErr w:type="gramStart"/>
      <w:r w:rsidRPr="004E77F7">
        <w:rPr>
          <w:rFonts w:eastAsia="宋体"/>
          <w:szCs w:val="20"/>
          <w:lang w:eastAsia="zh-CN"/>
        </w:rPr>
        <w:t>Tx</w:t>
      </w:r>
      <w:proofErr w:type="gramEnd"/>
      <w:r w:rsidRPr="004E77F7">
        <w:rPr>
          <w:rFonts w:eastAsia="宋体"/>
          <w:szCs w:val="20"/>
          <w:lang w:eastAsia="zh-CN"/>
        </w:rPr>
        <w:t xml:space="preserve"> carrier switching across</w:t>
      </w:r>
      <w:r w:rsidRPr="004E77F7">
        <w:rPr>
          <w:rFonts w:eastAsia="宋体" w:hint="eastAsia"/>
          <w:szCs w:val="20"/>
          <w:lang w:eastAsia="zh-CN"/>
        </w:rPr>
        <w:t xml:space="preserve"> 3/4 bands was discussed, and </w:t>
      </w:r>
      <w:r w:rsidR="002F04BD">
        <w:rPr>
          <w:rFonts w:eastAsia="宋体" w:hint="eastAsia"/>
          <w:szCs w:val="20"/>
          <w:lang w:eastAsia="zh-CN"/>
        </w:rPr>
        <w:t>following working assumption was agreed.</w:t>
      </w:r>
    </w:p>
    <w:tbl>
      <w:tblPr>
        <w:tblStyle w:val="a7"/>
        <w:tblW w:w="0" w:type="auto"/>
        <w:tblLook w:val="04A0" w:firstRow="1" w:lastRow="0" w:firstColumn="1" w:lastColumn="0" w:noHBand="0" w:noVBand="1"/>
      </w:tblPr>
      <w:tblGrid>
        <w:gridCol w:w="9322"/>
      </w:tblGrid>
      <w:tr w:rsidR="00664C88" w14:paraId="5520ABBC" w14:textId="77777777" w:rsidTr="00DC5898">
        <w:tc>
          <w:tcPr>
            <w:tcW w:w="9322" w:type="dxa"/>
          </w:tcPr>
          <w:p w14:paraId="73FE5A8C" w14:textId="77777777" w:rsidR="00845DDC" w:rsidRPr="00845DDC" w:rsidRDefault="00845DDC" w:rsidP="00845DDC">
            <w:pPr>
              <w:rPr>
                <w:rFonts w:ascii="Times" w:eastAsia="Batang" w:hAnsi="Times"/>
                <w:b/>
                <w:bCs/>
                <w:szCs w:val="20"/>
                <w:highlight w:val="darkYellow"/>
                <w:lang w:val="en-GB" w:eastAsia="x-none"/>
              </w:rPr>
            </w:pPr>
            <w:r w:rsidRPr="00845DDC">
              <w:rPr>
                <w:rFonts w:ascii="Times" w:eastAsia="Batang" w:hAnsi="Times"/>
                <w:b/>
                <w:bCs/>
                <w:szCs w:val="20"/>
                <w:highlight w:val="darkYellow"/>
                <w:lang w:val="en-GB" w:eastAsia="x-none"/>
              </w:rPr>
              <w:t>Working Assumption</w:t>
            </w:r>
          </w:p>
          <w:p w14:paraId="7FE4AC9C" w14:textId="77777777" w:rsidR="00845DDC" w:rsidRPr="00845DDC" w:rsidRDefault="00845DDC" w:rsidP="00BA235E">
            <w:pPr>
              <w:numPr>
                <w:ilvl w:val="0"/>
                <w:numId w:val="37"/>
              </w:numPr>
              <w:ind w:left="720" w:hanging="360"/>
              <w:jc w:val="both"/>
              <w:rPr>
                <w:rFonts w:ascii="Times" w:eastAsia="MS Mincho" w:hAnsi="Times"/>
                <w:szCs w:val="20"/>
                <w:lang w:val="en-GB" w:eastAsia="x-none"/>
              </w:rPr>
            </w:pPr>
            <w:r w:rsidRPr="00845DDC">
              <w:rPr>
                <w:rFonts w:ascii="Times" w:eastAsia="MS Mincho" w:hAnsi="Times"/>
                <w:szCs w:val="20"/>
                <w:lang w:val="en-GB" w:eastAsia="x-none"/>
              </w:rPr>
              <w:t>If Rel-18 UL Tx switching is supported, following switching mechanism is considered as baseline for the Rel-18 UL Tx switching across 3 or 4 bands</w:t>
            </w:r>
          </w:p>
          <w:p w14:paraId="02BED157" w14:textId="77777777" w:rsidR="00845DDC" w:rsidRPr="00845DDC" w:rsidRDefault="00845DDC" w:rsidP="00BA235E">
            <w:pPr>
              <w:numPr>
                <w:ilvl w:val="1"/>
                <w:numId w:val="37"/>
              </w:numPr>
              <w:jc w:val="both"/>
              <w:rPr>
                <w:rFonts w:ascii="Times" w:eastAsia="MS Mincho" w:hAnsi="Times"/>
                <w:szCs w:val="20"/>
                <w:lang w:val="en-GB" w:eastAsia="x-none"/>
              </w:rPr>
            </w:pPr>
            <w:r w:rsidRPr="00845DDC">
              <w:rPr>
                <w:rFonts w:ascii="Times" w:eastAsia="Batang" w:hAnsi="Times"/>
                <w:bCs/>
                <w:szCs w:val="20"/>
                <w:lang w:val="en-GB" w:eastAsia="x-none"/>
              </w:rPr>
              <w:t xml:space="preserve">Alt.1: </w:t>
            </w:r>
            <w:r w:rsidRPr="00845DDC">
              <w:rPr>
                <w:rFonts w:ascii="Times" w:eastAsia="Batang" w:hAnsi="Times" w:hint="eastAsia"/>
                <w:bCs/>
                <w:szCs w:val="20"/>
                <w:lang w:val="en-GB" w:eastAsia="x-none"/>
              </w:rPr>
              <w:t xml:space="preserve">Dynamic Tx carrier switching can be across all the supported switching cases by the UE and based on the UL scheduling, i.e., via </w:t>
            </w:r>
            <w:r w:rsidRPr="00845DDC">
              <w:rPr>
                <w:rFonts w:ascii="Times" w:eastAsia="Batang" w:hAnsi="Times"/>
                <w:bCs/>
                <w:szCs w:val="20"/>
                <w:lang w:val="en-GB" w:eastAsia="x-none"/>
              </w:rPr>
              <w:t>dynamic</w:t>
            </w:r>
            <w:r w:rsidRPr="00845DDC">
              <w:rPr>
                <w:rFonts w:ascii="Times" w:eastAsia="Batang" w:hAnsi="Times" w:hint="eastAsia"/>
                <w:bCs/>
                <w:szCs w:val="20"/>
                <w:lang w:val="en-GB" w:eastAsia="x-none"/>
              </w:rPr>
              <w:t xml:space="preserve"> grant and/or RRC configuration for UL transmission</w:t>
            </w:r>
          </w:p>
          <w:p w14:paraId="6D71A309" w14:textId="77777777" w:rsidR="00845DDC" w:rsidRPr="00845DDC" w:rsidRDefault="00845DDC" w:rsidP="00BA235E">
            <w:pPr>
              <w:numPr>
                <w:ilvl w:val="0"/>
                <w:numId w:val="37"/>
              </w:numPr>
              <w:ind w:left="720" w:hanging="360"/>
              <w:jc w:val="both"/>
              <w:rPr>
                <w:rFonts w:ascii="Times" w:eastAsia="MS Mincho" w:hAnsi="Times"/>
                <w:szCs w:val="20"/>
                <w:lang w:val="en-GB" w:eastAsia="x-none"/>
              </w:rPr>
            </w:pPr>
            <w:r w:rsidRPr="00845DDC">
              <w:rPr>
                <w:rFonts w:ascii="Times" w:eastAsia="MS Mincho" w:hAnsi="Times"/>
                <w:szCs w:val="20"/>
                <w:lang w:val="en-GB" w:eastAsia="x-none"/>
              </w:rPr>
              <w:t>RAN1 will support one or more of following complexity reduction options, considering at least the potential additional preparation time, additional interruption time, and RF complexity for certain switching cases/patterns, if Rel-18 UL Tx switching is supported based on Alt.1, and companies are encouraged to investigate options with striving for down-selection at RAN1#110bis-e.</w:t>
            </w:r>
          </w:p>
          <w:p w14:paraId="3B888576" w14:textId="77777777" w:rsidR="00845DDC" w:rsidRPr="00845DDC" w:rsidRDefault="00845DDC" w:rsidP="00BA235E">
            <w:pPr>
              <w:numPr>
                <w:ilvl w:val="1"/>
                <w:numId w:val="37"/>
              </w:numPr>
              <w:jc w:val="both"/>
              <w:rPr>
                <w:rFonts w:ascii="Times" w:eastAsia="Batang" w:hAnsi="Times"/>
                <w:bCs/>
                <w:szCs w:val="20"/>
                <w:lang w:val="en-GB" w:eastAsia="x-none"/>
              </w:rPr>
            </w:pPr>
            <w:r w:rsidRPr="00845DDC">
              <w:rPr>
                <w:rFonts w:ascii="Times" w:eastAsia="Batang" w:hAnsi="Times"/>
                <w:bCs/>
                <w:szCs w:val="20"/>
                <w:lang w:val="en-GB" w:eastAsia="x-none"/>
              </w:rPr>
              <w:lastRenderedPageBreak/>
              <w:t>Option 1: UE is allowed to support only some of concurrent UL cases</w:t>
            </w:r>
            <w:r w:rsidRPr="00845DDC">
              <w:rPr>
                <w:rFonts w:ascii="Times" w:eastAsia="Batang" w:hAnsi="Times" w:hint="eastAsia"/>
                <w:bCs/>
                <w:szCs w:val="20"/>
                <w:lang w:val="en-GB" w:eastAsia="x-none"/>
              </w:rPr>
              <w:t xml:space="preserve"> </w:t>
            </w:r>
            <w:r w:rsidRPr="00845DDC">
              <w:rPr>
                <w:rFonts w:ascii="Times" w:eastAsia="Batang" w:hAnsi="Times"/>
                <w:bCs/>
                <w:szCs w:val="20"/>
                <w:lang w:val="en-GB" w:eastAsia="x-none"/>
              </w:rPr>
              <w:t>(</w:t>
            </w:r>
            <w:r w:rsidRPr="00845DDC">
              <w:rPr>
                <w:rFonts w:ascii="Times" w:eastAsia="Batang" w:hAnsi="Times" w:hint="eastAsia"/>
                <w:bCs/>
                <w:szCs w:val="20"/>
                <w:lang w:val="en-GB" w:eastAsia="x-none"/>
              </w:rPr>
              <w:t>b</w:t>
            </w:r>
            <w:r w:rsidRPr="00845DDC">
              <w:rPr>
                <w:rFonts w:ascii="Times" w:eastAsia="Batang" w:hAnsi="Times"/>
                <w:bCs/>
                <w:szCs w:val="20"/>
                <w:lang w:val="en-GB" w:eastAsia="x-none"/>
              </w:rPr>
              <w:t>and pairs)</w:t>
            </w:r>
          </w:p>
          <w:p w14:paraId="7F74CD90" w14:textId="77777777" w:rsidR="00845DDC" w:rsidRPr="00845DDC" w:rsidRDefault="00845DDC" w:rsidP="00BA235E">
            <w:pPr>
              <w:numPr>
                <w:ilvl w:val="2"/>
                <w:numId w:val="38"/>
              </w:numPr>
              <w:jc w:val="both"/>
              <w:rPr>
                <w:rFonts w:ascii="Times" w:eastAsia="Batang" w:hAnsi="Times"/>
                <w:bCs/>
                <w:szCs w:val="20"/>
                <w:lang w:val="en-GB" w:eastAsia="x-none"/>
              </w:rPr>
            </w:pPr>
            <w:r w:rsidRPr="00845DDC">
              <w:rPr>
                <w:rFonts w:ascii="Times" w:eastAsia="Batang" w:hAnsi="Times"/>
                <w:bCs/>
                <w:szCs w:val="20"/>
                <w:lang w:val="en-GB" w:eastAsia="x-none"/>
              </w:rPr>
              <w:t>FFS: at least one band pair should be supported as in Rel-17</w:t>
            </w:r>
          </w:p>
          <w:p w14:paraId="3EFF1B60" w14:textId="77777777" w:rsidR="00845DDC" w:rsidRPr="00845DDC" w:rsidRDefault="00845DDC" w:rsidP="00BA235E">
            <w:pPr>
              <w:numPr>
                <w:ilvl w:val="2"/>
                <w:numId w:val="38"/>
              </w:numPr>
              <w:jc w:val="both"/>
              <w:rPr>
                <w:rFonts w:ascii="Times" w:eastAsia="Batang" w:hAnsi="Times"/>
                <w:bCs/>
                <w:szCs w:val="20"/>
                <w:lang w:val="en-GB" w:eastAsia="x-none"/>
              </w:rPr>
            </w:pPr>
            <w:r w:rsidRPr="00845DDC">
              <w:rPr>
                <w:rFonts w:ascii="Times" w:eastAsia="Batang" w:hAnsi="Times"/>
                <w:bCs/>
                <w:szCs w:val="20"/>
                <w:lang w:val="en-GB" w:eastAsia="x-none"/>
              </w:rPr>
              <w:t>FFS: for both 3 and 4 bands cases or only for 4 bands case</w:t>
            </w:r>
          </w:p>
          <w:p w14:paraId="5BCA1AB3" w14:textId="77777777" w:rsidR="00845DDC" w:rsidRPr="00845DDC" w:rsidRDefault="00845DDC" w:rsidP="00BA235E">
            <w:pPr>
              <w:numPr>
                <w:ilvl w:val="2"/>
                <w:numId w:val="38"/>
              </w:numPr>
              <w:jc w:val="both"/>
              <w:rPr>
                <w:rFonts w:ascii="Times" w:eastAsia="Batang" w:hAnsi="Times"/>
                <w:bCs/>
                <w:szCs w:val="20"/>
                <w:lang w:val="en-GB" w:eastAsia="x-none"/>
              </w:rPr>
            </w:pPr>
            <w:r w:rsidRPr="00845DDC">
              <w:rPr>
                <w:rFonts w:ascii="Times" w:eastAsia="Batang" w:hAnsi="Times"/>
                <w:bCs/>
                <w:szCs w:val="20"/>
                <w:lang w:val="en-GB" w:eastAsia="x-none"/>
              </w:rPr>
              <w:t>FFS: potential capability/RRC signaling</w:t>
            </w:r>
          </w:p>
          <w:p w14:paraId="736F2349" w14:textId="77777777" w:rsidR="00845DDC" w:rsidRPr="00845DDC" w:rsidRDefault="00845DDC" w:rsidP="00BA235E">
            <w:pPr>
              <w:numPr>
                <w:ilvl w:val="1"/>
                <w:numId w:val="37"/>
              </w:numPr>
              <w:jc w:val="both"/>
              <w:rPr>
                <w:rFonts w:ascii="Times" w:eastAsia="Batang" w:hAnsi="Times"/>
                <w:bCs/>
                <w:szCs w:val="20"/>
                <w:lang w:val="en-GB" w:eastAsia="x-none"/>
              </w:rPr>
            </w:pPr>
            <w:r w:rsidRPr="00845DDC">
              <w:rPr>
                <w:rFonts w:ascii="Times" w:eastAsia="Batang" w:hAnsi="Times"/>
                <w:bCs/>
                <w:szCs w:val="20"/>
                <w:lang w:val="en-GB" w:eastAsia="x-none"/>
              </w:rPr>
              <w:t>Option 2: UE is allowed to support 2 ports transmission only on some of bands out of configured bands for UL Tx switching</w:t>
            </w:r>
          </w:p>
          <w:p w14:paraId="09A994B2" w14:textId="77777777" w:rsidR="00845DDC" w:rsidRPr="00845DDC" w:rsidRDefault="00845DDC" w:rsidP="00BA235E">
            <w:pPr>
              <w:numPr>
                <w:ilvl w:val="2"/>
                <w:numId w:val="38"/>
              </w:numPr>
              <w:jc w:val="both"/>
              <w:rPr>
                <w:rFonts w:ascii="Times" w:eastAsia="Batang" w:hAnsi="Times"/>
                <w:bCs/>
                <w:szCs w:val="20"/>
                <w:lang w:val="en-GB" w:eastAsia="x-none"/>
              </w:rPr>
            </w:pPr>
            <w:r w:rsidRPr="00845DDC">
              <w:rPr>
                <w:rFonts w:ascii="Times" w:eastAsia="Batang" w:hAnsi="Times"/>
                <w:bCs/>
                <w:szCs w:val="20"/>
                <w:lang w:val="en-GB" w:eastAsia="x-none"/>
              </w:rPr>
              <w:t>FFS: at least two bands should support up to 2 Tx as in Rel-17</w:t>
            </w:r>
          </w:p>
          <w:p w14:paraId="49BA16CD" w14:textId="77777777" w:rsidR="00845DDC" w:rsidRPr="00845DDC" w:rsidRDefault="00845DDC" w:rsidP="00BA235E">
            <w:pPr>
              <w:numPr>
                <w:ilvl w:val="2"/>
                <w:numId w:val="38"/>
              </w:numPr>
              <w:jc w:val="both"/>
              <w:rPr>
                <w:rFonts w:ascii="Times" w:eastAsia="Batang" w:hAnsi="Times"/>
                <w:bCs/>
                <w:szCs w:val="20"/>
                <w:lang w:val="en-GB" w:eastAsia="x-none"/>
              </w:rPr>
            </w:pPr>
            <w:r w:rsidRPr="00845DDC">
              <w:rPr>
                <w:rFonts w:ascii="Times" w:eastAsia="Batang" w:hAnsi="Times"/>
                <w:bCs/>
                <w:szCs w:val="20"/>
                <w:lang w:val="en-GB" w:eastAsia="x-none"/>
              </w:rPr>
              <w:t>FFS: for both 3 and 4 bands cases or only for 4 bands case</w:t>
            </w:r>
          </w:p>
          <w:p w14:paraId="0309A1C6" w14:textId="77777777" w:rsidR="00845DDC" w:rsidRPr="00845DDC" w:rsidRDefault="00845DDC" w:rsidP="00BA235E">
            <w:pPr>
              <w:numPr>
                <w:ilvl w:val="2"/>
                <w:numId w:val="38"/>
              </w:numPr>
              <w:jc w:val="both"/>
              <w:rPr>
                <w:rFonts w:ascii="Times" w:eastAsia="Batang" w:hAnsi="Times"/>
                <w:bCs/>
                <w:szCs w:val="20"/>
                <w:lang w:val="en-GB" w:eastAsia="x-none"/>
              </w:rPr>
            </w:pPr>
            <w:r w:rsidRPr="00845DDC">
              <w:rPr>
                <w:rFonts w:ascii="Times" w:eastAsia="Batang" w:hAnsi="Times"/>
                <w:bCs/>
                <w:szCs w:val="20"/>
                <w:lang w:val="en-GB" w:eastAsia="x-none"/>
              </w:rPr>
              <w:t>FFS: for both switched UL and dual UL cases or only for dual UL case</w:t>
            </w:r>
          </w:p>
          <w:p w14:paraId="238FE09A" w14:textId="77777777" w:rsidR="00845DDC" w:rsidRPr="00845DDC" w:rsidRDefault="00845DDC" w:rsidP="00BA235E">
            <w:pPr>
              <w:numPr>
                <w:ilvl w:val="2"/>
                <w:numId w:val="38"/>
              </w:numPr>
              <w:jc w:val="both"/>
              <w:rPr>
                <w:rFonts w:ascii="Times" w:eastAsia="Batang" w:hAnsi="Times"/>
                <w:bCs/>
                <w:szCs w:val="20"/>
                <w:lang w:val="en-GB" w:eastAsia="x-none"/>
              </w:rPr>
            </w:pPr>
            <w:r w:rsidRPr="00845DDC">
              <w:rPr>
                <w:rFonts w:ascii="Times" w:eastAsia="Batang" w:hAnsi="Times"/>
                <w:bCs/>
                <w:szCs w:val="20"/>
                <w:lang w:val="en-GB" w:eastAsia="x-none"/>
              </w:rPr>
              <w:t>FFS: whether/how to reuse or extend existing capability/RRC signaling</w:t>
            </w:r>
          </w:p>
          <w:p w14:paraId="61A84C36" w14:textId="77777777" w:rsidR="00845DDC" w:rsidRPr="00845DDC" w:rsidRDefault="00845DDC" w:rsidP="00BA235E">
            <w:pPr>
              <w:numPr>
                <w:ilvl w:val="1"/>
                <w:numId w:val="37"/>
              </w:numPr>
              <w:jc w:val="both"/>
              <w:rPr>
                <w:rFonts w:ascii="Times" w:eastAsia="Batang" w:hAnsi="Times"/>
                <w:bCs/>
                <w:szCs w:val="20"/>
                <w:lang w:val="en-GB" w:eastAsia="x-none"/>
              </w:rPr>
            </w:pPr>
            <w:r w:rsidRPr="00845DDC">
              <w:rPr>
                <w:rFonts w:ascii="Times" w:eastAsia="Batang" w:hAnsi="Times" w:hint="eastAsia"/>
                <w:bCs/>
                <w:szCs w:val="20"/>
                <w:lang w:val="en-GB" w:eastAsia="x-none"/>
              </w:rPr>
              <w:t>O</w:t>
            </w:r>
            <w:r w:rsidRPr="00845DDC">
              <w:rPr>
                <w:rFonts w:ascii="Times" w:eastAsia="Batang" w:hAnsi="Times"/>
                <w:bCs/>
                <w:szCs w:val="20"/>
                <w:lang w:val="en-GB" w:eastAsia="x-none"/>
              </w:rPr>
              <w:t xml:space="preserve">ption 3: UE is allowed with more preparation procedure time </w:t>
            </w:r>
            <w:r w:rsidRPr="00845DDC">
              <w:rPr>
                <w:rFonts w:ascii="Times" w:eastAsia="Batang" w:hAnsi="Times" w:hint="eastAsia"/>
                <w:bCs/>
                <w:szCs w:val="20"/>
                <w:lang w:val="en-GB" w:eastAsia="x-none"/>
              </w:rPr>
              <w:t>(</w:t>
            </w:r>
            <w:r w:rsidRPr="00845DDC">
              <w:rPr>
                <w:rFonts w:ascii="Times" w:eastAsia="Batang" w:hAnsi="Times"/>
                <w:bCs/>
                <w:szCs w:val="20"/>
                <w:lang w:val="en-GB" w:eastAsia="x-none"/>
              </w:rPr>
              <w:t>or interruption time) only for some specific switching cases/patterns</w:t>
            </w:r>
          </w:p>
          <w:p w14:paraId="1080A36A" w14:textId="77777777" w:rsidR="00845DDC" w:rsidRPr="00845DDC" w:rsidRDefault="00845DDC" w:rsidP="00BA235E">
            <w:pPr>
              <w:numPr>
                <w:ilvl w:val="2"/>
                <w:numId w:val="38"/>
              </w:numPr>
              <w:jc w:val="both"/>
              <w:rPr>
                <w:rFonts w:ascii="Times" w:eastAsia="Batang" w:hAnsi="Times"/>
                <w:bCs/>
                <w:szCs w:val="20"/>
                <w:lang w:val="en-GB" w:eastAsia="x-none"/>
              </w:rPr>
            </w:pPr>
            <w:r w:rsidRPr="00845DDC">
              <w:rPr>
                <w:rFonts w:ascii="Times" w:eastAsia="Batang" w:hAnsi="Times" w:hint="eastAsia"/>
                <w:bCs/>
                <w:szCs w:val="20"/>
                <w:lang w:val="en-GB" w:eastAsia="x-none"/>
              </w:rPr>
              <w:t>F</w:t>
            </w:r>
            <w:r w:rsidRPr="00845DDC">
              <w:rPr>
                <w:rFonts w:ascii="Times" w:eastAsia="Batang" w:hAnsi="Times"/>
                <w:bCs/>
                <w:szCs w:val="20"/>
                <w:lang w:val="en-GB" w:eastAsia="x-none"/>
              </w:rPr>
              <w:t xml:space="preserve">FS: specific switching cases/patterns where more preparation procedure time </w:t>
            </w:r>
            <w:r w:rsidRPr="00845DDC">
              <w:rPr>
                <w:rFonts w:ascii="Times" w:eastAsia="Batang" w:hAnsi="Times" w:hint="eastAsia"/>
                <w:bCs/>
                <w:szCs w:val="20"/>
                <w:lang w:val="en-GB" w:eastAsia="x-none"/>
              </w:rPr>
              <w:t>(</w:t>
            </w:r>
            <w:r w:rsidRPr="00845DDC">
              <w:rPr>
                <w:rFonts w:ascii="Times" w:eastAsia="Batang" w:hAnsi="Times"/>
                <w:bCs/>
                <w:szCs w:val="20"/>
                <w:lang w:val="en-GB" w:eastAsia="x-none"/>
              </w:rPr>
              <w:t>or interruption time) is necessary, e.g., switching patterns not existed in Rel-17</w:t>
            </w:r>
          </w:p>
          <w:p w14:paraId="3209CD49" w14:textId="77777777" w:rsidR="00845DDC" w:rsidRPr="00845DDC" w:rsidRDefault="00845DDC" w:rsidP="00BA235E">
            <w:pPr>
              <w:numPr>
                <w:ilvl w:val="2"/>
                <w:numId w:val="38"/>
              </w:numPr>
              <w:jc w:val="both"/>
              <w:rPr>
                <w:rFonts w:ascii="Times" w:eastAsia="Batang" w:hAnsi="Times"/>
                <w:bCs/>
                <w:szCs w:val="20"/>
                <w:lang w:val="en-GB" w:eastAsia="x-none"/>
              </w:rPr>
            </w:pPr>
            <w:r w:rsidRPr="00845DDC">
              <w:rPr>
                <w:rFonts w:ascii="Times" w:eastAsia="Batang" w:hAnsi="Times" w:hint="eastAsia"/>
                <w:bCs/>
                <w:szCs w:val="20"/>
                <w:lang w:val="en-GB" w:eastAsia="x-none"/>
              </w:rPr>
              <w:t>F</w:t>
            </w:r>
            <w:r w:rsidRPr="00845DDC">
              <w:rPr>
                <w:rFonts w:ascii="Times" w:eastAsia="Batang" w:hAnsi="Times"/>
                <w:bCs/>
                <w:szCs w:val="20"/>
                <w:lang w:val="en-GB" w:eastAsia="x-none"/>
              </w:rPr>
              <w:t>FS: how long preparation procedure time and/or interruption time is necessary, and whether RAN4 involvement is necessary</w:t>
            </w:r>
          </w:p>
          <w:p w14:paraId="3D1530B4" w14:textId="77777777" w:rsidR="00845DDC" w:rsidRPr="00845DDC" w:rsidRDefault="00845DDC" w:rsidP="00BA235E">
            <w:pPr>
              <w:numPr>
                <w:ilvl w:val="2"/>
                <w:numId w:val="38"/>
              </w:numPr>
              <w:jc w:val="both"/>
              <w:rPr>
                <w:rFonts w:ascii="Times" w:eastAsia="Batang" w:hAnsi="Times"/>
                <w:bCs/>
                <w:szCs w:val="20"/>
                <w:lang w:val="en-GB" w:eastAsia="x-none"/>
              </w:rPr>
            </w:pPr>
            <w:r w:rsidRPr="00845DDC">
              <w:rPr>
                <w:rFonts w:ascii="Times" w:eastAsia="Batang" w:hAnsi="Times"/>
                <w:bCs/>
                <w:szCs w:val="20"/>
                <w:lang w:val="en-GB" w:eastAsia="x-none"/>
              </w:rPr>
              <w:t xml:space="preserve">FFS: whether/how to report/indicate the specific switching cases/patterns and/or value(s) of preparation procedure time </w:t>
            </w:r>
            <w:r w:rsidRPr="00845DDC">
              <w:rPr>
                <w:rFonts w:ascii="Times" w:eastAsia="Batang" w:hAnsi="Times" w:hint="eastAsia"/>
                <w:bCs/>
                <w:szCs w:val="20"/>
                <w:lang w:val="en-GB" w:eastAsia="x-none"/>
              </w:rPr>
              <w:t>(</w:t>
            </w:r>
            <w:r w:rsidRPr="00845DDC">
              <w:rPr>
                <w:rFonts w:ascii="Times" w:eastAsia="Batang" w:hAnsi="Times"/>
                <w:bCs/>
                <w:szCs w:val="20"/>
                <w:lang w:val="en-GB" w:eastAsia="x-none"/>
              </w:rPr>
              <w:t>or interruption time)</w:t>
            </w:r>
          </w:p>
          <w:p w14:paraId="70FA324B" w14:textId="77777777" w:rsidR="00845DDC" w:rsidRPr="00845DDC" w:rsidRDefault="00845DDC" w:rsidP="00BA235E">
            <w:pPr>
              <w:numPr>
                <w:ilvl w:val="2"/>
                <w:numId w:val="38"/>
              </w:numPr>
              <w:jc w:val="both"/>
              <w:rPr>
                <w:rFonts w:ascii="Times" w:eastAsia="Batang" w:hAnsi="Times"/>
                <w:bCs/>
                <w:szCs w:val="20"/>
                <w:lang w:val="en-GB" w:eastAsia="x-none"/>
              </w:rPr>
            </w:pPr>
            <w:r w:rsidRPr="00845DDC">
              <w:rPr>
                <w:rFonts w:ascii="Times" w:eastAsia="Batang" w:hAnsi="Times" w:hint="eastAsia"/>
                <w:bCs/>
                <w:szCs w:val="20"/>
                <w:lang w:val="en-GB" w:eastAsia="x-none"/>
              </w:rPr>
              <w:t>F</w:t>
            </w:r>
            <w:r w:rsidRPr="00845DDC">
              <w:rPr>
                <w:rFonts w:ascii="Times" w:eastAsia="Batang" w:hAnsi="Times"/>
                <w:bCs/>
                <w:szCs w:val="20"/>
                <w:lang w:val="en-GB" w:eastAsia="x-none"/>
              </w:rPr>
              <w:t>FS: what is the definition of preparation procedure time or interruption time, including whether interruption happens during the preparation procedure time and whether it includes switching period</w:t>
            </w:r>
          </w:p>
          <w:p w14:paraId="49685D55" w14:textId="77777777" w:rsidR="00845DDC" w:rsidRPr="00845DDC" w:rsidRDefault="00845DDC" w:rsidP="00BA235E">
            <w:pPr>
              <w:numPr>
                <w:ilvl w:val="2"/>
                <w:numId w:val="38"/>
              </w:numPr>
              <w:jc w:val="both"/>
              <w:rPr>
                <w:rFonts w:ascii="Times" w:eastAsia="Batang" w:hAnsi="Times"/>
                <w:bCs/>
                <w:szCs w:val="20"/>
                <w:lang w:val="en-GB" w:eastAsia="x-none"/>
              </w:rPr>
            </w:pPr>
            <w:r w:rsidRPr="00845DDC">
              <w:rPr>
                <w:rFonts w:ascii="Times" w:eastAsia="Batang" w:hAnsi="Times" w:hint="eastAsia"/>
                <w:bCs/>
                <w:szCs w:val="20"/>
                <w:lang w:val="en-GB" w:eastAsia="x-none"/>
              </w:rPr>
              <w:t>F</w:t>
            </w:r>
            <w:r w:rsidRPr="00845DDC">
              <w:rPr>
                <w:rFonts w:ascii="Times" w:eastAsia="Batang" w:hAnsi="Times"/>
                <w:bCs/>
                <w:szCs w:val="20"/>
                <w:lang w:val="en-GB" w:eastAsia="x-none"/>
              </w:rPr>
              <w:t>FS: whether/how long minimum interval between two succeeding UL Tx switching is necessary</w:t>
            </w:r>
          </w:p>
          <w:p w14:paraId="43D169E9" w14:textId="77777777" w:rsidR="00845DDC" w:rsidRPr="00845DDC" w:rsidRDefault="00845DDC" w:rsidP="00BA235E">
            <w:pPr>
              <w:numPr>
                <w:ilvl w:val="1"/>
                <w:numId w:val="37"/>
              </w:numPr>
              <w:jc w:val="both"/>
              <w:rPr>
                <w:rFonts w:ascii="Times" w:eastAsia="Batang" w:hAnsi="Times"/>
                <w:bCs/>
                <w:szCs w:val="20"/>
                <w:lang w:val="en-GB" w:eastAsia="x-none"/>
              </w:rPr>
            </w:pPr>
            <w:r w:rsidRPr="00845DDC">
              <w:rPr>
                <w:rFonts w:ascii="Times" w:eastAsia="Batang" w:hAnsi="Times"/>
                <w:bCs/>
                <w:szCs w:val="20"/>
                <w:lang w:val="en-GB" w:eastAsia="x-none"/>
              </w:rPr>
              <w:t xml:space="preserve">Option 4: UE is allowed to support only some of </w:t>
            </w:r>
            <w:r w:rsidRPr="00845DDC">
              <w:rPr>
                <w:rFonts w:ascii="Times" w:eastAsia="Batang" w:hAnsi="Times" w:hint="eastAsia"/>
                <w:bCs/>
                <w:szCs w:val="20"/>
                <w:lang w:val="en-GB" w:eastAsia="x-none"/>
              </w:rPr>
              <w:t>b</w:t>
            </w:r>
            <w:r w:rsidRPr="00845DDC">
              <w:rPr>
                <w:rFonts w:ascii="Times" w:eastAsia="Batang" w:hAnsi="Times"/>
                <w:bCs/>
                <w:szCs w:val="20"/>
                <w:lang w:val="en-GB" w:eastAsia="x-none"/>
              </w:rPr>
              <w:t>and pairs for tx switching</w:t>
            </w:r>
          </w:p>
          <w:p w14:paraId="53D8D5ED" w14:textId="77777777" w:rsidR="00845DDC" w:rsidRPr="00845DDC" w:rsidRDefault="00845DDC" w:rsidP="00BA235E">
            <w:pPr>
              <w:numPr>
                <w:ilvl w:val="2"/>
                <w:numId w:val="38"/>
              </w:numPr>
              <w:jc w:val="both"/>
              <w:rPr>
                <w:rFonts w:ascii="Times" w:eastAsia="Batang" w:hAnsi="Times"/>
                <w:bCs/>
                <w:szCs w:val="20"/>
                <w:lang w:val="en-GB" w:eastAsia="x-none"/>
              </w:rPr>
            </w:pPr>
            <w:r w:rsidRPr="00845DDC">
              <w:rPr>
                <w:rFonts w:ascii="Times" w:eastAsia="Batang" w:hAnsi="Times"/>
                <w:bCs/>
                <w:szCs w:val="20"/>
                <w:lang w:val="en-GB" w:eastAsia="x-none"/>
              </w:rPr>
              <w:t>FFS: at least one band pair should be supported as in Rel-17</w:t>
            </w:r>
          </w:p>
          <w:p w14:paraId="4093CD79" w14:textId="77777777" w:rsidR="00845DDC" w:rsidRPr="00845DDC" w:rsidRDefault="00845DDC" w:rsidP="00BA235E">
            <w:pPr>
              <w:numPr>
                <w:ilvl w:val="2"/>
                <w:numId w:val="38"/>
              </w:numPr>
              <w:jc w:val="both"/>
              <w:rPr>
                <w:rFonts w:ascii="Times" w:eastAsia="Batang" w:hAnsi="Times"/>
                <w:bCs/>
                <w:szCs w:val="20"/>
                <w:lang w:val="en-GB" w:eastAsia="x-none"/>
              </w:rPr>
            </w:pPr>
            <w:r w:rsidRPr="00845DDC">
              <w:rPr>
                <w:rFonts w:ascii="Times" w:eastAsia="Batang" w:hAnsi="Times"/>
                <w:bCs/>
                <w:szCs w:val="20"/>
                <w:lang w:val="en-GB" w:eastAsia="x-none"/>
              </w:rPr>
              <w:t>FFS: for both 3 and 4 bands cases or only for 4 bands case</w:t>
            </w:r>
          </w:p>
          <w:p w14:paraId="013E75C6" w14:textId="77777777" w:rsidR="00845DDC" w:rsidRPr="00845DDC" w:rsidRDefault="00845DDC" w:rsidP="00BA235E">
            <w:pPr>
              <w:numPr>
                <w:ilvl w:val="2"/>
                <w:numId w:val="38"/>
              </w:numPr>
              <w:jc w:val="both"/>
              <w:rPr>
                <w:rFonts w:ascii="Times" w:eastAsia="Batang" w:hAnsi="Times"/>
                <w:bCs/>
                <w:szCs w:val="20"/>
                <w:lang w:val="en-GB" w:eastAsia="x-none"/>
              </w:rPr>
            </w:pPr>
            <w:r w:rsidRPr="00845DDC">
              <w:rPr>
                <w:rFonts w:ascii="Times" w:eastAsia="Batang" w:hAnsi="Times"/>
                <w:bCs/>
                <w:szCs w:val="20"/>
                <w:lang w:val="en-GB" w:eastAsia="x-none"/>
              </w:rPr>
              <w:t xml:space="preserve">FFS: for switched UL and/or dual UL </w:t>
            </w:r>
          </w:p>
          <w:p w14:paraId="5438E619" w14:textId="77777777" w:rsidR="00845DDC" w:rsidRPr="00845DDC" w:rsidRDefault="00845DDC" w:rsidP="00BA235E">
            <w:pPr>
              <w:numPr>
                <w:ilvl w:val="2"/>
                <w:numId w:val="38"/>
              </w:numPr>
              <w:jc w:val="both"/>
              <w:rPr>
                <w:rFonts w:ascii="Times" w:eastAsia="Batang" w:hAnsi="Times"/>
                <w:bCs/>
                <w:szCs w:val="20"/>
                <w:lang w:val="en-GB" w:eastAsia="x-none"/>
              </w:rPr>
            </w:pPr>
            <w:r w:rsidRPr="00845DDC">
              <w:rPr>
                <w:rFonts w:ascii="Times" w:eastAsia="Batang" w:hAnsi="Times"/>
                <w:bCs/>
                <w:szCs w:val="20"/>
                <w:lang w:val="en-GB" w:eastAsia="x-none"/>
              </w:rPr>
              <w:t>FFS: potential capability/RRC signaling</w:t>
            </w:r>
          </w:p>
          <w:p w14:paraId="25E03DA1" w14:textId="77777777" w:rsidR="00845DDC" w:rsidRPr="00845DDC" w:rsidRDefault="00845DDC" w:rsidP="00BA235E">
            <w:pPr>
              <w:numPr>
                <w:ilvl w:val="1"/>
                <w:numId w:val="37"/>
              </w:numPr>
              <w:jc w:val="both"/>
              <w:rPr>
                <w:rFonts w:ascii="Times" w:eastAsia="Batang" w:hAnsi="Times"/>
                <w:bCs/>
                <w:szCs w:val="20"/>
                <w:lang w:val="en-GB" w:eastAsia="x-none"/>
              </w:rPr>
            </w:pPr>
            <w:r w:rsidRPr="00845DDC">
              <w:rPr>
                <w:rFonts w:ascii="Times" w:eastAsia="Batang" w:hAnsi="Times" w:hint="eastAsia"/>
                <w:bCs/>
                <w:szCs w:val="20"/>
                <w:lang w:val="en-GB" w:eastAsia="x-none"/>
              </w:rPr>
              <w:t>O</w:t>
            </w:r>
            <w:r w:rsidRPr="00845DDC">
              <w:rPr>
                <w:rFonts w:ascii="Times" w:eastAsia="Batang" w:hAnsi="Times"/>
                <w:bCs/>
                <w:szCs w:val="20"/>
                <w:lang w:val="en-GB" w:eastAsia="x-none"/>
              </w:rPr>
              <w:t>ther options are not precluded</w:t>
            </w:r>
          </w:p>
          <w:p w14:paraId="499E333E" w14:textId="74A834CC" w:rsidR="00664C88" w:rsidRPr="00664C88" w:rsidRDefault="00664C88" w:rsidP="00664C88">
            <w:pPr>
              <w:jc w:val="both"/>
              <w:rPr>
                <w:rFonts w:eastAsiaTheme="minorEastAsia"/>
                <w:b/>
                <w:lang w:val="en-GB" w:eastAsia="zh-CN"/>
              </w:rPr>
            </w:pPr>
          </w:p>
        </w:tc>
      </w:tr>
    </w:tbl>
    <w:p w14:paraId="31AAF684" w14:textId="3C73B56E" w:rsidR="00461260" w:rsidRDefault="00461260" w:rsidP="00A16722">
      <w:pPr>
        <w:pStyle w:val="ae"/>
        <w:spacing w:after="120"/>
        <w:jc w:val="both"/>
        <w:rPr>
          <w:rFonts w:eastAsiaTheme="minorEastAsia"/>
          <w:bCs w:val="0"/>
          <w:color w:val="auto"/>
          <w:sz w:val="20"/>
          <w:szCs w:val="24"/>
          <w:lang w:val="en-GB" w:eastAsia="zh-CN"/>
        </w:rPr>
      </w:pPr>
    </w:p>
    <w:p w14:paraId="3E03FE39" w14:textId="52DD643E" w:rsidR="00461260" w:rsidRPr="00461260" w:rsidRDefault="00461260" w:rsidP="00461260">
      <w:pPr>
        <w:rPr>
          <w:rFonts w:eastAsiaTheme="minorEastAsia"/>
          <w:lang w:val="en-GB" w:eastAsia="zh-CN"/>
        </w:rPr>
      </w:pPr>
      <w:r>
        <w:rPr>
          <w:rFonts w:eastAsiaTheme="minorEastAsia"/>
          <w:lang w:val="en-GB" w:eastAsia="zh-CN"/>
        </w:rPr>
        <w:t>T</w:t>
      </w:r>
      <w:r>
        <w:rPr>
          <w:rFonts w:eastAsiaTheme="minorEastAsia" w:hint="eastAsia"/>
          <w:lang w:val="en-GB" w:eastAsia="zh-CN"/>
        </w:rPr>
        <w:t xml:space="preserve">o archive </w:t>
      </w:r>
      <w:r>
        <w:rPr>
          <w:rFonts w:eastAsiaTheme="minorEastAsia"/>
          <w:lang w:val="en-GB" w:eastAsia="zh-CN"/>
        </w:rPr>
        <w:t>dynamic</w:t>
      </w:r>
      <w:r>
        <w:rPr>
          <w:rFonts w:eastAsiaTheme="minorEastAsia" w:hint="eastAsia"/>
          <w:lang w:val="en-GB" w:eastAsia="zh-CN"/>
        </w:rPr>
        <w:t xml:space="preserve"> </w:t>
      </w:r>
      <w:r>
        <w:rPr>
          <w:rFonts w:eastAsiaTheme="minorEastAsia"/>
          <w:lang w:val="en-GB" w:eastAsia="zh-CN"/>
        </w:rPr>
        <w:t>switching</w:t>
      </w:r>
      <w:r>
        <w:rPr>
          <w:rFonts w:eastAsiaTheme="minorEastAsia" w:hint="eastAsia"/>
          <w:lang w:val="en-GB" w:eastAsia="zh-CN"/>
        </w:rPr>
        <w:t xml:space="preserve"> across 3/4 bands operation</w:t>
      </w:r>
      <w:r w:rsidR="003A3A5C">
        <w:rPr>
          <w:rFonts w:eastAsiaTheme="minorEastAsia" w:hint="eastAsia"/>
          <w:lang w:val="en-GB" w:eastAsia="zh-CN"/>
        </w:rPr>
        <w:t xml:space="preserve"> effectively</w:t>
      </w:r>
      <w:r>
        <w:rPr>
          <w:rFonts w:eastAsiaTheme="minorEastAsia" w:hint="eastAsia"/>
          <w:lang w:val="en-GB" w:eastAsia="zh-CN"/>
        </w:rPr>
        <w:t xml:space="preserve">, </w:t>
      </w:r>
      <w:r w:rsidR="003A3A5C">
        <w:rPr>
          <w:rFonts w:eastAsiaTheme="minorEastAsia" w:hint="eastAsia"/>
          <w:lang w:val="en-GB" w:eastAsia="zh-CN"/>
        </w:rPr>
        <w:t xml:space="preserve">some possible </w:t>
      </w:r>
      <w:r w:rsidR="003A3A5C">
        <w:rPr>
          <w:rFonts w:eastAsiaTheme="minorEastAsia"/>
          <w:lang w:val="en-GB" w:eastAsia="zh-CN"/>
        </w:rPr>
        <w:t>schemes</w:t>
      </w:r>
      <w:r w:rsidR="003A3A5C">
        <w:rPr>
          <w:rFonts w:eastAsiaTheme="minorEastAsia" w:hint="eastAsia"/>
          <w:lang w:val="en-GB" w:eastAsia="zh-CN"/>
        </w:rPr>
        <w:t xml:space="preserve"> were discussed </w:t>
      </w:r>
      <w:r w:rsidR="003A3A5C">
        <w:rPr>
          <w:rFonts w:eastAsiaTheme="minorEastAsia"/>
          <w:lang w:val="en-GB" w:eastAsia="zh-CN"/>
        </w:rPr>
        <w:t>and</w:t>
      </w:r>
      <w:r w:rsidR="003A3A5C">
        <w:rPr>
          <w:rFonts w:eastAsiaTheme="minorEastAsia" w:hint="eastAsia"/>
          <w:lang w:val="en-GB" w:eastAsia="zh-CN"/>
        </w:rPr>
        <w:t xml:space="preserve"> summarized </w:t>
      </w:r>
      <w:r w:rsidR="004E2883">
        <w:rPr>
          <w:rFonts w:eastAsiaTheme="minorEastAsia" w:hint="eastAsia"/>
          <w:lang w:val="en-GB" w:eastAsia="zh-CN"/>
        </w:rPr>
        <w:t>as</w:t>
      </w:r>
      <w:r w:rsidR="003A3A5C">
        <w:rPr>
          <w:rFonts w:eastAsiaTheme="minorEastAsia" w:hint="eastAsia"/>
          <w:lang w:val="en-GB" w:eastAsia="zh-CN"/>
        </w:rPr>
        <w:t xml:space="preserve"> </w:t>
      </w:r>
      <w:r w:rsidR="003A3A5C">
        <w:rPr>
          <w:rFonts w:eastAsiaTheme="minorEastAsia"/>
          <w:lang w:val="en-GB" w:eastAsia="zh-CN"/>
        </w:rPr>
        <w:t>four</w:t>
      </w:r>
      <w:r w:rsidR="003A3A5C">
        <w:rPr>
          <w:rFonts w:eastAsiaTheme="minorEastAsia" w:hint="eastAsia"/>
          <w:lang w:val="en-GB" w:eastAsia="zh-CN"/>
        </w:rPr>
        <w:t xml:space="preserve"> options listed above, the schemes focus on switching complexity reducing and more preparation procedure time. </w:t>
      </w:r>
      <w:r w:rsidR="003A3A5C">
        <w:rPr>
          <w:rFonts w:eastAsiaTheme="minorEastAsia"/>
          <w:lang w:val="en-GB" w:eastAsia="zh-CN"/>
        </w:rPr>
        <w:t>I</w:t>
      </w:r>
      <w:r w:rsidR="003A3A5C">
        <w:rPr>
          <w:rFonts w:eastAsiaTheme="minorEastAsia" w:hint="eastAsia"/>
          <w:lang w:val="en-GB" w:eastAsia="zh-CN"/>
        </w:rPr>
        <w:t>n this section</w:t>
      </w:r>
      <w:r>
        <w:rPr>
          <w:rFonts w:eastAsiaTheme="minorEastAsia" w:hint="eastAsia"/>
          <w:lang w:val="en-GB" w:eastAsia="zh-CN"/>
        </w:rPr>
        <w:t>, each option and key FFS issue</w:t>
      </w:r>
      <w:r w:rsidR="00903A5B">
        <w:rPr>
          <w:rFonts w:eastAsiaTheme="minorEastAsia" w:hint="eastAsia"/>
          <w:lang w:val="en-GB" w:eastAsia="zh-CN"/>
        </w:rPr>
        <w:t>s</w:t>
      </w:r>
      <w:r>
        <w:rPr>
          <w:rFonts w:eastAsiaTheme="minorEastAsia" w:hint="eastAsia"/>
          <w:lang w:val="en-GB" w:eastAsia="zh-CN"/>
        </w:rPr>
        <w:t xml:space="preserve"> are di</w:t>
      </w:r>
      <w:r w:rsidR="00FB12F2">
        <w:rPr>
          <w:rFonts w:eastAsiaTheme="minorEastAsia" w:hint="eastAsia"/>
          <w:lang w:val="en-GB" w:eastAsia="zh-CN"/>
        </w:rPr>
        <w:t>s</w:t>
      </w:r>
      <w:r>
        <w:rPr>
          <w:rFonts w:eastAsiaTheme="minorEastAsia" w:hint="eastAsia"/>
          <w:lang w:val="en-GB" w:eastAsia="zh-CN"/>
        </w:rPr>
        <w:t>cussed</w:t>
      </w:r>
      <w:r w:rsidR="003A3A5C">
        <w:rPr>
          <w:rFonts w:eastAsiaTheme="minorEastAsia" w:hint="eastAsia"/>
          <w:lang w:val="en-GB" w:eastAsia="zh-CN"/>
        </w:rPr>
        <w:t>.</w:t>
      </w:r>
    </w:p>
    <w:p w14:paraId="523D2595" w14:textId="514E915A" w:rsidR="007A0E7A" w:rsidRDefault="007A0E7A" w:rsidP="00A16722">
      <w:pPr>
        <w:pStyle w:val="ae"/>
        <w:spacing w:after="120"/>
        <w:jc w:val="both"/>
        <w:rPr>
          <w:rFonts w:eastAsiaTheme="minorEastAsia"/>
          <w:b w:val="0"/>
          <w:bCs w:val="0"/>
          <w:iCs/>
          <w:color w:val="auto"/>
          <w:sz w:val="20"/>
          <w:szCs w:val="24"/>
          <w:lang w:val="en-GB" w:eastAsia="zh-CN"/>
        </w:rPr>
      </w:pPr>
    </w:p>
    <w:p w14:paraId="0480F929" w14:textId="68AFFD0D" w:rsidR="007A0E7A" w:rsidRPr="00BC4A0E" w:rsidRDefault="00461260" w:rsidP="00F354C7">
      <w:pPr>
        <w:pStyle w:val="Style1"/>
        <w:numPr>
          <w:ilvl w:val="3"/>
          <w:numId w:val="48"/>
        </w:numPr>
        <w:outlineLvl w:val="3"/>
        <w:rPr>
          <w:rFonts w:eastAsiaTheme="minorEastAsia"/>
          <w:lang w:val="en-GB"/>
        </w:rPr>
      </w:pPr>
      <w:r w:rsidRPr="00BC4A0E">
        <w:rPr>
          <w:lang w:val="en-GB"/>
        </w:rPr>
        <w:t>Option 1: UE is allowed to support only some of concurrent UL cases</w:t>
      </w:r>
      <w:r w:rsidRPr="00BC4A0E">
        <w:rPr>
          <w:rFonts w:hint="eastAsia"/>
          <w:lang w:val="en-GB"/>
        </w:rPr>
        <w:t xml:space="preserve"> </w:t>
      </w:r>
      <w:r w:rsidRPr="00BC4A0E">
        <w:rPr>
          <w:lang w:val="en-GB"/>
        </w:rPr>
        <w:t>(</w:t>
      </w:r>
      <w:r w:rsidRPr="00BC4A0E">
        <w:rPr>
          <w:rFonts w:hint="eastAsia"/>
          <w:lang w:val="en-GB"/>
        </w:rPr>
        <w:t>b</w:t>
      </w:r>
      <w:r w:rsidRPr="00BC4A0E">
        <w:rPr>
          <w:lang w:val="en-GB"/>
        </w:rPr>
        <w:t>and pairs)</w:t>
      </w:r>
    </w:p>
    <w:p w14:paraId="2DF6C0A2" w14:textId="26F1174E" w:rsidR="002F607C" w:rsidRDefault="00E81395" w:rsidP="00E81395">
      <w:pPr>
        <w:spacing w:afterLines="50" w:after="120"/>
        <w:jc w:val="both"/>
        <w:rPr>
          <w:rFonts w:eastAsia="宋体"/>
          <w:szCs w:val="20"/>
          <w:lang w:eastAsia="zh-CN"/>
        </w:rPr>
      </w:pPr>
      <w:r w:rsidRPr="00B84AF3">
        <w:rPr>
          <w:rFonts w:eastAsia="宋体" w:hint="eastAsia"/>
          <w:szCs w:val="20"/>
          <w:lang w:eastAsia="zh-CN"/>
        </w:rPr>
        <w:t>For dynamic UL Tx switching</w:t>
      </w:r>
      <w:r w:rsidRPr="00B84AF3">
        <w:rPr>
          <w:rFonts w:eastAsia="宋体"/>
          <w:szCs w:val="20"/>
          <w:lang w:eastAsia="zh-CN"/>
        </w:rPr>
        <w:t>,</w:t>
      </w:r>
      <w:r>
        <w:rPr>
          <w:rFonts w:eastAsia="宋体" w:hint="eastAsia"/>
          <w:szCs w:val="20"/>
          <w:lang w:eastAsia="zh-CN"/>
        </w:rPr>
        <w:t xml:space="preserve"> </w:t>
      </w:r>
      <w:r w:rsidRPr="00B84AF3">
        <w:rPr>
          <w:rFonts w:eastAsia="宋体" w:hint="eastAsia"/>
          <w:szCs w:val="20"/>
          <w:lang w:eastAsia="zh-CN"/>
        </w:rPr>
        <w:t xml:space="preserve">option 1 </w:t>
      </w:r>
      <w:r w:rsidRPr="00B84AF3">
        <w:rPr>
          <w:rFonts w:eastAsia="宋体"/>
          <w:szCs w:val="20"/>
          <w:lang w:eastAsia="zh-CN"/>
        </w:rPr>
        <w:t>(SwitchedUL</w:t>
      </w:r>
      <w:r w:rsidRPr="00B84AF3">
        <w:rPr>
          <w:rFonts w:eastAsia="宋体" w:hint="eastAsia"/>
          <w:szCs w:val="20"/>
          <w:lang w:eastAsia="zh-CN"/>
        </w:rPr>
        <w:t xml:space="preserve">) </w:t>
      </w:r>
      <w:r w:rsidR="00F354C7">
        <w:rPr>
          <w:rFonts w:eastAsia="宋体" w:hint="eastAsia"/>
          <w:szCs w:val="20"/>
          <w:lang w:eastAsia="zh-CN"/>
        </w:rPr>
        <w:t>is</w:t>
      </w:r>
      <w:r>
        <w:rPr>
          <w:rFonts w:eastAsia="宋体" w:hint="eastAsia"/>
          <w:szCs w:val="20"/>
          <w:lang w:eastAsia="zh-CN"/>
        </w:rPr>
        <w:t xml:space="preserve"> supported </w:t>
      </w:r>
      <w:r>
        <w:rPr>
          <w:rFonts w:eastAsia="宋体"/>
          <w:szCs w:val="20"/>
          <w:lang w:eastAsia="zh-CN"/>
        </w:rPr>
        <w:t>because</w:t>
      </w:r>
      <w:r>
        <w:rPr>
          <w:rFonts w:eastAsia="宋体" w:hint="eastAsia"/>
          <w:szCs w:val="20"/>
          <w:lang w:eastAsia="zh-CN"/>
        </w:rPr>
        <w:t xml:space="preserve"> the major motivation of UL Tx switching is to improve uplink coverage. </w:t>
      </w:r>
      <w:r>
        <w:rPr>
          <w:rFonts w:eastAsia="宋体"/>
          <w:szCs w:val="20"/>
          <w:lang w:eastAsia="zh-CN"/>
        </w:rPr>
        <w:t>W</w:t>
      </w:r>
      <w:r>
        <w:rPr>
          <w:rFonts w:eastAsia="宋体" w:hint="eastAsia"/>
          <w:szCs w:val="20"/>
          <w:lang w:eastAsia="zh-CN"/>
        </w:rPr>
        <w:t xml:space="preserve">hen UE is near the gNB, the high </w:t>
      </w:r>
      <w:r>
        <w:rPr>
          <w:rFonts w:eastAsia="宋体"/>
          <w:szCs w:val="20"/>
          <w:lang w:eastAsia="zh-CN"/>
        </w:rPr>
        <w:t>frequency</w:t>
      </w:r>
      <w:r>
        <w:rPr>
          <w:rFonts w:eastAsia="宋体" w:hint="eastAsia"/>
          <w:szCs w:val="20"/>
          <w:lang w:eastAsia="zh-CN"/>
        </w:rPr>
        <w:t xml:space="preserve"> band can be used for uplink </w:t>
      </w:r>
      <w:r>
        <w:rPr>
          <w:rFonts w:eastAsia="宋体"/>
          <w:szCs w:val="20"/>
          <w:lang w:eastAsia="zh-CN"/>
        </w:rPr>
        <w:t>transmission</w:t>
      </w:r>
      <w:r>
        <w:rPr>
          <w:rFonts w:eastAsia="宋体" w:hint="eastAsia"/>
          <w:szCs w:val="20"/>
          <w:lang w:eastAsia="zh-CN"/>
        </w:rPr>
        <w:t xml:space="preserve"> since </w:t>
      </w:r>
      <w:r w:rsidR="00D246D1">
        <w:rPr>
          <w:rFonts w:eastAsia="宋体" w:hint="eastAsia"/>
          <w:szCs w:val="20"/>
          <w:lang w:eastAsia="zh-CN"/>
        </w:rPr>
        <w:t>issue of p</w:t>
      </w:r>
      <w:r>
        <w:rPr>
          <w:rFonts w:eastAsia="宋体" w:hint="eastAsia"/>
          <w:szCs w:val="20"/>
          <w:lang w:eastAsia="zh-CN"/>
        </w:rPr>
        <w:t xml:space="preserve">ath loss </w:t>
      </w:r>
      <w:r w:rsidR="00D246D1">
        <w:rPr>
          <w:rFonts w:eastAsia="宋体" w:hint="eastAsia"/>
          <w:szCs w:val="20"/>
          <w:lang w:eastAsia="zh-CN"/>
        </w:rPr>
        <w:t xml:space="preserve">is not serious. </w:t>
      </w:r>
      <w:r w:rsidR="00D246D1">
        <w:rPr>
          <w:rFonts w:eastAsia="宋体"/>
          <w:szCs w:val="20"/>
          <w:lang w:eastAsia="zh-CN"/>
        </w:rPr>
        <w:t>B</w:t>
      </w:r>
      <w:r w:rsidR="00D246D1">
        <w:rPr>
          <w:rFonts w:eastAsia="宋体" w:hint="eastAsia"/>
          <w:szCs w:val="20"/>
          <w:lang w:eastAsia="zh-CN"/>
        </w:rPr>
        <w:t xml:space="preserve">ut when </w:t>
      </w:r>
      <w:r>
        <w:rPr>
          <w:rFonts w:eastAsia="宋体" w:hint="eastAsia"/>
          <w:szCs w:val="20"/>
          <w:lang w:eastAsia="zh-CN"/>
        </w:rPr>
        <w:t xml:space="preserve">UE </w:t>
      </w:r>
      <w:r w:rsidR="00D246D1">
        <w:rPr>
          <w:rFonts w:eastAsia="宋体" w:hint="eastAsia"/>
          <w:szCs w:val="20"/>
          <w:lang w:eastAsia="zh-CN"/>
        </w:rPr>
        <w:t xml:space="preserve">moves to the edge of cell, the UE shall switch to low frequency band to battle the </w:t>
      </w:r>
      <w:r w:rsidR="003B3C1F">
        <w:rPr>
          <w:rFonts w:eastAsia="宋体" w:hint="eastAsia"/>
          <w:szCs w:val="20"/>
          <w:lang w:eastAsia="zh-CN"/>
        </w:rPr>
        <w:t>weak receiving signal</w:t>
      </w:r>
      <w:r w:rsidR="002F607C">
        <w:rPr>
          <w:rFonts w:eastAsia="宋体" w:hint="eastAsia"/>
          <w:szCs w:val="20"/>
          <w:lang w:eastAsia="zh-CN"/>
        </w:rPr>
        <w:t xml:space="preserve">. </w:t>
      </w:r>
      <w:r w:rsidR="00F354C7">
        <w:rPr>
          <w:rFonts w:eastAsia="宋体" w:hint="eastAsia"/>
          <w:szCs w:val="20"/>
          <w:lang w:eastAsia="zh-CN"/>
        </w:rPr>
        <w:t>O</w:t>
      </w:r>
      <w:r w:rsidRPr="00B84AF3">
        <w:rPr>
          <w:rFonts w:eastAsia="宋体" w:hint="eastAsia"/>
          <w:szCs w:val="20"/>
          <w:lang w:eastAsia="zh-CN"/>
        </w:rPr>
        <w:t>ption 2</w:t>
      </w:r>
      <w:r w:rsidRPr="00B84AF3">
        <w:rPr>
          <w:rFonts w:eastAsia="宋体"/>
          <w:szCs w:val="20"/>
          <w:lang w:eastAsia="zh-CN"/>
        </w:rPr>
        <w:t xml:space="preserve"> (DualUL</w:t>
      </w:r>
      <w:r w:rsidRPr="00B84AF3">
        <w:rPr>
          <w:rFonts w:eastAsia="宋体" w:hint="eastAsia"/>
          <w:szCs w:val="20"/>
          <w:lang w:eastAsia="zh-CN"/>
        </w:rPr>
        <w:t xml:space="preserve">) </w:t>
      </w:r>
      <w:r w:rsidR="002F607C">
        <w:rPr>
          <w:rFonts w:eastAsia="宋体"/>
          <w:szCs w:val="20"/>
          <w:lang w:eastAsia="zh-CN"/>
        </w:rPr>
        <w:t>enable</w:t>
      </w:r>
      <w:r w:rsidR="00F354C7">
        <w:rPr>
          <w:rFonts w:eastAsia="宋体" w:hint="eastAsia"/>
          <w:szCs w:val="20"/>
          <w:lang w:eastAsia="zh-CN"/>
        </w:rPr>
        <w:t xml:space="preserve"> </w:t>
      </w:r>
      <w:r w:rsidR="002F607C">
        <w:rPr>
          <w:rFonts w:eastAsia="宋体" w:hint="eastAsia"/>
          <w:szCs w:val="20"/>
          <w:lang w:eastAsia="zh-CN"/>
        </w:rPr>
        <w:t xml:space="preserve">UE transmit PUSCH on both bands </w:t>
      </w:r>
      <w:r w:rsidR="002F607C" w:rsidRPr="00B84AF3">
        <w:rPr>
          <w:rFonts w:eastAsia="宋体" w:hint="eastAsia"/>
          <w:szCs w:val="20"/>
          <w:lang w:eastAsia="zh-CN"/>
        </w:rPr>
        <w:t>simultaneously</w:t>
      </w:r>
      <w:r w:rsidR="002F607C">
        <w:rPr>
          <w:rFonts w:eastAsia="宋体" w:hint="eastAsia"/>
          <w:szCs w:val="20"/>
          <w:lang w:eastAsia="zh-CN"/>
        </w:rPr>
        <w:t xml:space="preserve"> and improve </w:t>
      </w:r>
      <w:r w:rsidR="000B25AC">
        <w:rPr>
          <w:rFonts w:eastAsia="宋体"/>
          <w:szCs w:val="20"/>
          <w:lang w:eastAsia="zh-CN"/>
        </w:rPr>
        <w:t>th</w:t>
      </w:r>
      <w:r w:rsidR="000B25AC">
        <w:rPr>
          <w:rFonts w:eastAsia="宋体" w:hint="eastAsia"/>
          <w:szCs w:val="20"/>
          <w:lang w:eastAsia="zh-CN"/>
        </w:rPr>
        <w:t>r</w:t>
      </w:r>
      <w:r w:rsidR="000B25AC">
        <w:rPr>
          <w:rFonts w:eastAsia="宋体"/>
          <w:szCs w:val="20"/>
          <w:lang w:eastAsia="zh-CN"/>
        </w:rPr>
        <w:t>ough</w:t>
      </w:r>
      <w:r w:rsidR="002F607C">
        <w:rPr>
          <w:rFonts w:eastAsia="宋体" w:hint="eastAsia"/>
          <w:szCs w:val="20"/>
          <w:lang w:eastAsia="zh-CN"/>
        </w:rPr>
        <w:t xml:space="preserve">put of unicast transmission, but it also make UE become </w:t>
      </w:r>
      <w:r w:rsidR="002F607C">
        <w:rPr>
          <w:rFonts w:eastAsia="宋体"/>
          <w:szCs w:val="20"/>
          <w:lang w:eastAsia="zh-CN"/>
        </w:rPr>
        <w:t>complexity</w:t>
      </w:r>
      <w:r w:rsidR="002F607C">
        <w:rPr>
          <w:rFonts w:eastAsia="宋体" w:hint="eastAsia"/>
          <w:szCs w:val="20"/>
          <w:lang w:eastAsia="zh-CN"/>
        </w:rPr>
        <w:t xml:space="preserve">. </w:t>
      </w:r>
      <w:r w:rsidR="002F607C">
        <w:rPr>
          <w:rFonts w:eastAsia="宋体"/>
          <w:szCs w:val="20"/>
          <w:lang w:eastAsia="zh-CN"/>
        </w:rPr>
        <w:t>F</w:t>
      </w:r>
      <w:r w:rsidR="002F607C">
        <w:rPr>
          <w:rFonts w:eastAsia="宋体" w:hint="eastAsia"/>
          <w:szCs w:val="20"/>
          <w:lang w:eastAsia="zh-CN"/>
        </w:rPr>
        <w:t xml:space="preserve">or 3/4 bands Tx switching operation, we think that the major point is to guarantee UE have flexible scheme to </w:t>
      </w:r>
      <w:r w:rsidR="002F607C">
        <w:rPr>
          <w:rFonts w:eastAsia="宋体"/>
          <w:szCs w:val="20"/>
          <w:lang w:eastAsia="zh-CN"/>
        </w:rPr>
        <w:t>obtain</w:t>
      </w:r>
      <w:r w:rsidR="002F607C">
        <w:rPr>
          <w:rFonts w:eastAsia="宋体" w:hint="eastAsia"/>
          <w:szCs w:val="20"/>
          <w:lang w:eastAsia="zh-CN"/>
        </w:rPr>
        <w:t xml:space="preserve"> a suitable band to perform uplink transmission. </w:t>
      </w:r>
      <w:r w:rsidR="002F607C">
        <w:rPr>
          <w:rFonts w:eastAsia="宋体"/>
          <w:szCs w:val="20"/>
          <w:lang w:eastAsia="zh-CN"/>
        </w:rPr>
        <w:t>S</w:t>
      </w:r>
      <w:r w:rsidR="002F607C">
        <w:rPr>
          <w:rFonts w:eastAsia="宋体" w:hint="eastAsia"/>
          <w:szCs w:val="20"/>
          <w:lang w:eastAsia="zh-CN"/>
        </w:rPr>
        <w:t>o only s</w:t>
      </w:r>
      <w:r w:rsidR="00901D4A">
        <w:rPr>
          <w:rFonts w:eastAsia="宋体" w:hint="eastAsia"/>
          <w:szCs w:val="20"/>
          <w:lang w:eastAsia="zh-CN"/>
        </w:rPr>
        <w:t xml:space="preserve">ub set band pair(s) supporting </w:t>
      </w:r>
      <w:r w:rsidR="002F607C">
        <w:rPr>
          <w:rFonts w:eastAsia="宋体" w:hint="eastAsia"/>
          <w:szCs w:val="20"/>
          <w:lang w:eastAsia="zh-CN"/>
        </w:rPr>
        <w:t xml:space="preserve">concurrent UL </w:t>
      </w:r>
      <w:r w:rsidR="002F607C">
        <w:rPr>
          <w:rFonts w:eastAsia="宋体"/>
          <w:szCs w:val="20"/>
          <w:lang w:eastAsia="zh-CN"/>
        </w:rPr>
        <w:t>transmission</w:t>
      </w:r>
      <w:r w:rsidR="002F607C">
        <w:rPr>
          <w:rFonts w:eastAsia="宋体" w:hint="eastAsia"/>
          <w:szCs w:val="20"/>
          <w:lang w:eastAsia="zh-CN"/>
        </w:rPr>
        <w:t xml:space="preserve"> is </w:t>
      </w:r>
      <w:r w:rsidR="002F607C">
        <w:rPr>
          <w:rFonts w:eastAsia="宋体"/>
          <w:szCs w:val="20"/>
          <w:lang w:eastAsia="zh-CN"/>
        </w:rPr>
        <w:t>enough</w:t>
      </w:r>
      <w:r w:rsidR="002F607C">
        <w:rPr>
          <w:rFonts w:eastAsia="宋体" w:hint="eastAsia"/>
          <w:szCs w:val="20"/>
          <w:lang w:eastAsia="zh-CN"/>
        </w:rPr>
        <w:t>.</w:t>
      </w:r>
      <w:r w:rsidR="00901D4A">
        <w:rPr>
          <w:rFonts w:eastAsia="宋体" w:hint="eastAsia"/>
          <w:szCs w:val="20"/>
          <w:lang w:eastAsia="zh-CN"/>
        </w:rPr>
        <w:t xml:space="preserve"> </w:t>
      </w:r>
      <w:r w:rsidR="00901D4A">
        <w:rPr>
          <w:rFonts w:eastAsia="宋体"/>
          <w:szCs w:val="20"/>
          <w:lang w:eastAsia="zh-CN"/>
        </w:rPr>
        <w:t>F</w:t>
      </w:r>
      <w:r w:rsidR="00716FE3">
        <w:rPr>
          <w:rFonts w:eastAsia="宋体" w:hint="eastAsia"/>
          <w:szCs w:val="20"/>
          <w:lang w:eastAsia="zh-CN"/>
        </w:rPr>
        <w:t>or example</w:t>
      </w:r>
      <w:r w:rsidR="00901D4A">
        <w:rPr>
          <w:rFonts w:eastAsia="宋体" w:hint="eastAsia"/>
          <w:szCs w:val="20"/>
          <w:lang w:eastAsia="zh-CN"/>
        </w:rPr>
        <w:t>, for 3 bands operation, on</w:t>
      </w:r>
      <w:r w:rsidR="000B25AC">
        <w:rPr>
          <w:rFonts w:eastAsia="宋体" w:hint="eastAsia"/>
          <w:szCs w:val="20"/>
          <w:lang w:eastAsia="zh-CN"/>
        </w:rPr>
        <w:t xml:space="preserve">ly one band pairs is supported </w:t>
      </w:r>
      <w:r w:rsidR="00901D4A">
        <w:rPr>
          <w:rFonts w:eastAsia="宋体" w:hint="eastAsia"/>
          <w:szCs w:val="20"/>
          <w:lang w:eastAsia="zh-CN"/>
        </w:rPr>
        <w:t xml:space="preserve">for concurrent UL </w:t>
      </w:r>
      <w:r w:rsidR="00901D4A">
        <w:rPr>
          <w:rFonts w:eastAsia="宋体"/>
          <w:szCs w:val="20"/>
          <w:lang w:eastAsia="zh-CN"/>
        </w:rPr>
        <w:t>transmission</w:t>
      </w:r>
      <w:r w:rsidR="00901D4A">
        <w:rPr>
          <w:rFonts w:eastAsia="宋体" w:hint="eastAsia"/>
          <w:szCs w:val="20"/>
          <w:lang w:eastAsia="zh-CN"/>
        </w:rPr>
        <w:t xml:space="preserve">, </w:t>
      </w:r>
      <w:r w:rsidR="00F354C7">
        <w:rPr>
          <w:rFonts w:eastAsia="宋体" w:hint="eastAsia"/>
          <w:szCs w:val="20"/>
          <w:lang w:eastAsia="zh-CN"/>
        </w:rPr>
        <w:t xml:space="preserve">for </w:t>
      </w:r>
      <w:r w:rsidR="00901D4A">
        <w:rPr>
          <w:rFonts w:eastAsia="宋体" w:hint="eastAsia"/>
          <w:szCs w:val="20"/>
          <w:lang w:eastAsia="zh-CN"/>
        </w:rPr>
        <w:t xml:space="preserve">4 bands operation, up to two band pairs are </w:t>
      </w:r>
      <w:r w:rsidR="00901D4A">
        <w:rPr>
          <w:rFonts w:eastAsia="宋体"/>
          <w:szCs w:val="20"/>
          <w:lang w:eastAsia="zh-CN"/>
        </w:rPr>
        <w:t>supported</w:t>
      </w:r>
      <w:r w:rsidR="000B25AC">
        <w:rPr>
          <w:rFonts w:eastAsia="宋体" w:hint="eastAsia"/>
          <w:szCs w:val="20"/>
          <w:lang w:eastAsia="zh-CN"/>
        </w:rPr>
        <w:t xml:space="preserve"> for concurrent UL transmission. To reduce UE implement </w:t>
      </w:r>
      <w:r w:rsidR="005A7A8A">
        <w:rPr>
          <w:rFonts w:eastAsia="宋体"/>
          <w:szCs w:val="20"/>
          <w:lang w:eastAsia="zh-CN"/>
        </w:rPr>
        <w:t>complexity</w:t>
      </w:r>
      <w:r w:rsidR="000B25AC">
        <w:rPr>
          <w:rFonts w:eastAsia="宋体" w:hint="eastAsia"/>
          <w:szCs w:val="20"/>
          <w:lang w:eastAsia="zh-CN"/>
        </w:rPr>
        <w:t xml:space="preserve">, the two band pairs has no </w:t>
      </w:r>
      <w:r w:rsidR="000B25AC">
        <w:rPr>
          <w:rFonts w:eastAsia="宋体"/>
          <w:szCs w:val="20"/>
          <w:lang w:eastAsia="zh-CN"/>
        </w:rPr>
        <w:t>same</w:t>
      </w:r>
      <w:r w:rsidR="000B25AC">
        <w:rPr>
          <w:rFonts w:eastAsia="宋体" w:hint="eastAsia"/>
          <w:szCs w:val="20"/>
          <w:lang w:eastAsia="zh-CN"/>
        </w:rPr>
        <w:t xml:space="preserve"> </w:t>
      </w:r>
      <w:r w:rsidR="005A7A8A">
        <w:rPr>
          <w:rFonts w:eastAsia="宋体"/>
          <w:szCs w:val="20"/>
          <w:lang w:eastAsia="zh-CN"/>
        </w:rPr>
        <w:t>band</w:t>
      </w:r>
      <w:r w:rsidR="004F131F">
        <w:rPr>
          <w:rFonts w:eastAsia="宋体" w:hint="eastAsia"/>
          <w:szCs w:val="20"/>
          <w:lang w:eastAsia="zh-CN"/>
        </w:rPr>
        <w:t xml:space="preserve">, in another words, </w:t>
      </w:r>
      <w:r w:rsidR="000B25AC">
        <w:rPr>
          <w:rFonts w:eastAsia="宋体" w:hint="eastAsia"/>
          <w:szCs w:val="20"/>
          <w:lang w:eastAsia="zh-CN"/>
        </w:rPr>
        <w:t xml:space="preserve">there is </w:t>
      </w:r>
      <w:r w:rsidR="005A7A8A">
        <w:rPr>
          <w:rFonts w:eastAsia="宋体"/>
          <w:szCs w:val="20"/>
          <w:lang w:eastAsia="zh-CN"/>
        </w:rPr>
        <w:t>no intersection</w:t>
      </w:r>
      <w:r w:rsidR="00901D4A">
        <w:rPr>
          <w:rFonts w:eastAsia="宋体" w:hint="eastAsia"/>
          <w:szCs w:val="20"/>
          <w:lang w:eastAsia="zh-CN"/>
        </w:rPr>
        <w:t xml:space="preserve"> band between the two band pairs.</w:t>
      </w:r>
      <w:r w:rsidR="00F354C7">
        <w:rPr>
          <w:rFonts w:eastAsia="宋体"/>
          <w:szCs w:val="20"/>
          <w:lang w:eastAsia="zh-CN"/>
        </w:rPr>
        <w:t xml:space="preserve"> </w:t>
      </w:r>
      <w:r w:rsidR="004F131F">
        <w:rPr>
          <w:rFonts w:eastAsia="宋体" w:hint="eastAsia"/>
          <w:szCs w:val="20"/>
          <w:lang w:eastAsia="zh-CN"/>
        </w:rPr>
        <w:t xml:space="preserve"> </w:t>
      </w:r>
    </w:p>
    <w:p w14:paraId="34996B86" w14:textId="4FE24EBA" w:rsidR="00901D4A" w:rsidRDefault="00F354C7" w:rsidP="00F354C7">
      <w:pPr>
        <w:pStyle w:val="af0"/>
        <w:ind w:left="420"/>
        <w:jc w:val="center"/>
        <w:rPr>
          <w:rFonts w:eastAsiaTheme="minorEastAsia"/>
          <w:lang w:eastAsia="zh-CN"/>
        </w:rPr>
      </w:pPr>
      <w:r>
        <w:object w:dxaOrig="7320" w:dyaOrig="3475" w14:anchorId="58B30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5pt;height:174pt" o:ole="">
            <v:imagedata r:id="rId9" o:title=""/>
          </v:shape>
          <o:OLEObject Type="Embed" ProgID="PowerPoint.Slide.12" ShapeID="_x0000_i1025" DrawAspect="Content" ObjectID="_1726066421" r:id="rId10"/>
        </w:object>
      </w:r>
    </w:p>
    <w:p w14:paraId="3E16020B" w14:textId="404AEA20" w:rsidR="00901D4A" w:rsidRPr="00F50BB2" w:rsidRDefault="00F50BB2" w:rsidP="00F50BB2">
      <w:pPr>
        <w:pStyle w:val="ae"/>
        <w:jc w:val="center"/>
        <w:rPr>
          <w:rFonts w:eastAsiaTheme="minorEastAsia"/>
          <w:b w:val="0"/>
          <w:color w:val="auto"/>
          <w:szCs w:val="20"/>
          <w:lang w:eastAsia="zh-CN"/>
        </w:rPr>
      </w:pPr>
      <w:r w:rsidRPr="00F50BB2">
        <w:rPr>
          <w:b w:val="0"/>
          <w:color w:val="auto"/>
        </w:rPr>
        <w:t xml:space="preserve">Figure </w:t>
      </w:r>
      <w:r w:rsidRPr="00F50BB2">
        <w:rPr>
          <w:b w:val="0"/>
          <w:color w:val="auto"/>
        </w:rPr>
        <w:fldChar w:fldCharType="begin"/>
      </w:r>
      <w:r w:rsidRPr="00F50BB2">
        <w:rPr>
          <w:b w:val="0"/>
          <w:color w:val="auto"/>
        </w:rPr>
        <w:instrText xml:space="preserve"> SEQ Figure \* ARABIC </w:instrText>
      </w:r>
      <w:r w:rsidRPr="00F50BB2">
        <w:rPr>
          <w:b w:val="0"/>
          <w:color w:val="auto"/>
        </w:rPr>
        <w:fldChar w:fldCharType="separate"/>
      </w:r>
      <w:r w:rsidRPr="00F50BB2">
        <w:rPr>
          <w:b w:val="0"/>
          <w:noProof/>
          <w:color w:val="auto"/>
        </w:rPr>
        <w:t>1</w:t>
      </w:r>
      <w:r w:rsidRPr="00F50BB2">
        <w:rPr>
          <w:b w:val="0"/>
          <w:color w:val="auto"/>
        </w:rPr>
        <w:fldChar w:fldCharType="end"/>
      </w:r>
      <w:r w:rsidRPr="00F50BB2">
        <w:rPr>
          <w:rFonts w:eastAsiaTheme="minorEastAsia" w:hint="eastAsia"/>
          <w:b w:val="0"/>
          <w:color w:val="auto"/>
          <w:lang w:eastAsia="zh-CN"/>
        </w:rPr>
        <w:t xml:space="preserve"> subset band pair(s) supporting concurrent UL cases</w:t>
      </w:r>
    </w:p>
    <w:p w14:paraId="57B52645" w14:textId="11ADDB7A" w:rsidR="00F50BB2" w:rsidRDefault="00F50BB2" w:rsidP="00E81395">
      <w:pPr>
        <w:spacing w:afterLines="50" w:after="120"/>
        <w:jc w:val="both"/>
        <w:rPr>
          <w:rFonts w:eastAsia="宋体"/>
          <w:szCs w:val="20"/>
          <w:lang w:eastAsia="zh-CN"/>
        </w:rPr>
      </w:pPr>
      <w:r>
        <w:rPr>
          <w:rFonts w:eastAsia="宋体"/>
          <w:szCs w:val="20"/>
          <w:lang w:eastAsia="zh-CN"/>
        </w:rPr>
        <w:t>A</w:t>
      </w:r>
      <w:r>
        <w:rPr>
          <w:rFonts w:eastAsia="宋体" w:hint="eastAsia"/>
          <w:szCs w:val="20"/>
          <w:lang w:eastAsia="zh-CN"/>
        </w:rPr>
        <w:t>s shown in figure 1,</w:t>
      </w:r>
      <w:r w:rsidR="00716FE3">
        <w:rPr>
          <w:rFonts w:eastAsia="宋体" w:hint="eastAsia"/>
          <w:szCs w:val="20"/>
          <w:lang w:eastAsia="zh-CN"/>
        </w:rPr>
        <w:t xml:space="preserve"> up to</w:t>
      </w:r>
      <w:r>
        <w:rPr>
          <w:rFonts w:eastAsia="宋体" w:hint="eastAsia"/>
          <w:szCs w:val="20"/>
          <w:lang w:eastAsia="zh-CN"/>
        </w:rPr>
        <w:t xml:space="preserve"> </w:t>
      </w:r>
      <w:r w:rsidR="00716FE3">
        <w:rPr>
          <w:rFonts w:eastAsia="宋体" w:hint="eastAsia"/>
          <w:szCs w:val="20"/>
          <w:lang w:eastAsia="zh-CN"/>
        </w:rPr>
        <w:t xml:space="preserve">one band pairs </w:t>
      </w:r>
      <w:r w:rsidR="000B25AC">
        <w:rPr>
          <w:rFonts w:eastAsia="宋体" w:hint="eastAsia"/>
          <w:szCs w:val="20"/>
          <w:lang w:eastAsia="zh-CN"/>
        </w:rPr>
        <w:t xml:space="preserve">is </w:t>
      </w:r>
      <w:r w:rsidR="00716FE3">
        <w:rPr>
          <w:rFonts w:eastAsia="宋体" w:hint="eastAsia"/>
          <w:szCs w:val="20"/>
          <w:lang w:eastAsia="zh-CN"/>
        </w:rPr>
        <w:t>support</w:t>
      </w:r>
      <w:r w:rsidR="000B25AC">
        <w:rPr>
          <w:rFonts w:eastAsia="宋体" w:hint="eastAsia"/>
          <w:szCs w:val="20"/>
          <w:lang w:eastAsia="zh-CN"/>
        </w:rPr>
        <w:t xml:space="preserve">ed for </w:t>
      </w:r>
      <w:r w:rsidR="00716FE3">
        <w:rPr>
          <w:rFonts w:eastAsia="宋体" w:hint="eastAsia"/>
          <w:szCs w:val="20"/>
          <w:lang w:eastAsia="zh-CN"/>
        </w:rPr>
        <w:t xml:space="preserve">concurrent UL </w:t>
      </w:r>
      <w:r w:rsidR="00716FE3">
        <w:rPr>
          <w:rFonts w:eastAsia="宋体"/>
          <w:szCs w:val="20"/>
          <w:lang w:eastAsia="zh-CN"/>
        </w:rPr>
        <w:t>transmission</w:t>
      </w:r>
      <w:r w:rsidR="00716FE3">
        <w:rPr>
          <w:rFonts w:eastAsia="宋体" w:hint="eastAsia"/>
          <w:szCs w:val="20"/>
          <w:lang w:eastAsia="zh-CN"/>
        </w:rPr>
        <w:t xml:space="preserve"> </w:t>
      </w:r>
      <w:r w:rsidR="000B25AC">
        <w:rPr>
          <w:rFonts w:eastAsia="宋体" w:hint="eastAsia"/>
          <w:szCs w:val="20"/>
          <w:lang w:eastAsia="zh-CN"/>
        </w:rPr>
        <w:t xml:space="preserve">for </w:t>
      </w:r>
      <w:r w:rsidR="00716FE3">
        <w:rPr>
          <w:rFonts w:eastAsia="宋体" w:hint="eastAsia"/>
          <w:szCs w:val="20"/>
          <w:lang w:eastAsia="zh-CN"/>
        </w:rPr>
        <w:t xml:space="preserve">3 bands </w:t>
      </w:r>
      <w:r w:rsidR="00716FE3">
        <w:rPr>
          <w:rFonts w:eastAsia="宋体"/>
          <w:szCs w:val="20"/>
          <w:lang w:eastAsia="zh-CN"/>
        </w:rPr>
        <w:t>operation</w:t>
      </w:r>
      <w:r w:rsidR="00716FE3">
        <w:rPr>
          <w:rFonts w:eastAsia="宋体" w:hint="eastAsia"/>
          <w:szCs w:val="20"/>
          <w:lang w:eastAsia="zh-CN"/>
        </w:rPr>
        <w:t xml:space="preserve">. </w:t>
      </w:r>
      <w:r w:rsidR="005A7A8A">
        <w:rPr>
          <w:rFonts w:eastAsia="宋体"/>
          <w:szCs w:val="20"/>
          <w:lang w:eastAsia="zh-CN"/>
        </w:rPr>
        <w:t>E.g.</w:t>
      </w:r>
      <w:r w:rsidR="00716FE3">
        <w:rPr>
          <w:rFonts w:eastAsia="宋体" w:hint="eastAsia"/>
          <w:szCs w:val="20"/>
          <w:lang w:eastAsia="zh-CN"/>
        </w:rPr>
        <w:t xml:space="preserve"> </w:t>
      </w:r>
      <w:r w:rsidR="000B25AC">
        <w:rPr>
          <w:rFonts w:eastAsia="宋体" w:hint="eastAsia"/>
          <w:szCs w:val="20"/>
          <w:lang w:eastAsia="zh-CN"/>
        </w:rPr>
        <w:t xml:space="preserve">only </w:t>
      </w:r>
      <w:r w:rsidR="00716FE3">
        <w:rPr>
          <w:rFonts w:eastAsia="宋体" w:hint="eastAsia"/>
          <w:szCs w:val="20"/>
          <w:lang w:eastAsia="zh-CN"/>
        </w:rPr>
        <w:t>the band pair</w:t>
      </w:r>
      <w:r w:rsidR="000B25AC">
        <w:rPr>
          <w:rFonts w:eastAsia="宋体" w:hint="eastAsia"/>
          <w:szCs w:val="20"/>
          <w:lang w:eastAsia="zh-CN"/>
        </w:rPr>
        <w:t xml:space="preserve"> </w:t>
      </w:r>
      <w:r w:rsidR="00716FE3">
        <w:rPr>
          <w:rFonts w:eastAsia="宋体" w:hint="eastAsia"/>
          <w:szCs w:val="20"/>
          <w:lang w:eastAsia="zh-CN"/>
        </w:rPr>
        <w:t>{band</w:t>
      </w:r>
      <w:r w:rsidR="00F354C7">
        <w:rPr>
          <w:rFonts w:eastAsia="宋体" w:hint="eastAsia"/>
          <w:szCs w:val="20"/>
          <w:lang w:eastAsia="zh-CN"/>
        </w:rPr>
        <w:t xml:space="preserve"> </w:t>
      </w:r>
      <w:r w:rsidR="00716FE3">
        <w:rPr>
          <w:rFonts w:eastAsia="宋体" w:hint="eastAsia"/>
          <w:szCs w:val="20"/>
          <w:lang w:eastAsia="zh-CN"/>
        </w:rPr>
        <w:t>1,</w:t>
      </w:r>
      <w:r w:rsidR="00F354C7">
        <w:rPr>
          <w:rFonts w:eastAsia="宋体" w:hint="eastAsia"/>
          <w:szCs w:val="20"/>
          <w:lang w:eastAsia="zh-CN"/>
        </w:rPr>
        <w:t xml:space="preserve"> </w:t>
      </w:r>
      <w:r w:rsidR="00716FE3">
        <w:rPr>
          <w:rFonts w:eastAsia="宋体" w:hint="eastAsia"/>
          <w:szCs w:val="20"/>
          <w:lang w:eastAsia="zh-CN"/>
        </w:rPr>
        <w:t>band</w:t>
      </w:r>
      <w:r w:rsidR="00F354C7">
        <w:rPr>
          <w:rFonts w:eastAsia="宋体" w:hint="eastAsia"/>
          <w:szCs w:val="20"/>
          <w:lang w:eastAsia="zh-CN"/>
        </w:rPr>
        <w:t xml:space="preserve"> </w:t>
      </w:r>
      <w:r w:rsidR="00716FE3">
        <w:rPr>
          <w:rFonts w:eastAsia="宋体" w:hint="eastAsia"/>
          <w:szCs w:val="20"/>
          <w:lang w:eastAsia="zh-CN"/>
        </w:rPr>
        <w:t>2}</w:t>
      </w:r>
      <w:r w:rsidR="000B25AC">
        <w:rPr>
          <w:rFonts w:eastAsia="宋体" w:hint="eastAsia"/>
          <w:szCs w:val="20"/>
          <w:lang w:eastAsia="zh-CN"/>
        </w:rPr>
        <w:t xml:space="preserve"> is allowed to transmit simultaneously</w:t>
      </w:r>
      <w:r w:rsidR="00716FE3">
        <w:rPr>
          <w:rFonts w:eastAsia="宋体" w:hint="eastAsia"/>
          <w:szCs w:val="20"/>
          <w:lang w:eastAsia="zh-CN"/>
        </w:rPr>
        <w:t xml:space="preserve">. </w:t>
      </w:r>
      <w:r w:rsidR="000B25AC">
        <w:rPr>
          <w:rFonts w:eastAsia="宋体"/>
          <w:szCs w:val="20"/>
          <w:lang w:eastAsia="zh-CN"/>
        </w:rPr>
        <w:t>F</w:t>
      </w:r>
      <w:r w:rsidR="000B25AC">
        <w:rPr>
          <w:rFonts w:eastAsia="宋体" w:hint="eastAsia"/>
          <w:szCs w:val="20"/>
          <w:lang w:eastAsia="zh-CN"/>
        </w:rPr>
        <w:t>or 4 bands operation,</w:t>
      </w:r>
      <w:r w:rsidR="00F354C7">
        <w:rPr>
          <w:rFonts w:eastAsia="宋体" w:hint="eastAsia"/>
          <w:szCs w:val="20"/>
          <w:lang w:eastAsia="zh-CN"/>
        </w:rPr>
        <w:t xml:space="preserve"> </w:t>
      </w:r>
      <w:r w:rsidR="00716FE3">
        <w:rPr>
          <w:rFonts w:eastAsia="宋体" w:hint="eastAsia"/>
          <w:szCs w:val="20"/>
          <w:lang w:eastAsia="zh-CN"/>
        </w:rPr>
        <w:t xml:space="preserve">up to two band pairs </w:t>
      </w:r>
      <w:r w:rsidR="000B25AC">
        <w:rPr>
          <w:rFonts w:eastAsia="宋体" w:hint="eastAsia"/>
          <w:szCs w:val="20"/>
          <w:lang w:eastAsia="zh-CN"/>
        </w:rPr>
        <w:t xml:space="preserve">are </w:t>
      </w:r>
      <w:r w:rsidR="00716FE3">
        <w:rPr>
          <w:rFonts w:eastAsia="宋体" w:hint="eastAsia"/>
          <w:szCs w:val="20"/>
          <w:lang w:eastAsia="zh-CN"/>
        </w:rPr>
        <w:t>support</w:t>
      </w:r>
      <w:r w:rsidR="000B25AC">
        <w:rPr>
          <w:rFonts w:eastAsia="宋体" w:hint="eastAsia"/>
          <w:szCs w:val="20"/>
          <w:lang w:eastAsia="zh-CN"/>
        </w:rPr>
        <w:t xml:space="preserve">ed for </w:t>
      </w:r>
      <w:r w:rsidR="00716FE3">
        <w:rPr>
          <w:rFonts w:eastAsia="宋体" w:hint="eastAsia"/>
          <w:szCs w:val="20"/>
          <w:lang w:eastAsia="zh-CN"/>
        </w:rPr>
        <w:t xml:space="preserve">concurrent UL </w:t>
      </w:r>
      <w:r w:rsidR="005A7A8A">
        <w:rPr>
          <w:rFonts w:eastAsia="宋体"/>
          <w:szCs w:val="20"/>
          <w:lang w:eastAsia="zh-CN"/>
        </w:rPr>
        <w:t>transmission e.g.</w:t>
      </w:r>
      <w:r w:rsidR="00716FE3">
        <w:rPr>
          <w:rFonts w:eastAsia="宋体" w:hint="eastAsia"/>
          <w:szCs w:val="20"/>
          <w:lang w:eastAsia="zh-CN"/>
        </w:rPr>
        <w:t xml:space="preserve"> </w:t>
      </w:r>
      <w:r w:rsidR="000B25AC">
        <w:rPr>
          <w:rFonts w:eastAsia="宋体" w:hint="eastAsia"/>
          <w:szCs w:val="20"/>
          <w:lang w:eastAsia="zh-CN"/>
        </w:rPr>
        <w:t xml:space="preserve"> both </w:t>
      </w:r>
      <w:r w:rsidR="00716FE3">
        <w:rPr>
          <w:rFonts w:eastAsia="宋体" w:hint="eastAsia"/>
          <w:szCs w:val="20"/>
          <w:lang w:eastAsia="zh-CN"/>
        </w:rPr>
        <w:t>band pair {band</w:t>
      </w:r>
      <w:r w:rsidR="00F354C7">
        <w:rPr>
          <w:rFonts w:eastAsia="宋体" w:hint="eastAsia"/>
          <w:szCs w:val="20"/>
          <w:lang w:eastAsia="zh-CN"/>
        </w:rPr>
        <w:t xml:space="preserve"> </w:t>
      </w:r>
      <w:r w:rsidR="00716FE3">
        <w:rPr>
          <w:rFonts w:eastAsia="宋体" w:hint="eastAsia"/>
          <w:szCs w:val="20"/>
          <w:lang w:eastAsia="zh-CN"/>
        </w:rPr>
        <w:t>1</w:t>
      </w:r>
      <w:r w:rsidR="00502951">
        <w:rPr>
          <w:rFonts w:eastAsia="宋体"/>
          <w:szCs w:val="20"/>
          <w:lang w:eastAsia="zh-CN"/>
        </w:rPr>
        <w:t>, band</w:t>
      </w:r>
      <w:r w:rsidR="00F354C7">
        <w:rPr>
          <w:rFonts w:eastAsia="宋体" w:hint="eastAsia"/>
          <w:szCs w:val="20"/>
          <w:lang w:eastAsia="zh-CN"/>
        </w:rPr>
        <w:t xml:space="preserve"> </w:t>
      </w:r>
      <w:r w:rsidR="00716FE3">
        <w:rPr>
          <w:rFonts w:eastAsia="宋体" w:hint="eastAsia"/>
          <w:szCs w:val="20"/>
          <w:lang w:eastAsia="zh-CN"/>
        </w:rPr>
        <w:t>2</w:t>
      </w:r>
      <w:r w:rsidR="00716FE3">
        <w:rPr>
          <w:rFonts w:eastAsia="宋体"/>
          <w:szCs w:val="20"/>
          <w:lang w:eastAsia="zh-CN"/>
        </w:rPr>
        <w:t>}</w:t>
      </w:r>
      <w:r w:rsidR="000B25AC">
        <w:rPr>
          <w:rFonts w:eastAsia="宋体" w:hint="eastAsia"/>
          <w:szCs w:val="20"/>
          <w:lang w:eastAsia="zh-CN"/>
        </w:rPr>
        <w:t xml:space="preserve"> and band </w:t>
      </w:r>
      <w:r w:rsidR="00502951">
        <w:rPr>
          <w:rFonts w:eastAsia="宋体"/>
          <w:szCs w:val="20"/>
          <w:lang w:eastAsia="zh-CN"/>
        </w:rPr>
        <w:t>pair {</w:t>
      </w:r>
      <w:r w:rsidR="000B25AC">
        <w:rPr>
          <w:rFonts w:eastAsia="宋体" w:hint="eastAsia"/>
          <w:szCs w:val="20"/>
          <w:lang w:eastAsia="zh-CN"/>
        </w:rPr>
        <w:t>band</w:t>
      </w:r>
      <w:r w:rsidR="00F354C7">
        <w:rPr>
          <w:rFonts w:eastAsia="宋体" w:hint="eastAsia"/>
          <w:szCs w:val="20"/>
          <w:lang w:eastAsia="zh-CN"/>
        </w:rPr>
        <w:t xml:space="preserve"> </w:t>
      </w:r>
      <w:r w:rsidR="000B25AC">
        <w:rPr>
          <w:rFonts w:eastAsia="宋体" w:hint="eastAsia"/>
          <w:szCs w:val="20"/>
          <w:lang w:eastAsia="zh-CN"/>
        </w:rPr>
        <w:t>3</w:t>
      </w:r>
      <w:r w:rsidR="00502951">
        <w:rPr>
          <w:rFonts w:eastAsia="宋体"/>
          <w:szCs w:val="20"/>
          <w:lang w:eastAsia="zh-CN"/>
        </w:rPr>
        <w:t>, band</w:t>
      </w:r>
      <w:r w:rsidR="00F354C7">
        <w:rPr>
          <w:rFonts w:eastAsia="宋体" w:hint="eastAsia"/>
          <w:szCs w:val="20"/>
          <w:lang w:eastAsia="zh-CN"/>
        </w:rPr>
        <w:t xml:space="preserve"> </w:t>
      </w:r>
      <w:r w:rsidR="000B25AC">
        <w:rPr>
          <w:rFonts w:eastAsia="宋体" w:hint="eastAsia"/>
          <w:szCs w:val="20"/>
          <w:lang w:eastAsia="zh-CN"/>
        </w:rPr>
        <w:t>4} are allowed to transmit simultaneously.</w:t>
      </w:r>
    </w:p>
    <w:p w14:paraId="655053BB" w14:textId="2D11F010" w:rsidR="007A0E7A" w:rsidRPr="007A0E7A" w:rsidRDefault="007A0E7A" w:rsidP="007A0E7A">
      <w:pPr>
        <w:rPr>
          <w:b/>
          <w:szCs w:val="20"/>
          <w:lang w:val="en-GB" w:eastAsia="ja-JP"/>
        </w:rPr>
      </w:pPr>
      <w:r w:rsidRPr="007A0E7A">
        <w:rPr>
          <w:b/>
          <w:szCs w:val="20"/>
          <w:lang w:val="en-GB" w:eastAsia="ja-JP"/>
        </w:rPr>
        <w:t>P</w:t>
      </w:r>
      <w:r w:rsidRPr="007A0E7A">
        <w:rPr>
          <w:rFonts w:hint="eastAsia"/>
          <w:b/>
          <w:szCs w:val="20"/>
          <w:lang w:val="en-GB" w:eastAsia="ja-JP"/>
        </w:rPr>
        <w:t>roposal 1：</w:t>
      </w:r>
      <w:r w:rsidRPr="007A0E7A">
        <w:rPr>
          <w:b/>
          <w:szCs w:val="20"/>
          <w:lang w:val="en-GB" w:eastAsia="ja-JP"/>
        </w:rPr>
        <w:t>UE is allowed to support only some of concurrent UL cases</w:t>
      </w:r>
      <w:r w:rsidRPr="007A0E7A">
        <w:rPr>
          <w:rFonts w:hint="eastAsia"/>
          <w:b/>
          <w:szCs w:val="20"/>
          <w:lang w:val="en-GB" w:eastAsia="ja-JP"/>
        </w:rPr>
        <w:t xml:space="preserve"> </w:t>
      </w:r>
      <w:r w:rsidRPr="007A0E7A">
        <w:rPr>
          <w:b/>
          <w:szCs w:val="20"/>
          <w:lang w:val="en-GB" w:eastAsia="ja-JP"/>
        </w:rPr>
        <w:t>(</w:t>
      </w:r>
      <w:r w:rsidRPr="007A0E7A">
        <w:rPr>
          <w:rFonts w:hint="eastAsia"/>
          <w:b/>
          <w:szCs w:val="20"/>
          <w:lang w:val="en-GB" w:eastAsia="ja-JP"/>
        </w:rPr>
        <w:t>b</w:t>
      </w:r>
      <w:r w:rsidRPr="007A0E7A">
        <w:rPr>
          <w:b/>
          <w:szCs w:val="20"/>
          <w:lang w:val="en-GB" w:eastAsia="ja-JP"/>
        </w:rPr>
        <w:t>and pairs)</w:t>
      </w:r>
    </w:p>
    <w:p w14:paraId="24335F3F" w14:textId="7B6701E7" w:rsidR="007A0E7A" w:rsidRPr="007A0E7A" w:rsidRDefault="007A0E7A" w:rsidP="00BA235E">
      <w:pPr>
        <w:pStyle w:val="af0"/>
        <w:numPr>
          <w:ilvl w:val="0"/>
          <w:numId w:val="39"/>
        </w:numPr>
        <w:rPr>
          <w:rFonts w:ascii="Times New Roman" w:eastAsia="Times New Roman" w:hAnsi="Times New Roman"/>
          <w:b/>
          <w:sz w:val="20"/>
          <w:szCs w:val="20"/>
          <w:lang w:val="en-GB" w:eastAsia="ja-JP"/>
        </w:rPr>
      </w:pPr>
      <w:r w:rsidRPr="007A0E7A">
        <w:rPr>
          <w:rFonts w:ascii="Times New Roman" w:eastAsia="Times New Roman" w:hAnsi="Times New Roman"/>
          <w:b/>
          <w:sz w:val="20"/>
          <w:szCs w:val="20"/>
          <w:lang w:val="en-GB" w:eastAsia="ja-JP"/>
        </w:rPr>
        <w:t>F</w:t>
      </w:r>
      <w:r w:rsidRPr="007A0E7A">
        <w:rPr>
          <w:rFonts w:ascii="Times New Roman" w:eastAsia="Times New Roman" w:hAnsi="Times New Roman" w:hint="eastAsia"/>
          <w:b/>
          <w:sz w:val="20"/>
          <w:szCs w:val="20"/>
          <w:lang w:val="en-GB" w:eastAsia="ja-JP"/>
        </w:rPr>
        <w:t xml:space="preserve">or 3 bands operation, </w:t>
      </w:r>
      <w:r w:rsidR="00B723BF">
        <w:rPr>
          <w:rFonts w:ascii="Times New Roman" w:eastAsiaTheme="minorEastAsia" w:hAnsi="Times New Roman" w:hint="eastAsia"/>
          <w:b/>
          <w:sz w:val="20"/>
          <w:szCs w:val="20"/>
          <w:lang w:val="en-GB" w:eastAsia="zh-CN"/>
        </w:rPr>
        <w:t xml:space="preserve">up to </w:t>
      </w:r>
      <w:r w:rsidRPr="007A0E7A">
        <w:rPr>
          <w:rFonts w:ascii="Times New Roman" w:eastAsia="Times New Roman" w:hAnsi="Times New Roman" w:hint="eastAsia"/>
          <w:b/>
          <w:sz w:val="20"/>
          <w:szCs w:val="20"/>
          <w:lang w:val="en-GB" w:eastAsia="ja-JP"/>
        </w:rPr>
        <w:t>one band pair can be supported.</w:t>
      </w:r>
    </w:p>
    <w:p w14:paraId="38D9A79F" w14:textId="078A0197" w:rsidR="007A0E7A" w:rsidRPr="007A0E7A" w:rsidRDefault="007A0E7A" w:rsidP="00BA235E">
      <w:pPr>
        <w:pStyle w:val="af0"/>
        <w:numPr>
          <w:ilvl w:val="0"/>
          <w:numId w:val="39"/>
        </w:numPr>
        <w:rPr>
          <w:rFonts w:ascii="Times New Roman" w:eastAsia="Times New Roman" w:hAnsi="Times New Roman"/>
          <w:b/>
          <w:sz w:val="20"/>
          <w:szCs w:val="20"/>
          <w:lang w:val="en-GB" w:eastAsia="ja-JP"/>
        </w:rPr>
      </w:pPr>
      <w:r w:rsidRPr="007A0E7A">
        <w:rPr>
          <w:rFonts w:ascii="Times New Roman" w:eastAsia="Times New Roman" w:hAnsi="Times New Roman" w:hint="eastAsia"/>
          <w:b/>
          <w:sz w:val="20"/>
          <w:szCs w:val="20"/>
          <w:lang w:val="en-GB" w:eastAsia="ja-JP"/>
        </w:rPr>
        <w:t xml:space="preserve">For 4 bands operation, </w:t>
      </w:r>
      <w:r w:rsidR="00B723BF">
        <w:rPr>
          <w:rFonts w:ascii="Times New Roman" w:eastAsiaTheme="minorEastAsia" w:hAnsi="Times New Roman" w:hint="eastAsia"/>
          <w:b/>
          <w:sz w:val="20"/>
          <w:szCs w:val="20"/>
          <w:lang w:val="en-GB" w:eastAsia="zh-CN"/>
        </w:rPr>
        <w:t xml:space="preserve">up to </w:t>
      </w:r>
      <w:r w:rsidRPr="007A0E7A">
        <w:rPr>
          <w:rFonts w:ascii="Times New Roman" w:eastAsia="Times New Roman" w:hAnsi="Times New Roman" w:hint="eastAsia"/>
          <w:b/>
          <w:sz w:val="20"/>
          <w:szCs w:val="20"/>
          <w:lang w:val="en-GB" w:eastAsia="ja-JP"/>
        </w:rPr>
        <w:t xml:space="preserve"> two band par(s) can be supported, and there is no intersection band between two band pairs(s)</w:t>
      </w:r>
    </w:p>
    <w:p w14:paraId="13E2FB4B" w14:textId="77777777" w:rsidR="00716FE3" w:rsidRPr="00663C5F" w:rsidRDefault="00716FE3" w:rsidP="00663C5F">
      <w:pPr>
        <w:pStyle w:val="Style1"/>
        <w:numPr>
          <w:ilvl w:val="3"/>
          <w:numId w:val="48"/>
        </w:numPr>
        <w:outlineLvl w:val="3"/>
        <w:rPr>
          <w:lang w:val="en-GB"/>
        </w:rPr>
      </w:pPr>
      <w:r w:rsidRPr="00663C5F">
        <w:rPr>
          <w:lang w:val="en-GB"/>
        </w:rPr>
        <w:t>Option 2: UE is allowed to support 2 ports transmission only on some of bands out of configured bands for UL Tx switching</w:t>
      </w:r>
    </w:p>
    <w:p w14:paraId="3E0555E6" w14:textId="72BAEA04" w:rsidR="00971452" w:rsidRDefault="006C3B15" w:rsidP="00B21020">
      <w:pPr>
        <w:pStyle w:val="ae"/>
        <w:spacing w:after="120"/>
        <w:jc w:val="both"/>
        <w:rPr>
          <w:rFonts w:eastAsiaTheme="minorEastAsia"/>
          <w:b w:val="0"/>
          <w:bCs w:val="0"/>
          <w:iCs/>
          <w:color w:val="auto"/>
          <w:sz w:val="20"/>
          <w:szCs w:val="24"/>
          <w:lang w:val="en-GB" w:eastAsia="zh-CN"/>
        </w:rPr>
      </w:pPr>
      <w:r>
        <w:rPr>
          <w:rFonts w:eastAsiaTheme="minorEastAsia"/>
          <w:b w:val="0"/>
          <w:bCs w:val="0"/>
          <w:iCs/>
          <w:color w:val="auto"/>
          <w:sz w:val="20"/>
          <w:szCs w:val="24"/>
          <w:lang w:val="en-GB" w:eastAsia="zh-CN"/>
        </w:rPr>
        <w:t>I</w:t>
      </w:r>
      <w:r>
        <w:rPr>
          <w:rFonts w:eastAsiaTheme="minorEastAsia" w:hint="eastAsia"/>
          <w:b w:val="0"/>
          <w:bCs w:val="0"/>
          <w:iCs/>
          <w:color w:val="auto"/>
          <w:sz w:val="20"/>
          <w:szCs w:val="24"/>
          <w:lang w:val="en-GB" w:eastAsia="zh-CN"/>
        </w:rPr>
        <w:t xml:space="preserve">n Rel-16/Rel-17, PUSCH transmission on 2 ports has wide </w:t>
      </w:r>
      <w:r>
        <w:rPr>
          <w:rFonts w:eastAsiaTheme="minorEastAsia"/>
          <w:b w:val="0"/>
          <w:bCs w:val="0"/>
          <w:iCs/>
          <w:color w:val="auto"/>
          <w:sz w:val="20"/>
          <w:szCs w:val="24"/>
          <w:lang w:val="en-GB" w:eastAsia="zh-CN"/>
        </w:rPr>
        <w:t>application</w:t>
      </w:r>
      <w:r>
        <w:rPr>
          <w:rFonts w:eastAsiaTheme="minorEastAsia" w:hint="eastAsia"/>
          <w:b w:val="0"/>
          <w:bCs w:val="0"/>
          <w:iCs/>
          <w:color w:val="auto"/>
          <w:sz w:val="20"/>
          <w:szCs w:val="24"/>
          <w:lang w:val="en-GB" w:eastAsia="zh-CN"/>
        </w:rPr>
        <w:t xml:space="preserve"> </w:t>
      </w:r>
      <w:r>
        <w:rPr>
          <w:rFonts w:eastAsiaTheme="minorEastAsia"/>
          <w:b w:val="0"/>
          <w:bCs w:val="0"/>
          <w:iCs/>
          <w:color w:val="auto"/>
          <w:sz w:val="20"/>
          <w:szCs w:val="24"/>
          <w:lang w:val="en-GB" w:eastAsia="zh-CN"/>
        </w:rPr>
        <w:t>scenarios</w:t>
      </w:r>
      <w:r>
        <w:rPr>
          <w:rFonts w:eastAsiaTheme="minorEastAsia" w:hint="eastAsia"/>
          <w:b w:val="0"/>
          <w:bCs w:val="0"/>
          <w:iCs/>
          <w:color w:val="auto"/>
          <w:sz w:val="20"/>
          <w:szCs w:val="24"/>
          <w:lang w:val="en-GB" w:eastAsia="zh-CN"/>
        </w:rPr>
        <w:t>, w</w:t>
      </w:r>
      <w:r w:rsidR="00716FE3">
        <w:rPr>
          <w:rFonts w:eastAsiaTheme="minorEastAsia" w:hint="eastAsia"/>
          <w:b w:val="0"/>
          <w:bCs w:val="0"/>
          <w:iCs/>
          <w:color w:val="auto"/>
          <w:sz w:val="20"/>
          <w:szCs w:val="24"/>
          <w:lang w:val="en-GB" w:eastAsia="zh-CN"/>
        </w:rPr>
        <w:t xml:space="preserve">hen UE is near the gNB and </w:t>
      </w:r>
      <w:r>
        <w:rPr>
          <w:rFonts w:eastAsiaTheme="minorEastAsia" w:hint="eastAsia"/>
          <w:b w:val="0"/>
          <w:bCs w:val="0"/>
          <w:iCs/>
          <w:color w:val="auto"/>
          <w:sz w:val="20"/>
          <w:szCs w:val="24"/>
          <w:lang w:val="en-GB" w:eastAsia="zh-CN"/>
        </w:rPr>
        <w:t xml:space="preserve">has </w:t>
      </w:r>
      <w:r w:rsidR="00716FE3">
        <w:rPr>
          <w:rFonts w:eastAsiaTheme="minorEastAsia"/>
          <w:b w:val="0"/>
          <w:bCs w:val="0"/>
          <w:iCs/>
          <w:color w:val="auto"/>
          <w:sz w:val="20"/>
          <w:szCs w:val="24"/>
          <w:lang w:val="en-GB" w:eastAsia="zh-CN"/>
        </w:rPr>
        <w:t>good channel condition</w:t>
      </w:r>
      <w:r>
        <w:rPr>
          <w:rFonts w:eastAsiaTheme="minorEastAsia" w:hint="eastAsia"/>
          <w:b w:val="0"/>
          <w:bCs w:val="0"/>
          <w:iCs/>
          <w:color w:val="auto"/>
          <w:sz w:val="20"/>
          <w:szCs w:val="24"/>
          <w:lang w:val="en-GB" w:eastAsia="zh-CN"/>
        </w:rPr>
        <w:t xml:space="preserve">, rank=2 can be used </w:t>
      </w:r>
      <w:r w:rsidR="00BC4A0E">
        <w:rPr>
          <w:rFonts w:eastAsiaTheme="minorEastAsia" w:hint="eastAsia"/>
          <w:b w:val="0"/>
          <w:bCs w:val="0"/>
          <w:iCs/>
          <w:color w:val="auto"/>
          <w:sz w:val="20"/>
          <w:szCs w:val="24"/>
          <w:lang w:val="en-GB" w:eastAsia="zh-CN"/>
        </w:rPr>
        <w:t xml:space="preserve">which </w:t>
      </w:r>
      <w:r>
        <w:rPr>
          <w:rFonts w:eastAsiaTheme="minorEastAsia" w:hint="eastAsia"/>
          <w:b w:val="0"/>
          <w:bCs w:val="0"/>
          <w:iCs/>
          <w:color w:val="auto"/>
          <w:sz w:val="20"/>
          <w:szCs w:val="24"/>
          <w:lang w:val="en-GB" w:eastAsia="zh-CN"/>
        </w:rPr>
        <w:t>improve</w:t>
      </w:r>
      <w:r w:rsidR="00BC4A0E">
        <w:rPr>
          <w:rFonts w:eastAsiaTheme="minorEastAsia" w:hint="eastAsia"/>
          <w:b w:val="0"/>
          <w:bCs w:val="0"/>
          <w:iCs/>
          <w:color w:val="auto"/>
          <w:sz w:val="20"/>
          <w:szCs w:val="24"/>
          <w:lang w:val="en-GB" w:eastAsia="zh-CN"/>
        </w:rPr>
        <w:t>s</w:t>
      </w:r>
      <w:r>
        <w:rPr>
          <w:rFonts w:eastAsiaTheme="minorEastAsia" w:hint="eastAsia"/>
          <w:b w:val="0"/>
          <w:bCs w:val="0"/>
          <w:iCs/>
          <w:color w:val="auto"/>
          <w:sz w:val="20"/>
          <w:szCs w:val="24"/>
          <w:lang w:val="en-GB" w:eastAsia="zh-CN"/>
        </w:rPr>
        <w:t xml:space="preserve"> uplink throughput efficiently, and </w:t>
      </w:r>
      <w:r>
        <w:rPr>
          <w:rFonts w:eastAsiaTheme="minorEastAsia"/>
          <w:b w:val="0"/>
          <w:bCs w:val="0"/>
          <w:iCs/>
          <w:color w:val="auto"/>
          <w:sz w:val="20"/>
          <w:szCs w:val="24"/>
          <w:lang w:val="en-GB" w:eastAsia="zh-CN"/>
        </w:rPr>
        <w:t>when</w:t>
      </w:r>
      <w:r>
        <w:rPr>
          <w:rFonts w:eastAsiaTheme="minorEastAsia" w:hint="eastAsia"/>
          <w:b w:val="0"/>
          <w:bCs w:val="0"/>
          <w:iCs/>
          <w:color w:val="auto"/>
          <w:sz w:val="20"/>
          <w:szCs w:val="24"/>
          <w:lang w:val="en-GB" w:eastAsia="zh-CN"/>
        </w:rPr>
        <w:t xml:space="preserve"> UE is far from the gNB, rand=1 with diversity transmission can be used to improve the coverage performance</w:t>
      </w:r>
      <w:r w:rsidR="00130F69">
        <w:rPr>
          <w:rFonts w:eastAsiaTheme="minorEastAsia" w:hint="eastAsia"/>
          <w:b w:val="0"/>
          <w:bCs w:val="0"/>
          <w:iCs/>
          <w:color w:val="auto"/>
          <w:sz w:val="20"/>
          <w:szCs w:val="24"/>
          <w:lang w:val="en-GB" w:eastAsia="zh-CN"/>
        </w:rPr>
        <w:t>. Thus,</w:t>
      </w:r>
      <w:r w:rsidR="00971452">
        <w:rPr>
          <w:rFonts w:eastAsiaTheme="minorEastAsia" w:hint="eastAsia"/>
          <w:b w:val="0"/>
          <w:bCs w:val="0"/>
          <w:iCs/>
          <w:color w:val="auto"/>
          <w:sz w:val="20"/>
          <w:szCs w:val="24"/>
          <w:lang w:val="en-GB" w:eastAsia="zh-CN"/>
        </w:rPr>
        <w:t xml:space="preserve"> from </w:t>
      </w:r>
      <w:r w:rsidR="00130F69">
        <w:rPr>
          <w:rFonts w:eastAsiaTheme="minorEastAsia" w:hint="eastAsia"/>
          <w:b w:val="0"/>
          <w:bCs w:val="0"/>
          <w:iCs/>
          <w:color w:val="auto"/>
          <w:sz w:val="20"/>
          <w:szCs w:val="24"/>
          <w:lang w:val="en-GB" w:eastAsia="zh-CN"/>
        </w:rPr>
        <w:t xml:space="preserve">the </w:t>
      </w:r>
      <w:r w:rsidR="00130F69">
        <w:rPr>
          <w:rFonts w:eastAsiaTheme="minorEastAsia"/>
          <w:b w:val="0"/>
          <w:bCs w:val="0"/>
          <w:iCs/>
          <w:color w:val="auto"/>
          <w:sz w:val="20"/>
          <w:szCs w:val="24"/>
          <w:lang w:val="en-GB" w:eastAsia="zh-CN"/>
        </w:rPr>
        <w:t>perspective</w:t>
      </w:r>
      <w:r w:rsidR="00130F69">
        <w:rPr>
          <w:rFonts w:eastAsiaTheme="minorEastAsia" w:hint="eastAsia"/>
          <w:b w:val="0"/>
          <w:bCs w:val="0"/>
          <w:iCs/>
          <w:color w:val="auto"/>
          <w:sz w:val="20"/>
          <w:szCs w:val="24"/>
          <w:lang w:val="en-GB" w:eastAsia="zh-CN"/>
        </w:rPr>
        <w:t xml:space="preserve"> of </w:t>
      </w:r>
      <w:r w:rsidR="00971452">
        <w:rPr>
          <w:rFonts w:eastAsiaTheme="minorEastAsia" w:hint="eastAsia"/>
          <w:b w:val="0"/>
          <w:bCs w:val="0"/>
          <w:iCs/>
          <w:color w:val="auto"/>
          <w:sz w:val="20"/>
          <w:szCs w:val="24"/>
          <w:lang w:val="en-GB" w:eastAsia="zh-CN"/>
        </w:rPr>
        <w:t>specification, it is allowed for UE to support 2 ports transmission on all of bands out of configured bands</w:t>
      </w:r>
      <w:r w:rsidR="00130F69">
        <w:rPr>
          <w:rFonts w:eastAsiaTheme="minorEastAsia" w:hint="eastAsia"/>
          <w:b w:val="0"/>
          <w:bCs w:val="0"/>
          <w:iCs/>
          <w:color w:val="auto"/>
          <w:sz w:val="20"/>
          <w:szCs w:val="24"/>
          <w:lang w:val="en-GB" w:eastAsia="zh-CN"/>
        </w:rPr>
        <w:t>. Besides</w:t>
      </w:r>
      <w:r w:rsidR="007F4B62">
        <w:rPr>
          <w:rFonts w:eastAsiaTheme="minorEastAsia" w:hint="eastAsia"/>
          <w:b w:val="0"/>
          <w:bCs w:val="0"/>
          <w:iCs/>
          <w:color w:val="auto"/>
          <w:sz w:val="20"/>
          <w:szCs w:val="24"/>
          <w:lang w:val="en-GB" w:eastAsia="zh-CN"/>
        </w:rPr>
        <w:t xml:space="preserve">, UE also can be allowed to support 2 ports </w:t>
      </w:r>
      <w:r w:rsidR="007F4B62">
        <w:rPr>
          <w:rFonts w:eastAsiaTheme="minorEastAsia"/>
          <w:b w:val="0"/>
          <w:bCs w:val="0"/>
          <w:iCs/>
          <w:color w:val="auto"/>
          <w:sz w:val="20"/>
          <w:szCs w:val="24"/>
          <w:lang w:val="en-GB" w:eastAsia="zh-CN"/>
        </w:rPr>
        <w:t>transmission</w:t>
      </w:r>
      <w:r w:rsidR="007F4B62">
        <w:rPr>
          <w:rFonts w:eastAsiaTheme="minorEastAsia" w:hint="eastAsia"/>
          <w:b w:val="0"/>
          <w:bCs w:val="0"/>
          <w:iCs/>
          <w:color w:val="auto"/>
          <w:sz w:val="20"/>
          <w:szCs w:val="24"/>
          <w:lang w:val="en-GB" w:eastAsia="zh-CN"/>
        </w:rPr>
        <w:t xml:space="preserve"> only on some of bands of </w:t>
      </w:r>
      <w:r w:rsidR="007F4B62">
        <w:rPr>
          <w:rFonts w:eastAsiaTheme="minorEastAsia"/>
          <w:b w:val="0"/>
          <w:bCs w:val="0"/>
          <w:iCs/>
          <w:color w:val="auto"/>
          <w:sz w:val="20"/>
          <w:szCs w:val="24"/>
          <w:lang w:val="en-GB" w:eastAsia="zh-CN"/>
        </w:rPr>
        <w:t>configured</w:t>
      </w:r>
      <w:r w:rsidR="007F4B62">
        <w:rPr>
          <w:rFonts w:eastAsiaTheme="minorEastAsia" w:hint="eastAsia"/>
          <w:b w:val="0"/>
          <w:bCs w:val="0"/>
          <w:iCs/>
          <w:color w:val="auto"/>
          <w:sz w:val="20"/>
          <w:szCs w:val="24"/>
          <w:lang w:val="en-GB" w:eastAsia="zh-CN"/>
        </w:rPr>
        <w:t xml:space="preserve"> bands, and the limitations is based UE </w:t>
      </w:r>
      <w:r w:rsidR="007F4B62">
        <w:rPr>
          <w:rFonts w:eastAsiaTheme="minorEastAsia"/>
          <w:b w:val="0"/>
          <w:bCs w:val="0"/>
          <w:iCs/>
          <w:color w:val="auto"/>
          <w:sz w:val="20"/>
          <w:szCs w:val="24"/>
          <w:lang w:val="en-GB" w:eastAsia="zh-CN"/>
        </w:rPr>
        <w:t>capability</w:t>
      </w:r>
      <w:r w:rsidR="007F4B62">
        <w:rPr>
          <w:rFonts w:eastAsiaTheme="minorEastAsia" w:hint="eastAsia"/>
          <w:b w:val="0"/>
          <w:bCs w:val="0"/>
          <w:iCs/>
          <w:color w:val="auto"/>
          <w:sz w:val="20"/>
          <w:szCs w:val="24"/>
          <w:lang w:val="en-GB" w:eastAsia="zh-CN"/>
        </w:rPr>
        <w:t xml:space="preserve"> reported.</w:t>
      </w:r>
    </w:p>
    <w:p w14:paraId="6E80B6B8" w14:textId="07B087A7" w:rsidR="00971452" w:rsidRPr="007A0E7A" w:rsidRDefault="00971452" w:rsidP="00971452">
      <w:pPr>
        <w:rPr>
          <w:b/>
          <w:szCs w:val="20"/>
          <w:lang w:val="en-GB" w:eastAsia="ja-JP"/>
        </w:rPr>
      </w:pPr>
      <w:r w:rsidRPr="007A0E7A">
        <w:rPr>
          <w:b/>
          <w:szCs w:val="20"/>
          <w:lang w:val="en-GB" w:eastAsia="ja-JP"/>
        </w:rPr>
        <w:t>P</w:t>
      </w:r>
      <w:r w:rsidRPr="007A0E7A">
        <w:rPr>
          <w:rFonts w:hint="eastAsia"/>
          <w:b/>
          <w:szCs w:val="20"/>
          <w:lang w:val="en-GB" w:eastAsia="ja-JP"/>
        </w:rPr>
        <w:t xml:space="preserve">roposal </w:t>
      </w:r>
      <w:r w:rsidR="00650CAD">
        <w:rPr>
          <w:rFonts w:eastAsiaTheme="minorEastAsia" w:hint="eastAsia"/>
          <w:b/>
          <w:szCs w:val="20"/>
          <w:lang w:val="en-GB" w:eastAsia="zh-CN"/>
        </w:rPr>
        <w:t>2</w:t>
      </w:r>
      <w:r w:rsidR="00650CAD">
        <w:rPr>
          <w:rFonts w:eastAsiaTheme="minorEastAsia" w:hint="eastAsia"/>
          <w:b/>
          <w:szCs w:val="20"/>
          <w:lang w:val="en-GB" w:eastAsia="zh-CN"/>
        </w:rPr>
        <w:t>：</w:t>
      </w:r>
      <w:r w:rsidR="00BC4A0E">
        <w:rPr>
          <w:rFonts w:eastAsiaTheme="minorEastAsia" w:hint="eastAsia"/>
          <w:b/>
          <w:bCs/>
          <w:iCs/>
          <w:lang w:val="en-GB" w:eastAsia="zh-CN"/>
        </w:rPr>
        <w:t xml:space="preserve"> From </w:t>
      </w:r>
      <w:r w:rsidR="00130F69">
        <w:rPr>
          <w:rFonts w:eastAsiaTheme="minorEastAsia" w:hint="eastAsia"/>
          <w:b/>
          <w:bCs/>
          <w:iCs/>
          <w:lang w:val="en-GB" w:eastAsia="zh-CN"/>
        </w:rPr>
        <w:t xml:space="preserve">perspective of </w:t>
      </w:r>
      <w:r w:rsidR="00BC4A0E">
        <w:rPr>
          <w:rFonts w:eastAsiaTheme="minorEastAsia" w:hint="eastAsia"/>
          <w:b/>
          <w:bCs/>
          <w:iCs/>
          <w:lang w:val="en-GB" w:eastAsia="zh-CN"/>
        </w:rPr>
        <w:t>specification</w:t>
      </w:r>
      <w:r w:rsidR="00650CAD" w:rsidRPr="00650CAD">
        <w:rPr>
          <w:rFonts w:eastAsiaTheme="minorEastAsia" w:hint="eastAsia"/>
          <w:b/>
          <w:bCs/>
          <w:iCs/>
          <w:lang w:val="en-GB" w:eastAsia="zh-CN"/>
        </w:rPr>
        <w:t xml:space="preserve">, </w:t>
      </w:r>
      <w:r w:rsidR="00650CAD" w:rsidRPr="00650CAD">
        <w:rPr>
          <w:rFonts w:eastAsiaTheme="minorEastAsia"/>
          <w:b/>
          <w:bCs/>
          <w:iCs/>
          <w:lang w:val="en-GB" w:eastAsia="zh-CN"/>
        </w:rPr>
        <w:t>UE is allowed to support 2 ports transmission</w:t>
      </w:r>
      <w:r w:rsidR="00650CAD" w:rsidRPr="00650CAD">
        <w:rPr>
          <w:rFonts w:eastAsiaTheme="minorEastAsia" w:hint="eastAsia"/>
          <w:b/>
          <w:bCs/>
          <w:iCs/>
          <w:lang w:val="en-GB" w:eastAsia="zh-CN"/>
        </w:rPr>
        <w:t xml:space="preserve"> all</w:t>
      </w:r>
      <w:r w:rsidR="00650CAD" w:rsidRPr="00650CAD">
        <w:rPr>
          <w:rFonts w:eastAsiaTheme="minorEastAsia"/>
          <w:b/>
          <w:bCs/>
          <w:iCs/>
          <w:lang w:val="en-GB" w:eastAsia="zh-CN"/>
        </w:rPr>
        <w:t xml:space="preserve"> of bands out of configured </w:t>
      </w:r>
      <w:r w:rsidR="00650CAD" w:rsidRPr="00650CAD">
        <w:rPr>
          <w:rFonts w:eastAsiaTheme="minorEastAsia" w:hint="eastAsia"/>
          <w:b/>
          <w:bCs/>
          <w:iCs/>
          <w:lang w:val="en-GB" w:eastAsia="zh-CN"/>
        </w:rPr>
        <w:t xml:space="preserve">3/4 </w:t>
      </w:r>
      <w:r w:rsidR="00650CAD" w:rsidRPr="00650CAD">
        <w:rPr>
          <w:rFonts w:eastAsiaTheme="minorEastAsia"/>
          <w:b/>
          <w:bCs/>
          <w:iCs/>
          <w:lang w:val="en-GB" w:eastAsia="zh-CN"/>
        </w:rPr>
        <w:t>bands</w:t>
      </w:r>
      <w:r w:rsidR="00650CAD" w:rsidRPr="00650CAD">
        <w:rPr>
          <w:rFonts w:eastAsiaTheme="minorEastAsia" w:hint="eastAsia"/>
          <w:b/>
          <w:bCs/>
          <w:iCs/>
          <w:lang w:val="en-GB" w:eastAsia="zh-CN"/>
        </w:rPr>
        <w:t xml:space="preserve"> </w:t>
      </w:r>
      <w:r w:rsidR="00650CAD" w:rsidRPr="00650CAD">
        <w:rPr>
          <w:rFonts w:eastAsiaTheme="minorEastAsia"/>
          <w:b/>
          <w:bCs/>
          <w:iCs/>
          <w:lang w:val="en-GB" w:eastAsia="zh-CN"/>
        </w:rPr>
        <w:t>UL Tx switching</w:t>
      </w:r>
      <w:r w:rsidR="00650CAD">
        <w:rPr>
          <w:rFonts w:eastAsiaTheme="minorEastAsia" w:hint="eastAsia"/>
          <w:b/>
          <w:bCs/>
          <w:iCs/>
          <w:lang w:val="en-GB" w:eastAsia="zh-CN"/>
        </w:rPr>
        <w:t>.</w:t>
      </w:r>
    </w:p>
    <w:p w14:paraId="2BD45609" w14:textId="1F5B4B1E" w:rsidR="00650CAD" w:rsidRPr="007A0E7A" w:rsidRDefault="00650CAD" w:rsidP="00650CAD">
      <w:pPr>
        <w:rPr>
          <w:b/>
          <w:szCs w:val="20"/>
          <w:lang w:val="en-GB" w:eastAsia="ja-JP"/>
        </w:rPr>
      </w:pPr>
      <w:r w:rsidRPr="007A0E7A">
        <w:rPr>
          <w:b/>
          <w:szCs w:val="20"/>
          <w:lang w:val="en-GB" w:eastAsia="ja-JP"/>
        </w:rPr>
        <w:t>P</w:t>
      </w:r>
      <w:r w:rsidRPr="007A0E7A">
        <w:rPr>
          <w:rFonts w:hint="eastAsia"/>
          <w:b/>
          <w:szCs w:val="20"/>
          <w:lang w:val="en-GB" w:eastAsia="ja-JP"/>
        </w:rPr>
        <w:t xml:space="preserve">roposal </w:t>
      </w:r>
      <w:r>
        <w:rPr>
          <w:rFonts w:eastAsiaTheme="minorEastAsia" w:hint="eastAsia"/>
          <w:b/>
          <w:szCs w:val="20"/>
          <w:lang w:val="en-GB" w:eastAsia="zh-CN"/>
        </w:rPr>
        <w:t>3</w:t>
      </w:r>
      <w:r>
        <w:rPr>
          <w:rFonts w:eastAsiaTheme="minorEastAsia" w:hint="eastAsia"/>
          <w:b/>
          <w:szCs w:val="20"/>
          <w:lang w:val="en-GB" w:eastAsia="zh-CN"/>
        </w:rPr>
        <w:t>：</w:t>
      </w:r>
      <w:r>
        <w:rPr>
          <w:rFonts w:eastAsiaTheme="minorEastAsia" w:hint="eastAsia"/>
          <w:b/>
          <w:szCs w:val="20"/>
          <w:lang w:val="en-GB" w:eastAsia="zh-CN"/>
        </w:rPr>
        <w:t xml:space="preserve"> </w:t>
      </w:r>
      <w:r>
        <w:rPr>
          <w:rFonts w:eastAsiaTheme="minorEastAsia" w:hint="eastAsia"/>
          <w:b/>
          <w:bCs/>
          <w:iCs/>
          <w:lang w:val="en-GB" w:eastAsia="zh-CN"/>
        </w:rPr>
        <w:t xml:space="preserve">UE also can be allowed to support 2 ports </w:t>
      </w:r>
      <w:r>
        <w:rPr>
          <w:rFonts w:eastAsiaTheme="minorEastAsia"/>
          <w:b/>
          <w:bCs/>
          <w:iCs/>
          <w:lang w:val="en-GB" w:eastAsia="zh-CN"/>
        </w:rPr>
        <w:t>transmission</w:t>
      </w:r>
      <w:r>
        <w:rPr>
          <w:rFonts w:eastAsiaTheme="minorEastAsia" w:hint="eastAsia"/>
          <w:b/>
          <w:bCs/>
          <w:iCs/>
          <w:lang w:val="en-GB" w:eastAsia="zh-CN"/>
        </w:rPr>
        <w:t xml:space="preserve"> only on some of bands of </w:t>
      </w:r>
      <w:r>
        <w:rPr>
          <w:rFonts w:eastAsiaTheme="minorEastAsia"/>
          <w:b/>
          <w:bCs/>
          <w:iCs/>
          <w:lang w:val="en-GB" w:eastAsia="zh-CN"/>
        </w:rPr>
        <w:t>configured</w:t>
      </w:r>
      <w:r>
        <w:rPr>
          <w:rFonts w:eastAsiaTheme="minorEastAsia" w:hint="eastAsia"/>
          <w:b/>
          <w:bCs/>
          <w:iCs/>
          <w:lang w:val="en-GB" w:eastAsia="zh-CN"/>
        </w:rPr>
        <w:t xml:space="preserve"> 3/4 bands, and the limitations is based UE </w:t>
      </w:r>
      <w:r>
        <w:rPr>
          <w:rFonts w:eastAsiaTheme="minorEastAsia"/>
          <w:b/>
          <w:bCs/>
          <w:iCs/>
          <w:lang w:val="en-GB" w:eastAsia="zh-CN"/>
        </w:rPr>
        <w:t>capability</w:t>
      </w:r>
      <w:r>
        <w:rPr>
          <w:rFonts w:eastAsiaTheme="minorEastAsia" w:hint="eastAsia"/>
          <w:b/>
          <w:bCs/>
          <w:iCs/>
          <w:lang w:val="en-GB" w:eastAsia="zh-CN"/>
        </w:rPr>
        <w:t xml:space="preserve"> reported.</w:t>
      </w:r>
    </w:p>
    <w:p w14:paraId="0FAD4E12" w14:textId="77777777" w:rsidR="00971452" w:rsidRPr="00650CAD" w:rsidRDefault="00971452" w:rsidP="00B21020">
      <w:pPr>
        <w:pStyle w:val="ae"/>
        <w:spacing w:after="120"/>
        <w:jc w:val="both"/>
        <w:rPr>
          <w:rFonts w:eastAsiaTheme="minorEastAsia"/>
          <w:b w:val="0"/>
          <w:bCs w:val="0"/>
          <w:iCs/>
          <w:color w:val="auto"/>
          <w:sz w:val="20"/>
          <w:szCs w:val="24"/>
          <w:lang w:val="en-GB" w:eastAsia="zh-CN"/>
        </w:rPr>
      </w:pPr>
    </w:p>
    <w:p w14:paraId="07B44AD4" w14:textId="77777777" w:rsidR="00E713EE" w:rsidRPr="00663C5F" w:rsidRDefault="00E713EE" w:rsidP="00663C5F">
      <w:pPr>
        <w:pStyle w:val="Style1"/>
        <w:numPr>
          <w:ilvl w:val="3"/>
          <w:numId w:val="48"/>
        </w:numPr>
        <w:outlineLvl w:val="3"/>
        <w:rPr>
          <w:lang w:val="en-GB"/>
        </w:rPr>
      </w:pPr>
      <w:r w:rsidRPr="00663C5F">
        <w:rPr>
          <w:rFonts w:hint="eastAsia"/>
          <w:lang w:val="en-GB"/>
        </w:rPr>
        <w:t>O</w:t>
      </w:r>
      <w:r w:rsidRPr="00663C5F">
        <w:rPr>
          <w:lang w:val="en-GB"/>
        </w:rPr>
        <w:t xml:space="preserve">ption 3: UE is allowed with more preparation procedure time </w:t>
      </w:r>
      <w:r w:rsidRPr="00663C5F">
        <w:rPr>
          <w:rFonts w:hint="eastAsia"/>
          <w:lang w:val="en-GB"/>
        </w:rPr>
        <w:t>(</w:t>
      </w:r>
      <w:r w:rsidRPr="00663C5F">
        <w:rPr>
          <w:lang w:val="en-GB"/>
        </w:rPr>
        <w:t>or interruption time) only for some specific switching cases/patterns</w:t>
      </w:r>
    </w:p>
    <w:p w14:paraId="0761C1F2" w14:textId="5F5EFFB8" w:rsidR="00650CAD" w:rsidRDefault="00564591" w:rsidP="00650CAD">
      <w:pPr>
        <w:pStyle w:val="ae"/>
        <w:spacing w:after="120"/>
        <w:jc w:val="both"/>
        <w:rPr>
          <w:rFonts w:eastAsiaTheme="minorEastAsia"/>
          <w:b w:val="0"/>
          <w:bCs w:val="0"/>
          <w:iCs/>
          <w:color w:val="auto"/>
          <w:sz w:val="20"/>
          <w:szCs w:val="24"/>
          <w:lang w:val="en-GB" w:eastAsia="zh-CN"/>
        </w:rPr>
      </w:pPr>
      <w:r w:rsidRPr="00564591">
        <w:rPr>
          <w:rFonts w:eastAsiaTheme="minorEastAsia"/>
          <w:b w:val="0"/>
          <w:bCs w:val="0"/>
          <w:iCs/>
          <w:color w:val="auto"/>
          <w:sz w:val="20"/>
          <w:szCs w:val="24"/>
          <w:lang w:val="en-GB" w:eastAsia="zh-CN"/>
        </w:rPr>
        <w:t>W</w:t>
      </w:r>
      <w:r w:rsidRPr="00564591">
        <w:rPr>
          <w:rFonts w:eastAsiaTheme="minorEastAsia" w:hint="eastAsia"/>
          <w:b w:val="0"/>
          <w:bCs w:val="0"/>
          <w:iCs/>
          <w:color w:val="auto"/>
          <w:sz w:val="20"/>
          <w:szCs w:val="24"/>
          <w:lang w:val="en-GB" w:eastAsia="zh-CN"/>
        </w:rPr>
        <w:t>hen 3/</w:t>
      </w:r>
      <w:r w:rsidR="009B6E0F">
        <w:rPr>
          <w:rFonts w:eastAsiaTheme="minorEastAsia" w:hint="eastAsia"/>
          <w:b w:val="0"/>
          <w:bCs w:val="0"/>
          <w:iCs/>
          <w:color w:val="auto"/>
          <w:sz w:val="20"/>
          <w:szCs w:val="24"/>
          <w:lang w:val="en-GB" w:eastAsia="zh-CN"/>
        </w:rPr>
        <w:t xml:space="preserve">4 </w:t>
      </w:r>
      <w:r w:rsidRPr="00564591">
        <w:rPr>
          <w:rFonts w:eastAsiaTheme="minorEastAsia" w:hint="eastAsia"/>
          <w:b w:val="0"/>
          <w:bCs w:val="0"/>
          <w:iCs/>
          <w:color w:val="auto"/>
          <w:sz w:val="20"/>
          <w:szCs w:val="24"/>
          <w:lang w:val="en-GB" w:eastAsia="zh-CN"/>
        </w:rPr>
        <w:t xml:space="preserve">bands are </w:t>
      </w:r>
      <w:r>
        <w:rPr>
          <w:rFonts w:eastAsiaTheme="minorEastAsia" w:hint="eastAsia"/>
          <w:b w:val="0"/>
          <w:bCs w:val="0"/>
          <w:iCs/>
          <w:color w:val="auto"/>
          <w:sz w:val="20"/>
          <w:szCs w:val="24"/>
          <w:lang w:val="en-GB" w:eastAsia="zh-CN"/>
        </w:rPr>
        <w:t>c</w:t>
      </w:r>
      <w:r w:rsidR="00663C5F">
        <w:rPr>
          <w:rFonts w:eastAsiaTheme="minorEastAsia" w:hint="eastAsia"/>
          <w:b w:val="0"/>
          <w:bCs w:val="0"/>
          <w:iCs/>
          <w:color w:val="auto"/>
          <w:sz w:val="20"/>
          <w:szCs w:val="24"/>
          <w:lang w:val="en-GB" w:eastAsia="zh-CN"/>
        </w:rPr>
        <w:t xml:space="preserve">onfigured  for UL TX switching, it is assumed that one memory unit can store one band configuration of RF parameter, </w:t>
      </w:r>
      <w:r w:rsidR="00663C5F">
        <w:rPr>
          <w:rFonts w:eastAsiaTheme="minorEastAsia"/>
          <w:b w:val="0"/>
          <w:bCs w:val="0"/>
          <w:iCs/>
          <w:color w:val="auto"/>
          <w:sz w:val="20"/>
          <w:szCs w:val="24"/>
          <w:lang w:val="en-GB" w:eastAsia="zh-CN"/>
        </w:rPr>
        <w:t>including</w:t>
      </w:r>
      <w:r w:rsidR="00663C5F">
        <w:rPr>
          <w:rFonts w:eastAsiaTheme="minorEastAsia" w:hint="eastAsia"/>
          <w:b w:val="0"/>
          <w:bCs w:val="0"/>
          <w:iCs/>
          <w:color w:val="auto"/>
          <w:sz w:val="20"/>
          <w:szCs w:val="24"/>
          <w:lang w:val="en-GB" w:eastAsia="zh-CN"/>
        </w:rPr>
        <w:t xml:space="preserve"> 1 port </w:t>
      </w:r>
      <w:r w:rsidR="00663C5F">
        <w:rPr>
          <w:rFonts w:eastAsiaTheme="minorEastAsia"/>
          <w:b w:val="0"/>
          <w:bCs w:val="0"/>
          <w:iCs/>
          <w:color w:val="auto"/>
          <w:sz w:val="20"/>
          <w:szCs w:val="24"/>
          <w:lang w:val="en-GB" w:eastAsia="zh-CN"/>
        </w:rPr>
        <w:t>transmission</w:t>
      </w:r>
      <w:r w:rsidR="00663C5F">
        <w:rPr>
          <w:rFonts w:eastAsiaTheme="minorEastAsia" w:hint="eastAsia"/>
          <w:b w:val="0"/>
          <w:bCs w:val="0"/>
          <w:iCs/>
          <w:color w:val="auto"/>
          <w:sz w:val="20"/>
          <w:szCs w:val="24"/>
          <w:lang w:val="en-GB" w:eastAsia="zh-CN"/>
        </w:rPr>
        <w:t xml:space="preserve"> and 2 port(s) transmission. </w:t>
      </w:r>
      <w:r w:rsidR="00663C5F">
        <w:rPr>
          <w:rFonts w:eastAsiaTheme="minorEastAsia"/>
          <w:b w:val="0"/>
          <w:bCs w:val="0"/>
          <w:iCs/>
          <w:color w:val="auto"/>
          <w:sz w:val="20"/>
          <w:szCs w:val="24"/>
          <w:lang w:val="en-GB" w:eastAsia="zh-CN"/>
        </w:rPr>
        <w:t>A</w:t>
      </w:r>
      <w:r w:rsidR="00663C5F">
        <w:rPr>
          <w:rFonts w:eastAsiaTheme="minorEastAsia" w:hint="eastAsia"/>
          <w:b w:val="0"/>
          <w:bCs w:val="0"/>
          <w:iCs/>
          <w:color w:val="auto"/>
          <w:sz w:val="20"/>
          <w:szCs w:val="24"/>
          <w:lang w:val="en-GB" w:eastAsia="zh-CN"/>
        </w:rPr>
        <w:t xml:space="preserve">nd </w:t>
      </w:r>
      <w:r>
        <w:rPr>
          <w:rFonts w:eastAsiaTheme="minorEastAsia" w:hint="eastAsia"/>
          <w:b w:val="0"/>
          <w:bCs w:val="0"/>
          <w:iCs/>
          <w:color w:val="auto"/>
          <w:sz w:val="20"/>
          <w:szCs w:val="24"/>
          <w:lang w:val="en-GB" w:eastAsia="zh-CN"/>
        </w:rPr>
        <w:t>the</w:t>
      </w:r>
      <w:r w:rsidR="009B6E0F">
        <w:rPr>
          <w:rFonts w:eastAsiaTheme="minorEastAsia" w:hint="eastAsia"/>
          <w:b w:val="0"/>
          <w:bCs w:val="0"/>
          <w:iCs/>
          <w:color w:val="auto"/>
          <w:sz w:val="20"/>
          <w:szCs w:val="24"/>
          <w:lang w:val="en-GB" w:eastAsia="zh-CN"/>
        </w:rPr>
        <w:t xml:space="preserve"> more </w:t>
      </w:r>
      <w:r>
        <w:rPr>
          <w:rFonts w:eastAsiaTheme="minorEastAsia" w:hint="eastAsia"/>
          <w:b w:val="0"/>
          <w:bCs w:val="0"/>
          <w:iCs/>
          <w:color w:val="auto"/>
          <w:sz w:val="20"/>
          <w:szCs w:val="24"/>
          <w:lang w:val="en-GB" w:eastAsia="zh-CN"/>
        </w:rPr>
        <w:t xml:space="preserve">preparation procedure </w:t>
      </w:r>
      <w:r w:rsidR="005A7A8A">
        <w:rPr>
          <w:rFonts w:eastAsiaTheme="minorEastAsia"/>
          <w:b w:val="0"/>
          <w:bCs w:val="0"/>
          <w:iCs/>
          <w:color w:val="auto"/>
          <w:sz w:val="20"/>
          <w:szCs w:val="24"/>
          <w:lang w:val="en-GB" w:eastAsia="zh-CN"/>
        </w:rPr>
        <w:t>time need</w:t>
      </w:r>
      <w:r>
        <w:rPr>
          <w:rFonts w:eastAsiaTheme="minorEastAsia" w:hint="eastAsia"/>
          <w:b w:val="0"/>
          <w:bCs w:val="0"/>
          <w:iCs/>
          <w:color w:val="auto"/>
          <w:sz w:val="20"/>
          <w:szCs w:val="24"/>
          <w:lang w:val="en-GB" w:eastAsia="zh-CN"/>
        </w:rPr>
        <w:t xml:space="preserve"> to be considering when the number of </w:t>
      </w:r>
      <w:r>
        <w:rPr>
          <w:rFonts w:eastAsiaTheme="minorEastAsia"/>
          <w:b w:val="0"/>
          <w:bCs w:val="0"/>
          <w:iCs/>
          <w:color w:val="auto"/>
          <w:sz w:val="20"/>
          <w:szCs w:val="24"/>
          <w:lang w:val="en-GB" w:eastAsia="zh-CN"/>
        </w:rPr>
        <w:t>memory</w:t>
      </w:r>
      <w:r>
        <w:rPr>
          <w:rFonts w:eastAsiaTheme="minorEastAsia" w:hint="eastAsia"/>
          <w:b w:val="0"/>
          <w:bCs w:val="0"/>
          <w:iCs/>
          <w:color w:val="auto"/>
          <w:sz w:val="20"/>
          <w:szCs w:val="24"/>
          <w:lang w:val="en-GB" w:eastAsia="zh-CN"/>
        </w:rPr>
        <w:t xml:space="preserve"> unit </w:t>
      </w:r>
      <w:r w:rsidR="00605301">
        <w:rPr>
          <w:rFonts w:eastAsiaTheme="minorEastAsia" w:hint="eastAsia"/>
          <w:b w:val="0"/>
          <w:bCs w:val="0"/>
          <w:iCs/>
          <w:color w:val="auto"/>
          <w:sz w:val="20"/>
          <w:szCs w:val="24"/>
          <w:lang w:val="en-GB" w:eastAsia="zh-CN"/>
        </w:rPr>
        <w:t xml:space="preserve">storing </w:t>
      </w:r>
      <w:r>
        <w:rPr>
          <w:rFonts w:eastAsiaTheme="minorEastAsia" w:hint="eastAsia"/>
          <w:b w:val="0"/>
          <w:bCs w:val="0"/>
          <w:iCs/>
          <w:color w:val="auto"/>
          <w:sz w:val="20"/>
          <w:szCs w:val="24"/>
          <w:lang w:val="en-GB" w:eastAsia="zh-CN"/>
        </w:rPr>
        <w:t xml:space="preserve">band </w:t>
      </w:r>
      <w:r w:rsidR="00605301">
        <w:rPr>
          <w:rFonts w:eastAsiaTheme="minorEastAsia" w:hint="eastAsia"/>
          <w:b w:val="0"/>
          <w:bCs w:val="0"/>
          <w:iCs/>
          <w:color w:val="auto"/>
          <w:sz w:val="20"/>
          <w:szCs w:val="24"/>
          <w:lang w:val="en-GB" w:eastAsia="zh-CN"/>
        </w:rPr>
        <w:t xml:space="preserve">configuration is </w:t>
      </w:r>
      <w:r w:rsidR="00130F69">
        <w:rPr>
          <w:rFonts w:eastAsiaTheme="minorEastAsia" w:hint="eastAsia"/>
          <w:b w:val="0"/>
          <w:bCs w:val="0"/>
          <w:iCs/>
          <w:color w:val="auto"/>
          <w:sz w:val="20"/>
          <w:szCs w:val="24"/>
          <w:lang w:val="en-GB" w:eastAsia="zh-CN"/>
        </w:rPr>
        <w:t xml:space="preserve">more </w:t>
      </w:r>
      <w:r w:rsidR="00605301">
        <w:rPr>
          <w:rFonts w:eastAsiaTheme="minorEastAsia" w:hint="eastAsia"/>
          <w:b w:val="0"/>
          <w:bCs w:val="0"/>
          <w:iCs/>
          <w:color w:val="auto"/>
          <w:sz w:val="20"/>
          <w:szCs w:val="24"/>
          <w:lang w:val="en-GB" w:eastAsia="zh-CN"/>
        </w:rPr>
        <w:t>than number of bands configured for switching</w:t>
      </w:r>
      <w:r w:rsidR="009B6E0F">
        <w:rPr>
          <w:rFonts w:eastAsiaTheme="minorEastAsia" w:hint="eastAsia"/>
          <w:b w:val="0"/>
          <w:bCs w:val="0"/>
          <w:iCs/>
          <w:color w:val="auto"/>
          <w:sz w:val="20"/>
          <w:szCs w:val="24"/>
          <w:lang w:val="en-GB" w:eastAsia="zh-CN"/>
        </w:rPr>
        <w:t xml:space="preserve">. </w:t>
      </w:r>
      <w:r w:rsidR="009B6E0F">
        <w:rPr>
          <w:rFonts w:eastAsiaTheme="minorEastAsia"/>
          <w:b w:val="0"/>
          <w:bCs w:val="0"/>
          <w:iCs/>
          <w:color w:val="auto"/>
          <w:sz w:val="20"/>
          <w:szCs w:val="24"/>
          <w:lang w:val="en-GB" w:eastAsia="zh-CN"/>
        </w:rPr>
        <w:t>T</w:t>
      </w:r>
      <w:r w:rsidR="009B6E0F">
        <w:rPr>
          <w:rFonts w:eastAsiaTheme="minorEastAsia" w:hint="eastAsia"/>
          <w:b w:val="0"/>
          <w:bCs w:val="0"/>
          <w:iCs/>
          <w:color w:val="auto"/>
          <w:sz w:val="20"/>
          <w:szCs w:val="24"/>
          <w:lang w:val="en-GB" w:eastAsia="zh-CN"/>
        </w:rPr>
        <w:t xml:space="preserve">he number of </w:t>
      </w:r>
      <w:r w:rsidR="009B6E0F">
        <w:rPr>
          <w:rFonts w:eastAsiaTheme="minorEastAsia"/>
          <w:b w:val="0"/>
          <w:bCs w:val="0"/>
          <w:iCs/>
          <w:color w:val="auto"/>
          <w:sz w:val="20"/>
          <w:szCs w:val="24"/>
          <w:lang w:val="en-GB" w:eastAsia="zh-CN"/>
        </w:rPr>
        <w:t>memory</w:t>
      </w:r>
      <w:r w:rsidR="009B6E0F">
        <w:rPr>
          <w:rFonts w:eastAsiaTheme="minorEastAsia" w:hint="eastAsia"/>
          <w:b w:val="0"/>
          <w:bCs w:val="0"/>
          <w:iCs/>
          <w:color w:val="auto"/>
          <w:sz w:val="20"/>
          <w:szCs w:val="24"/>
          <w:lang w:val="en-GB" w:eastAsia="zh-CN"/>
        </w:rPr>
        <w:t xml:space="preserve"> unit depends on UE capability. </w:t>
      </w:r>
      <w:r w:rsidR="009B6E0F">
        <w:rPr>
          <w:rFonts w:eastAsiaTheme="minorEastAsia"/>
          <w:b w:val="0"/>
          <w:bCs w:val="0"/>
          <w:iCs/>
          <w:color w:val="auto"/>
          <w:sz w:val="20"/>
          <w:szCs w:val="24"/>
          <w:lang w:val="en-GB" w:eastAsia="zh-CN"/>
        </w:rPr>
        <w:t>G</w:t>
      </w:r>
      <w:r w:rsidR="009B6E0F">
        <w:rPr>
          <w:rFonts w:eastAsiaTheme="minorEastAsia" w:hint="eastAsia"/>
          <w:b w:val="0"/>
          <w:bCs w:val="0"/>
          <w:iCs/>
          <w:color w:val="auto"/>
          <w:sz w:val="20"/>
          <w:szCs w:val="24"/>
          <w:lang w:val="en-GB" w:eastAsia="zh-CN"/>
        </w:rPr>
        <w:t xml:space="preserve">enerally, </w:t>
      </w:r>
      <w:r w:rsidR="00605301">
        <w:rPr>
          <w:rFonts w:eastAsiaTheme="minorEastAsia" w:hint="eastAsia"/>
          <w:b w:val="0"/>
          <w:bCs w:val="0"/>
          <w:iCs/>
          <w:color w:val="auto"/>
          <w:sz w:val="20"/>
          <w:szCs w:val="24"/>
          <w:lang w:val="en-GB" w:eastAsia="zh-CN"/>
        </w:rPr>
        <w:t xml:space="preserve">the following possible conditions </w:t>
      </w:r>
      <w:r w:rsidR="009B6E0F">
        <w:rPr>
          <w:rFonts w:eastAsiaTheme="minorEastAsia" w:hint="eastAsia"/>
          <w:b w:val="0"/>
          <w:bCs w:val="0"/>
          <w:iCs/>
          <w:color w:val="auto"/>
          <w:sz w:val="20"/>
          <w:szCs w:val="24"/>
          <w:lang w:val="en-GB" w:eastAsia="zh-CN"/>
        </w:rPr>
        <w:t xml:space="preserve">of capability </w:t>
      </w:r>
      <w:r w:rsidR="00605301">
        <w:rPr>
          <w:rFonts w:eastAsiaTheme="minorEastAsia" w:hint="eastAsia"/>
          <w:b w:val="0"/>
          <w:bCs w:val="0"/>
          <w:iCs/>
          <w:color w:val="auto"/>
          <w:sz w:val="20"/>
          <w:szCs w:val="24"/>
          <w:lang w:val="en-GB" w:eastAsia="zh-CN"/>
        </w:rPr>
        <w:t xml:space="preserve">may occur </w:t>
      </w:r>
    </w:p>
    <w:p w14:paraId="513834DC" w14:textId="20F14C98" w:rsidR="00605301" w:rsidRDefault="00605301" w:rsidP="00BA235E">
      <w:pPr>
        <w:pStyle w:val="af0"/>
        <w:numPr>
          <w:ilvl w:val="0"/>
          <w:numId w:val="41"/>
        </w:numPr>
        <w:rPr>
          <w:rFonts w:ascii="Times New Roman" w:eastAsiaTheme="minorEastAsia" w:hAnsi="Times New Roman"/>
          <w:iCs/>
          <w:sz w:val="20"/>
          <w:szCs w:val="24"/>
          <w:lang w:val="en-GB" w:eastAsia="zh-CN"/>
        </w:rPr>
      </w:pPr>
      <w:r w:rsidRPr="009B6E0F">
        <w:rPr>
          <w:rFonts w:ascii="Times New Roman" w:eastAsiaTheme="minorEastAsia" w:hAnsi="Times New Roman"/>
          <w:b/>
          <w:iCs/>
          <w:sz w:val="20"/>
          <w:szCs w:val="24"/>
          <w:lang w:val="en-GB" w:eastAsia="zh-CN"/>
        </w:rPr>
        <w:t>C</w:t>
      </w:r>
      <w:r w:rsidRPr="009B6E0F">
        <w:rPr>
          <w:rFonts w:ascii="Times New Roman" w:eastAsiaTheme="minorEastAsia" w:hAnsi="Times New Roman" w:hint="eastAsia"/>
          <w:b/>
          <w:iCs/>
          <w:sz w:val="20"/>
          <w:szCs w:val="24"/>
          <w:lang w:val="en-GB" w:eastAsia="zh-CN"/>
        </w:rPr>
        <w:t>ondition 1</w:t>
      </w:r>
      <w:r w:rsidRPr="00605301">
        <w:rPr>
          <w:rFonts w:ascii="Times New Roman" w:eastAsiaTheme="minorEastAsia" w:hAnsi="Times New Roman" w:hint="eastAsia"/>
          <w:iCs/>
          <w:sz w:val="20"/>
          <w:szCs w:val="24"/>
          <w:lang w:val="en-GB" w:eastAsia="zh-CN"/>
        </w:rPr>
        <w:t>：</w:t>
      </w:r>
      <w:r w:rsidRPr="002555FB">
        <w:rPr>
          <w:rFonts w:ascii="Times New Roman" w:eastAsiaTheme="minorEastAsia" w:hAnsi="Times New Roman" w:hint="eastAsia"/>
          <w:b/>
          <w:iCs/>
          <w:sz w:val="20"/>
          <w:szCs w:val="24"/>
          <w:lang w:val="en-GB" w:eastAsia="zh-CN"/>
        </w:rPr>
        <w:t xml:space="preserve">only one memory unit for </w:t>
      </w:r>
      <w:r w:rsidR="00B9346A" w:rsidRPr="002555FB">
        <w:rPr>
          <w:rFonts w:ascii="Times New Roman" w:eastAsiaTheme="minorEastAsia" w:hAnsi="Times New Roman" w:hint="eastAsia"/>
          <w:b/>
          <w:iCs/>
          <w:sz w:val="20"/>
          <w:szCs w:val="24"/>
          <w:lang w:val="en-GB" w:eastAsia="zh-CN"/>
        </w:rPr>
        <w:t>3/4 bands UL Tx switching</w:t>
      </w:r>
    </w:p>
    <w:p w14:paraId="1CEEEE83" w14:textId="235661E4" w:rsidR="004F591B" w:rsidRPr="00605301" w:rsidRDefault="004F591B" w:rsidP="004F591B">
      <w:pPr>
        <w:pStyle w:val="af0"/>
        <w:ind w:left="420"/>
        <w:rPr>
          <w:rFonts w:ascii="Times New Roman" w:eastAsiaTheme="minorEastAsia" w:hAnsi="Times New Roman"/>
          <w:iCs/>
          <w:sz w:val="20"/>
          <w:szCs w:val="24"/>
          <w:lang w:val="en-GB" w:eastAsia="zh-CN"/>
        </w:rPr>
      </w:pPr>
      <w:r>
        <w:rPr>
          <w:rFonts w:ascii="Times New Roman" w:eastAsiaTheme="minorEastAsia" w:hAnsi="Times New Roman"/>
          <w:iCs/>
          <w:sz w:val="20"/>
          <w:szCs w:val="24"/>
          <w:lang w:val="en-GB" w:eastAsia="zh-CN"/>
        </w:rPr>
        <w:t>I</w:t>
      </w:r>
      <w:r>
        <w:rPr>
          <w:rFonts w:ascii="Times New Roman" w:eastAsiaTheme="minorEastAsia" w:hAnsi="Times New Roman" w:hint="eastAsia"/>
          <w:iCs/>
          <w:sz w:val="20"/>
          <w:szCs w:val="24"/>
          <w:lang w:val="en-GB" w:eastAsia="zh-CN"/>
        </w:rPr>
        <w:t xml:space="preserve">f there is only one </w:t>
      </w:r>
      <w:r>
        <w:rPr>
          <w:rFonts w:ascii="Times New Roman" w:eastAsiaTheme="minorEastAsia" w:hAnsi="Times New Roman"/>
          <w:iCs/>
          <w:sz w:val="20"/>
          <w:szCs w:val="24"/>
          <w:lang w:val="en-GB" w:eastAsia="zh-CN"/>
        </w:rPr>
        <w:t>memory</w:t>
      </w:r>
      <w:r>
        <w:rPr>
          <w:rFonts w:ascii="Times New Roman" w:eastAsiaTheme="minorEastAsia" w:hAnsi="Times New Roman" w:hint="eastAsia"/>
          <w:iCs/>
          <w:sz w:val="20"/>
          <w:szCs w:val="24"/>
          <w:lang w:val="en-GB" w:eastAsia="zh-CN"/>
        </w:rPr>
        <w:t xml:space="preserve"> unit</w:t>
      </w:r>
      <w:r w:rsidR="00B9346A">
        <w:rPr>
          <w:rFonts w:ascii="Times New Roman" w:eastAsiaTheme="minorEastAsia" w:hAnsi="Times New Roman" w:hint="eastAsia"/>
          <w:iCs/>
          <w:sz w:val="20"/>
          <w:szCs w:val="24"/>
          <w:lang w:val="en-GB" w:eastAsia="zh-CN"/>
        </w:rPr>
        <w:t xml:space="preserve"> for storing RF parameter configuration of UL Tx </w:t>
      </w:r>
      <w:r w:rsidR="005A7A8A">
        <w:rPr>
          <w:rFonts w:ascii="Times New Roman" w:eastAsiaTheme="minorEastAsia" w:hAnsi="Times New Roman"/>
          <w:iCs/>
          <w:sz w:val="20"/>
          <w:szCs w:val="24"/>
          <w:lang w:val="en-GB" w:eastAsia="zh-CN"/>
        </w:rPr>
        <w:t>switching,</w:t>
      </w:r>
      <w:r>
        <w:rPr>
          <w:rFonts w:ascii="Times New Roman" w:eastAsiaTheme="minorEastAsia" w:hAnsi="Times New Roman" w:hint="eastAsia"/>
          <w:iCs/>
          <w:sz w:val="20"/>
          <w:szCs w:val="24"/>
          <w:lang w:val="en-GB" w:eastAsia="zh-CN"/>
        </w:rPr>
        <w:t xml:space="preserve"> the more preparation </w:t>
      </w:r>
      <w:r>
        <w:rPr>
          <w:rFonts w:ascii="Times New Roman" w:eastAsiaTheme="minorEastAsia" w:hAnsi="Times New Roman"/>
          <w:iCs/>
          <w:sz w:val="20"/>
          <w:szCs w:val="24"/>
          <w:lang w:val="en-GB" w:eastAsia="zh-CN"/>
        </w:rPr>
        <w:t>procedure</w:t>
      </w:r>
      <w:r>
        <w:rPr>
          <w:rFonts w:ascii="Times New Roman" w:eastAsiaTheme="minorEastAsia" w:hAnsi="Times New Roman" w:hint="eastAsia"/>
          <w:iCs/>
          <w:sz w:val="20"/>
          <w:szCs w:val="24"/>
          <w:lang w:val="en-GB" w:eastAsia="zh-CN"/>
        </w:rPr>
        <w:t xml:space="preserve"> is needed even only 2 bands are </w:t>
      </w:r>
      <w:r w:rsidR="005A7A8A">
        <w:rPr>
          <w:rFonts w:ascii="Times New Roman" w:eastAsiaTheme="minorEastAsia" w:hAnsi="Times New Roman"/>
          <w:iCs/>
          <w:sz w:val="20"/>
          <w:szCs w:val="24"/>
          <w:lang w:val="en-GB" w:eastAsia="zh-CN"/>
        </w:rPr>
        <w:t>configured,</w:t>
      </w:r>
      <w:r>
        <w:rPr>
          <w:rFonts w:ascii="Times New Roman" w:eastAsiaTheme="minorEastAsia" w:hAnsi="Times New Roman" w:hint="eastAsia"/>
          <w:iCs/>
          <w:sz w:val="20"/>
          <w:szCs w:val="24"/>
          <w:lang w:val="en-GB" w:eastAsia="zh-CN"/>
        </w:rPr>
        <w:t xml:space="preserve"> </w:t>
      </w:r>
      <w:r w:rsidR="00B9346A">
        <w:rPr>
          <w:rFonts w:ascii="Times New Roman" w:eastAsiaTheme="minorEastAsia" w:hAnsi="Times New Roman" w:hint="eastAsia"/>
          <w:iCs/>
          <w:sz w:val="20"/>
          <w:szCs w:val="24"/>
          <w:lang w:val="en-GB" w:eastAsia="zh-CN"/>
        </w:rPr>
        <w:t>so</w:t>
      </w:r>
      <w:r>
        <w:rPr>
          <w:rFonts w:ascii="Times New Roman" w:eastAsiaTheme="minorEastAsia" w:hAnsi="Times New Roman" w:hint="eastAsia"/>
          <w:iCs/>
          <w:sz w:val="20"/>
          <w:szCs w:val="24"/>
          <w:lang w:val="en-GB" w:eastAsia="zh-CN"/>
        </w:rPr>
        <w:t xml:space="preserve"> it</w:t>
      </w:r>
      <w:r w:rsidR="00B9346A">
        <w:rPr>
          <w:rFonts w:ascii="Times New Roman" w:eastAsiaTheme="minorEastAsia" w:hAnsi="Times New Roman" w:hint="eastAsia"/>
          <w:iCs/>
          <w:sz w:val="20"/>
          <w:szCs w:val="24"/>
          <w:lang w:val="en-GB" w:eastAsia="zh-CN"/>
        </w:rPr>
        <w:t xml:space="preserve"> is </w:t>
      </w:r>
      <w:r>
        <w:rPr>
          <w:rFonts w:ascii="Times New Roman" w:eastAsiaTheme="minorEastAsia" w:hAnsi="Times New Roman" w:hint="eastAsia"/>
          <w:iCs/>
          <w:sz w:val="20"/>
          <w:szCs w:val="24"/>
          <w:lang w:val="en-GB" w:eastAsia="zh-CN"/>
        </w:rPr>
        <w:t>not reasonable to discuss</w:t>
      </w:r>
      <w:r w:rsidR="00B9346A">
        <w:rPr>
          <w:rFonts w:ascii="Times New Roman" w:eastAsiaTheme="minorEastAsia" w:hAnsi="Times New Roman" w:hint="eastAsia"/>
          <w:iCs/>
          <w:sz w:val="20"/>
          <w:szCs w:val="24"/>
          <w:lang w:val="en-GB" w:eastAsia="zh-CN"/>
        </w:rPr>
        <w:t xml:space="preserve"> this issue </w:t>
      </w:r>
      <w:r w:rsidR="005A7A8A">
        <w:rPr>
          <w:rFonts w:ascii="Times New Roman" w:eastAsiaTheme="minorEastAsia" w:hAnsi="Times New Roman"/>
          <w:iCs/>
          <w:sz w:val="20"/>
          <w:szCs w:val="24"/>
          <w:lang w:val="en-GB" w:eastAsia="zh-CN"/>
        </w:rPr>
        <w:t>for the</w:t>
      </w:r>
      <w:r>
        <w:rPr>
          <w:rFonts w:ascii="Times New Roman" w:eastAsiaTheme="minorEastAsia" w:hAnsi="Times New Roman" w:hint="eastAsia"/>
          <w:iCs/>
          <w:sz w:val="20"/>
          <w:szCs w:val="24"/>
          <w:lang w:val="en-GB" w:eastAsia="zh-CN"/>
        </w:rPr>
        <w:t xml:space="preserve"> Rel-16/Rel-17 switching case.</w:t>
      </w:r>
      <w:r w:rsidR="00B9346A">
        <w:rPr>
          <w:rFonts w:ascii="Times New Roman" w:eastAsiaTheme="minorEastAsia" w:hAnsi="Times New Roman" w:hint="eastAsia"/>
          <w:iCs/>
          <w:sz w:val="20"/>
          <w:szCs w:val="24"/>
          <w:lang w:val="en-GB" w:eastAsia="zh-CN"/>
        </w:rPr>
        <w:t xml:space="preserve"> And</w:t>
      </w:r>
      <w:r>
        <w:rPr>
          <w:rFonts w:ascii="Times New Roman" w:eastAsiaTheme="minorEastAsia" w:hAnsi="Times New Roman" w:hint="eastAsia"/>
          <w:iCs/>
          <w:sz w:val="20"/>
          <w:szCs w:val="24"/>
          <w:lang w:val="en-GB" w:eastAsia="zh-CN"/>
        </w:rPr>
        <w:t xml:space="preserve"> this condition </w:t>
      </w:r>
      <w:r w:rsidR="00B9346A">
        <w:rPr>
          <w:rFonts w:ascii="Times New Roman" w:eastAsiaTheme="minorEastAsia" w:hAnsi="Times New Roman" w:hint="eastAsia"/>
          <w:iCs/>
          <w:sz w:val="20"/>
          <w:szCs w:val="24"/>
          <w:lang w:val="en-GB" w:eastAsia="zh-CN"/>
        </w:rPr>
        <w:t xml:space="preserve">shall be </w:t>
      </w:r>
      <w:r>
        <w:rPr>
          <w:rFonts w:ascii="Times New Roman" w:eastAsiaTheme="minorEastAsia" w:hAnsi="Times New Roman" w:hint="eastAsia"/>
          <w:iCs/>
          <w:sz w:val="20"/>
          <w:szCs w:val="24"/>
          <w:lang w:val="en-GB" w:eastAsia="zh-CN"/>
        </w:rPr>
        <w:t>excluded.</w:t>
      </w:r>
    </w:p>
    <w:p w14:paraId="2999BD29" w14:textId="785554C9" w:rsidR="00605301" w:rsidRDefault="00605301" w:rsidP="00BA235E">
      <w:pPr>
        <w:pStyle w:val="af0"/>
        <w:numPr>
          <w:ilvl w:val="0"/>
          <w:numId w:val="41"/>
        </w:numPr>
        <w:rPr>
          <w:rFonts w:ascii="Times New Roman" w:eastAsiaTheme="minorEastAsia" w:hAnsi="Times New Roman"/>
          <w:iCs/>
          <w:sz w:val="20"/>
          <w:szCs w:val="24"/>
          <w:lang w:val="en-GB" w:eastAsia="zh-CN"/>
        </w:rPr>
      </w:pPr>
      <w:r w:rsidRPr="00761EB2">
        <w:rPr>
          <w:rFonts w:ascii="Times New Roman" w:eastAsiaTheme="minorEastAsia" w:hAnsi="Times New Roman"/>
          <w:b/>
          <w:iCs/>
          <w:sz w:val="20"/>
          <w:szCs w:val="24"/>
          <w:lang w:val="en-GB" w:eastAsia="zh-CN"/>
        </w:rPr>
        <w:t>C</w:t>
      </w:r>
      <w:r w:rsidRPr="00761EB2">
        <w:rPr>
          <w:rFonts w:ascii="Times New Roman" w:eastAsiaTheme="minorEastAsia" w:hAnsi="Times New Roman" w:hint="eastAsia"/>
          <w:b/>
          <w:iCs/>
          <w:sz w:val="20"/>
          <w:szCs w:val="24"/>
          <w:lang w:val="en-GB" w:eastAsia="zh-CN"/>
        </w:rPr>
        <w:t>onditio</w:t>
      </w:r>
      <w:r w:rsidRPr="002555FB">
        <w:rPr>
          <w:rFonts w:ascii="Times New Roman" w:eastAsiaTheme="minorEastAsia" w:hAnsi="Times New Roman" w:hint="eastAsia"/>
          <w:b/>
          <w:iCs/>
          <w:sz w:val="20"/>
          <w:szCs w:val="24"/>
          <w:lang w:val="en-GB" w:eastAsia="zh-CN"/>
        </w:rPr>
        <w:t>n 2</w:t>
      </w:r>
      <w:r w:rsidR="002555FB" w:rsidRPr="002555FB">
        <w:rPr>
          <w:rFonts w:ascii="Times New Roman" w:eastAsiaTheme="minorEastAsia" w:hAnsi="Times New Roman" w:hint="eastAsia"/>
          <w:b/>
          <w:iCs/>
          <w:sz w:val="20"/>
          <w:szCs w:val="24"/>
          <w:lang w:val="en-GB" w:eastAsia="zh-CN"/>
        </w:rPr>
        <w:t>:</w:t>
      </w:r>
      <w:r w:rsidRPr="002555FB">
        <w:rPr>
          <w:rFonts w:ascii="Times New Roman" w:eastAsiaTheme="minorEastAsia" w:hAnsi="Times New Roman" w:hint="eastAsia"/>
          <w:b/>
          <w:iCs/>
          <w:sz w:val="20"/>
          <w:szCs w:val="24"/>
          <w:lang w:val="en-GB" w:eastAsia="zh-CN"/>
        </w:rPr>
        <w:t xml:space="preserve"> two memory unit(s) for 3/4 bands</w:t>
      </w:r>
      <w:r w:rsidR="00B9346A" w:rsidRPr="002555FB">
        <w:rPr>
          <w:rFonts w:ascii="Times New Roman" w:eastAsiaTheme="minorEastAsia" w:hAnsi="Times New Roman" w:hint="eastAsia"/>
          <w:b/>
          <w:iCs/>
          <w:sz w:val="20"/>
          <w:szCs w:val="24"/>
          <w:lang w:val="en-GB" w:eastAsia="zh-CN"/>
        </w:rPr>
        <w:t xml:space="preserve"> UL Tx switching </w:t>
      </w:r>
    </w:p>
    <w:p w14:paraId="71C2DFFB" w14:textId="34BB6339" w:rsidR="00862C20" w:rsidRPr="004F131F" w:rsidRDefault="004F591B" w:rsidP="004F131F">
      <w:pPr>
        <w:pStyle w:val="af0"/>
        <w:ind w:left="420"/>
        <w:rPr>
          <w:rFonts w:ascii="Times New Roman" w:eastAsiaTheme="minorEastAsia" w:hAnsi="Times New Roman"/>
          <w:iCs/>
          <w:sz w:val="20"/>
          <w:szCs w:val="24"/>
          <w:lang w:val="en-GB" w:eastAsia="zh-CN"/>
        </w:rPr>
      </w:pPr>
      <w:r w:rsidRPr="004F131F">
        <w:rPr>
          <w:rFonts w:ascii="Times New Roman" w:eastAsiaTheme="minorEastAsia" w:hAnsi="Times New Roman"/>
          <w:iCs/>
          <w:sz w:val="20"/>
          <w:szCs w:val="24"/>
          <w:lang w:val="en-GB" w:eastAsia="zh-CN"/>
        </w:rPr>
        <w:t>W</w:t>
      </w:r>
      <w:r w:rsidRPr="004F131F">
        <w:rPr>
          <w:rFonts w:ascii="Times New Roman" w:eastAsiaTheme="minorEastAsia" w:hAnsi="Times New Roman" w:hint="eastAsia"/>
          <w:iCs/>
          <w:sz w:val="20"/>
          <w:szCs w:val="24"/>
          <w:lang w:val="en-GB" w:eastAsia="zh-CN"/>
        </w:rPr>
        <w:t xml:space="preserve">hen the UE has two </w:t>
      </w:r>
      <w:r w:rsidRPr="004F131F">
        <w:rPr>
          <w:rFonts w:ascii="Times New Roman" w:eastAsiaTheme="minorEastAsia" w:hAnsi="Times New Roman"/>
          <w:iCs/>
          <w:sz w:val="20"/>
          <w:szCs w:val="24"/>
          <w:lang w:val="en-GB" w:eastAsia="zh-CN"/>
        </w:rPr>
        <w:t>memory</w:t>
      </w:r>
      <w:r w:rsidRPr="004F131F">
        <w:rPr>
          <w:rFonts w:ascii="Times New Roman" w:eastAsiaTheme="minorEastAsia" w:hAnsi="Times New Roman" w:hint="eastAsia"/>
          <w:iCs/>
          <w:sz w:val="20"/>
          <w:szCs w:val="24"/>
          <w:lang w:val="en-GB" w:eastAsia="zh-CN"/>
        </w:rPr>
        <w:t xml:space="preserve"> unit</w:t>
      </w:r>
      <w:r w:rsidR="00862C20" w:rsidRPr="004F131F">
        <w:rPr>
          <w:rFonts w:ascii="Times New Roman" w:eastAsiaTheme="minorEastAsia" w:hAnsi="Times New Roman" w:hint="eastAsia"/>
          <w:iCs/>
          <w:sz w:val="20"/>
          <w:szCs w:val="24"/>
          <w:lang w:val="en-GB" w:eastAsia="zh-CN"/>
        </w:rPr>
        <w:t xml:space="preserve">(s) </w:t>
      </w:r>
      <w:r w:rsidRPr="004F131F">
        <w:rPr>
          <w:rFonts w:ascii="Times New Roman" w:eastAsiaTheme="minorEastAsia" w:hAnsi="Times New Roman" w:hint="eastAsia"/>
          <w:iCs/>
          <w:sz w:val="20"/>
          <w:szCs w:val="24"/>
          <w:lang w:val="en-GB" w:eastAsia="zh-CN"/>
        </w:rPr>
        <w:t xml:space="preserve">for storing the switching bands RF </w:t>
      </w:r>
      <w:r w:rsidR="00761EB2" w:rsidRPr="004F131F">
        <w:rPr>
          <w:rFonts w:ascii="Times New Roman" w:eastAsiaTheme="minorEastAsia" w:hAnsi="Times New Roman" w:hint="eastAsia"/>
          <w:iCs/>
          <w:sz w:val="20"/>
          <w:szCs w:val="24"/>
          <w:lang w:val="en-GB" w:eastAsia="zh-CN"/>
        </w:rPr>
        <w:t xml:space="preserve">parameter </w:t>
      </w:r>
      <w:r w:rsidRPr="004F131F">
        <w:rPr>
          <w:rFonts w:ascii="Times New Roman" w:eastAsiaTheme="minorEastAsia" w:hAnsi="Times New Roman" w:hint="eastAsia"/>
          <w:iCs/>
          <w:sz w:val="20"/>
          <w:szCs w:val="24"/>
          <w:lang w:val="en-GB" w:eastAsia="zh-CN"/>
        </w:rPr>
        <w:t xml:space="preserve">configuration, there is </w:t>
      </w:r>
      <w:r w:rsidR="00761EB2" w:rsidRPr="004F131F">
        <w:rPr>
          <w:rFonts w:ascii="Times New Roman" w:eastAsiaTheme="minorEastAsia" w:hAnsi="Times New Roman" w:hint="eastAsia"/>
          <w:iCs/>
          <w:sz w:val="20"/>
          <w:szCs w:val="24"/>
          <w:lang w:val="en-GB" w:eastAsia="zh-CN"/>
        </w:rPr>
        <w:t>no</w:t>
      </w:r>
      <w:r w:rsidRPr="004F131F">
        <w:rPr>
          <w:rFonts w:ascii="Times New Roman" w:eastAsiaTheme="minorEastAsia" w:hAnsi="Times New Roman" w:hint="eastAsia"/>
          <w:iCs/>
          <w:sz w:val="20"/>
          <w:szCs w:val="24"/>
          <w:lang w:val="en-GB" w:eastAsia="zh-CN"/>
        </w:rPr>
        <w:t xml:space="preserve"> issues</w:t>
      </w:r>
      <w:r w:rsidR="00862C20" w:rsidRPr="004F131F">
        <w:rPr>
          <w:rFonts w:ascii="Times New Roman" w:eastAsiaTheme="minorEastAsia" w:hAnsi="Times New Roman" w:hint="eastAsia"/>
          <w:iCs/>
          <w:sz w:val="20"/>
          <w:szCs w:val="24"/>
          <w:lang w:val="en-GB" w:eastAsia="zh-CN"/>
        </w:rPr>
        <w:t xml:space="preserve"> of more preparation procedure time </w:t>
      </w:r>
      <w:r w:rsidRPr="004F131F">
        <w:rPr>
          <w:rFonts w:ascii="Times New Roman" w:eastAsiaTheme="minorEastAsia" w:hAnsi="Times New Roman" w:hint="eastAsia"/>
          <w:iCs/>
          <w:sz w:val="20"/>
          <w:szCs w:val="24"/>
          <w:lang w:val="en-GB" w:eastAsia="zh-CN"/>
        </w:rPr>
        <w:t>for 2 bands</w:t>
      </w:r>
      <w:r w:rsidR="00761EB2" w:rsidRPr="004F131F">
        <w:rPr>
          <w:rFonts w:ascii="Times New Roman" w:eastAsiaTheme="minorEastAsia" w:hAnsi="Times New Roman" w:hint="eastAsia"/>
          <w:iCs/>
          <w:sz w:val="20"/>
          <w:szCs w:val="24"/>
          <w:lang w:val="en-GB" w:eastAsia="zh-CN"/>
        </w:rPr>
        <w:t xml:space="preserve"> case</w:t>
      </w:r>
      <w:r w:rsidRPr="004F131F">
        <w:rPr>
          <w:rFonts w:ascii="Times New Roman" w:eastAsiaTheme="minorEastAsia" w:hAnsi="Times New Roman" w:hint="eastAsia"/>
          <w:iCs/>
          <w:sz w:val="20"/>
          <w:szCs w:val="24"/>
          <w:lang w:val="en-GB" w:eastAsia="zh-CN"/>
        </w:rPr>
        <w:t>.</w:t>
      </w:r>
      <w:r w:rsidR="00862C20" w:rsidRPr="004F131F">
        <w:rPr>
          <w:rFonts w:ascii="Times New Roman" w:eastAsiaTheme="minorEastAsia" w:hAnsi="Times New Roman" w:hint="eastAsia"/>
          <w:iCs/>
          <w:sz w:val="20"/>
          <w:szCs w:val="24"/>
          <w:lang w:val="en-GB" w:eastAsia="zh-CN"/>
        </w:rPr>
        <w:t xml:space="preserve"> </w:t>
      </w:r>
      <w:r w:rsidR="00862C20" w:rsidRPr="004F131F">
        <w:rPr>
          <w:rFonts w:ascii="Times New Roman" w:eastAsiaTheme="minorEastAsia" w:hAnsi="Times New Roman"/>
          <w:iCs/>
          <w:sz w:val="20"/>
          <w:szCs w:val="24"/>
          <w:lang w:val="en-GB" w:eastAsia="zh-CN"/>
        </w:rPr>
        <w:t>B</w:t>
      </w:r>
      <w:r w:rsidR="00862C20" w:rsidRPr="004F131F">
        <w:rPr>
          <w:rFonts w:ascii="Times New Roman" w:eastAsiaTheme="minorEastAsia" w:hAnsi="Times New Roman" w:hint="eastAsia"/>
          <w:iCs/>
          <w:sz w:val="20"/>
          <w:szCs w:val="24"/>
          <w:lang w:val="en-GB" w:eastAsia="zh-CN"/>
        </w:rPr>
        <w:t xml:space="preserve">ut for 3/4 bands operation, the more preparation procedure time is needed when the </w:t>
      </w:r>
      <w:r w:rsidR="00761EB2" w:rsidRPr="004F131F">
        <w:rPr>
          <w:rFonts w:ascii="Times New Roman" w:eastAsiaTheme="minorEastAsia" w:hAnsi="Times New Roman" w:hint="eastAsia"/>
          <w:iCs/>
          <w:sz w:val="20"/>
          <w:szCs w:val="24"/>
          <w:lang w:val="en-GB" w:eastAsia="zh-CN"/>
        </w:rPr>
        <w:t xml:space="preserve">new </w:t>
      </w:r>
      <w:r w:rsidR="00862C20" w:rsidRPr="004F131F">
        <w:rPr>
          <w:rFonts w:ascii="Times New Roman" w:eastAsiaTheme="minorEastAsia" w:hAnsi="Times New Roman" w:hint="eastAsia"/>
          <w:iCs/>
          <w:sz w:val="20"/>
          <w:szCs w:val="24"/>
          <w:lang w:val="en-GB" w:eastAsia="zh-CN"/>
        </w:rPr>
        <w:t>transmission band RF parameter is not stored in memory unit</w:t>
      </w:r>
      <w:r w:rsidR="00761EB2" w:rsidRPr="004F131F">
        <w:rPr>
          <w:rFonts w:ascii="Times New Roman" w:eastAsiaTheme="minorEastAsia" w:hAnsi="Times New Roman" w:hint="eastAsia"/>
          <w:iCs/>
          <w:sz w:val="20"/>
          <w:szCs w:val="24"/>
          <w:lang w:val="en-GB" w:eastAsia="zh-CN"/>
        </w:rPr>
        <w:t>s</w:t>
      </w:r>
      <w:r w:rsidR="00862C20" w:rsidRPr="004F131F">
        <w:rPr>
          <w:rFonts w:ascii="Times New Roman" w:eastAsiaTheme="minorEastAsia" w:hAnsi="Times New Roman" w:hint="eastAsia"/>
          <w:iCs/>
          <w:sz w:val="20"/>
          <w:szCs w:val="24"/>
          <w:lang w:val="en-GB" w:eastAsia="zh-CN"/>
        </w:rPr>
        <w:t>, two cases as shown followings</w:t>
      </w:r>
    </w:p>
    <w:p w14:paraId="382E2A31" w14:textId="23991971" w:rsidR="00862C20" w:rsidRPr="00862C20" w:rsidRDefault="00862C20" w:rsidP="00BA235E">
      <w:pPr>
        <w:pStyle w:val="af0"/>
        <w:numPr>
          <w:ilvl w:val="0"/>
          <w:numId w:val="42"/>
        </w:numPr>
        <w:ind w:leftChars="410" w:left="1240"/>
        <w:jc w:val="both"/>
        <w:rPr>
          <w:rFonts w:ascii="Times New Roman" w:eastAsiaTheme="minorEastAsia" w:hAnsi="Times New Roman"/>
          <w:iCs/>
          <w:sz w:val="20"/>
          <w:szCs w:val="24"/>
          <w:lang w:val="en-GB" w:eastAsia="zh-CN"/>
        </w:rPr>
      </w:pPr>
      <w:r w:rsidRPr="00862C20">
        <w:rPr>
          <w:rFonts w:ascii="Times New Roman" w:eastAsiaTheme="minorEastAsia" w:hAnsi="Times New Roman"/>
          <w:iCs/>
          <w:sz w:val="20"/>
          <w:szCs w:val="24"/>
          <w:lang w:val="en-GB" w:eastAsia="zh-CN"/>
        </w:rPr>
        <w:lastRenderedPageBreak/>
        <w:t>C</w:t>
      </w:r>
      <w:r w:rsidRPr="00862C20">
        <w:rPr>
          <w:rFonts w:ascii="Times New Roman" w:eastAsiaTheme="minorEastAsia" w:hAnsi="Times New Roman" w:hint="eastAsia"/>
          <w:iCs/>
          <w:sz w:val="20"/>
          <w:szCs w:val="24"/>
          <w:lang w:val="en-GB" w:eastAsia="zh-CN"/>
        </w:rPr>
        <w:t xml:space="preserve">ase 1: </w:t>
      </w:r>
      <w:r w:rsidR="00982938">
        <w:rPr>
          <w:rFonts w:ascii="Times New Roman" w:eastAsiaTheme="minorEastAsia" w:hAnsi="Times New Roman" w:hint="eastAsia"/>
          <w:iCs/>
          <w:sz w:val="20"/>
          <w:szCs w:val="24"/>
          <w:lang w:val="en-GB" w:eastAsia="zh-CN"/>
        </w:rPr>
        <w:t xml:space="preserve">one new </w:t>
      </w:r>
      <w:r w:rsidRPr="00862C20">
        <w:rPr>
          <w:rFonts w:ascii="Times New Roman" w:eastAsiaTheme="minorEastAsia" w:hAnsi="Times New Roman" w:hint="eastAsia"/>
          <w:iCs/>
          <w:sz w:val="20"/>
          <w:szCs w:val="24"/>
          <w:lang w:val="en-GB" w:eastAsia="zh-CN"/>
        </w:rPr>
        <w:t>band is</w:t>
      </w:r>
      <w:r w:rsidR="00982938">
        <w:rPr>
          <w:rFonts w:ascii="Times New Roman" w:eastAsiaTheme="minorEastAsia" w:hAnsi="Times New Roman" w:hint="eastAsia"/>
          <w:iCs/>
          <w:sz w:val="20"/>
          <w:szCs w:val="24"/>
          <w:lang w:val="en-GB" w:eastAsia="zh-CN"/>
        </w:rPr>
        <w:t xml:space="preserve"> involved on </w:t>
      </w:r>
      <w:r w:rsidR="00982938">
        <w:rPr>
          <w:rFonts w:ascii="Times New Roman" w:eastAsiaTheme="minorEastAsia" w:hAnsi="Times New Roman"/>
          <w:iCs/>
          <w:sz w:val="20"/>
          <w:szCs w:val="24"/>
          <w:lang w:val="en-GB" w:eastAsia="zh-CN"/>
        </w:rPr>
        <w:t>the</w:t>
      </w:r>
      <w:r w:rsidR="00982938">
        <w:rPr>
          <w:rFonts w:ascii="Times New Roman" w:eastAsiaTheme="minorEastAsia" w:hAnsi="Times New Roman" w:hint="eastAsia"/>
          <w:iCs/>
          <w:sz w:val="20"/>
          <w:szCs w:val="24"/>
          <w:lang w:val="en-GB" w:eastAsia="zh-CN"/>
        </w:rPr>
        <w:t xml:space="preserve"> next transmission state,</w:t>
      </w:r>
      <w:r w:rsidRPr="00862C20">
        <w:rPr>
          <w:rFonts w:ascii="Times New Roman" w:eastAsiaTheme="minorEastAsia" w:hAnsi="Times New Roman" w:hint="eastAsia"/>
          <w:iCs/>
          <w:sz w:val="20"/>
          <w:szCs w:val="24"/>
          <w:lang w:val="en-GB" w:eastAsia="zh-CN"/>
        </w:rPr>
        <w:t xml:space="preserve"> and the</w:t>
      </w:r>
      <w:r w:rsidR="00982938">
        <w:rPr>
          <w:rFonts w:ascii="Times New Roman" w:eastAsiaTheme="minorEastAsia" w:hAnsi="Times New Roman" w:hint="eastAsia"/>
          <w:iCs/>
          <w:sz w:val="20"/>
          <w:szCs w:val="24"/>
          <w:lang w:val="en-GB" w:eastAsia="zh-CN"/>
        </w:rPr>
        <w:t xml:space="preserve"> new</w:t>
      </w:r>
      <w:r w:rsidRPr="00862C20">
        <w:rPr>
          <w:rFonts w:ascii="Times New Roman" w:eastAsiaTheme="minorEastAsia" w:hAnsi="Times New Roman" w:hint="eastAsia"/>
          <w:iCs/>
          <w:sz w:val="20"/>
          <w:szCs w:val="24"/>
          <w:lang w:val="en-GB" w:eastAsia="zh-CN"/>
        </w:rPr>
        <w:t xml:space="preserve"> band is </w:t>
      </w:r>
      <w:r w:rsidR="00982938">
        <w:rPr>
          <w:rFonts w:ascii="Times New Roman" w:eastAsiaTheme="minorEastAsia" w:hAnsi="Times New Roman" w:hint="eastAsia"/>
          <w:iCs/>
          <w:sz w:val="20"/>
          <w:szCs w:val="24"/>
          <w:lang w:val="en-GB" w:eastAsia="zh-CN"/>
        </w:rPr>
        <w:t>not</w:t>
      </w:r>
      <w:r w:rsidRPr="00862C20">
        <w:rPr>
          <w:rFonts w:ascii="Times New Roman" w:eastAsiaTheme="minorEastAsia" w:hAnsi="Times New Roman" w:hint="eastAsia"/>
          <w:iCs/>
          <w:sz w:val="20"/>
          <w:szCs w:val="24"/>
          <w:lang w:val="en-GB" w:eastAsia="zh-CN"/>
        </w:rPr>
        <w:t xml:space="preserve"> </w:t>
      </w:r>
      <w:r w:rsidR="00982938">
        <w:rPr>
          <w:rFonts w:ascii="Times New Roman" w:eastAsiaTheme="minorEastAsia" w:hAnsi="Times New Roman" w:hint="eastAsia"/>
          <w:iCs/>
          <w:sz w:val="20"/>
          <w:szCs w:val="24"/>
          <w:lang w:val="en-GB" w:eastAsia="zh-CN"/>
        </w:rPr>
        <w:t>any</w:t>
      </w:r>
      <w:r w:rsidRPr="00862C20">
        <w:rPr>
          <w:rFonts w:ascii="Times New Roman" w:eastAsiaTheme="minorEastAsia" w:hAnsi="Times New Roman" w:hint="eastAsia"/>
          <w:iCs/>
          <w:sz w:val="20"/>
          <w:szCs w:val="24"/>
          <w:lang w:val="en-GB" w:eastAsia="zh-CN"/>
        </w:rPr>
        <w:t xml:space="preserve"> of current UL TX switching band pair. </w:t>
      </w:r>
      <w:r w:rsidR="00982938">
        <w:rPr>
          <w:rFonts w:ascii="Times New Roman" w:eastAsiaTheme="minorEastAsia" w:hAnsi="Times New Roman"/>
          <w:iCs/>
          <w:sz w:val="20"/>
          <w:szCs w:val="24"/>
          <w:lang w:val="en-GB" w:eastAsia="zh-CN"/>
        </w:rPr>
        <w:t>F</w:t>
      </w:r>
      <w:r w:rsidR="00982938">
        <w:rPr>
          <w:rFonts w:ascii="Times New Roman" w:eastAsiaTheme="minorEastAsia" w:hAnsi="Times New Roman" w:hint="eastAsia"/>
          <w:iCs/>
          <w:sz w:val="20"/>
          <w:szCs w:val="24"/>
          <w:lang w:val="en-GB" w:eastAsia="zh-CN"/>
        </w:rPr>
        <w:t xml:space="preserve">or </w:t>
      </w:r>
      <w:r w:rsidR="00982938">
        <w:rPr>
          <w:rFonts w:ascii="Times New Roman" w:eastAsiaTheme="minorEastAsia" w:hAnsi="Times New Roman"/>
          <w:iCs/>
          <w:sz w:val="20"/>
          <w:szCs w:val="24"/>
          <w:lang w:val="en-GB" w:eastAsia="zh-CN"/>
        </w:rPr>
        <w:t>example</w:t>
      </w:r>
      <w:r w:rsidR="00982938">
        <w:rPr>
          <w:rFonts w:ascii="Times New Roman" w:eastAsiaTheme="minorEastAsia" w:hAnsi="Times New Roman" w:hint="eastAsia"/>
          <w:iCs/>
          <w:sz w:val="20"/>
          <w:szCs w:val="24"/>
          <w:lang w:val="en-GB" w:eastAsia="zh-CN"/>
        </w:rPr>
        <w:t xml:space="preserve">, new </w:t>
      </w:r>
      <w:r w:rsidR="00761EB2">
        <w:rPr>
          <w:rFonts w:ascii="Times New Roman" w:eastAsiaTheme="minorEastAsia" w:hAnsi="Times New Roman" w:hint="eastAsia"/>
          <w:iCs/>
          <w:sz w:val="20"/>
          <w:szCs w:val="24"/>
          <w:lang w:val="en-GB" w:eastAsia="zh-CN"/>
        </w:rPr>
        <w:t xml:space="preserve">uplink </w:t>
      </w:r>
      <w:r w:rsidR="00982938">
        <w:rPr>
          <w:rFonts w:ascii="Times New Roman" w:eastAsiaTheme="minorEastAsia" w:hAnsi="Times New Roman" w:hint="eastAsia"/>
          <w:iCs/>
          <w:sz w:val="20"/>
          <w:szCs w:val="24"/>
          <w:lang w:val="en-GB" w:eastAsia="zh-CN"/>
        </w:rPr>
        <w:t xml:space="preserve">transmission </w:t>
      </w:r>
      <w:r w:rsidR="00761EB2">
        <w:rPr>
          <w:rFonts w:ascii="Times New Roman" w:eastAsiaTheme="minorEastAsia" w:hAnsi="Times New Roman" w:hint="eastAsia"/>
          <w:iCs/>
          <w:sz w:val="20"/>
          <w:szCs w:val="24"/>
          <w:lang w:val="en-GB" w:eastAsia="zh-CN"/>
        </w:rPr>
        <w:t xml:space="preserve">will occur on </w:t>
      </w:r>
      <w:r w:rsidR="00982938">
        <w:rPr>
          <w:rFonts w:ascii="Times New Roman" w:eastAsiaTheme="minorEastAsia" w:hAnsi="Times New Roman" w:hint="eastAsia"/>
          <w:iCs/>
          <w:sz w:val="20"/>
          <w:szCs w:val="24"/>
          <w:lang w:val="en-GB" w:eastAsia="zh-CN"/>
        </w:rPr>
        <w:t>band 3</w:t>
      </w:r>
      <w:r w:rsidR="00502951">
        <w:rPr>
          <w:rFonts w:ascii="Times New Roman" w:eastAsiaTheme="minorEastAsia" w:hAnsi="Times New Roman"/>
          <w:iCs/>
          <w:sz w:val="20"/>
          <w:szCs w:val="24"/>
          <w:lang w:val="en-GB" w:eastAsia="zh-CN"/>
        </w:rPr>
        <w:t xml:space="preserve">, </w:t>
      </w:r>
      <w:r w:rsidR="00982938">
        <w:rPr>
          <w:rFonts w:ascii="Times New Roman" w:eastAsiaTheme="minorEastAsia" w:hAnsi="Times New Roman" w:hint="eastAsia"/>
          <w:iCs/>
          <w:sz w:val="20"/>
          <w:szCs w:val="24"/>
          <w:lang w:val="en-GB" w:eastAsia="zh-CN"/>
        </w:rPr>
        <w:t xml:space="preserve">and the current switching </w:t>
      </w:r>
      <w:r w:rsidR="00761EB2">
        <w:rPr>
          <w:rFonts w:ascii="Times New Roman" w:eastAsiaTheme="minorEastAsia" w:hAnsi="Times New Roman" w:hint="eastAsia"/>
          <w:iCs/>
          <w:sz w:val="20"/>
          <w:szCs w:val="24"/>
          <w:lang w:val="en-GB" w:eastAsia="zh-CN"/>
        </w:rPr>
        <w:t xml:space="preserve">band pair </w:t>
      </w:r>
      <w:r w:rsidR="00502951">
        <w:rPr>
          <w:rFonts w:ascii="Times New Roman" w:eastAsiaTheme="minorEastAsia" w:hAnsi="Times New Roman"/>
          <w:iCs/>
          <w:sz w:val="20"/>
          <w:szCs w:val="24"/>
          <w:lang w:val="en-GB" w:eastAsia="zh-CN"/>
        </w:rPr>
        <w:t>is {</w:t>
      </w:r>
      <w:r w:rsidR="00761EB2">
        <w:rPr>
          <w:rFonts w:ascii="Times New Roman" w:eastAsiaTheme="minorEastAsia" w:hAnsi="Times New Roman" w:hint="eastAsia"/>
          <w:iCs/>
          <w:sz w:val="20"/>
          <w:szCs w:val="24"/>
          <w:lang w:val="en-GB" w:eastAsia="zh-CN"/>
        </w:rPr>
        <w:t>band 1, band 2}.</w:t>
      </w:r>
      <w:r w:rsidR="00982938">
        <w:rPr>
          <w:rFonts w:ascii="Times New Roman" w:eastAsiaTheme="minorEastAsia" w:hAnsi="Times New Roman" w:hint="eastAsia"/>
          <w:iCs/>
          <w:sz w:val="20"/>
          <w:szCs w:val="24"/>
          <w:lang w:val="en-GB" w:eastAsia="zh-CN"/>
        </w:rPr>
        <w:t xml:space="preserve"> </w:t>
      </w:r>
    </w:p>
    <w:p w14:paraId="490A4054" w14:textId="712A5A7E" w:rsidR="00982938" w:rsidRPr="00862C20" w:rsidRDefault="00862C20" w:rsidP="00BA235E">
      <w:pPr>
        <w:pStyle w:val="af0"/>
        <w:numPr>
          <w:ilvl w:val="0"/>
          <w:numId w:val="42"/>
        </w:numPr>
        <w:ind w:leftChars="410" w:left="1240"/>
        <w:jc w:val="both"/>
        <w:rPr>
          <w:rFonts w:ascii="Times New Roman" w:eastAsiaTheme="minorEastAsia" w:hAnsi="Times New Roman"/>
          <w:iCs/>
          <w:sz w:val="20"/>
          <w:szCs w:val="24"/>
          <w:lang w:val="en-GB" w:eastAsia="zh-CN"/>
        </w:rPr>
      </w:pPr>
      <w:r w:rsidRPr="00862C20">
        <w:rPr>
          <w:rFonts w:ascii="Times New Roman" w:eastAsiaTheme="minorEastAsia" w:hAnsi="Times New Roman"/>
          <w:iCs/>
          <w:sz w:val="20"/>
          <w:szCs w:val="24"/>
          <w:lang w:val="en-GB" w:eastAsia="zh-CN"/>
        </w:rPr>
        <w:t>C</w:t>
      </w:r>
      <w:r w:rsidRPr="00862C20">
        <w:rPr>
          <w:rFonts w:ascii="Times New Roman" w:eastAsiaTheme="minorEastAsia" w:hAnsi="Times New Roman" w:hint="eastAsia"/>
          <w:iCs/>
          <w:sz w:val="20"/>
          <w:szCs w:val="24"/>
          <w:lang w:val="en-GB" w:eastAsia="zh-CN"/>
        </w:rPr>
        <w:t xml:space="preserve">ase 2: </w:t>
      </w:r>
      <w:r w:rsidR="00982938">
        <w:rPr>
          <w:rFonts w:ascii="Times New Roman" w:eastAsiaTheme="minorEastAsia" w:hAnsi="Times New Roman" w:hint="eastAsia"/>
          <w:iCs/>
          <w:sz w:val="20"/>
          <w:szCs w:val="24"/>
          <w:lang w:val="en-GB" w:eastAsia="zh-CN"/>
        </w:rPr>
        <w:t xml:space="preserve">two new </w:t>
      </w:r>
      <w:r w:rsidR="00982938" w:rsidRPr="00862C20">
        <w:rPr>
          <w:rFonts w:ascii="Times New Roman" w:eastAsiaTheme="minorEastAsia" w:hAnsi="Times New Roman" w:hint="eastAsia"/>
          <w:iCs/>
          <w:sz w:val="20"/>
          <w:szCs w:val="24"/>
          <w:lang w:val="en-GB" w:eastAsia="zh-CN"/>
        </w:rPr>
        <w:t>band</w:t>
      </w:r>
      <w:r w:rsidR="00982938">
        <w:rPr>
          <w:rFonts w:ascii="Times New Roman" w:eastAsiaTheme="minorEastAsia" w:hAnsi="Times New Roman" w:hint="eastAsia"/>
          <w:iCs/>
          <w:sz w:val="20"/>
          <w:szCs w:val="24"/>
          <w:lang w:val="en-GB" w:eastAsia="zh-CN"/>
        </w:rPr>
        <w:t>s</w:t>
      </w:r>
      <w:r w:rsidR="00982938" w:rsidRPr="00862C20">
        <w:rPr>
          <w:rFonts w:ascii="Times New Roman" w:eastAsiaTheme="minorEastAsia" w:hAnsi="Times New Roman" w:hint="eastAsia"/>
          <w:iCs/>
          <w:sz w:val="20"/>
          <w:szCs w:val="24"/>
          <w:lang w:val="en-GB" w:eastAsia="zh-CN"/>
        </w:rPr>
        <w:t xml:space="preserve"> </w:t>
      </w:r>
      <w:r w:rsidR="00982938">
        <w:rPr>
          <w:rFonts w:ascii="Times New Roman" w:eastAsiaTheme="minorEastAsia" w:hAnsi="Times New Roman" w:hint="eastAsia"/>
          <w:iCs/>
          <w:sz w:val="20"/>
          <w:szCs w:val="24"/>
          <w:lang w:val="en-GB" w:eastAsia="zh-CN"/>
        </w:rPr>
        <w:t xml:space="preserve">are involved on </w:t>
      </w:r>
      <w:r w:rsidR="00982938">
        <w:rPr>
          <w:rFonts w:ascii="Times New Roman" w:eastAsiaTheme="minorEastAsia" w:hAnsi="Times New Roman"/>
          <w:iCs/>
          <w:sz w:val="20"/>
          <w:szCs w:val="24"/>
          <w:lang w:val="en-GB" w:eastAsia="zh-CN"/>
        </w:rPr>
        <w:t>the</w:t>
      </w:r>
      <w:r w:rsidR="00982938">
        <w:rPr>
          <w:rFonts w:ascii="Times New Roman" w:eastAsiaTheme="minorEastAsia" w:hAnsi="Times New Roman" w:hint="eastAsia"/>
          <w:iCs/>
          <w:sz w:val="20"/>
          <w:szCs w:val="24"/>
          <w:lang w:val="en-GB" w:eastAsia="zh-CN"/>
        </w:rPr>
        <w:t xml:space="preserve"> next transmission state,</w:t>
      </w:r>
      <w:r w:rsidR="00982938" w:rsidRPr="00862C20">
        <w:rPr>
          <w:rFonts w:ascii="Times New Roman" w:eastAsiaTheme="minorEastAsia" w:hAnsi="Times New Roman" w:hint="eastAsia"/>
          <w:iCs/>
          <w:sz w:val="20"/>
          <w:szCs w:val="24"/>
          <w:lang w:val="en-GB" w:eastAsia="zh-CN"/>
        </w:rPr>
        <w:t xml:space="preserve"> and the</w:t>
      </w:r>
      <w:r w:rsidR="00982938">
        <w:rPr>
          <w:rFonts w:ascii="Times New Roman" w:eastAsiaTheme="minorEastAsia" w:hAnsi="Times New Roman" w:hint="eastAsia"/>
          <w:iCs/>
          <w:sz w:val="20"/>
          <w:szCs w:val="24"/>
          <w:lang w:val="en-GB" w:eastAsia="zh-CN"/>
        </w:rPr>
        <w:t xml:space="preserve"> two new</w:t>
      </w:r>
      <w:r w:rsidR="00982938" w:rsidRPr="00862C20">
        <w:rPr>
          <w:rFonts w:ascii="Times New Roman" w:eastAsiaTheme="minorEastAsia" w:hAnsi="Times New Roman" w:hint="eastAsia"/>
          <w:iCs/>
          <w:sz w:val="20"/>
          <w:szCs w:val="24"/>
          <w:lang w:val="en-GB" w:eastAsia="zh-CN"/>
        </w:rPr>
        <w:t xml:space="preserve"> band</w:t>
      </w:r>
      <w:r w:rsidR="00982938">
        <w:rPr>
          <w:rFonts w:ascii="Times New Roman" w:eastAsiaTheme="minorEastAsia" w:hAnsi="Times New Roman" w:hint="eastAsia"/>
          <w:iCs/>
          <w:sz w:val="20"/>
          <w:szCs w:val="24"/>
          <w:lang w:val="en-GB" w:eastAsia="zh-CN"/>
        </w:rPr>
        <w:t xml:space="preserve">s are all not same as </w:t>
      </w:r>
      <w:r w:rsidR="00982938" w:rsidRPr="00862C20">
        <w:rPr>
          <w:rFonts w:ascii="Times New Roman" w:eastAsiaTheme="minorEastAsia" w:hAnsi="Times New Roman" w:hint="eastAsia"/>
          <w:iCs/>
          <w:sz w:val="20"/>
          <w:szCs w:val="24"/>
          <w:lang w:val="en-GB" w:eastAsia="zh-CN"/>
        </w:rPr>
        <w:t xml:space="preserve">current UL TX switching band pair. </w:t>
      </w:r>
      <w:r w:rsidR="00982938">
        <w:rPr>
          <w:rFonts w:ascii="Times New Roman" w:eastAsiaTheme="minorEastAsia" w:hAnsi="Times New Roman"/>
          <w:iCs/>
          <w:sz w:val="20"/>
          <w:szCs w:val="24"/>
          <w:lang w:val="en-GB" w:eastAsia="zh-CN"/>
        </w:rPr>
        <w:t>F</w:t>
      </w:r>
      <w:r w:rsidR="00982938">
        <w:rPr>
          <w:rFonts w:ascii="Times New Roman" w:eastAsiaTheme="minorEastAsia" w:hAnsi="Times New Roman" w:hint="eastAsia"/>
          <w:iCs/>
          <w:sz w:val="20"/>
          <w:szCs w:val="24"/>
          <w:lang w:val="en-GB" w:eastAsia="zh-CN"/>
        </w:rPr>
        <w:t xml:space="preserve">or </w:t>
      </w:r>
      <w:r w:rsidR="00982938">
        <w:rPr>
          <w:rFonts w:ascii="Times New Roman" w:eastAsiaTheme="minorEastAsia" w:hAnsi="Times New Roman"/>
          <w:iCs/>
          <w:sz w:val="20"/>
          <w:szCs w:val="24"/>
          <w:lang w:val="en-GB" w:eastAsia="zh-CN"/>
        </w:rPr>
        <w:t>example</w:t>
      </w:r>
      <w:r w:rsidR="00982938">
        <w:rPr>
          <w:rFonts w:ascii="Times New Roman" w:eastAsiaTheme="minorEastAsia" w:hAnsi="Times New Roman" w:hint="eastAsia"/>
          <w:iCs/>
          <w:sz w:val="20"/>
          <w:szCs w:val="24"/>
          <w:lang w:val="en-GB" w:eastAsia="zh-CN"/>
        </w:rPr>
        <w:t>, new transmission band is {band 3</w:t>
      </w:r>
      <w:r w:rsidR="00502951">
        <w:rPr>
          <w:rFonts w:ascii="Times New Roman" w:eastAsiaTheme="minorEastAsia" w:hAnsi="Times New Roman"/>
          <w:iCs/>
          <w:sz w:val="20"/>
          <w:szCs w:val="24"/>
          <w:lang w:val="en-GB" w:eastAsia="zh-CN"/>
        </w:rPr>
        <w:t xml:space="preserve">, </w:t>
      </w:r>
      <w:r w:rsidR="00982938">
        <w:rPr>
          <w:rFonts w:ascii="Times New Roman" w:eastAsiaTheme="minorEastAsia" w:hAnsi="Times New Roman" w:hint="eastAsia"/>
          <w:iCs/>
          <w:sz w:val="20"/>
          <w:szCs w:val="24"/>
          <w:lang w:val="en-GB" w:eastAsia="zh-CN"/>
        </w:rPr>
        <w:t>and band 4}</w:t>
      </w:r>
      <w:r w:rsidR="00502951">
        <w:rPr>
          <w:rFonts w:ascii="Times New Roman" w:eastAsiaTheme="minorEastAsia" w:hAnsi="Times New Roman"/>
          <w:iCs/>
          <w:sz w:val="20"/>
          <w:szCs w:val="24"/>
          <w:lang w:val="en-GB" w:eastAsia="zh-CN"/>
        </w:rPr>
        <w:t>, and</w:t>
      </w:r>
      <w:r w:rsidR="00982938">
        <w:rPr>
          <w:rFonts w:ascii="Times New Roman" w:eastAsiaTheme="minorEastAsia" w:hAnsi="Times New Roman" w:hint="eastAsia"/>
          <w:iCs/>
          <w:sz w:val="20"/>
          <w:szCs w:val="24"/>
          <w:lang w:val="en-GB" w:eastAsia="zh-CN"/>
        </w:rPr>
        <w:t xml:space="preserve"> the current switching</w:t>
      </w:r>
      <w:r w:rsidR="00761EB2">
        <w:rPr>
          <w:rFonts w:ascii="Times New Roman" w:eastAsiaTheme="minorEastAsia" w:hAnsi="Times New Roman" w:hint="eastAsia"/>
          <w:iCs/>
          <w:sz w:val="20"/>
          <w:szCs w:val="24"/>
          <w:lang w:val="en-GB" w:eastAsia="zh-CN"/>
        </w:rPr>
        <w:t xml:space="preserve"> band pair </w:t>
      </w:r>
      <w:r w:rsidR="00502951">
        <w:rPr>
          <w:rFonts w:ascii="Times New Roman" w:eastAsiaTheme="minorEastAsia" w:hAnsi="Times New Roman"/>
          <w:iCs/>
          <w:sz w:val="20"/>
          <w:szCs w:val="24"/>
          <w:lang w:val="en-GB" w:eastAsia="zh-CN"/>
        </w:rPr>
        <w:t>is {</w:t>
      </w:r>
      <w:r w:rsidR="00761EB2">
        <w:rPr>
          <w:rFonts w:ascii="Times New Roman" w:eastAsiaTheme="minorEastAsia" w:hAnsi="Times New Roman" w:hint="eastAsia"/>
          <w:iCs/>
          <w:sz w:val="20"/>
          <w:szCs w:val="24"/>
          <w:lang w:val="en-GB" w:eastAsia="zh-CN"/>
        </w:rPr>
        <w:t>band 1, band 2}.</w:t>
      </w:r>
    </w:p>
    <w:p w14:paraId="1A848345" w14:textId="688A4ACC" w:rsidR="00605301" w:rsidRPr="00ED1D57" w:rsidRDefault="00605301" w:rsidP="002555FB">
      <w:pPr>
        <w:pStyle w:val="af0"/>
        <w:numPr>
          <w:ilvl w:val="0"/>
          <w:numId w:val="41"/>
        </w:numPr>
        <w:rPr>
          <w:rFonts w:ascii="Times New Roman" w:eastAsiaTheme="minorEastAsia" w:hAnsi="Times New Roman"/>
          <w:b/>
          <w:iCs/>
          <w:sz w:val="20"/>
          <w:szCs w:val="24"/>
          <w:lang w:val="en-GB" w:eastAsia="zh-CN"/>
        </w:rPr>
      </w:pPr>
      <w:r w:rsidRPr="00ED1D57">
        <w:rPr>
          <w:rFonts w:ascii="Times New Roman" w:eastAsiaTheme="minorEastAsia" w:hAnsi="Times New Roman"/>
          <w:b/>
          <w:iCs/>
          <w:sz w:val="20"/>
          <w:szCs w:val="24"/>
          <w:lang w:val="en-GB" w:eastAsia="zh-CN"/>
        </w:rPr>
        <w:t>C</w:t>
      </w:r>
      <w:r w:rsidRPr="00ED1D57">
        <w:rPr>
          <w:rFonts w:ascii="Times New Roman" w:eastAsiaTheme="minorEastAsia" w:hAnsi="Times New Roman" w:hint="eastAsia"/>
          <w:b/>
          <w:iCs/>
          <w:sz w:val="20"/>
          <w:szCs w:val="24"/>
          <w:lang w:val="en-GB" w:eastAsia="zh-CN"/>
        </w:rPr>
        <w:t>ondition</w:t>
      </w:r>
      <w:r w:rsidR="00862C20" w:rsidRPr="00ED1D57">
        <w:rPr>
          <w:rFonts w:ascii="Times New Roman" w:eastAsiaTheme="minorEastAsia" w:hAnsi="Times New Roman" w:hint="eastAsia"/>
          <w:b/>
          <w:iCs/>
          <w:sz w:val="20"/>
          <w:szCs w:val="24"/>
          <w:lang w:val="en-GB" w:eastAsia="zh-CN"/>
        </w:rPr>
        <w:t xml:space="preserve"> 3</w:t>
      </w:r>
      <w:r w:rsidRPr="00ED1D57">
        <w:rPr>
          <w:rFonts w:ascii="Times New Roman" w:eastAsiaTheme="minorEastAsia" w:hAnsi="Times New Roman" w:hint="eastAsia"/>
          <w:b/>
          <w:iCs/>
          <w:sz w:val="20"/>
          <w:szCs w:val="24"/>
          <w:lang w:val="en-GB" w:eastAsia="zh-CN"/>
        </w:rPr>
        <w:t xml:space="preserve">: three </w:t>
      </w:r>
      <w:r w:rsidRPr="00ED1D57">
        <w:rPr>
          <w:rFonts w:ascii="Times New Roman" w:eastAsiaTheme="minorEastAsia" w:hAnsi="Times New Roman"/>
          <w:b/>
          <w:iCs/>
          <w:sz w:val="20"/>
          <w:szCs w:val="24"/>
          <w:lang w:val="en-GB" w:eastAsia="zh-CN"/>
        </w:rPr>
        <w:t>memory</w:t>
      </w:r>
      <w:r w:rsidRPr="00ED1D57">
        <w:rPr>
          <w:rFonts w:ascii="Times New Roman" w:eastAsiaTheme="minorEastAsia" w:hAnsi="Times New Roman" w:hint="eastAsia"/>
          <w:b/>
          <w:iCs/>
          <w:sz w:val="20"/>
          <w:szCs w:val="24"/>
          <w:lang w:val="en-GB" w:eastAsia="zh-CN"/>
        </w:rPr>
        <w:t xml:space="preserve"> unit(s) for </w:t>
      </w:r>
      <w:r w:rsidR="00761EB2" w:rsidRPr="00ED1D57">
        <w:rPr>
          <w:rFonts w:ascii="Times New Roman" w:eastAsiaTheme="minorEastAsia" w:hAnsi="Times New Roman" w:hint="eastAsia"/>
          <w:b/>
          <w:iCs/>
          <w:sz w:val="20"/>
          <w:szCs w:val="24"/>
          <w:lang w:val="en-GB" w:eastAsia="zh-CN"/>
        </w:rPr>
        <w:t xml:space="preserve">3/4 bands UL </w:t>
      </w:r>
      <w:proofErr w:type="gramStart"/>
      <w:r w:rsidR="00761EB2" w:rsidRPr="00ED1D57">
        <w:rPr>
          <w:rFonts w:ascii="Times New Roman" w:eastAsiaTheme="minorEastAsia" w:hAnsi="Times New Roman" w:hint="eastAsia"/>
          <w:b/>
          <w:iCs/>
          <w:sz w:val="20"/>
          <w:szCs w:val="24"/>
          <w:lang w:val="en-GB" w:eastAsia="zh-CN"/>
        </w:rPr>
        <w:t>Tx</w:t>
      </w:r>
      <w:proofErr w:type="gramEnd"/>
      <w:r w:rsidR="00761EB2" w:rsidRPr="00ED1D57">
        <w:rPr>
          <w:rFonts w:ascii="Times New Roman" w:eastAsiaTheme="minorEastAsia" w:hAnsi="Times New Roman" w:hint="eastAsia"/>
          <w:b/>
          <w:iCs/>
          <w:sz w:val="20"/>
          <w:szCs w:val="24"/>
          <w:lang w:val="en-GB" w:eastAsia="zh-CN"/>
        </w:rPr>
        <w:t xml:space="preserve"> switching</w:t>
      </w:r>
    </w:p>
    <w:p w14:paraId="032F8487" w14:textId="746E7641" w:rsidR="00982938" w:rsidRPr="004F131F" w:rsidRDefault="00982938" w:rsidP="00502951">
      <w:pPr>
        <w:pStyle w:val="af0"/>
        <w:ind w:left="420"/>
        <w:rPr>
          <w:rFonts w:ascii="Times New Roman" w:eastAsiaTheme="minorEastAsia" w:hAnsi="Times New Roman"/>
          <w:iCs/>
          <w:sz w:val="20"/>
          <w:szCs w:val="24"/>
          <w:lang w:val="en-GB" w:eastAsia="zh-CN"/>
        </w:rPr>
      </w:pPr>
      <w:r w:rsidRPr="004F131F">
        <w:rPr>
          <w:rFonts w:ascii="Times New Roman" w:eastAsiaTheme="minorEastAsia" w:hAnsi="Times New Roman"/>
          <w:iCs/>
          <w:sz w:val="20"/>
          <w:szCs w:val="24"/>
          <w:lang w:val="en-GB" w:eastAsia="zh-CN"/>
        </w:rPr>
        <w:t>W</w:t>
      </w:r>
      <w:r w:rsidRPr="004F131F">
        <w:rPr>
          <w:rFonts w:ascii="Times New Roman" w:eastAsiaTheme="minorEastAsia" w:hAnsi="Times New Roman" w:hint="eastAsia"/>
          <w:iCs/>
          <w:sz w:val="20"/>
          <w:szCs w:val="24"/>
          <w:lang w:val="en-GB" w:eastAsia="zh-CN"/>
        </w:rPr>
        <w:t xml:space="preserve">hen the UE has three </w:t>
      </w:r>
      <w:r w:rsidRPr="004F131F">
        <w:rPr>
          <w:rFonts w:ascii="Times New Roman" w:eastAsiaTheme="minorEastAsia" w:hAnsi="Times New Roman"/>
          <w:iCs/>
          <w:sz w:val="20"/>
          <w:szCs w:val="24"/>
          <w:lang w:val="en-GB" w:eastAsia="zh-CN"/>
        </w:rPr>
        <w:t>memory</w:t>
      </w:r>
      <w:r w:rsidRPr="004F131F">
        <w:rPr>
          <w:rFonts w:ascii="Times New Roman" w:eastAsiaTheme="minorEastAsia" w:hAnsi="Times New Roman" w:hint="eastAsia"/>
          <w:iCs/>
          <w:sz w:val="20"/>
          <w:szCs w:val="24"/>
          <w:lang w:val="en-GB" w:eastAsia="zh-CN"/>
        </w:rPr>
        <w:t xml:space="preserve"> unit(s) for storing the switching bands RF configuration, there is no issue of m</w:t>
      </w:r>
      <w:r w:rsidR="00761EB2" w:rsidRPr="004F131F">
        <w:rPr>
          <w:rFonts w:ascii="Times New Roman" w:eastAsiaTheme="minorEastAsia" w:hAnsi="Times New Roman" w:hint="eastAsia"/>
          <w:iCs/>
          <w:sz w:val="20"/>
          <w:szCs w:val="24"/>
          <w:lang w:val="en-GB" w:eastAsia="zh-CN"/>
        </w:rPr>
        <w:t xml:space="preserve">ore preparation procedure time </w:t>
      </w:r>
      <w:r w:rsidRPr="004F131F">
        <w:rPr>
          <w:rFonts w:ascii="Times New Roman" w:eastAsiaTheme="minorEastAsia" w:hAnsi="Times New Roman" w:hint="eastAsia"/>
          <w:iCs/>
          <w:sz w:val="20"/>
          <w:szCs w:val="24"/>
          <w:lang w:val="en-GB" w:eastAsia="zh-CN"/>
        </w:rPr>
        <w:t xml:space="preserve">for 3 bands. </w:t>
      </w:r>
      <w:r w:rsidRPr="004F131F">
        <w:rPr>
          <w:rFonts w:ascii="Times New Roman" w:eastAsiaTheme="minorEastAsia" w:hAnsi="Times New Roman"/>
          <w:iCs/>
          <w:sz w:val="20"/>
          <w:szCs w:val="24"/>
          <w:lang w:val="en-GB" w:eastAsia="zh-CN"/>
        </w:rPr>
        <w:t>B</w:t>
      </w:r>
      <w:r w:rsidRPr="004F131F">
        <w:rPr>
          <w:rFonts w:ascii="Times New Roman" w:eastAsiaTheme="minorEastAsia" w:hAnsi="Times New Roman" w:hint="eastAsia"/>
          <w:iCs/>
          <w:sz w:val="20"/>
          <w:szCs w:val="24"/>
          <w:lang w:val="en-GB" w:eastAsia="zh-CN"/>
        </w:rPr>
        <w:t xml:space="preserve">ut for 4 bands operation, the more preparation procedure time is needed when the </w:t>
      </w:r>
      <w:r w:rsidR="00761EB2" w:rsidRPr="004F131F">
        <w:rPr>
          <w:rFonts w:ascii="Times New Roman" w:eastAsiaTheme="minorEastAsia" w:hAnsi="Times New Roman" w:hint="eastAsia"/>
          <w:iCs/>
          <w:sz w:val="20"/>
          <w:szCs w:val="24"/>
          <w:lang w:val="en-GB" w:eastAsia="zh-CN"/>
        </w:rPr>
        <w:t xml:space="preserve">new </w:t>
      </w:r>
      <w:r w:rsidRPr="004F131F">
        <w:rPr>
          <w:rFonts w:ascii="Times New Roman" w:eastAsiaTheme="minorEastAsia" w:hAnsi="Times New Roman" w:hint="eastAsia"/>
          <w:iCs/>
          <w:sz w:val="20"/>
          <w:szCs w:val="24"/>
          <w:lang w:val="en-GB" w:eastAsia="zh-CN"/>
        </w:rPr>
        <w:t>transmission band RF parameter is not stored in th</w:t>
      </w:r>
      <w:r w:rsidR="00761EB2" w:rsidRPr="004F131F">
        <w:rPr>
          <w:rFonts w:ascii="Times New Roman" w:eastAsiaTheme="minorEastAsia" w:hAnsi="Times New Roman" w:hint="eastAsia"/>
          <w:iCs/>
          <w:sz w:val="20"/>
          <w:szCs w:val="24"/>
          <w:lang w:val="en-GB" w:eastAsia="zh-CN"/>
        </w:rPr>
        <w:t xml:space="preserve">e any of </w:t>
      </w:r>
      <w:r w:rsidR="005A7A8A" w:rsidRPr="004F131F">
        <w:rPr>
          <w:rFonts w:ascii="Times New Roman" w:eastAsiaTheme="minorEastAsia" w:hAnsi="Times New Roman"/>
          <w:iCs/>
          <w:sz w:val="20"/>
          <w:szCs w:val="24"/>
          <w:lang w:val="en-GB" w:eastAsia="zh-CN"/>
        </w:rPr>
        <w:t>three memory</w:t>
      </w:r>
      <w:r w:rsidR="00761EB2" w:rsidRPr="004F131F">
        <w:rPr>
          <w:rFonts w:ascii="Times New Roman" w:eastAsiaTheme="minorEastAsia" w:hAnsi="Times New Roman" w:hint="eastAsia"/>
          <w:iCs/>
          <w:sz w:val="20"/>
          <w:szCs w:val="24"/>
          <w:lang w:val="en-GB" w:eastAsia="zh-CN"/>
        </w:rPr>
        <w:t xml:space="preserve"> units, </w:t>
      </w:r>
      <w:r w:rsidR="005A7A8A" w:rsidRPr="004F131F">
        <w:rPr>
          <w:rFonts w:ascii="Times New Roman" w:eastAsiaTheme="minorEastAsia" w:hAnsi="Times New Roman"/>
          <w:iCs/>
          <w:sz w:val="20"/>
          <w:szCs w:val="24"/>
          <w:lang w:val="en-GB" w:eastAsia="zh-CN"/>
        </w:rPr>
        <w:t>the case</w:t>
      </w:r>
      <w:r w:rsidR="00761EB2" w:rsidRPr="004F131F">
        <w:rPr>
          <w:rFonts w:ascii="Times New Roman" w:eastAsiaTheme="minorEastAsia" w:hAnsi="Times New Roman" w:hint="eastAsia"/>
          <w:iCs/>
          <w:sz w:val="20"/>
          <w:szCs w:val="24"/>
          <w:lang w:val="en-GB" w:eastAsia="zh-CN"/>
        </w:rPr>
        <w:t xml:space="preserve"> is </w:t>
      </w:r>
      <w:r w:rsidRPr="004F131F">
        <w:rPr>
          <w:rFonts w:ascii="Times New Roman" w:eastAsiaTheme="minorEastAsia" w:hAnsi="Times New Roman" w:hint="eastAsia"/>
          <w:iCs/>
          <w:sz w:val="20"/>
          <w:szCs w:val="24"/>
          <w:lang w:val="en-GB" w:eastAsia="zh-CN"/>
        </w:rPr>
        <w:t>shown followings</w:t>
      </w:r>
    </w:p>
    <w:p w14:paraId="50FBD375" w14:textId="47B0D384" w:rsidR="00982938" w:rsidRDefault="00982938" w:rsidP="00BA235E">
      <w:pPr>
        <w:pStyle w:val="af0"/>
        <w:numPr>
          <w:ilvl w:val="0"/>
          <w:numId w:val="42"/>
        </w:numPr>
        <w:ind w:leftChars="410" w:left="1240"/>
        <w:jc w:val="both"/>
        <w:rPr>
          <w:rFonts w:ascii="Times New Roman" w:eastAsiaTheme="minorEastAsia" w:hAnsi="Times New Roman"/>
          <w:iCs/>
          <w:sz w:val="20"/>
          <w:szCs w:val="24"/>
          <w:lang w:val="en-GB" w:eastAsia="zh-CN"/>
        </w:rPr>
      </w:pPr>
      <w:r w:rsidRPr="00862C20">
        <w:rPr>
          <w:rFonts w:ascii="Times New Roman" w:eastAsiaTheme="minorEastAsia" w:hAnsi="Times New Roman"/>
          <w:iCs/>
          <w:sz w:val="20"/>
          <w:szCs w:val="24"/>
          <w:lang w:val="en-GB" w:eastAsia="zh-CN"/>
        </w:rPr>
        <w:t>C</w:t>
      </w:r>
      <w:r w:rsidRPr="00862C20">
        <w:rPr>
          <w:rFonts w:ascii="Times New Roman" w:eastAsiaTheme="minorEastAsia" w:hAnsi="Times New Roman" w:hint="eastAsia"/>
          <w:iCs/>
          <w:sz w:val="20"/>
          <w:szCs w:val="24"/>
          <w:lang w:val="en-GB" w:eastAsia="zh-CN"/>
        </w:rPr>
        <w:t xml:space="preserve">ase </w:t>
      </w:r>
      <w:r w:rsidR="003318DF">
        <w:rPr>
          <w:rFonts w:ascii="Times New Roman" w:eastAsiaTheme="minorEastAsia" w:hAnsi="Times New Roman" w:hint="eastAsia"/>
          <w:iCs/>
          <w:sz w:val="20"/>
          <w:szCs w:val="24"/>
          <w:lang w:val="en-GB" w:eastAsia="zh-CN"/>
        </w:rPr>
        <w:t>3</w:t>
      </w:r>
      <w:r w:rsidRPr="00862C20">
        <w:rPr>
          <w:rFonts w:ascii="Times New Roman" w:eastAsiaTheme="minorEastAsia" w:hAnsi="Times New Roman" w:hint="eastAsia"/>
          <w:iCs/>
          <w:sz w:val="20"/>
          <w:szCs w:val="24"/>
          <w:lang w:val="en-GB" w:eastAsia="zh-CN"/>
        </w:rPr>
        <w:t xml:space="preserve">: </w:t>
      </w:r>
      <w:r>
        <w:rPr>
          <w:rFonts w:ascii="Times New Roman" w:eastAsiaTheme="minorEastAsia" w:hAnsi="Times New Roman" w:hint="eastAsia"/>
          <w:iCs/>
          <w:sz w:val="20"/>
          <w:szCs w:val="24"/>
          <w:lang w:val="en-GB" w:eastAsia="zh-CN"/>
        </w:rPr>
        <w:t xml:space="preserve">one new </w:t>
      </w:r>
      <w:r w:rsidRPr="00862C20">
        <w:rPr>
          <w:rFonts w:ascii="Times New Roman" w:eastAsiaTheme="minorEastAsia" w:hAnsi="Times New Roman" w:hint="eastAsia"/>
          <w:iCs/>
          <w:sz w:val="20"/>
          <w:szCs w:val="24"/>
          <w:lang w:val="en-GB" w:eastAsia="zh-CN"/>
        </w:rPr>
        <w:t>band is</w:t>
      </w:r>
      <w:r>
        <w:rPr>
          <w:rFonts w:ascii="Times New Roman" w:eastAsiaTheme="minorEastAsia" w:hAnsi="Times New Roman" w:hint="eastAsia"/>
          <w:iCs/>
          <w:sz w:val="20"/>
          <w:szCs w:val="24"/>
          <w:lang w:val="en-GB" w:eastAsia="zh-CN"/>
        </w:rPr>
        <w:t xml:space="preserve"> involved on </w:t>
      </w:r>
      <w:r>
        <w:rPr>
          <w:rFonts w:ascii="Times New Roman" w:eastAsiaTheme="minorEastAsia" w:hAnsi="Times New Roman"/>
          <w:iCs/>
          <w:sz w:val="20"/>
          <w:szCs w:val="24"/>
          <w:lang w:val="en-GB" w:eastAsia="zh-CN"/>
        </w:rPr>
        <w:t>the</w:t>
      </w:r>
      <w:r>
        <w:rPr>
          <w:rFonts w:ascii="Times New Roman" w:eastAsiaTheme="minorEastAsia" w:hAnsi="Times New Roman" w:hint="eastAsia"/>
          <w:iCs/>
          <w:sz w:val="20"/>
          <w:szCs w:val="24"/>
          <w:lang w:val="en-GB" w:eastAsia="zh-CN"/>
        </w:rPr>
        <w:t xml:space="preserve"> next transmission state,</w:t>
      </w:r>
      <w:r w:rsidRPr="00862C20">
        <w:rPr>
          <w:rFonts w:ascii="Times New Roman" w:eastAsiaTheme="minorEastAsia" w:hAnsi="Times New Roman" w:hint="eastAsia"/>
          <w:iCs/>
          <w:sz w:val="20"/>
          <w:szCs w:val="24"/>
          <w:lang w:val="en-GB" w:eastAsia="zh-CN"/>
        </w:rPr>
        <w:t xml:space="preserve"> the</w:t>
      </w:r>
      <w:r>
        <w:rPr>
          <w:rFonts w:ascii="Times New Roman" w:eastAsiaTheme="minorEastAsia" w:hAnsi="Times New Roman" w:hint="eastAsia"/>
          <w:iCs/>
          <w:sz w:val="20"/>
          <w:szCs w:val="24"/>
          <w:lang w:val="en-GB" w:eastAsia="zh-CN"/>
        </w:rPr>
        <w:t xml:space="preserve"> new</w:t>
      </w:r>
      <w:r w:rsidRPr="00862C20">
        <w:rPr>
          <w:rFonts w:ascii="Times New Roman" w:eastAsiaTheme="minorEastAsia" w:hAnsi="Times New Roman" w:hint="eastAsia"/>
          <w:iCs/>
          <w:sz w:val="20"/>
          <w:szCs w:val="24"/>
          <w:lang w:val="en-GB" w:eastAsia="zh-CN"/>
        </w:rPr>
        <w:t xml:space="preserve"> band is </w:t>
      </w:r>
      <w:r>
        <w:rPr>
          <w:rFonts w:ascii="Times New Roman" w:eastAsiaTheme="minorEastAsia" w:hAnsi="Times New Roman" w:hint="eastAsia"/>
          <w:iCs/>
          <w:sz w:val="20"/>
          <w:szCs w:val="24"/>
          <w:lang w:val="en-GB" w:eastAsia="zh-CN"/>
        </w:rPr>
        <w:t>not</w:t>
      </w:r>
      <w:r w:rsidRPr="00862C20">
        <w:rPr>
          <w:rFonts w:ascii="Times New Roman" w:eastAsiaTheme="minorEastAsia" w:hAnsi="Times New Roman" w:hint="eastAsia"/>
          <w:iCs/>
          <w:sz w:val="20"/>
          <w:szCs w:val="24"/>
          <w:lang w:val="en-GB" w:eastAsia="zh-CN"/>
        </w:rPr>
        <w:t xml:space="preserve"> </w:t>
      </w:r>
      <w:r>
        <w:rPr>
          <w:rFonts w:ascii="Times New Roman" w:eastAsiaTheme="minorEastAsia" w:hAnsi="Times New Roman" w:hint="eastAsia"/>
          <w:iCs/>
          <w:sz w:val="20"/>
          <w:szCs w:val="24"/>
          <w:lang w:val="en-GB" w:eastAsia="zh-CN"/>
        </w:rPr>
        <w:t>any</w:t>
      </w:r>
      <w:r w:rsidRPr="00862C20">
        <w:rPr>
          <w:rFonts w:ascii="Times New Roman" w:eastAsiaTheme="minorEastAsia" w:hAnsi="Times New Roman" w:hint="eastAsia"/>
          <w:iCs/>
          <w:sz w:val="20"/>
          <w:szCs w:val="24"/>
          <w:lang w:val="en-GB" w:eastAsia="zh-CN"/>
        </w:rPr>
        <w:t xml:space="preserve"> of current UL TX switching band pair</w:t>
      </w:r>
      <w:r>
        <w:rPr>
          <w:rFonts w:ascii="Times New Roman" w:eastAsiaTheme="minorEastAsia" w:hAnsi="Times New Roman" w:hint="eastAsia"/>
          <w:iCs/>
          <w:sz w:val="20"/>
          <w:szCs w:val="24"/>
          <w:lang w:val="en-GB" w:eastAsia="zh-CN"/>
        </w:rPr>
        <w:t xml:space="preserve"> whose RF parameter are stored in firs two memory units or not the band whose RF parameter is stored in the third </w:t>
      </w:r>
      <w:r>
        <w:rPr>
          <w:rFonts w:ascii="Times New Roman" w:eastAsiaTheme="minorEastAsia" w:hAnsi="Times New Roman"/>
          <w:iCs/>
          <w:sz w:val="20"/>
          <w:szCs w:val="24"/>
          <w:lang w:val="en-GB" w:eastAsia="zh-CN"/>
        </w:rPr>
        <w:t>memory</w:t>
      </w:r>
      <w:r>
        <w:rPr>
          <w:rFonts w:ascii="Times New Roman" w:eastAsiaTheme="minorEastAsia" w:hAnsi="Times New Roman" w:hint="eastAsia"/>
          <w:iCs/>
          <w:sz w:val="20"/>
          <w:szCs w:val="24"/>
          <w:lang w:val="en-GB" w:eastAsia="zh-CN"/>
        </w:rPr>
        <w:t xml:space="preserve"> unit</w:t>
      </w:r>
      <w:r w:rsidRPr="00862C20">
        <w:rPr>
          <w:rFonts w:ascii="Times New Roman" w:eastAsiaTheme="minorEastAsia" w:hAnsi="Times New Roman" w:hint="eastAsia"/>
          <w:iCs/>
          <w:sz w:val="20"/>
          <w:szCs w:val="24"/>
          <w:lang w:val="en-GB" w:eastAsia="zh-CN"/>
        </w:rPr>
        <w:t xml:space="preserve">. </w:t>
      </w:r>
      <w:r>
        <w:rPr>
          <w:rFonts w:ascii="Times New Roman" w:eastAsiaTheme="minorEastAsia" w:hAnsi="Times New Roman"/>
          <w:iCs/>
          <w:sz w:val="20"/>
          <w:szCs w:val="24"/>
          <w:lang w:val="en-GB" w:eastAsia="zh-CN"/>
        </w:rPr>
        <w:t>F</w:t>
      </w:r>
      <w:r>
        <w:rPr>
          <w:rFonts w:ascii="Times New Roman" w:eastAsiaTheme="minorEastAsia" w:hAnsi="Times New Roman" w:hint="eastAsia"/>
          <w:iCs/>
          <w:sz w:val="20"/>
          <w:szCs w:val="24"/>
          <w:lang w:val="en-GB" w:eastAsia="zh-CN"/>
        </w:rPr>
        <w:t xml:space="preserve">or </w:t>
      </w:r>
      <w:r>
        <w:rPr>
          <w:rFonts w:ascii="Times New Roman" w:eastAsiaTheme="minorEastAsia" w:hAnsi="Times New Roman"/>
          <w:iCs/>
          <w:sz w:val="20"/>
          <w:szCs w:val="24"/>
          <w:lang w:val="en-GB" w:eastAsia="zh-CN"/>
        </w:rPr>
        <w:t>example</w:t>
      </w:r>
      <w:r>
        <w:rPr>
          <w:rFonts w:ascii="Times New Roman" w:eastAsiaTheme="minorEastAsia" w:hAnsi="Times New Roman" w:hint="eastAsia"/>
          <w:iCs/>
          <w:sz w:val="20"/>
          <w:szCs w:val="24"/>
          <w:lang w:val="en-GB" w:eastAsia="zh-CN"/>
        </w:rPr>
        <w:t xml:space="preserve">, </w:t>
      </w:r>
      <w:r w:rsidR="00761EB2">
        <w:rPr>
          <w:rFonts w:ascii="Times New Roman" w:eastAsiaTheme="minorEastAsia" w:hAnsi="Times New Roman" w:hint="eastAsia"/>
          <w:iCs/>
          <w:sz w:val="20"/>
          <w:szCs w:val="24"/>
          <w:lang w:val="en-GB" w:eastAsia="zh-CN"/>
        </w:rPr>
        <w:t xml:space="preserve">the </w:t>
      </w:r>
      <w:r w:rsidR="00761EB2" w:rsidRPr="00761EB2">
        <w:rPr>
          <w:rFonts w:ascii="Times New Roman" w:eastAsiaTheme="minorEastAsia" w:hAnsi="Times New Roman" w:hint="eastAsia"/>
          <w:iCs/>
          <w:sz w:val="20"/>
          <w:szCs w:val="24"/>
          <w:lang w:val="en-GB" w:eastAsia="zh-CN"/>
        </w:rPr>
        <w:t xml:space="preserve"> </w:t>
      </w:r>
      <w:r w:rsidR="00761EB2">
        <w:rPr>
          <w:rFonts w:ascii="Times New Roman" w:eastAsiaTheme="minorEastAsia" w:hAnsi="Times New Roman" w:hint="eastAsia"/>
          <w:iCs/>
          <w:sz w:val="20"/>
          <w:szCs w:val="24"/>
          <w:lang w:val="en-GB" w:eastAsia="zh-CN"/>
        </w:rPr>
        <w:t>new uplink transmission will occur on band 3</w:t>
      </w:r>
      <w:r>
        <w:rPr>
          <w:rFonts w:ascii="Times New Roman" w:eastAsiaTheme="minorEastAsia" w:hAnsi="Times New Roman" w:hint="eastAsia"/>
          <w:iCs/>
          <w:sz w:val="20"/>
          <w:szCs w:val="24"/>
          <w:lang w:val="en-GB" w:eastAsia="zh-CN"/>
        </w:rPr>
        <w:t>，</w:t>
      </w:r>
      <w:r>
        <w:rPr>
          <w:rFonts w:ascii="Times New Roman" w:eastAsiaTheme="minorEastAsia" w:hAnsi="Times New Roman" w:hint="eastAsia"/>
          <w:iCs/>
          <w:sz w:val="20"/>
          <w:szCs w:val="24"/>
          <w:lang w:val="en-GB" w:eastAsia="zh-CN"/>
        </w:rPr>
        <w:t xml:space="preserve">the current switching band pair is  {band 1, band 2}, and RF parameter of band 4 is also stored in </w:t>
      </w:r>
      <w:r>
        <w:rPr>
          <w:rFonts w:ascii="Times New Roman" w:eastAsiaTheme="minorEastAsia" w:hAnsi="Times New Roman"/>
          <w:iCs/>
          <w:sz w:val="20"/>
          <w:szCs w:val="24"/>
          <w:lang w:val="en-GB" w:eastAsia="zh-CN"/>
        </w:rPr>
        <w:t>memory</w:t>
      </w:r>
      <w:r>
        <w:rPr>
          <w:rFonts w:ascii="Times New Roman" w:eastAsiaTheme="minorEastAsia" w:hAnsi="Times New Roman" w:hint="eastAsia"/>
          <w:iCs/>
          <w:sz w:val="20"/>
          <w:szCs w:val="24"/>
          <w:lang w:val="en-GB" w:eastAsia="zh-CN"/>
        </w:rPr>
        <w:t xml:space="preserve"> unit, for this case, which band RF configuration will be replaced by new band transmission shall be studied by RAN1. </w:t>
      </w:r>
    </w:p>
    <w:p w14:paraId="55F4EE23" w14:textId="096D33E4" w:rsidR="00663C5F" w:rsidRDefault="00663C5F" w:rsidP="00663C5F">
      <w:pPr>
        <w:pStyle w:val="af0"/>
        <w:numPr>
          <w:ilvl w:val="0"/>
          <w:numId w:val="41"/>
        </w:numPr>
        <w:rPr>
          <w:rFonts w:ascii="Times New Roman" w:eastAsiaTheme="minorEastAsia" w:hAnsi="Times New Roman"/>
          <w:b/>
          <w:iCs/>
          <w:sz w:val="20"/>
          <w:szCs w:val="24"/>
          <w:lang w:val="en-GB" w:eastAsia="zh-CN"/>
        </w:rPr>
      </w:pPr>
      <w:r w:rsidRPr="00663C5F">
        <w:rPr>
          <w:rFonts w:ascii="Times New Roman" w:eastAsiaTheme="minorEastAsia" w:hAnsi="Times New Roman"/>
          <w:b/>
          <w:iCs/>
          <w:sz w:val="20"/>
          <w:szCs w:val="24"/>
          <w:lang w:val="en-GB" w:eastAsia="zh-CN"/>
        </w:rPr>
        <w:t>C</w:t>
      </w:r>
      <w:r w:rsidRPr="00663C5F">
        <w:rPr>
          <w:rFonts w:ascii="Times New Roman" w:eastAsiaTheme="minorEastAsia" w:hAnsi="Times New Roman" w:hint="eastAsia"/>
          <w:b/>
          <w:iCs/>
          <w:sz w:val="20"/>
          <w:szCs w:val="24"/>
          <w:lang w:val="en-GB" w:eastAsia="zh-CN"/>
        </w:rPr>
        <w:t xml:space="preserve">ondition 4: </w:t>
      </w:r>
      <w:r>
        <w:rPr>
          <w:rFonts w:ascii="Times New Roman" w:eastAsiaTheme="minorEastAsia" w:hAnsi="Times New Roman" w:hint="eastAsia"/>
          <w:b/>
          <w:iCs/>
          <w:sz w:val="20"/>
          <w:szCs w:val="24"/>
          <w:lang w:val="en-GB" w:eastAsia="zh-CN"/>
        </w:rPr>
        <w:t>four</w:t>
      </w:r>
      <w:r w:rsidRPr="00663C5F">
        <w:rPr>
          <w:rFonts w:ascii="Times New Roman" w:eastAsiaTheme="minorEastAsia" w:hAnsi="Times New Roman" w:hint="eastAsia"/>
          <w:b/>
          <w:iCs/>
          <w:sz w:val="20"/>
          <w:szCs w:val="24"/>
          <w:lang w:val="en-GB" w:eastAsia="zh-CN"/>
        </w:rPr>
        <w:t xml:space="preserve"> </w:t>
      </w:r>
      <w:r w:rsidRPr="00663C5F">
        <w:rPr>
          <w:rFonts w:ascii="Times New Roman" w:eastAsiaTheme="minorEastAsia" w:hAnsi="Times New Roman"/>
          <w:b/>
          <w:iCs/>
          <w:sz w:val="20"/>
          <w:szCs w:val="24"/>
          <w:lang w:val="en-GB" w:eastAsia="zh-CN"/>
        </w:rPr>
        <w:t>memory</w:t>
      </w:r>
      <w:r w:rsidRPr="00663C5F">
        <w:rPr>
          <w:rFonts w:ascii="Times New Roman" w:eastAsiaTheme="minorEastAsia" w:hAnsi="Times New Roman" w:hint="eastAsia"/>
          <w:b/>
          <w:iCs/>
          <w:sz w:val="20"/>
          <w:szCs w:val="24"/>
          <w:lang w:val="en-GB" w:eastAsia="zh-CN"/>
        </w:rPr>
        <w:t xml:space="preserve"> unit(s) for  4 bands UL Tx switching</w:t>
      </w:r>
    </w:p>
    <w:p w14:paraId="0309CC6B" w14:textId="6DF0D2BD" w:rsidR="00663C5F" w:rsidRPr="00663C5F" w:rsidRDefault="00663C5F" w:rsidP="00663C5F">
      <w:pPr>
        <w:pStyle w:val="af0"/>
        <w:ind w:left="420"/>
        <w:rPr>
          <w:rFonts w:ascii="Times New Roman" w:eastAsiaTheme="minorEastAsia" w:hAnsi="Times New Roman"/>
          <w:iCs/>
          <w:sz w:val="20"/>
          <w:szCs w:val="24"/>
          <w:lang w:val="en-GB" w:eastAsia="zh-CN"/>
        </w:rPr>
      </w:pPr>
      <w:r w:rsidRPr="00663C5F">
        <w:rPr>
          <w:rFonts w:ascii="Times New Roman" w:eastAsiaTheme="minorEastAsia" w:hAnsi="Times New Roman"/>
          <w:iCs/>
          <w:sz w:val="20"/>
          <w:szCs w:val="24"/>
          <w:lang w:val="en-GB" w:eastAsia="zh-CN"/>
        </w:rPr>
        <w:t>W</w:t>
      </w:r>
      <w:r w:rsidRPr="00663C5F">
        <w:rPr>
          <w:rFonts w:ascii="Times New Roman" w:eastAsiaTheme="minorEastAsia" w:hAnsi="Times New Roman" w:hint="eastAsia"/>
          <w:iCs/>
          <w:sz w:val="20"/>
          <w:szCs w:val="24"/>
          <w:lang w:val="en-GB" w:eastAsia="zh-CN"/>
        </w:rPr>
        <w:t xml:space="preserve">hen the UE has four </w:t>
      </w:r>
      <w:r w:rsidRPr="00663C5F">
        <w:rPr>
          <w:rFonts w:ascii="Times New Roman" w:eastAsiaTheme="minorEastAsia" w:hAnsi="Times New Roman"/>
          <w:iCs/>
          <w:sz w:val="20"/>
          <w:szCs w:val="24"/>
          <w:lang w:val="en-GB" w:eastAsia="zh-CN"/>
        </w:rPr>
        <w:t>memory</w:t>
      </w:r>
      <w:r w:rsidRPr="00663C5F">
        <w:rPr>
          <w:rFonts w:ascii="Times New Roman" w:eastAsiaTheme="minorEastAsia" w:hAnsi="Times New Roman" w:hint="eastAsia"/>
          <w:iCs/>
          <w:sz w:val="20"/>
          <w:szCs w:val="24"/>
          <w:lang w:val="en-GB" w:eastAsia="zh-CN"/>
        </w:rPr>
        <w:t xml:space="preserve"> unit(s) for storing the switching bands RF configuration, there is no issue of more preparation procedure time for 3 bands.</w:t>
      </w:r>
    </w:p>
    <w:p w14:paraId="465A71C3" w14:textId="643A76F6" w:rsidR="00C722FA" w:rsidRDefault="00C722FA" w:rsidP="00C722FA">
      <w:pPr>
        <w:pStyle w:val="text"/>
        <w:rPr>
          <w:rFonts w:eastAsiaTheme="minorEastAsia"/>
          <w:iCs/>
          <w:sz w:val="20"/>
          <w:szCs w:val="24"/>
          <w:lang w:val="en-GB" w:eastAsia="zh-CN"/>
        </w:rPr>
      </w:pPr>
      <w:r w:rsidRPr="00C722FA">
        <w:rPr>
          <w:rFonts w:eastAsiaTheme="minorEastAsia"/>
          <w:iCs/>
          <w:sz w:val="20"/>
          <w:szCs w:val="24"/>
          <w:lang w:val="en-GB" w:eastAsia="zh-CN"/>
        </w:rPr>
        <w:t>A</w:t>
      </w:r>
      <w:r w:rsidRPr="00C722FA">
        <w:rPr>
          <w:rFonts w:eastAsiaTheme="minorEastAsia" w:hint="eastAsia"/>
          <w:iCs/>
          <w:sz w:val="20"/>
          <w:szCs w:val="24"/>
          <w:lang w:val="en-GB" w:eastAsia="zh-CN"/>
        </w:rPr>
        <w:t xml:space="preserve">s described above, for </w:t>
      </w:r>
      <w:r w:rsidRPr="00C722FA">
        <w:rPr>
          <w:rFonts w:eastAsiaTheme="minorEastAsia"/>
          <w:iCs/>
          <w:sz w:val="20"/>
          <w:szCs w:val="24"/>
          <w:lang w:val="en-GB" w:eastAsia="zh-CN"/>
        </w:rPr>
        <w:t>“</w:t>
      </w:r>
      <w:r w:rsidRPr="00C722FA">
        <w:rPr>
          <w:rFonts w:eastAsiaTheme="minorEastAsia" w:hint="eastAsia"/>
          <w:iCs/>
          <w:sz w:val="20"/>
          <w:szCs w:val="24"/>
          <w:lang w:val="en-GB" w:eastAsia="zh-CN"/>
        </w:rPr>
        <w:t>F</w:t>
      </w:r>
      <w:r w:rsidRPr="00C722FA">
        <w:rPr>
          <w:rFonts w:eastAsiaTheme="minorEastAsia"/>
          <w:iCs/>
          <w:sz w:val="20"/>
          <w:szCs w:val="24"/>
          <w:lang w:val="en-GB" w:eastAsia="zh-CN"/>
        </w:rPr>
        <w:t xml:space="preserve">FS: specific switching cases/patterns where more preparation procedure time </w:t>
      </w:r>
      <w:r w:rsidRPr="00C722FA">
        <w:rPr>
          <w:rFonts w:eastAsiaTheme="minorEastAsia" w:hint="eastAsia"/>
          <w:iCs/>
          <w:sz w:val="20"/>
          <w:szCs w:val="24"/>
          <w:lang w:val="en-GB" w:eastAsia="zh-CN"/>
        </w:rPr>
        <w:t>(</w:t>
      </w:r>
      <w:r w:rsidRPr="00C722FA">
        <w:rPr>
          <w:rFonts w:eastAsiaTheme="minorEastAsia"/>
          <w:iCs/>
          <w:sz w:val="20"/>
          <w:szCs w:val="24"/>
          <w:lang w:val="en-GB" w:eastAsia="zh-CN"/>
        </w:rPr>
        <w:t>or interruption time) is necessary, e.g., switching patterns not existed in Rel-17”</w:t>
      </w:r>
      <w:r>
        <w:rPr>
          <w:rFonts w:eastAsiaTheme="minorEastAsia" w:hint="eastAsia"/>
          <w:iCs/>
          <w:sz w:val="20"/>
          <w:szCs w:val="24"/>
          <w:lang w:val="en-GB" w:eastAsia="zh-CN"/>
        </w:rPr>
        <w:t>, the following suggestion is proposed.</w:t>
      </w:r>
    </w:p>
    <w:p w14:paraId="579C4EAA" w14:textId="4C581E8E" w:rsidR="00C722FA" w:rsidRPr="00C722FA" w:rsidRDefault="00C722FA" w:rsidP="00C722FA">
      <w:pPr>
        <w:rPr>
          <w:rFonts w:eastAsiaTheme="minorEastAsia"/>
          <w:b/>
          <w:szCs w:val="20"/>
          <w:lang w:val="en-GB" w:eastAsia="zh-CN"/>
        </w:rPr>
      </w:pPr>
      <w:r w:rsidRPr="00C722FA">
        <w:rPr>
          <w:b/>
          <w:szCs w:val="20"/>
          <w:lang w:val="en-GB" w:eastAsia="ja-JP"/>
        </w:rPr>
        <w:t>P</w:t>
      </w:r>
      <w:r w:rsidRPr="00C722FA">
        <w:rPr>
          <w:rFonts w:hint="eastAsia"/>
          <w:b/>
          <w:szCs w:val="20"/>
          <w:lang w:val="en-GB" w:eastAsia="ja-JP"/>
        </w:rPr>
        <w:t xml:space="preserve">roposal </w:t>
      </w:r>
      <w:r w:rsidR="00A6003E">
        <w:rPr>
          <w:rFonts w:eastAsiaTheme="minorEastAsia" w:hint="eastAsia"/>
          <w:b/>
          <w:szCs w:val="20"/>
          <w:lang w:val="en-GB" w:eastAsia="zh-CN"/>
        </w:rPr>
        <w:t>4</w:t>
      </w:r>
      <w:r w:rsidRPr="00C722FA">
        <w:rPr>
          <w:rFonts w:eastAsiaTheme="minorEastAsia" w:hint="eastAsia"/>
          <w:b/>
          <w:szCs w:val="20"/>
          <w:lang w:val="en-GB" w:eastAsia="zh-CN"/>
        </w:rPr>
        <w:t>：</w:t>
      </w:r>
      <w:r w:rsidRPr="00C722FA">
        <w:rPr>
          <w:rFonts w:eastAsiaTheme="minorEastAsia" w:hint="eastAsia"/>
          <w:b/>
          <w:szCs w:val="20"/>
          <w:lang w:val="en-GB" w:eastAsia="zh-CN"/>
        </w:rPr>
        <w:t xml:space="preserve">For the </w:t>
      </w:r>
      <w:r w:rsidR="00761EB2">
        <w:rPr>
          <w:rFonts w:eastAsiaTheme="minorEastAsia" w:hint="eastAsia"/>
          <w:b/>
          <w:szCs w:val="20"/>
          <w:lang w:val="en-GB" w:eastAsia="zh-CN"/>
        </w:rPr>
        <w:t>UE</w:t>
      </w:r>
      <w:r w:rsidRPr="00C722FA">
        <w:rPr>
          <w:rFonts w:eastAsiaTheme="minorEastAsia" w:hint="eastAsia"/>
          <w:b/>
          <w:szCs w:val="20"/>
          <w:lang w:val="en-GB" w:eastAsia="zh-CN"/>
        </w:rPr>
        <w:t xml:space="preserve"> </w:t>
      </w:r>
      <w:r w:rsidR="00761EB2">
        <w:rPr>
          <w:rFonts w:eastAsiaTheme="minorEastAsia" w:hint="eastAsia"/>
          <w:b/>
          <w:szCs w:val="20"/>
          <w:lang w:val="en-GB" w:eastAsia="zh-CN"/>
        </w:rPr>
        <w:t xml:space="preserve">that </w:t>
      </w:r>
      <w:r w:rsidRPr="00C722FA">
        <w:rPr>
          <w:rFonts w:eastAsiaTheme="minorEastAsia" w:hint="eastAsia"/>
          <w:b/>
          <w:szCs w:val="20"/>
          <w:lang w:val="en-GB" w:eastAsia="zh-CN"/>
        </w:rPr>
        <w:t>can pre-stored two bands RF parameter</w:t>
      </w:r>
      <w:r w:rsidR="00761EB2">
        <w:rPr>
          <w:rFonts w:eastAsiaTheme="minorEastAsia" w:hint="eastAsia"/>
          <w:b/>
          <w:szCs w:val="20"/>
          <w:lang w:val="en-GB" w:eastAsia="zh-CN"/>
        </w:rPr>
        <w:t xml:space="preserve"> configuration</w:t>
      </w:r>
      <w:r w:rsidRPr="00C722FA">
        <w:rPr>
          <w:rFonts w:eastAsiaTheme="minorEastAsia" w:hint="eastAsia"/>
          <w:b/>
          <w:szCs w:val="20"/>
          <w:lang w:val="en-GB" w:eastAsia="zh-CN"/>
        </w:rPr>
        <w:t xml:space="preserve">, the following cases that more preparation procedure time </w:t>
      </w:r>
      <w:r w:rsidR="00761EB2">
        <w:rPr>
          <w:rFonts w:eastAsiaTheme="minorEastAsia" w:hint="eastAsia"/>
          <w:b/>
          <w:szCs w:val="20"/>
          <w:lang w:val="en-GB" w:eastAsia="zh-CN"/>
        </w:rPr>
        <w:t>are</w:t>
      </w:r>
      <w:r w:rsidRPr="00C722FA">
        <w:rPr>
          <w:rFonts w:eastAsiaTheme="minorEastAsia" w:hint="eastAsia"/>
          <w:b/>
          <w:szCs w:val="20"/>
          <w:lang w:val="en-GB" w:eastAsia="zh-CN"/>
        </w:rPr>
        <w:t xml:space="preserve"> </w:t>
      </w:r>
      <w:r w:rsidRPr="00C722FA">
        <w:rPr>
          <w:rFonts w:eastAsiaTheme="minorEastAsia"/>
          <w:b/>
          <w:szCs w:val="20"/>
          <w:lang w:val="en-GB" w:eastAsia="zh-CN"/>
        </w:rPr>
        <w:t>necessary</w:t>
      </w:r>
    </w:p>
    <w:p w14:paraId="0BDA8DC8" w14:textId="53BFF966" w:rsidR="00C722FA" w:rsidRPr="00C722FA" w:rsidRDefault="00C722FA" w:rsidP="00BA235E">
      <w:pPr>
        <w:pStyle w:val="af0"/>
        <w:numPr>
          <w:ilvl w:val="0"/>
          <w:numId w:val="42"/>
        </w:numPr>
        <w:jc w:val="both"/>
        <w:rPr>
          <w:rFonts w:ascii="Times New Roman" w:eastAsiaTheme="minorEastAsia" w:hAnsi="Times New Roman"/>
          <w:b/>
          <w:iCs/>
          <w:sz w:val="20"/>
          <w:szCs w:val="24"/>
          <w:lang w:val="en-GB" w:eastAsia="zh-CN"/>
        </w:rPr>
      </w:pPr>
      <w:r w:rsidRPr="00C722FA">
        <w:rPr>
          <w:rFonts w:ascii="Times New Roman" w:eastAsiaTheme="minorEastAsia" w:hAnsi="Times New Roman"/>
          <w:b/>
          <w:iCs/>
          <w:sz w:val="20"/>
          <w:szCs w:val="24"/>
          <w:lang w:val="en-GB" w:eastAsia="zh-CN"/>
        </w:rPr>
        <w:t>C</w:t>
      </w:r>
      <w:r w:rsidRPr="00C722FA">
        <w:rPr>
          <w:rFonts w:ascii="Times New Roman" w:eastAsiaTheme="minorEastAsia" w:hAnsi="Times New Roman" w:hint="eastAsia"/>
          <w:b/>
          <w:iCs/>
          <w:sz w:val="20"/>
          <w:szCs w:val="24"/>
          <w:lang w:val="en-GB" w:eastAsia="zh-CN"/>
        </w:rPr>
        <w:t xml:space="preserve">ase 1: one new band is involved on </w:t>
      </w:r>
      <w:r w:rsidRPr="00C722FA">
        <w:rPr>
          <w:rFonts w:ascii="Times New Roman" w:eastAsiaTheme="minorEastAsia" w:hAnsi="Times New Roman"/>
          <w:b/>
          <w:iCs/>
          <w:sz w:val="20"/>
          <w:szCs w:val="24"/>
          <w:lang w:val="en-GB" w:eastAsia="zh-CN"/>
        </w:rPr>
        <w:t>the</w:t>
      </w:r>
      <w:r w:rsidRPr="00C722FA">
        <w:rPr>
          <w:rFonts w:ascii="Times New Roman" w:eastAsiaTheme="minorEastAsia" w:hAnsi="Times New Roman" w:hint="eastAsia"/>
          <w:b/>
          <w:iCs/>
          <w:sz w:val="20"/>
          <w:szCs w:val="24"/>
          <w:lang w:val="en-GB" w:eastAsia="zh-CN"/>
        </w:rPr>
        <w:t xml:space="preserve"> next transmission state, and the new band is not any</w:t>
      </w:r>
      <w:r w:rsidR="00761EB2">
        <w:rPr>
          <w:rFonts w:ascii="Times New Roman" w:eastAsiaTheme="minorEastAsia" w:hAnsi="Times New Roman" w:hint="eastAsia"/>
          <w:b/>
          <w:iCs/>
          <w:sz w:val="20"/>
          <w:szCs w:val="24"/>
          <w:lang w:val="en-GB" w:eastAsia="zh-CN"/>
        </w:rPr>
        <w:t xml:space="preserve"> band </w:t>
      </w:r>
      <w:r w:rsidR="00761EB2">
        <w:rPr>
          <w:rFonts w:ascii="Times New Roman" w:eastAsiaTheme="minorEastAsia" w:hAnsi="Times New Roman"/>
          <w:b/>
          <w:iCs/>
          <w:sz w:val="20"/>
          <w:szCs w:val="24"/>
          <w:lang w:val="en-GB" w:eastAsia="zh-CN"/>
        </w:rPr>
        <w:t>included</w:t>
      </w:r>
      <w:r w:rsidR="00761EB2">
        <w:rPr>
          <w:rFonts w:ascii="Times New Roman" w:eastAsiaTheme="minorEastAsia" w:hAnsi="Times New Roman" w:hint="eastAsia"/>
          <w:b/>
          <w:iCs/>
          <w:sz w:val="20"/>
          <w:szCs w:val="24"/>
          <w:lang w:val="en-GB" w:eastAsia="zh-CN"/>
        </w:rPr>
        <w:t xml:space="preserve"> in </w:t>
      </w:r>
      <w:r w:rsidRPr="00C722FA">
        <w:rPr>
          <w:rFonts w:ascii="Times New Roman" w:eastAsiaTheme="minorEastAsia" w:hAnsi="Times New Roman" w:hint="eastAsia"/>
          <w:b/>
          <w:iCs/>
          <w:sz w:val="20"/>
          <w:szCs w:val="24"/>
          <w:lang w:val="en-GB" w:eastAsia="zh-CN"/>
        </w:rPr>
        <w:t>curre</w:t>
      </w:r>
      <w:r w:rsidR="005A7A8A">
        <w:rPr>
          <w:rFonts w:ascii="Times New Roman" w:eastAsiaTheme="minorEastAsia" w:hAnsi="Times New Roman" w:hint="eastAsia"/>
          <w:b/>
          <w:iCs/>
          <w:sz w:val="20"/>
          <w:szCs w:val="24"/>
          <w:lang w:val="en-GB" w:eastAsia="zh-CN"/>
        </w:rPr>
        <w:t>nt UL TX switching band pair.</w:t>
      </w:r>
      <w:r w:rsidRPr="00C722FA">
        <w:rPr>
          <w:rFonts w:ascii="Times New Roman" w:eastAsiaTheme="minorEastAsia" w:hAnsi="Times New Roman" w:hint="eastAsia"/>
          <w:b/>
          <w:iCs/>
          <w:sz w:val="20"/>
          <w:szCs w:val="24"/>
          <w:lang w:val="en-GB" w:eastAsia="zh-CN"/>
        </w:rPr>
        <w:t xml:space="preserve"> </w:t>
      </w:r>
    </w:p>
    <w:p w14:paraId="5A7DEB46" w14:textId="6144B466" w:rsidR="00C722FA" w:rsidRPr="00C722FA" w:rsidRDefault="00C722FA" w:rsidP="00BA235E">
      <w:pPr>
        <w:pStyle w:val="af0"/>
        <w:numPr>
          <w:ilvl w:val="0"/>
          <w:numId w:val="42"/>
        </w:numPr>
        <w:jc w:val="both"/>
        <w:rPr>
          <w:rFonts w:ascii="Times New Roman" w:eastAsiaTheme="minorEastAsia" w:hAnsi="Times New Roman"/>
          <w:b/>
          <w:iCs/>
          <w:sz w:val="20"/>
          <w:szCs w:val="24"/>
          <w:lang w:val="en-GB" w:eastAsia="zh-CN"/>
        </w:rPr>
      </w:pPr>
      <w:r w:rsidRPr="00C722FA">
        <w:rPr>
          <w:rFonts w:ascii="Times New Roman" w:eastAsiaTheme="minorEastAsia" w:hAnsi="Times New Roman"/>
          <w:b/>
          <w:iCs/>
          <w:sz w:val="20"/>
          <w:szCs w:val="24"/>
          <w:lang w:val="en-GB" w:eastAsia="zh-CN"/>
        </w:rPr>
        <w:t>C</w:t>
      </w:r>
      <w:r w:rsidRPr="00C722FA">
        <w:rPr>
          <w:rFonts w:ascii="Times New Roman" w:eastAsiaTheme="minorEastAsia" w:hAnsi="Times New Roman" w:hint="eastAsia"/>
          <w:b/>
          <w:iCs/>
          <w:sz w:val="20"/>
          <w:szCs w:val="24"/>
          <w:lang w:val="en-GB" w:eastAsia="zh-CN"/>
        </w:rPr>
        <w:t xml:space="preserve">ase 2: two new bands are involved on </w:t>
      </w:r>
      <w:r w:rsidRPr="00C722FA">
        <w:rPr>
          <w:rFonts w:ascii="Times New Roman" w:eastAsiaTheme="minorEastAsia" w:hAnsi="Times New Roman"/>
          <w:b/>
          <w:iCs/>
          <w:sz w:val="20"/>
          <w:szCs w:val="24"/>
          <w:lang w:val="en-GB" w:eastAsia="zh-CN"/>
        </w:rPr>
        <w:t>the</w:t>
      </w:r>
      <w:r w:rsidRPr="00C722FA">
        <w:rPr>
          <w:rFonts w:ascii="Times New Roman" w:eastAsiaTheme="minorEastAsia" w:hAnsi="Times New Roman" w:hint="eastAsia"/>
          <w:b/>
          <w:iCs/>
          <w:sz w:val="20"/>
          <w:szCs w:val="24"/>
          <w:lang w:val="en-GB" w:eastAsia="zh-CN"/>
        </w:rPr>
        <w:t xml:space="preserve"> next transmission state, and the two new bands are all not same as </w:t>
      </w:r>
      <w:r w:rsidR="00357906">
        <w:rPr>
          <w:rFonts w:ascii="Times New Roman" w:eastAsiaTheme="minorEastAsia" w:hAnsi="Times New Roman" w:hint="eastAsia"/>
          <w:b/>
          <w:iCs/>
          <w:sz w:val="20"/>
          <w:szCs w:val="24"/>
          <w:lang w:val="en-GB" w:eastAsia="zh-CN"/>
        </w:rPr>
        <w:t xml:space="preserve">bands in </w:t>
      </w:r>
      <w:r w:rsidRPr="00C722FA">
        <w:rPr>
          <w:rFonts w:ascii="Times New Roman" w:eastAsiaTheme="minorEastAsia" w:hAnsi="Times New Roman" w:hint="eastAsia"/>
          <w:b/>
          <w:iCs/>
          <w:sz w:val="20"/>
          <w:szCs w:val="24"/>
          <w:lang w:val="en-GB" w:eastAsia="zh-CN"/>
        </w:rPr>
        <w:t xml:space="preserve">current UL TX switching band pair. </w:t>
      </w:r>
    </w:p>
    <w:p w14:paraId="286C7A6F" w14:textId="19E22A34" w:rsidR="00C722FA" w:rsidRPr="00C722FA" w:rsidRDefault="00C722FA" w:rsidP="00C722FA">
      <w:pPr>
        <w:rPr>
          <w:rFonts w:eastAsiaTheme="minorEastAsia"/>
          <w:b/>
          <w:szCs w:val="20"/>
          <w:lang w:val="en-GB" w:eastAsia="zh-CN"/>
        </w:rPr>
      </w:pPr>
      <w:r w:rsidRPr="00C722FA">
        <w:rPr>
          <w:b/>
          <w:szCs w:val="20"/>
          <w:lang w:val="en-GB" w:eastAsia="ja-JP"/>
        </w:rPr>
        <w:t>P</w:t>
      </w:r>
      <w:r w:rsidRPr="00C722FA">
        <w:rPr>
          <w:rFonts w:hint="eastAsia"/>
          <w:b/>
          <w:szCs w:val="20"/>
          <w:lang w:val="en-GB" w:eastAsia="ja-JP"/>
        </w:rPr>
        <w:t xml:space="preserve">roposal </w:t>
      </w:r>
      <w:r w:rsidR="00A6003E">
        <w:rPr>
          <w:rFonts w:eastAsiaTheme="minorEastAsia" w:hint="eastAsia"/>
          <w:b/>
          <w:szCs w:val="20"/>
          <w:lang w:val="en-GB" w:eastAsia="zh-CN"/>
        </w:rPr>
        <w:t>5</w:t>
      </w:r>
      <w:r w:rsidRPr="00C722FA">
        <w:rPr>
          <w:rFonts w:eastAsiaTheme="minorEastAsia" w:hint="eastAsia"/>
          <w:b/>
          <w:szCs w:val="20"/>
          <w:lang w:val="en-GB" w:eastAsia="zh-CN"/>
        </w:rPr>
        <w:t>：</w:t>
      </w:r>
      <w:r w:rsidRPr="00C722FA">
        <w:rPr>
          <w:rFonts w:eastAsiaTheme="minorEastAsia" w:hint="eastAsia"/>
          <w:b/>
          <w:szCs w:val="20"/>
          <w:lang w:val="en-GB" w:eastAsia="zh-CN"/>
        </w:rPr>
        <w:t xml:space="preserve">For the </w:t>
      </w:r>
      <w:r w:rsidR="00357906">
        <w:rPr>
          <w:rFonts w:eastAsiaTheme="minorEastAsia" w:hint="eastAsia"/>
          <w:b/>
          <w:szCs w:val="20"/>
          <w:lang w:val="en-GB" w:eastAsia="zh-CN"/>
        </w:rPr>
        <w:t xml:space="preserve">UE </w:t>
      </w:r>
      <w:r w:rsidRPr="00C722FA">
        <w:rPr>
          <w:rFonts w:eastAsiaTheme="minorEastAsia"/>
          <w:b/>
          <w:szCs w:val="20"/>
          <w:lang w:val="en-GB" w:eastAsia="zh-CN"/>
        </w:rPr>
        <w:t>that</w:t>
      </w:r>
      <w:r w:rsidRPr="00C722FA">
        <w:rPr>
          <w:rFonts w:eastAsiaTheme="minorEastAsia" w:hint="eastAsia"/>
          <w:b/>
          <w:szCs w:val="20"/>
          <w:lang w:val="en-GB" w:eastAsia="zh-CN"/>
        </w:rPr>
        <w:t xml:space="preserve"> can pre-stored three bands RF parameter</w:t>
      </w:r>
      <w:r w:rsidR="00357906">
        <w:rPr>
          <w:rFonts w:eastAsiaTheme="minorEastAsia" w:hint="eastAsia"/>
          <w:b/>
          <w:szCs w:val="20"/>
          <w:lang w:val="en-GB" w:eastAsia="zh-CN"/>
        </w:rPr>
        <w:t xml:space="preserve"> </w:t>
      </w:r>
      <w:r w:rsidR="00357906">
        <w:rPr>
          <w:rFonts w:eastAsiaTheme="minorEastAsia"/>
          <w:b/>
          <w:szCs w:val="20"/>
          <w:lang w:val="en-GB" w:eastAsia="zh-CN"/>
        </w:rPr>
        <w:t>configuration</w:t>
      </w:r>
      <w:r w:rsidRPr="00C722FA">
        <w:rPr>
          <w:rFonts w:eastAsiaTheme="minorEastAsia" w:hint="eastAsia"/>
          <w:b/>
          <w:szCs w:val="20"/>
          <w:lang w:val="en-GB" w:eastAsia="zh-CN"/>
        </w:rPr>
        <w:t xml:space="preserve">, the following case that more preparation procedure time is </w:t>
      </w:r>
      <w:r w:rsidRPr="00C722FA">
        <w:rPr>
          <w:rFonts w:eastAsiaTheme="minorEastAsia"/>
          <w:b/>
          <w:szCs w:val="20"/>
          <w:lang w:val="en-GB" w:eastAsia="zh-CN"/>
        </w:rPr>
        <w:t>necessary</w:t>
      </w:r>
    </w:p>
    <w:p w14:paraId="2BCE5132" w14:textId="2AD5CDF6" w:rsidR="00C722FA" w:rsidRDefault="00C722FA" w:rsidP="00BA235E">
      <w:pPr>
        <w:pStyle w:val="af0"/>
        <w:numPr>
          <w:ilvl w:val="0"/>
          <w:numId w:val="42"/>
        </w:numPr>
        <w:jc w:val="both"/>
        <w:rPr>
          <w:rFonts w:ascii="Times New Roman" w:eastAsiaTheme="minorEastAsia" w:hAnsi="Times New Roman"/>
          <w:b/>
          <w:iCs/>
          <w:sz w:val="20"/>
          <w:szCs w:val="24"/>
          <w:lang w:val="en-GB" w:eastAsia="zh-CN"/>
        </w:rPr>
      </w:pPr>
      <w:r w:rsidRPr="00C722FA">
        <w:rPr>
          <w:rFonts w:ascii="Times New Roman" w:eastAsiaTheme="minorEastAsia" w:hAnsi="Times New Roman"/>
          <w:b/>
          <w:iCs/>
          <w:sz w:val="20"/>
          <w:szCs w:val="24"/>
          <w:lang w:val="en-GB" w:eastAsia="zh-CN"/>
        </w:rPr>
        <w:t>C</w:t>
      </w:r>
      <w:r w:rsidRPr="00C722FA">
        <w:rPr>
          <w:rFonts w:ascii="Times New Roman" w:eastAsiaTheme="minorEastAsia" w:hAnsi="Times New Roman" w:hint="eastAsia"/>
          <w:b/>
          <w:iCs/>
          <w:sz w:val="20"/>
          <w:szCs w:val="24"/>
          <w:lang w:val="en-GB" w:eastAsia="zh-CN"/>
        </w:rPr>
        <w:t xml:space="preserve">ase </w:t>
      </w:r>
      <w:r w:rsidR="003318DF">
        <w:rPr>
          <w:rFonts w:ascii="Times New Roman" w:eastAsiaTheme="minorEastAsia" w:hAnsi="Times New Roman" w:hint="eastAsia"/>
          <w:b/>
          <w:iCs/>
          <w:sz w:val="20"/>
          <w:szCs w:val="24"/>
          <w:lang w:val="en-GB" w:eastAsia="zh-CN"/>
        </w:rPr>
        <w:t>3</w:t>
      </w:r>
      <w:r w:rsidRPr="00C722FA">
        <w:rPr>
          <w:rFonts w:ascii="Times New Roman" w:eastAsiaTheme="minorEastAsia" w:hAnsi="Times New Roman" w:hint="eastAsia"/>
          <w:b/>
          <w:iCs/>
          <w:sz w:val="20"/>
          <w:szCs w:val="24"/>
          <w:lang w:val="en-GB" w:eastAsia="zh-CN"/>
        </w:rPr>
        <w:t xml:space="preserve">: one new band is involved on </w:t>
      </w:r>
      <w:r w:rsidRPr="00C722FA">
        <w:rPr>
          <w:rFonts w:ascii="Times New Roman" w:eastAsiaTheme="minorEastAsia" w:hAnsi="Times New Roman"/>
          <w:b/>
          <w:iCs/>
          <w:sz w:val="20"/>
          <w:szCs w:val="24"/>
          <w:lang w:val="en-GB" w:eastAsia="zh-CN"/>
        </w:rPr>
        <w:t>the</w:t>
      </w:r>
      <w:r w:rsidRPr="00C722FA">
        <w:rPr>
          <w:rFonts w:ascii="Times New Roman" w:eastAsiaTheme="minorEastAsia" w:hAnsi="Times New Roman" w:hint="eastAsia"/>
          <w:b/>
          <w:iCs/>
          <w:sz w:val="20"/>
          <w:szCs w:val="24"/>
          <w:lang w:val="en-GB" w:eastAsia="zh-CN"/>
        </w:rPr>
        <w:t xml:space="preserve"> next transmission state, the new band is not any of current UL TX switching band pair whose RF parameter are stored in firs two memory units or not the band whose RF parameter is stored in the third </w:t>
      </w:r>
      <w:r w:rsidRPr="00C722FA">
        <w:rPr>
          <w:rFonts w:ascii="Times New Roman" w:eastAsiaTheme="minorEastAsia" w:hAnsi="Times New Roman"/>
          <w:b/>
          <w:iCs/>
          <w:sz w:val="20"/>
          <w:szCs w:val="24"/>
          <w:lang w:val="en-GB" w:eastAsia="zh-CN"/>
        </w:rPr>
        <w:t>memory</w:t>
      </w:r>
      <w:r w:rsidRPr="00C722FA">
        <w:rPr>
          <w:rFonts w:ascii="Times New Roman" w:eastAsiaTheme="minorEastAsia" w:hAnsi="Times New Roman" w:hint="eastAsia"/>
          <w:b/>
          <w:iCs/>
          <w:sz w:val="20"/>
          <w:szCs w:val="24"/>
          <w:lang w:val="en-GB" w:eastAsia="zh-CN"/>
        </w:rPr>
        <w:t xml:space="preserve"> unit. </w:t>
      </w:r>
    </w:p>
    <w:p w14:paraId="22B5622F" w14:textId="4E87AF19" w:rsidR="00940527" w:rsidRDefault="00502951" w:rsidP="00BE4B6B">
      <w:pPr>
        <w:jc w:val="both"/>
        <w:rPr>
          <w:rFonts w:eastAsiaTheme="minorEastAsia"/>
          <w:b/>
          <w:iCs/>
          <w:lang w:val="en-GB" w:eastAsia="zh-CN"/>
        </w:rPr>
      </w:pPr>
      <w:r>
        <w:rPr>
          <w:rFonts w:eastAsiaTheme="minorEastAsia"/>
          <w:iCs/>
          <w:lang w:val="en-GB" w:eastAsia="zh-CN"/>
        </w:rPr>
        <w:t>Moreover</w:t>
      </w:r>
      <w:r w:rsidR="00D95437">
        <w:rPr>
          <w:rFonts w:eastAsiaTheme="minorEastAsia" w:hint="eastAsia"/>
          <w:iCs/>
          <w:lang w:val="en-GB" w:eastAsia="zh-CN"/>
        </w:rPr>
        <w:t xml:space="preserve">, for </w:t>
      </w:r>
      <w:r w:rsidR="00663C5F">
        <w:rPr>
          <w:rFonts w:eastAsiaTheme="minorEastAsia" w:hint="eastAsia"/>
          <w:iCs/>
          <w:lang w:val="en-GB" w:eastAsia="zh-CN"/>
        </w:rPr>
        <w:t xml:space="preserve">case 2 described above, it is </w:t>
      </w:r>
      <w:r w:rsidR="00663C5F">
        <w:rPr>
          <w:rFonts w:eastAsiaTheme="minorEastAsia"/>
          <w:iCs/>
          <w:lang w:val="en-GB" w:eastAsia="zh-CN"/>
        </w:rPr>
        <w:t>obvious</w:t>
      </w:r>
      <w:r w:rsidR="00BE4B6B">
        <w:rPr>
          <w:rFonts w:eastAsiaTheme="minorEastAsia" w:hint="eastAsia"/>
          <w:iCs/>
          <w:lang w:val="en-GB" w:eastAsia="zh-CN"/>
        </w:rPr>
        <w:t xml:space="preserve"> that RF parameter of both </w:t>
      </w:r>
      <w:r w:rsidR="00663C5F">
        <w:rPr>
          <w:rFonts w:eastAsiaTheme="minorEastAsia" w:hint="eastAsia"/>
          <w:iCs/>
          <w:lang w:val="en-GB" w:eastAsia="zh-CN"/>
        </w:rPr>
        <w:t>band</w:t>
      </w:r>
      <w:r w:rsidR="00BE4B6B">
        <w:rPr>
          <w:rFonts w:eastAsiaTheme="minorEastAsia" w:hint="eastAsia"/>
          <w:iCs/>
          <w:lang w:val="en-GB" w:eastAsia="zh-CN"/>
        </w:rPr>
        <w:t xml:space="preserve"> </w:t>
      </w:r>
      <w:r w:rsidR="00663C5F">
        <w:rPr>
          <w:rFonts w:eastAsiaTheme="minorEastAsia" w:hint="eastAsia"/>
          <w:iCs/>
          <w:lang w:val="en-GB" w:eastAsia="zh-CN"/>
        </w:rPr>
        <w:t xml:space="preserve">1 and band 2 will be replaced by band3 and band. </w:t>
      </w:r>
      <w:r w:rsidR="00663C5F">
        <w:rPr>
          <w:rFonts w:eastAsiaTheme="minorEastAsia"/>
          <w:iCs/>
          <w:lang w:val="en-GB" w:eastAsia="zh-CN"/>
        </w:rPr>
        <w:t>B</w:t>
      </w:r>
      <w:r w:rsidR="00663C5F">
        <w:rPr>
          <w:rFonts w:eastAsiaTheme="minorEastAsia" w:hint="eastAsia"/>
          <w:iCs/>
          <w:lang w:val="en-GB" w:eastAsia="zh-CN"/>
        </w:rPr>
        <w:t xml:space="preserve">ut for case 1 and case 3, which band RF </w:t>
      </w:r>
      <w:r w:rsidR="005A7A8A">
        <w:rPr>
          <w:rFonts w:eastAsiaTheme="minorEastAsia"/>
          <w:iCs/>
          <w:lang w:val="en-GB" w:eastAsia="zh-CN"/>
        </w:rPr>
        <w:t>configuration,</w:t>
      </w:r>
      <w:r w:rsidR="00BE4B6B">
        <w:rPr>
          <w:rFonts w:eastAsiaTheme="minorEastAsia" w:hint="eastAsia"/>
          <w:iCs/>
          <w:lang w:val="en-GB" w:eastAsia="zh-CN"/>
        </w:rPr>
        <w:t xml:space="preserve"> </w:t>
      </w:r>
      <w:r w:rsidR="00663C5F">
        <w:rPr>
          <w:rFonts w:eastAsiaTheme="minorEastAsia" w:hint="eastAsia"/>
          <w:iCs/>
          <w:lang w:val="en-GB" w:eastAsia="zh-CN"/>
        </w:rPr>
        <w:t>will be replaced by new band transm</w:t>
      </w:r>
      <w:r w:rsidR="00743D47">
        <w:rPr>
          <w:rFonts w:eastAsiaTheme="minorEastAsia" w:hint="eastAsia"/>
          <w:iCs/>
          <w:lang w:val="en-GB" w:eastAsia="zh-CN"/>
        </w:rPr>
        <w:t xml:space="preserve">ission shall be studied by RAN1. It means that both UE and gNB can have same understanding on what bands RF configuration are stored in memory to determine whether the </w:t>
      </w:r>
      <w:r w:rsidR="00743D47">
        <w:rPr>
          <w:rFonts w:eastAsiaTheme="minorEastAsia"/>
          <w:iCs/>
          <w:lang w:val="en-GB" w:eastAsia="zh-CN"/>
        </w:rPr>
        <w:t>special</w:t>
      </w:r>
      <w:r w:rsidR="00743D47">
        <w:rPr>
          <w:rFonts w:eastAsiaTheme="minorEastAsia" w:hint="eastAsia"/>
          <w:iCs/>
          <w:lang w:val="en-GB" w:eastAsia="zh-CN"/>
        </w:rPr>
        <w:t xml:space="preserve"> </w:t>
      </w:r>
      <w:r w:rsidR="00743D47" w:rsidRPr="00C722FA">
        <w:rPr>
          <w:rFonts w:eastAsiaTheme="minorEastAsia"/>
          <w:iCs/>
          <w:lang w:val="en-GB" w:eastAsia="zh-CN"/>
        </w:rPr>
        <w:t>switching cases</w:t>
      </w:r>
      <w:r w:rsidR="00743D47">
        <w:rPr>
          <w:rFonts w:eastAsiaTheme="minorEastAsia" w:hint="eastAsia"/>
          <w:iCs/>
          <w:lang w:val="en-GB" w:eastAsia="zh-CN"/>
        </w:rPr>
        <w:t xml:space="preserve"> will be </w:t>
      </w:r>
      <w:r w:rsidR="00743D47">
        <w:rPr>
          <w:rFonts w:eastAsiaTheme="minorEastAsia"/>
          <w:iCs/>
          <w:lang w:val="en-GB" w:eastAsia="zh-CN"/>
        </w:rPr>
        <w:t>occurred</w:t>
      </w:r>
      <w:r w:rsidR="00743D47">
        <w:rPr>
          <w:rFonts w:eastAsiaTheme="minorEastAsia" w:hint="eastAsia"/>
          <w:iCs/>
          <w:lang w:val="en-GB" w:eastAsia="zh-CN"/>
        </w:rPr>
        <w:t xml:space="preserve"> on next </w:t>
      </w:r>
      <w:r w:rsidR="00BE4B6B">
        <w:rPr>
          <w:rFonts w:eastAsiaTheme="minorEastAsia" w:hint="eastAsia"/>
          <w:iCs/>
          <w:lang w:val="en-GB" w:eastAsia="zh-CN"/>
        </w:rPr>
        <w:t xml:space="preserve">uplink </w:t>
      </w:r>
      <w:r w:rsidR="00743D47">
        <w:rPr>
          <w:rFonts w:eastAsiaTheme="minorEastAsia"/>
          <w:iCs/>
          <w:lang w:val="en-GB" w:eastAsia="zh-CN"/>
        </w:rPr>
        <w:t>transmission</w:t>
      </w:r>
      <w:r w:rsidR="00743D47">
        <w:rPr>
          <w:rFonts w:eastAsiaTheme="minorEastAsia" w:hint="eastAsia"/>
          <w:iCs/>
          <w:lang w:val="en-GB" w:eastAsia="zh-CN"/>
        </w:rPr>
        <w:t xml:space="preserve"> state.</w:t>
      </w:r>
    </w:p>
    <w:p w14:paraId="3D511B86" w14:textId="77777777" w:rsidR="00940527" w:rsidRPr="00BE4B6B" w:rsidRDefault="00940527" w:rsidP="00BE4B6B">
      <w:pPr>
        <w:jc w:val="both"/>
        <w:rPr>
          <w:rFonts w:eastAsiaTheme="minorEastAsia"/>
          <w:b/>
          <w:iCs/>
          <w:lang w:val="en-GB" w:eastAsia="zh-CN"/>
        </w:rPr>
      </w:pPr>
    </w:p>
    <w:p w14:paraId="0BCB1588" w14:textId="23F7C1E7" w:rsidR="002B067E" w:rsidRPr="00BE4B6B" w:rsidRDefault="002B067E" w:rsidP="002B067E">
      <w:pPr>
        <w:rPr>
          <w:rFonts w:eastAsiaTheme="minorEastAsia"/>
          <w:b/>
          <w:szCs w:val="20"/>
          <w:lang w:eastAsia="zh-CN"/>
        </w:rPr>
      </w:pPr>
      <w:r w:rsidRPr="00C722FA">
        <w:rPr>
          <w:b/>
          <w:szCs w:val="20"/>
          <w:lang w:val="en-GB" w:eastAsia="ja-JP"/>
        </w:rPr>
        <w:t>P</w:t>
      </w:r>
      <w:r w:rsidRPr="00C722FA">
        <w:rPr>
          <w:rFonts w:hint="eastAsia"/>
          <w:b/>
          <w:szCs w:val="20"/>
          <w:lang w:val="en-GB" w:eastAsia="ja-JP"/>
        </w:rPr>
        <w:t xml:space="preserve">roposal </w:t>
      </w:r>
      <w:r w:rsidR="00A6003E">
        <w:rPr>
          <w:rFonts w:eastAsiaTheme="minorEastAsia" w:hint="eastAsia"/>
          <w:b/>
          <w:szCs w:val="20"/>
          <w:lang w:val="en-GB" w:eastAsia="zh-CN"/>
        </w:rPr>
        <w:t>6</w:t>
      </w:r>
      <w:r w:rsidR="00BE4B6B">
        <w:rPr>
          <w:rFonts w:eastAsiaTheme="minorEastAsia" w:hint="eastAsia"/>
          <w:b/>
          <w:szCs w:val="20"/>
          <w:lang w:val="en-GB" w:eastAsia="zh-CN"/>
        </w:rPr>
        <w:t xml:space="preserve">: when the special switching is </w:t>
      </w:r>
      <w:r w:rsidR="00BE4B6B">
        <w:rPr>
          <w:rFonts w:eastAsiaTheme="minorEastAsia"/>
          <w:b/>
          <w:szCs w:val="20"/>
          <w:lang w:val="en-GB" w:eastAsia="zh-CN"/>
        </w:rPr>
        <w:t>occurring</w:t>
      </w:r>
      <w:r w:rsidR="00BE4B6B">
        <w:rPr>
          <w:rFonts w:eastAsiaTheme="minorEastAsia" w:hint="eastAsia"/>
          <w:b/>
          <w:szCs w:val="20"/>
          <w:lang w:val="en-GB" w:eastAsia="zh-CN"/>
        </w:rPr>
        <w:t xml:space="preserve">, </w:t>
      </w:r>
      <w:r>
        <w:rPr>
          <w:rFonts w:eastAsiaTheme="minorEastAsia" w:hint="eastAsia"/>
          <w:b/>
          <w:szCs w:val="20"/>
          <w:lang w:val="en-GB" w:eastAsia="zh-CN"/>
        </w:rPr>
        <w:t xml:space="preserve">which band(s) RF parameter will be </w:t>
      </w:r>
      <w:r>
        <w:rPr>
          <w:rFonts w:eastAsiaTheme="minorEastAsia"/>
          <w:b/>
          <w:szCs w:val="20"/>
          <w:lang w:val="en-GB" w:eastAsia="zh-CN"/>
        </w:rPr>
        <w:t>replace</w:t>
      </w:r>
      <w:r>
        <w:rPr>
          <w:rFonts w:eastAsiaTheme="minorEastAsia" w:hint="eastAsia"/>
          <w:b/>
          <w:szCs w:val="20"/>
          <w:lang w:val="en-GB" w:eastAsia="zh-CN"/>
        </w:rPr>
        <w:t xml:space="preserve">d by new band transmission shall be </w:t>
      </w:r>
      <w:r w:rsidR="00BE4B6B">
        <w:rPr>
          <w:rFonts w:eastAsiaTheme="minorEastAsia" w:hint="eastAsia"/>
          <w:b/>
          <w:szCs w:val="20"/>
          <w:lang w:val="en-GB" w:eastAsia="zh-CN"/>
        </w:rPr>
        <w:t>specified</w:t>
      </w:r>
      <w:r>
        <w:rPr>
          <w:rFonts w:eastAsiaTheme="minorEastAsia" w:hint="eastAsia"/>
          <w:b/>
          <w:szCs w:val="20"/>
          <w:lang w:val="en-GB" w:eastAsia="zh-CN"/>
        </w:rPr>
        <w:t>.</w:t>
      </w:r>
    </w:p>
    <w:p w14:paraId="15C52DC9" w14:textId="71029C47" w:rsidR="00982938" w:rsidRPr="002B067E" w:rsidRDefault="00982938" w:rsidP="00C722FA">
      <w:pPr>
        <w:jc w:val="both"/>
        <w:rPr>
          <w:rFonts w:eastAsiaTheme="minorEastAsia"/>
          <w:iCs/>
          <w:lang w:val="en-GB" w:eastAsia="zh-CN"/>
        </w:rPr>
      </w:pPr>
    </w:p>
    <w:p w14:paraId="3442D699" w14:textId="7CA28998" w:rsidR="00982938" w:rsidRPr="00A6003E" w:rsidRDefault="00A6003E" w:rsidP="00C722FA">
      <w:pPr>
        <w:pStyle w:val="text"/>
        <w:rPr>
          <w:rFonts w:eastAsiaTheme="minorEastAsia"/>
          <w:lang w:eastAsia="zh-CN"/>
        </w:rPr>
      </w:pPr>
      <w:r w:rsidRPr="00257D03">
        <w:rPr>
          <w:rFonts w:eastAsiaTheme="minorEastAsia"/>
          <w:iCs/>
          <w:sz w:val="20"/>
          <w:szCs w:val="24"/>
          <w:lang w:val="en-GB" w:eastAsia="zh-CN"/>
        </w:rPr>
        <w:t>T</w:t>
      </w:r>
      <w:r w:rsidRPr="00257D03">
        <w:rPr>
          <w:rFonts w:eastAsiaTheme="minorEastAsia" w:hint="eastAsia"/>
          <w:iCs/>
          <w:sz w:val="20"/>
          <w:szCs w:val="24"/>
          <w:lang w:val="en-GB" w:eastAsia="zh-CN"/>
        </w:rPr>
        <w:t xml:space="preserve">o </w:t>
      </w:r>
      <w:r w:rsidR="0082045B">
        <w:rPr>
          <w:rFonts w:eastAsiaTheme="minorEastAsia" w:hint="eastAsia"/>
          <w:iCs/>
          <w:sz w:val="20"/>
          <w:szCs w:val="24"/>
          <w:lang w:val="en-GB" w:eastAsia="zh-CN"/>
        </w:rPr>
        <w:t>discuss</w:t>
      </w:r>
      <w:r w:rsidRPr="00257D03">
        <w:rPr>
          <w:rFonts w:eastAsiaTheme="minorEastAsia" w:hint="eastAsia"/>
          <w:iCs/>
          <w:sz w:val="20"/>
          <w:szCs w:val="24"/>
          <w:lang w:val="en-GB" w:eastAsia="zh-CN"/>
        </w:rPr>
        <w:t xml:space="preserve"> the </w:t>
      </w:r>
      <w:r w:rsidRPr="00257D03">
        <w:rPr>
          <w:rFonts w:eastAsiaTheme="minorEastAsia"/>
          <w:iCs/>
          <w:sz w:val="20"/>
          <w:szCs w:val="24"/>
          <w:lang w:val="en-GB" w:eastAsia="zh-CN"/>
        </w:rPr>
        <w:t>duration</w:t>
      </w:r>
      <w:r w:rsidRPr="00257D03">
        <w:rPr>
          <w:rFonts w:eastAsiaTheme="minorEastAsia" w:hint="eastAsia"/>
          <w:iCs/>
          <w:sz w:val="20"/>
          <w:szCs w:val="24"/>
          <w:lang w:val="en-GB" w:eastAsia="zh-CN"/>
        </w:rPr>
        <w:t xml:space="preserve"> of additional </w:t>
      </w:r>
      <w:r w:rsidRPr="00257D03">
        <w:rPr>
          <w:rFonts w:eastAsiaTheme="minorEastAsia"/>
          <w:iCs/>
          <w:sz w:val="20"/>
          <w:szCs w:val="24"/>
          <w:lang w:val="en-GB" w:eastAsia="zh-CN"/>
        </w:rPr>
        <w:t>preparation procedure time</w:t>
      </w:r>
      <w:r w:rsidRPr="00257D03">
        <w:rPr>
          <w:rFonts w:eastAsiaTheme="minorEastAsia" w:hint="eastAsia"/>
          <w:iCs/>
          <w:sz w:val="20"/>
          <w:szCs w:val="24"/>
          <w:lang w:val="en-GB" w:eastAsia="zh-CN"/>
        </w:rPr>
        <w:t xml:space="preserve">, the possible architecture </w:t>
      </w:r>
      <w:r w:rsidR="00BE4B6B">
        <w:rPr>
          <w:rFonts w:eastAsiaTheme="minorEastAsia" w:hint="eastAsia"/>
          <w:iCs/>
          <w:sz w:val="20"/>
          <w:szCs w:val="24"/>
          <w:lang w:val="en-GB" w:eastAsia="zh-CN"/>
        </w:rPr>
        <w:t>is shown as following figure</w:t>
      </w:r>
      <w:r w:rsidR="002555FB">
        <w:rPr>
          <w:rFonts w:eastAsiaTheme="minorEastAsia" w:hint="eastAsia"/>
          <w:iCs/>
          <w:sz w:val="20"/>
          <w:szCs w:val="24"/>
          <w:lang w:val="en-GB" w:eastAsia="zh-CN"/>
        </w:rPr>
        <w:t>.</w:t>
      </w:r>
      <w:r>
        <w:rPr>
          <w:rFonts w:ascii="Times" w:eastAsiaTheme="minorEastAsia" w:hAnsi="Times" w:hint="eastAsia"/>
          <w:bCs/>
          <w:lang w:val="en-GB" w:eastAsia="zh-CN"/>
        </w:rPr>
        <w:t xml:space="preserve"> </w:t>
      </w:r>
    </w:p>
    <w:p w14:paraId="59DA7D5F" w14:textId="77777777" w:rsidR="007246F1" w:rsidRDefault="00076084" w:rsidP="007246F1">
      <w:pPr>
        <w:spacing w:line="312" w:lineRule="auto"/>
        <w:jc w:val="center"/>
        <w:rPr>
          <w:rFonts w:ascii="宋体" w:hAnsi="宋体"/>
        </w:rPr>
      </w:pPr>
      <w:r>
        <w:object w:dxaOrig="7190" w:dyaOrig="3415" w14:anchorId="49F9D53E">
          <v:shape id="_x0000_i1026" type="#_x0000_t75" style="width:359.5pt;height:171pt" o:ole="">
            <v:imagedata r:id="rId11" o:title=""/>
          </v:shape>
          <o:OLEObject Type="Embed" ProgID="PowerPoint.Slide.12" ShapeID="_x0000_i1026" DrawAspect="Content" ObjectID="_1726066422" r:id="rId12"/>
        </w:object>
      </w:r>
    </w:p>
    <w:p w14:paraId="2E089921" w14:textId="15635B56" w:rsidR="007246F1" w:rsidRPr="00502951" w:rsidRDefault="00257D03" w:rsidP="00502951">
      <w:pPr>
        <w:pStyle w:val="ae"/>
        <w:jc w:val="center"/>
        <w:rPr>
          <w:rFonts w:eastAsiaTheme="minorEastAsia"/>
          <w:lang w:eastAsia="zh-CN"/>
        </w:rPr>
      </w:pPr>
      <w:r w:rsidRPr="00F50BB2">
        <w:rPr>
          <w:b w:val="0"/>
          <w:color w:val="auto"/>
        </w:rPr>
        <w:t xml:space="preserve">Figure </w:t>
      </w:r>
      <w:r>
        <w:rPr>
          <w:rFonts w:eastAsiaTheme="minorEastAsia" w:hint="eastAsia"/>
          <w:b w:val="0"/>
          <w:color w:val="auto"/>
          <w:lang w:eastAsia="zh-CN"/>
        </w:rPr>
        <w:t>2</w:t>
      </w:r>
      <w:r w:rsidRPr="00F50BB2">
        <w:rPr>
          <w:rFonts w:eastAsiaTheme="minorEastAsia" w:hint="eastAsia"/>
          <w:b w:val="0"/>
          <w:color w:val="auto"/>
          <w:lang w:eastAsia="zh-CN"/>
        </w:rPr>
        <w:t xml:space="preserve"> </w:t>
      </w:r>
      <w:r>
        <w:rPr>
          <w:rFonts w:eastAsiaTheme="minorEastAsia" w:hint="eastAsia"/>
          <w:b w:val="0"/>
          <w:color w:val="auto"/>
          <w:lang w:eastAsia="zh-CN"/>
        </w:rPr>
        <w:t>possible architecture of UE</w:t>
      </w:r>
    </w:p>
    <w:p w14:paraId="1B866E86" w14:textId="1FB3A785" w:rsidR="00257D03" w:rsidRPr="0044641B" w:rsidRDefault="00257D03" w:rsidP="007246F1">
      <w:pPr>
        <w:spacing w:line="312" w:lineRule="auto"/>
        <w:rPr>
          <w:rFonts w:eastAsiaTheme="minorEastAsia"/>
          <w:iCs/>
          <w:lang w:val="en-GB" w:eastAsia="zh-CN"/>
        </w:rPr>
      </w:pPr>
      <w:r w:rsidRPr="0044641B">
        <w:rPr>
          <w:rFonts w:eastAsiaTheme="minorEastAsia"/>
          <w:iCs/>
          <w:lang w:val="en-GB" w:eastAsia="zh-CN"/>
        </w:rPr>
        <w:t>A</w:t>
      </w:r>
      <w:r w:rsidRPr="0044641B">
        <w:rPr>
          <w:rFonts w:eastAsiaTheme="minorEastAsia" w:hint="eastAsia"/>
          <w:iCs/>
          <w:lang w:val="en-GB" w:eastAsia="zh-CN"/>
        </w:rPr>
        <w:t xml:space="preserve">s shown in figure 2, if a UE want to transmit uplink on a </w:t>
      </w:r>
      <w:r w:rsidRPr="0044641B">
        <w:rPr>
          <w:rFonts w:eastAsiaTheme="minorEastAsia"/>
          <w:iCs/>
          <w:lang w:val="en-GB" w:eastAsia="zh-CN"/>
        </w:rPr>
        <w:t>special</w:t>
      </w:r>
      <w:r w:rsidRPr="0044641B">
        <w:rPr>
          <w:rFonts w:eastAsiaTheme="minorEastAsia" w:hint="eastAsia"/>
          <w:iCs/>
          <w:lang w:val="en-GB" w:eastAsia="zh-CN"/>
        </w:rPr>
        <w:t xml:space="preserve"> band,</w:t>
      </w:r>
      <w:r w:rsidR="00132EF3">
        <w:rPr>
          <w:rFonts w:eastAsiaTheme="minorEastAsia" w:hint="eastAsia"/>
          <w:iCs/>
          <w:lang w:val="en-GB" w:eastAsia="zh-CN"/>
        </w:rPr>
        <w:t xml:space="preserve"> </w:t>
      </w:r>
      <w:r w:rsidRPr="0044641B">
        <w:rPr>
          <w:rFonts w:eastAsiaTheme="minorEastAsia" w:hint="eastAsia"/>
          <w:iCs/>
          <w:lang w:val="en-GB" w:eastAsia="zh-CN"/>
        </w:rPr>
        <w:t xml:space="preserve">two steps </w:t>
      </w:r>
      <w:r w:rsidR="00132EF3">
        <w:rPr>
          <w:rFonts w:eastAsiaTheme="minorEastAsia" w:hint="eastAsia"/>
          <w:iCs/>
          <w:lang w:val="en-GB" w:eastAsia="zh-CN"/>
        </w:rPr>
        <w:t>are</w:t>
      </w:r>
      <w:r w:rsidRPr="0044641B">
        <w:rPr>
          <w:rFonts w:eastAsiaTheme="minorEastAsia" w:hint="eastAsia"/>
          <w:iCs/>
          <w:lang w:val="en-GB" w:eastAsia="zh-CN"/>
        </w:rPr>
        <w:t xml:space="preserve"> needed</w:t>
      </w:r>
      <w:r w:rsidR="00132EF3">
        <w:rPr>
          <w:rFonts w:eastAsiaTheme="minorEastAsia" w:hint="eastAsia"/>
          <w:iCs/>
          <w:lang w:val="en-GB" w:eastAsia="zh-CN"/>
        </w:rPr>
        <w:t xml:space="preserve"> to </w:t>
      </w:r>
      <w:r w:rsidR="00132EF3">
        <w:rPr>
          <w:rFonts w:eastAsiaTheme="minorEastAsia"/>
          <w:iCs/>
          <w:lang w:val="en-GB" w:eastAsia="zh-CN"/>
        </w:rPr>
        <w:t>configure</w:t>
      </w:r>
      <w:r w:rsidR="00132EF3">
        <w:rPr>
          <w:rFonts w:eastAsiaTheme="minorEastAsia" w:hint="eastAsia"/>
          <w:iCs/>
          <w:lang w:val="en-GB" w:eastAsia="zh-CN"/>
        </w:rPr>
        <w:t xml:space="preserve"> the RF parameter  on RF chip, which shown </w:t>
      </w:r>
      <w:r w:rsidRPr="0044641B">
        <w:rPr>
          <w:rFonts w:eastAsiaTheme="minorEastAsia" w:hint="eastAsia"/>
          <w:iCs/>
          <w:lang w:val="en-GB" w:eastAsia="zh-CN"/>
        </w:rPr>
        <w:t>as following</w:t>
      </w:r>
    </w:p>
    <w:p w14:paraId="7E655B10" w14:textId="70972DA9" w:rsidR="00257D03" w:rsidRPr="00132EF3" w:rsidRDefault="00257D03" w:rsidP="00132EF3">
      <w:pPr>
        <w:pStyle w:val="af0"/>
        <w:numPr>
          <w:ilvl w:val="0"/>
          <w:numId w:val="46"/>
        </w:numPr>
        <w:spacing w:line="312" w:lineRule="auto"/>
        <w:rPr>
          <w:rFonts w:ascii="Times New Roman" w:eastAsiaTheme="minorEastAsia" w:hAnsi="Times New Roman"/>
          <w:iCs/>
          <w:sz w:val="20"/>
          <w:szCs w:val="20"/>
          <w:lang w:val="en-GB" w:eastAsia="zh-CN"/>
        </w:rPr>
      </w:pPr>
      <w:r w:rsidRPr="00132EF3">
        <w:rPr>
          <w:rFonts w:ascii="Times New Roman" w:eastAsiaTheme="minorEastAsia" w:hAnsi="Times New Roman"/>
          <w:iCs/>
          <w:sz w:val="20"/>
          <w:szCs w:val="20"/>
          <w:lang w:val="en-GB" w:eastAsia="zh-CN"/>
        </w:rPr>
        <w:t xml:space="preserve">Step1: </w:t>
      </w:r>
      <w:r w:rsidR="00132EF3">
        <w:rPr>
          <w:rFonts w:ascii="Times New Roman" w:eastAsiaTheme="minorEastAsia" w:hAnsi="Times New Roman" w:hint="eastAsia"/>
          <w:iCs/>
          <w:sz w:val="20"/>
          <w:szCs w:val="20"/>
          <w:lang w:val="en-GB" w:eastAsia="zh-CN"/>
        </w:rPr>
        <w:t>B</w:t>
      </w:r>
      <w:r w:rsidRPr="00132EF3">
        <w:rPr>
          <w:rFonts w:ascii="Times New Roman" w:eastAsiaTheme="minorEastAsia" w:hAnsi="Times New Roman"/>
          <w:iCs/>
          <w:sz w:val="20"/>
          <w:szCs w:val="20"/>
          <w:lang w:val="en-GB" w:eastAsia="zh-CN"/>
        </w:rPr>
        <w:t xml:space="preserve">ase band </w:t>
      </w:r>
      <w:r w:rsidR="00132EF3" w:rsidRPr="00132EF3">
        <w:rPr>
          <w:rFonts w:ascii="Times New Roman" w:eastAsiaTheme="minorEastAsia" w:hAnsi="Times New Roman"/>
          <w:iCs/>
          <w:sz w:val="20"/>
          <w:szCs w:val="20"/>
          <w:lang w:val="en-GB" w:eastAsia="zh-CN"/>
        </w:rPr>
        <w:t>chip</w:t>
      </w:r>
      <w:r w:rsidRPr="00132EF3">
        <w:rPr>
          <w:rFonts w:ascii="Times New Roman" w:eastAsiaTheme="minorEastAsia" w:hAnsi="Times New Roman"/>
          <w:iCs/>
          <w:sz w:val="20"/>
          <w:szCs w:val="20"/>
          <w:lang w:val="en-GB" w:eastAsia="zh-CN"/>
        </w:rPr>
        <w:t xml:space="preserve"> send</w:t>
      </w:r>
      <w:r w:rsidR="00132EF3" w:rsidRPr="00132EF3">
        <w:rPr>
          <w:rFonts w:ascii="Times New Roman" w:eastAsiaTheme="minorEastAsia" w:hAnsi="Times New Roman"/>
          <w:iCs/>
          <w:sz w:val="20"/>
          <w:szCs w:val="20"/>
          <w:lang w:val="en-GB" w:eastAsia="zh-CN"/>
        </w:rPr>
        <w:t>s</w:t>
      </w:r>
      <w:r w:rsidRPr="00132EF3">
        <w:rPr>
          <w:rFonts w:ascii="Times New Roman" w:eastAsiaTheme="minorEastAsia" w:hAnsi="Times New Roman"/>
          <w:iCs/>
          <w:sz w:val="20"/>
          <w:szCs w:val="20"/>
          <w:lang w:val="en-GB" w:eastAsia="zh-CN"/>
        </w:rPr>
        <w:t xml:space="preserve"> the band RF parameter configuration to RF</w:t>
      </w:r>
      <w:r w:rsidR="00132EF3" w:rsidRPr="00132EF3">
        <w:rPr>
          <w:rFonts w:ascii="Times New Roman" w:eastAsiaTheme="minorEastAsia" w:hAnsi="Times New Roman"/>
          <w:iCs/>
          <w:sz w:val="20"/>
          <w:szCs w:val="20"/>
          <w:lang w:val="en-GB" w:eastAsia="zh-CN"/>
        </w:rPr>
        <w:t xml:space="preserve"> chip by C-1 control interface. After </w:t>
      </w:r>
      <w:r w:rsidR="00132EF3">
        <w:rPr>
          <w:rFonts w:ascii="Times New Roman" w:eastAsiaTheme="minorEastAsia" w:hAnsi="Times New Roman"/>
          <w:iCs/>
          <w:sz w:val="20"/>
          <w:szCs w:val="20"/>
          <w:lang w:val="en-GB" w:eastAsia="zh-CN"/>
        </w:rPr>
        <w:t>rec</w:t>
      </w:r>
      <w:r w:rsidR="00132EF3">
        <w:rPr>
          <w:rFonts w:ascii="Times New Roman" w:eastAsiaTheme="minorEastAsia" w:hAnsi="Times New Roman" w:hint="eastAsia"/>
          <w:iCs/>
          <w:sz w:val="20"/>
          <w:szCs w:val="20"/>
          <w:lang w:val="en-GB" w:eastAsia="zh-CN"/>
        </w:rPr>
        <w:t xml:space="preserve">eiving </w:t>
      </w:r>
      <w:r w:rsidR="00132EF3" w:rsidRPr="00132EF3">
        <w:rPr>
          <w:rFonts w:ascii="Times New Roman" w:eastAsiaTheme="minorEastAsia" w:hAnsi="Times New Roman"/>
          <w:iCs/>
          <w:sz w:val="20"/>
          <w:szCs w:val="20"/>
          <w:lang w:val="en-GB" w:eastAsia="zh-CN"/>
        </w:rPr>
        <w:t>RF paramete</w:t>
      </w:r>
      <w:r w:rsidR="00132EF3">
        <w:rPr>
          <w:rFonts w:ascii="Times New Roman" w:eastAsiaTheme="minorEastAsia" w:hAnsi="Times New Roman" w:hint="eastAsia"/>
          <w:iCs/>
          <w:sz w:val="20"/>
          <w:szCs w:val="20"/>
          <w:lang w:val="en-GB" w:eastAsia="zh-CN"/>
        </w:rPr>
        <w:t xml:space="preserve">r, </w:t>
      </w:r>
      <w:r w:rsidRPr="00132EF3">
        <w:rPr>
          <w:rFonts w:ascii="Times New Roman" w:eastAsiaTheme="minorEastAsia" w:hAnsi="Times New Roman"/>
          <w:iCs/>
          <w:sz w:val="20"/>
          <w:szCs w:val="20"/>
          <w:lang w:val="en-GB" w:eastAsia="zh-CN"/>
        </w:rPr>
        <w:t xml:space="preserve">the RF chip will store </w:t>
      </w:r>
      <w:r w:rsidR="00132EF3">
        <w:rPr>
          <w:rFonts w:ascii="Times New Roman" w:eastAsiaTheme="minorEastAsia" w:hAnsi="Times New Roman" w:hint="eastAsia"/>
          <w:iCs/>
          <w:sz w:val="20"/>
          <w:szCs w:val="20"/>
          <w:lang w:val="en-GB" w:eastAsia="zh-CN"/>
        </w:rPr>
        <w:t>it</w:t>
      </w:r>
      <w:r w:rsidRPr="00132EF3">
        <w:rPr>
          <w:rFonts w:ascii="Times New Roman" w:eastAsiaTheme="minorEastAsia" w:hAnsi="Times New Roman"/>
          <w:iCs/>
          <w:sz w:val="20"/>
          <w:szCs w:val="20"/>
          <w:lang w:val="en-GB" w:eastAsia="zh-CN"/>
        </w:rPr>
        <w:t xml:space="preserve"> in memory unit temporary.</w:t>
      </w:r>
    </w:p>
    <w:p w14:paraId="354A46ED" w14:textId="4E8DF6DE" w:rsidR="007246F1" w:rsidRPr="00132EF3" w:rsidRDefault="00257D03" w:rsidP="00132EF3">
      <w:pPr>
        <w:pStyle w:val="af0"/>
        <w:numPr>
          <w:ilvl w:val="0"/>
          <w:numId w:val="46"/>
        </w:numPr>
        <w:spacing w:line="312" w:lineRule="auto"/>
        <w:rPr>
          <w:rFonts w:ascii="Times New Roman" w:eastAsiaTheme="minorEastAsia" w:hAnsi="Times New Roman"/>
          <w:iCs/>
          <w:sz w:val="20"/>
          <w:szCs w:val="20"/>
          <w:lang w:val="en-GB" w:eastAsia="zh-CN"/>
        </w:rPr>
      </w:pPr>
      <w:r w:rsidRPr="00132EF3">
        <w:rPr>
          <w:rFonts w:ascii="Times New Roman" w:eastAsiaTheme="minorEastAsia" w:hAnsi="Times New Roman"/>
          <w:iCs/>
          <w:sz w:val="20"/>
          <w:szCs w:val="20"/>
          <w:lang w:val="en-GB" w:eastAsia="zh-CN"/>
        </w:rPr>
        <w:t>Step 2</w:t>
      </w:r>
      <w:r w:rsidR="008D6149">
        <w:rPr>
          <w:rFonts w:ascii="Times New Roman" w:eastAsiaTheme="minorEastAsia" w:hAnsi="Times New Roman" w:hint="eastAsia"/>
          <w:iCs/>
          <w:sz w:val="20"/>
          <w:szCs w:val="20"/>
          <w:lang w:val="en-GB" w:eastAsia="zh-CN"/>
        </w:rPr>
        <w:t xml:space="preserve">: </w:t>
      </w:r>
      <w:r w:rsidRPr="00132EF3">
        <w:rPr>
          <w:rFonts w:ascii="Times New Roman" w:eastAsiaTheme="minorEastAsia" w:hAnsi="Times New Roman"/>
          <w:iCs/>
          <w:sz w:val="20"/>
          <w:szCs w:val="20"/>
          <w:lang w:val="en-GB" w:eastAsia="zh-CN"/>
        </w:rPr>
        <w:t>Before actual uplink transmission timing T0,</w:t>
      </w:r>
      <w:r w:rsidR="00132EF3">
        <w:rPr>
          <w:rFonts w:ascii="Times New Roman" w:eastAsiaTheme="minorEastAsia" w:hAnsi="Times New Roman" w:hint="eastAsia"/>
          <w:iCs/>
          <w:sz w:val="20"/>
          <w:szCs w:val="20"/>
          <w:lang w:val="en-GB" w:eastAsia="zh-CN"/>
        </w:rPr>
        <w:t xml:space="preserve"> </w:t>
      </w:r>
      <w:r w:rsidRPr="00132EF3">
        <w:rPr>
          <w:rFonts w:ascii="Times New Roman" w:eastAsiaTheme="minorEastAsia" w:hAnsi="Times New Roman"/>
          <w:iCs/>
          <w:sz w:val="20"/>
          <w:szCs w:val="20"/>
          <w:lang w:val="en-GB" w:eastAsia="zh-CN"/>
        </w:rPr>
        <w:t xml:space="preserve">RF parameter will be written to RF hardware </w:t>
      </w:r>
      <w:r w:rsidR="00502951" w:rsidRPr="00132EF3">
        <w:rPr>
          <w:rFonts w:ascii="Times New Roman" w:eastAsiaTheme="minorEastAsia" w:hAnsi="Times New Roman"/>
          <w:iCs/>
          <w:sz w:val="20"/>
          <w:szCs w:val="20"/>
          <w:lang w:val="en-GB" w:eastAsia="zh-CN"/>
        </w:rPr>
        <w:t>before</w:t>
      </w:r>
      <m:oMath>
        <m:r>
          <m:rPr>
            <m:sty m:val="p"/>
          </m:rPr>
          <w:rPr>
            <w:rFonts w:ascii="Cambria Math" w:eastAsiaTheme="minorEastAsia" w:hAnsi="Cambria Math"/>
            <w:sz w:val="20"/>
            <w:szCs w:val="20"/>
            <w:lang w:val="en-GB" w:eastAsia="zh-CN"/>
          </w:rPr>
          <m:t>(T0-switchingPeriod)</m:t>
        </m:r>
      </m:oMath>
      <w:r w:rsidRPr="00132EF3">
        <w:rPr>
          <w:rFonts w:ascii="Times New Roman" w:eastAsiaTheme="minorEastAsia" w:hAnsi="Times New Roman"/>
          <w:iCs/>
          <w:sz w:val="20"/>
          <w:szCs w:val="20"/>
          <w:lang w:val="en-GB" w:eastAsia="zh-CN"/>
        </w:rPr>
        <w:t xml:space="preserve">, </w:t>
      </w:r>
      <m:oMath>
        <m:r>
          <m:rPr>
            <m:sty m:val="p"/>
          </m:rPr>
          <w:rPr>
            <w:rFonts w:ascii="Cambria Math" w:eastAsiaTheme="minorEastAsia" w:hAnsi="Cambria Math"/>
            <w:sz w:val="20"/>
            <w:szCs w:val="20"/>
            <w:lang w:val="en-GB" w:eastAsia="zh-CN"/>
          </w:rPr>
          <m:t>switchingPeriod</m:t>
        </m:r>
      </m:oMath>
      <w:r w:rsidRPr="00132EF3">
        <w:rPr>
          <w:rFonts w:ascii="Times New Roman" w:eastAsiaTheme="minorEastAsia" w:hAnsi="Times New Roman"/>
          <w:iCs/>
          <w:sz w:val="20"/>
          <w:szCs w:val="20"/>
          <w:lang w:val="en-GB" w:eastAsia="zh-CN"/>
        </w:rPr>
        <w:t xml:space="preserve"> is {35us, 140 us, 210us} which defined in Rel-17.</w:t>
      </w:r>
    </w:p>
    <w:p w14:paraId="70CA5BD3" w14:textId="7630456F" w:rsidR="00257D03" w:rsidRDefault="00257D03" w:rsidP="007246F1">
      <w:pPr>
        <w:spacing w:line="312" w:lineRule="auto"/>
        <w:rPr>
          <w:rFonts w:eastAsiaTheme="minorEastAsia"/>
          <w:iCs/>
          <w:lang w:val="en-GB" w:eastAsia="zh-CN"/>
        </w:rPr>
      </w:pPr>
      <w:r w:rsidRPr="0044641B">
        <w:rPr>
          <w:rFonts w:eastAsiaTheme="minorEastAsia"/>
          <w:iCs/>
          <w:lang w:val="en-GB" w:eastAsia="zh-CN"/>
        </w:rPr>
        <w:t>F</w:t>
      </w:r>
      <w:r w:rsidRPr="0044641B">
        <w:rPr>
          <w:rFonts w:eastAsiaTheme="minorEastAsia" w:hint="eastAsia"/>
          <w:iCs/>
          <w:lang w:val="en-GB" w:eastAsia="zh-CN"/>
        </w:rPr>
        <w:t>or step 1</w:t>
      </w:r>
      <w:r w:rsidR="00502951">
        <w:rPr>
          <w:rFonts w:eastAsiaTheme="minorEastAsia"/>
          <w:iCs/>
          <w:lang w:val="en-GB" w:eastAsia="zh-CN"/>
        </w:rPr>
        <w:t>,</w:t>
      </w:r>
      <w:r w:rsidR="00502951" w:rsidRPr="0044641B">
        <w:rPr>
          <w:rFonts w:eastAsiaTheme="minorEastAsia"/>
          <w:iCs/>
          <w:lang w:val="en-GB" w:eastAsia="zh-CN"/>
        </w:rPr>
        <w:t xml:space="preserve"> the</w:t>
      </w:r>
      <w:r w:rsidRPr="0044641B">
        <w:rPr>
          <w:rFonts w:eastAsiaTheme="minorEastAsia" w:hint="eastAsia"/>
          <w:iCs/>
          <w:lang w:val="en-GB" w:eastAsia="zh-CN"/>
        </w:rPr>
        <w:t xml:space="preserve"> communication</w:t>
      </w:r>
      <w:r w:rsidR="00132EF3">
        <w:rPr>
          <w:rFonts w:eastAsiaTheme="minorEastAsia" w:hint="eastAsia"/>
          <w:iCs/>
          <w:lang w:val="en-GB" w:eastAsia="zh-CN"/>
        </w:rPr>
        <w:t xml:space="preserve"> between the base band chip and RF </w:t>
      </w:r>
      <w:r w:rsidR="00502951">
        <w:rPr>
          <w:rFonts w:eastAsiaTheme="minorEastAsia"/>
          <w:iCs/>
          <w:lang w:val="en-GB" w:eastAsia="zh-CN"/>
        </w:rPr>
        <w:t>chip by</w:t>
      </w:r>
      <w:r w:rsidR="00132EF3">
        <w:rPr>
          <w:rFonts w:eastAsiaTheme="minorEastAsia" w:hint="eastAsia"/>
          <w:iCs/>
          <w:lang w:val="en-GB" w:eastAsia="zh-CN"/>
        </w:rPr>
        <w:t xml:space="preserve"> </w:t>
      </w:r>
      <w:r w:rsidRPr="0044641B">
        <w:rPr>
          <w:rFonts w:eastAsiaTheme="minorEastAsia" w:hint="eastAsia"/>
          <w:iCs/>
          <w:lang w:val="en-GB" w:eastAsia="zh-CN"/>
        </w:rPr>
        <w:t>control interface C-1 is not always real</w:t>
      </w:r>
      <w:r w:rsidR="001445DC" w:rsidRPr="0044641B">
        <w:rPr>
          <w:rFonts w:eastAsiaTheme="minorEastAsia" w:hint="eastAsia"/>
          <w:iCs/>
          <w:lang w:val="en-GB" w:eastAsia="zh-CN"/>
        </w:rPr>
        <w:t>-</w:t>
      </w:r>
      <w:r w:rsidRPr="0044641B">
        <w:rPr>
          <w:rFonts w:eastAsiaTheme="minorEastAsia" w:hint="eastAsia"/>
          <w:iCs/>
          <w:lang w:val="en-GB" w:eastAsia="zh-CN"/>
        </w:rPr>
        <w:t>time</w:t>
      </w:r>
      <w:r w:rsidR="001445DC" w:rsidRPr="0044641B">
        <w:rPr>
          <w:rFonts w:eastAsiaTheme="minorEastAsia" w:hint="eastAsia"/>
          <w:iCs/>
          <w:lang w:val="en-GB" w:eastAsia="zh-CN"/>
        </w:rPr>
        <w:t xml:space="preserve">, and RF chip is triggered to receive configuration </w:t>
      </w:r>
      <w:r w:rsidR="001445DC" w:rsidRPr="0044641B">
        <w:rPr>
          <w:rFonts w:eastAsiaTheme="minorEastAsia"/>
          <w:iCs/>
          <w:lang w:val="en-GB" w:eastAsia="zh-CN"/>
        </w:rPr>
        <w:t>information</w:t>
      </w:r>
      <w:r w:rsidR="001445DC" w:rsidRPr="0044641B">
        <w:rPr>
          <w:rFonts w:eastAsiaTheme="minorEastAsia" w:hint="eastAsia"/>
          <w:iCs/>
          <w:lang w:val="en-GB" w:eastAsia="zh-CN"/>
        </w:rPr>
        <w:t xml:space="preserve"> from base band by a </w:t>
      </w:r>
      <w:r w:rsidR="00502951" w:rsidRPr="0044641B">
        <w:rPr>
          <w:rFonts w:eastAsiaTheme="minorEastAsia"/>
          <w:iCs/>
          <w:lang w:val="en-GB" w:eastAsia="zh-CN"/>
        </w:rPr>
        <w:t>tick,</w:t>
      </w:r>
      <w:r w:rsidR="003A0031" w:rsidRPr="0044641B">
        <w:rPr>
          <w:rFonts w:eastAsiaTheme="minorEastAsia" w:hint="eastAsia"/>
          <w:iCs/>
          <w:lang w:val="en-GB" w:eastAsia="zh-CN"/>
        </w:rPr>
        <w:t xml:space="preserve"> the mechanism of tick can save powering consuming of RF chip. </w:t>
      </w:r>
      <w:r w:rsidR="003A0031" w:rsidRPr="0044641B">
        <w:rPr>
          <w:rFonts w:eastAsiaTheme="minorEastAsia"/>
          <w:iCs/>
          <w:lang w:val="en-GB" w:eastAsia="zh-CN"/>
        </w:rPr>
        <w:t>G</w:t>
      </w:r>
      <w:r w:rsidR="003A0031" w:rsidRPr="0044641B">
        <w:rPr>
          <w:rFonts w:eastAsiaTheme="minorEastAsia" w:hint="eastAsia"/>
          <w:iCs/>
          <w:lang w:val="en-GB" w:eastAsia="zh-CN"/>
        </w:rPr>
        <w:t>enerally, the duration of tick clock a length of a reference slot.</w:t>
      </w:r>
      <w:r w:rsidR="001445DC" w:rsidRPr="0044641B">
        <w:rPr>
          <w:rFonts w:eastAsiaTheme="minorEastAsia" w:hint="eastAsia"/>
          <w:iCs/>
          <w:lang w:val="en-GB" w:eastAsia="zh-CN"/>
        </w:rPr>
        <w:t xml:space="preserve"> </w:t>
      </w:r>
      <w:r w:rsidR="00001612" w:rsidRPr="0044641B">
        <w:rPr>
          <w:rFonts w:eastAsiaTheme="minorEastAsia"/>
          <w:iCs/>
          <w:lang w:val="en-GB" w:eastAsia="zh-CN"/>
        </w:rPr>
        <w:t>S</w:t>
      </w:r>
      <w:r w:rsidR="00001612" w:rsidRPr="0044641B">
        <w:rPr>
          <w:rFonts w:eastAsiaTheme="minorEastAsia" w:hint="eastAsia"/>
          <w:iCs/>
          <w:lang w:val="en-GB" w:eastAsia="zh-CN"/>
        </w:rPr>
        <w:t xml:space="preserve">o the </w:t>
      </w:r>
      <w:r w:rsidR="00132EF3">
        <w:rPr>
          <w:rFonts w:eastAsiaTheme="minorEastAsia" w:hint="eastAsia"/>
          <w:iCs/>
          <w:lang w:val="en-GB" w:eastAsia="zh-CN"/>
        </w:rPr>
        <w:t xml:space="preserve">more </w:t>
      </w:r>
      <w:r w:rsidR="00001612" w:rsidRPr="00257D03">
        <w:rPr>
          <w:rFonts w:eastAsiaTheme="minorEastAsia"/>
          <w:iCs/>
          <w:lang w:val="en-GB" w:eastAsia="zh-CN"/>
        </w:rPr>
        <w:t>preparation procedure time</w:t>
      </w:r>
      <w:r w:rsidR="00001612">
        <w:rPr>
          <w:rFonts w:eastAsiaTheme="minorEastAsia" w:hint="eastAsia"/>
          <w:iCs/>
          <w:lang w:val="en-GB" w:eastAsia="zh-CN"/>
        </w:rPr>
        <w:t xml:space="preserve"> can be the duration of the reference slot, the reference slot can be same as SCS of configured for the band transmission.</w:t>
      </w:r>
    </w:p>
    <w:p w14:paraId="18ACB787" w14:textId="2F5D61A7" w:rsidR="00001612" w:rsidRDefault="00BE4B1E" w:rsidP="007246F1">
      <w:pPr>
        <w:spacing w:line="312" w:lineRule="auto"/>
        <w:rPr>
          <w:rFonts w:eastAsiaTheme="minorEastAsia"/>
          <w:iCs/>
          <w:lang w:val="en-GB" w:eastAsia="zh-CN"/>
        </w:rPr>
      </w:pPr>
      <w:r>
        <w:rPr>
          <w:rFonts w:eastAsiaTheme="minorEastAsia"/>
          <w:iCs/>
          <w:lang w:val="en-GB" w:eastAsia="zh-CN"/>
        </w:rPr>
        <w:t>F</w:t>
      </w:r>
      <w:r>
        <w:rPr>
          <w:rFonts w:eastAsiaTheme="minorEastAsia" w:hint="eastAsia"/>
          <w:iCs/>
          <w:lang w:val="en-GB" w:eastAsia="zh-CN"/>
        </w:rPr>
        <w:t>or step 2</w:t>
      </w:r>
      <w:r w:rsidR="0021449F">
        <w:rPr>
          <w:rFonts w:eastAsiaTheme="minorEastAsia" w:hint="eastAsia"/>
          <w:iCs/>
          <w:lang w:val="en-GB" w:eastAsia="zh-CN"/>
        </w:rPr>
        <w:t>,</w:t>
      </w:r>
      <w:r>
        <w:rPr>
          <w:rFonts w:eastAsiaTheme="minorEastAsia" w:hint="eastAsia"/>
          <w:iCs/>
          <w:lang w:val="en-GB" w:eastAsia="zh-CN"/>
        </w:rPr>
        <w:t xml:space="preserve"> the RF configuration can be pre-loaded </w:t>
      </w:r>
      <w:r w:rsidR="00E353D1">
        <w:rPr>
          <w:rFonts w:eastAsiaTheme="minorEastAsia" w:hint="eastAsia"/>
          <w:iCs/>
          <w:lang w:val="en-GB" w:eastAsia="zh-CN"/>
        </w:rPr>
        <w:t xml:space="preserve">in </w:t>
      </w:r>
      <w:r w:rsidR="00E353D1">
        <w:rPr>
          <w:rFonts w:eastAsiaTheme="minorEastAsia"/>
          <w:iCs/>
          <w:lang w:val="en-GB" w:eastAsia="zh-CN"/>
        </w:rPr>
        <w:t>memory</w:t>
      </w:r>
      <w:r w:rsidR="00E353D1">
        <w:rPr>
          <w:rFonts w:eastAsiaTheme="minorEastAsia" w:hint="eastAsia"/>
          <w:iCs/>
          <w:lang w:val="en-GB" w:eastAsia="zh-CN"/>
        </w:rPr>
        <w:t xml:space="preserve"> </w:t>
      </w:r>
      <w:r>
        <w:rPr>
          <w:rFonts w:eastAsiaTheme="minorEastAsia" w:hint="eastAsia"/>
          <w:iCs/>
          <w:lang w:val="en-GB" w:eastAsia="zh-CN"/>
        </w:rPr>
        <w:t xml:space="preserve">before </w:t>
      </w:r>
      <w:r w:rsidR="00E353D1">
        <w:rPr>
          <w:rFonts w:eastAsiaTheme="minorEastAsia" w:hint="eastAsia"/>
          <w:iCs/>
          <w:lang w:val="en-GB" w:eastAsia="zh-CN"/>
        </w:rPr>
        <w:t xml:space="preserve">actual uplink transmission, only memory unit is flushed and new band RF parameter configuration  is stored, and the parameter </w:t>
      </w:r>
      <w:r w:rsidR="005C3232">
        <w:rPr>
          <w:rFonts w:eastAsiaTheme="minorEastAsia" w:hint="eastAsia"/>
          <w:iCs/>
          <w:lang w:val="en-GB" w:eastAsia="zh-CN"/>
        </w:rPr>
        <w:t>of actual</w:t>
      </w:r>
      <w:r w:rsidR="00E353D1">
        <w:rPr>
          <w:rFonts w:eastAsiaTheme="minorEastAsia" w:hint="eastAsia"/>
          <w:iCs/>
          <w:lang w:val="en-GB" w:eastAsia="zh-CN"/>
        </w:rPr>
        <w:t xml:space="preserve"> uplink transmission still use old parameter .</w:t>
      </w:r>
      <w:r w:rsidR="00547BF1">
        <w:rPr>
          <w:rFonts w:eastAsiaTheme="minorEastAsia" w:hint="eastAsia"/>
          <w:iCs/>
          <w:lang w:val="en-GB" w:eastAsia="zh-CN"/>
        </w:rPr>
        <w:t xml:space="preserve"> </w:t>
      </w:r>
      <w:r w:rsidR="00132EF3">
        <w:rPr>
          <w:rFonts w:eastAsiaTheme="minorEastAsia" w:hint="eastAsia"/>
          <w:iCs/>
          <w:lang w:val="en-GB" w:eastAsia="zh-CN"/>
        </w:rPr>
        <w:t>S</w:t>
      </w:r>
      <w:r w:rsidR="00547BF1">
        <w:rPr>
          <w:rFonts w:eastAsiaTheme="minorEastAsia" w:hint="eastAsia"/>
          <w:iCs/>
          <w:lang w:val="en-GB" w:eastAsia="zh-CN"/>
        </w:rPr>
        <w:t xml:space="preserve">o the earliest </w:t>
      </w:r>
      <w:r w:rsidR="00E353D1">
        <w:rPr>
          <w:rFonts w:eastAsiaTheme="minorEastAsia" w:hint="eastAsia"/>
          <w:iCs/>
          <w:lang w:val="en-GB" w:eastAsia="zh-CN"/>
        </w:rPr>
        <w:t xml:space="preserve">time of </w:t>
      </w:r>
      <w:r w:rsidR="00132EF3">
        <w:rPr>
          <w:rFonts w:eastAsiaTheme="minorEastAsia" w:hint="eastAsia"/>
          <w:iCs/>
          <w:lang w:val="en-GB" w:eastAsia="zh-CN"/>
        </w:rPr>
        <w:t xml:space="preserve">more </w:t>
      </w:r>
      <w:r w:rsidR="00E353D1">
        <w:rPr>
          <w:rFonts w:eastAsiaTheme="minorEastAsia" w:hint="eastAsia"/>
          <w:iCs/>
          <w:lang w:val="en-GB" w:eastAsia="zh-CN"/>
        </w:rPr>
        <w:t xml:space="preserve">preparation procedure </w:t>
      </w:r>
      <w:r w:rsidR="00547BF1">
        <w:rPr>
          <w:rFonts w:eastAsiaTheme="minorEastAsia" w:hint="eastAsia"/>
          <w:iCs/>
          <w:lang w:val="en-GB" w:eastAsia="zh-CN"/>
        </w:rPr>
        <w:t xml:space="preserve">can start first symbol of previous uplink transmission, which is shown as </w:t>
      </w:r>
      <w:r w:rsidR="00547BF1">
        <w:rPr>
          <w:rFonts w:eastAsiaTheme="minorEastAsia"/>
          <w:iCs/>
          <w:lang w:val="en-GB" w:eastAsia="zh-CN"/>
        </w:rPr>
        <w:t>following</w:t>
      </w:r>
    </w:p>
    <w:p w14:paraId="4609186A" w14:textId="77777777" w:rsidR="009F4F68" w:rsidRDefault="00130F69" w:rsidP="009F4F68">
      <w:pPr>
        <w:jc w:val="center"/>
      </w:pPr>
      <w:r>
        <w:object w:dxaOrig="7411" w:dyaOrig="3520" w14:anchorId="161F338B">
          <v:shape id="_x0000_i1027" type="#_x0000_t75" style="width:371.5pt;height:176pt" o:ole="">
            <v:imagedata r:id="rId13" o:title=""/>
          </v:shape>
          <o:OLEObject Type="Embed" ProgID="PowerPoint.Slide.12" ShapeID="_x0000_i1027" DrawAspect="Content" ObjectID="_1726066423" r:id="rId14"/>
        </w:object>
      </w:r>
    </w:p>
    <w:p w14:paraId="70BB5B2D" w14:textId="4E5970A8" w:rsidR="0044641B" w:rsidRPr="00F50BB2" w:rsidRDefault="0044641B" w:rsidP="0044641B">
      <w:pPr>
        <w:pStyle w:val="ae"/>
        <w:jc w:val="center"/>
        <w:rPr>
          <w:rFonts w:eastAsiaTheme="minorEastAsia"/>
          <w:b w:val="0"/>
          <w:color w:val="auto"/>
          <w:szCs w:val="20"/>
          <w:lang w:eastAsia="zh-CN"/>
        </w:rPr>
      </w:pPr>
      <w:r w:rsidRPr="00F50BB2">
        <w:rPr>
          <w:b w:val="0"/>
          <w:color w:val="auto"/>
        </w:rPr>
        <w:t xml:space="preserve">Figure </w:t>
      </w:r>
      <w:r>
        <w:rPr>
          <w:rFonts w:eastAsiaTheme="minorEastAsia" w:hint="eastAsia"/>
          <w:b w:val="0"/>
          <w:color w:val="auto"/>
          <w:lang w:eastAsia="zh-CN"/>
        </w:rPr>
        <w:t>3</w:t>
      </w:r>
      <w:r w:rsidRPr="00F50BB2">
        <w:rPr>
          <w:rFonts w:eastAsiaTheme="minorEastAsia" w:hint="eastAsia"/>
          <w:b w:val="0"/>
          <w:color w:val="auto"/>
          <w:lang w:eastAsia="zh-CN"/>
        </w:rPr>
        <w:t xml:space="preserve"> </w:t>
      </w:r>
      <w:r>
        <w:rPr>
          <w:rFonts w:eastAsiaTheme="minorEastAsia" w:hint="eastAsia"/>
          <w:b w:val="0"/>
          <w:color w:val="auto"/>
          <w:lang w:eastAsia="zh-CN"/>
        </w:rPr>
        <w:t>earliest</w:t>
      </w:r>
      <w:r w:rsidRPr="0044641B">
        <w:rPr>
          <w:rFonts w:eastAsiaTheme="minorEastAsia" w:hint="eastAsia"/>
          <w:b w:val="0"/>
          <w:color w:val="auto"/>
          <w:lang w:eastAsia="zh-CN"/>
        </w:rPr>
        <w:t xml:space="preserve"> time of additional preparation procedure</w:t>
      </w:r>
    </w:p>
    <w:p w14:paraId="425A702D" w14:textId="76F4F618" w:rsidR="00547BF1" w:rsidRDefault="00207C1F" w:rsidP="007246F1">
      <w:pPr>
        <w:spacing w:line="312" w:lineRule="auto"/>
        <w:rPr>
          <w:rFonts w:eastAsiaTheme="minorEastAsia"/>
          <w:iCs/>
          <w:lang w:val="en-GB" w:eastAsia="zh-CN"/>
        </w:rPr>
      </w:pPr>
      <w:r w:rsidRPr="00207C1F">
        <w:rPr>
          <w:rFonts w:eastAsiaTheme="minorEastAsia"/>
          <w:iCs/>
          <w:lang w:val="en-GB" w:eastAsia="zh-CN"/>
        </w:rPr>
        <w:t xml:space="preserve">As </w:t>
      </w:r>
      <w:r w:rsidR="00132EF3">
        <w:rPr>
          <w:rFonts w:eastAsiaTheme="minorEastAsia" w:hint="eastAsia"/>
          <w:iCs/>
          <w:lang w:val="en-GB" w:eastAsia="zh-CN"/>
        </w:rPr>
        <w:t xml:space="preserve">shown in figure 3, </w:t>
      </w:r>
      <w:r w:rsidRPr="00207C1F">
        <w:rPr>
          <w:rFonts w:eastAsiaTheme="minorEastAsia" w:hint="eastAsia"/>
          <w:iCs/>
          <w:lang w:val="en-GB" w:eastAsia="zh-CN"/>
        </w:rPr>
        <w:t xml:space="preserve">the uplink </w:t>
      </w:r>
      <w:r w:rsidRPr="00207C1F">
        <w:rPr>
          <w:rFonts w:eastAsiaTheme="minorEastAsia"/>
          <w:iCs/>
          <w:lang w:val="en-GB" w:eastAsia="zh-CN"/>
        </w:rPr>
        <w:t>transmission</w:t>
      </w:r>
      <w:r w:rsidRPr="00207C1F">
        <w:rPr>
          <w:rFonts w:eastAsiaTheme="minorEastAsia" w:hint="eastAsia"/>
          <w:iCs/>
          <w:lang w:val="en-GB" w:eastAsia="zh-CN"/>
        </w:rPr>
        <w:t xml:space="preserve"> on band 2 starts at t1 and end at t2, </w:t>
      </w:r>
      <w:r w:rsidRPr="00207C1F">
        <w:rPr>
          <w:rFonts w:eastAsiaTheme="minorEastAsia"/>
          <w:iCs/>
          <w:lang w:val="en-GB" w:eastAsia="zh-CN"/>
        </w:rPr>
        <w:t xml:space="preserve">the new band transmission on band 3 is scheduled by DCI, since the RF </w:t>
      </w:r>
      <w:r w:rsidRPr="00207C1F">
        <w:rPr>
          <w:rFonts w:eastAsiaTheme="minorEastAsia" w:hint="eastAsia"/>
          <w:iCs/>
          <w:lang w:val="en-GB" w:eastAsia="zh-CN"/>
        </w:rPr>
        <w:t xml:space="preserve">parameter configuration of band 3 is not stored in any of </w:t>
      </w:r>
      <w:r w:rsidRPr="00207C1F">
        <w:rPr>
          <w:rFonts w:eastAsiaTheme="minorEastAsia"/>
          <w:iCs/>
          <w:lang w:val="en-GB" w:eastAsia="zh-CN"/>
        </w:rPr>
        <w:t>memory</w:t>
      </w:r>
      <w:r w:rsidRPr="00207C1F">
        <w:rPr>
          <w:rFonts w:eastAsiaTheme="minorEastAsia" w:hint="eastAsia"/>
          <w:iCs/>
          <w:lang w:val="en-GB" w:eastAsia="zh-CN"/>
        </w:rPr>
        <w:t xml:space="preserve"> unit</w:t>
      </w:r>
      <w:r w:rsidR="00132EF3">
        <w:rPr>
          <w:rFonts w:eastAsiaTheme="minorEastAsia" w:hint="eastAsia"/>
          <w:iCs/>
          <w:lang w:val="en-GB" w:eastAsia="zh-CN"/>
        </w:rPr>
        <w:t>s</w:t>
      </w:r>
      <w:r w:rsidRPr="00207C1F">
        <w:rPr>
          <w:rFonts w:eastAsiaTheme="minorEastAsia" w:hint="eastAsia"/>
          <w:iCs/>
          <w:lang w:val="en-GB" w:eastAsia="zh-CN"/>
        </w:rPr>
        <w:t>, the UE shall determine which memory unit shall be flushed and replaced by band 3 configuration, and UE shall also determine when the procedure of memory</w:t>
      </w:r>
      <w:r>
        <w:rPr>
          <w:rFonts w:eastAsiaTheme="minorEastAsia" w:hint="eastAsia"/>
          <w:iCs/>
          <w:lang w:val="en-GB" w:eastAsia="zh-CN"/>
        </w:rPr>
        <w:t xml:space="preserve"> flushing and loading can start.</w:t>
      </w:r>
      <w:r w:rsidR="009A0449">
        <w:rPr>
          <w:rFonts w:eastAsiaTheme="minorEastAsia" w:hint="eastAsia"/>
          <w:iCs/>
          <w:lang w:val="en-GB" w:eastAsia="zh-CN"/>
        </w:rPr>
        <w:t xml:space="preserve"> </w:t>
      </w:r>
      <w:r w:rsidR="009A0449">
        <w:rPr>
          <w:rFonts w:eastAsiaTheme="minorEastAsia"/>
          <w:iCs/>
          <w:lang w:val="en-GB" w:eastAsia="zh-CN"/>
        </w:rPr>
        <w:t>I</w:t>
      </w:r>
      <w:r w:rsidR="009A0449">
        <w:rPr>
          <w:rFonts w:eastAsiaTheme="minorEastAsia" w:hint="eastAsia"/>
          <w:iCs/>
          <w:lang w:val="en-GB" w:eastAsia="zh-CN"/>
        </w:rPr>
        <w:t xml:space="preserve">t is assumed that </w:t>
      </w:r>
      <w:r w:rsidR="009A0449">
        <w:rPr>
          <w:rFonts w:eastAsiaTheme="minorEastAsia"/>
          <w:iCs/>
          <w:lang w:val="en-GB" w:eastAsia="zh-CN"/>
        </w:rPr>
        <w:t>memory</w:t>
      </w:r>
      <w:r w:rsidR="005C3232">
        <w:rPr>
          <w:rFonts w:eastAsiaTheme="minorEastAsia" w:hint="eastAsia"/>
          <w:iCs/>
          <w:lang w:val="en-GB" w:eastAsia="zh-CN"/>
        </w:rPr>
        <w:t xml:space="preserve"> unit M2</w:t>
      </w:r>
      <w:r w:rsidR="009A0449">
        <w:rPr>
          <w:rFonts w:eastAsiaTheme="minorEastAsia" w:hint="eastAsia"/>
          <w:iCs/>
          <w:lang w:val="en-GB" w:eastAsia="zh-CN"/>
        </w:rPr>
        <w:t xml:space="preserve"> is selected and RF parameter configuration will be replaced by band 3</w:t>
      </w:r>
      <w:r w:rsidR="009A0449">
        <w:rPr>
          <w:rFonts w:eastAsiaTheme="minorEastAsia"/>
          <w:iCs/>
          <w:lang w:val="en-GB" w:eastAsia="zh-CN"/>
        </w:rPr>
        <w:t>’</w:t>
      </w:r>
      <w:r w:rsidR="009A0449">
        <w:rPr>
          <w:rFonts w:eastAsiaTheme="minorEastAsia" w:hint="eastAsia"/>
          <w:iCs/>
          <w:lang w:val="en-GB" w:eastAsia="zh-CN"/>
        </w:rPr>
        <w:t>s.</w:t>
      </w:r>
      <w:r w:rsidR="00132EF3">
        <w:rPr>
          <w:rFonts w:eastAsiaTheme="minorEastAsia" w:hint="eastAsia"/>
          <w:iCs/>
          <w:lang w:val="en-GB" w:eastAsia="zh-CN"/>
        </w:rPr>
        <w:t>S</w:t>
      </w:r>
      <w:r w:rsidR="009A0449">
        <w:rPr>
          <w:rFonts w:eastAsiaTheme="minorEastAsia" w:hint="eastAsia"/>
          <w:iCs/>
          <w:lang w:val="en-GB" w:eastAsia="zh-CN"/>
        </w:rPr>
        <w:t xml:space="preserve">o the earliest timing for loading new band </w:t>
      </w:r>
      <w:r w:rsidR="009A0449">
        <w:rPr>
          <w:rFonts w:eastAsiaTheme="minorEastAsia" w:hint="eastAsia"/>
          <w:iCs/>
          <w:lang w:val="en-GB" w:eastAsia="zh-CN"/>
        </w:rPr>
        <w:lastRenderedPageBreak/>
        <w:t>parameter can be on the first symbol of uplink transmission</w:t>
      </w:r>
      <w:r w:rsidR="00132EF3">
        <w:rPr>
          <w:rFonts w:eastAsiaTheme="minorEastAsia" w:hint="eastAsia"/>
          <w:iCs/>
          <w:lang w:val="en-GB" w:eastAsia="zh-CN"/>
        </w:rPr>
        <w:t xml:space="preserve"> band 2</w:t>
      </w:r>
      <w:r w:rsidR="009A0449">
        <w:rPr>
          <w:rFonts w:eastAsiaTheme="minorEastAsia" w:hint="eastAsia"/>
          <w:iCs/>
          <w:lang w:val="en-GB" w:eastAsia="zh-CN"/>
        </w:rPr>
        <w:t>.</w:t>
      </w:r>
      <w:r w:rsidR="00242D04">
        <w:rPr>
          <w:rFonts w:eastAsiaTheme="minorEastAsia" w:hint="eastAsia"/>
          <w:iCs/>
          <w:lang w:val="en-GB" w:eastAsia="zh-CN"/>
        </w:rPr>
        <w:t>In this case, if the duration of uplink transmissio</w:t>
      </w:r>
      <w:r w:rsidR="00F2104F">
        <w:rPr>
          <w:rFonts w:eastAsiaTheme="minorEastAsia" w:hint="eastAsia"/>
          <w:iCs/>
          <w:lang w:val="en-GB" w:eastAsia="zh-CN"/>
        </w:rPr>
        <w:t>n on band 2 is larger than preparation procedure time, it will not cause interruption time.</w:t>
      </w:r>
    </w:p>
    <w:p w14:paraId="3F487B9C" w14:textId="77777777" w:rsidR="00F2104F" w:rsidRDefault="00F2104F" w:rsidP="00242D04">
      <w:pPr>
        <w:rPr>
          <w:rFonts w:eastAsiaTheme="minorEastAsia"/>
          <w:iCs/>
          <w:lang w:val="en-GB" w:eastAsia="zh-CN"/>
        </w:rPr>
      </w:pPr>
    </w:p>
    <w:p w14:paraId="266B443D" w14:textId="0816378A" w:rsidR="009A0449" w:rsidRPr="00F2104F" w:rsidRDefault="00F2104F" w:rsidP="00F2104F">
      <w:pPr>
        <w:jc w:val="both"/>
        <w:rPr>
          <w:rFonts w:ascii="Times" w:eastAsia="Batang" w:hAnsi="Times"/>
          <w:bCs/>
          <w:szCs w:val="20"/>
          <w:lang w:val="en-GB" w:eastAsia="x-none"/>
        </w:rPr>
      </w:pPr>
      <w:r w:rsidRPr="00F2104F">
        <w:rPr>
          <w:rFonts w:ascii="Times" w:eastAsia="Batang" w:hAnsi="Times"/>
          <w:bCs/>
          <w:szCs w:val="20"/>
          <w:lang w:val="en-GB" w:eastAsia="x-none"/>
        </w:rPr>
        <w:t>F</w:t>
      </w:r>
      <w:r w:rsidRPr="00F2104F">
        <w:rPr>
          <w:rFonts w:ascii="Times" w:eastAsia="Batang" w:hAnsi="Times" w:hint="eastAsia"/>
          <w:bCs/>
          <w:szCs w:val="20"/>
          <w:lang w:val="en-GB" w:eastAsia="x-none"/>
        </w:rPr>
        <w:t xml:space="preserve">or </w:t>
      </w:r>
      <w:r w:rsidRPr="00F2104F">
        <w:rPr>
          <w:rFonts w:ascii="Times" w:eastAsia="Batang" w:hAnsi="Times"/>
          <w:bCs/>
          <w:szCs w:val="20"/>
          <w:lang w:val="en-GB" w:eastAsia="x-none"/>
        </w:rPr>
        <w:t>“</w:t>
      </w:r>
      <w:r w:rsidRPr="00845DDC">
        <w:rPr>
          <w:rFonts w:ascii="Times" w:eastAsia="Batang" w:hAnsi="Times" w:hint="eastAsia"/>
          <w:bCs/>
          <w:szCs w:val="20"/>
          <w:lang w:val="en-GB" w:eastAsia="x-none"/>
        </w:rPr>
        <w:t>F</w:t>
      </w:r>
      <w:r w:rsidRPr="00845DDC">
        <w:rPr>
          <w:rFonts w:ascii="Times" w:eastAsia="Batang" w:hAnsi="Times"/>
          <w:bCs/>
          <w:szCs w:val="20"/>
          <w:lang w:val="en-GB" w:eastAsia="x-none"/>
        </w:rPr>
        <w:t>FS: how long preparation procedure time and/or interruption time is necessary, and whether RAN4 involvement is necessary</w:t>
      </w:r>
      <w:r w:rsidRPr="00F2104F">
        <w:rPr>
          <w:rFonts w:ascii="Times" w:eastAsia="Batang" w:hAnsi="Times"/>
          <w:bCs/>
          <w:szCs w:val="20"/>
          <w:lang w:val="en-GB" w:eastAsia="x-none"/>
        </w:rPr>
        <w:t>”</w:t>
      </w:r>
      <w:r w:rsidRPr="00F2104F">
        <w:rPr>
          <w:rFonts w:ascii="Times" w:eastAsia="Batang" w:hAnsi="Times" w:hint="eastAsia"/>
          <w:bCs/>
          <w:szCs w:val="20"/>
          <w:lang w:val="en-GB" w:eastAsia="x-none"/>
        </w:rPr>
        <w:t xml:space="preserve">, it is suggested following proposal </w:t>
      </w:r>
    </w:p>
    <w:p w14:paraId="478D3C56" w14:textId="78E34B61" w:rsidR="009A0449" w:rsidRPr="005C3232" w:rsidRDefault="009A0449" w:rsidP="009A0449">
      <w:pPr>
        <w:rPr>
          <w:rFonts w:eastAsiaTheme="minorEastAsia"/>
          <w:b/>
          <w:iCs/>
          <w:szCs w:val="20"/>
          <w:lang w:eastAsia="zh-CN"/>
        </w:rPr>
      </w:pPr>
      <w:r w:rsidRPr="00E41448">
        <w:rPr>
          <w:b/>
          <w:szCs w:val="20"/>
          <w:lang w:val="en-GB" w:eastAsia="ja-JP"/>
        </w:rPr>
        <w:t>P</w:t>
      </w:r>
      <w:r w:rsidRPr="00E41448">
        <w:rPr>
          <w:rFonts w:hint="eastAsia"/>
          <w:b/>
          <w:szCs w:val="20"/>
          <w:lang w:val="en-GB" w:eastAsia="ja-JP"/>
        </w:rPr>
        <w:t xml:space="preserve">roposal </w:t>
      </w:r>
      <w:r w:rsidRPr="00E41448">
        <w:rPr>
          <w:rFonts w:eastAsiaTheme="minorEastAsia" w:hint="eastAsia"/>
          <w:b/>
          <w:szCs w:val="20"/>
          <w:lang w:val="en-GB" w:eastAsia="zh-CN"/>
        </w:rPr>
        <w:t>7</w:t>
      </w:r>
      <w:r w:rsidRPr="00E41448">
        <w:rPr>
          <w:rFonts w:eastAsiaTheme="minorEastAsia" w:hint="eastAsia"/>
          <w:b/>
          <w:szCs w:val="20"/>
          <w:lang w:val="en-GB" w:eastAsia="zh-CN"/>
        </w:rPr>
        <w:t>：</w:t>
      </w:r>
      <w:r w:rsidR="00242D04">
        <w:rPr>
          <w:rFonts w:eastAsiaTheme="minorEastAsia" w:hint="eastAsia"/>
          <w:b/>
          <w:szCs w:val="20"/>
          <w:lang w:val="en-GB" w:eastAsia="zh-CN"/>
        </w:rPr>
        <w:t>T</w:t>
      </w:r>
      <w:r w:rsidRPr="00E41448">
        <w:rPr>
          <w:rFonts w:eastAsiaTheme="minorEastAsia" w:hint="eastAsia"/>
          <w:b/>
          <w:szCs w:val="20"/>
          <w:lang w:val="en-GB" w:eastAsia="zh-CN"/>
        </w:rPr>
        <w:t xml:space="preserve">he </w:t>
      </w:r>
      <w:r w:rsidRPr="00E41448">
        <w:rPr>
          <w:rFonts w:eastAsiaTheme="minorEastAsia"/>
          <w:b/>
          <w:szCs w:val="20"/>
          <w:lang w:val="en-GB" w:eastAsia="zh-CN"/>
        </w:rPr>
        <w:t>duration</w:t>
      </w:r>
      <w:r w:rsidR="00242D04">
        <w:rPr>
          <w:rFonts w:eastAsiaTheme="minorEastAsia" w:hint="eastAsia"/>
          <w:b/>
          <w:szCs w:val="20"/>
          <w:lang w:val="en-GB" w:eastAsia="zh-CN"/>
        </w:rPr>
        <w:t xml:space="preserve"> of more </w:t>
      </w:r>
      <w:r w:rsidRPr="00E41448">
        <w:rPr>
          <w:rFonts w:eastAsiaTheme="minorEastAsia"/>
          <w:b/>
          <w:szCs w:val="20"/>
          <w:lang w:val="en-GB" w:eastAsia="zh-CN"/>
        </w:rPr>
        <w:t>preparation procedure time</w:t>
      </w:r>
      <w:r w:rsidRPr="00E41448">
        <w:rPr>
          <w:rFonts w:eastAsiaTheme="minorEastAsia" w:hint="eastAsia"/>
          <w:b/>
          <w:szCs w:val="20"/>
          <w:lang w:val="en-GB" w:eastAsia="zh-CN"/>
        </w:rPr>
        <w:t xml:space="preserve"> can be a reference slot, and the </w:t>
      </w:r>
      <w:r w:rsidRPr="00E41448">
        <w:rPr>
          <w:rFonts w:eastAsiaTheme="minorEastAsia" w:hint="eastAsia"/>
          <w:b/>
          <w:iCs/>
          <w:szCs w:val="20"/>
          <w:lang w:val="en-GB" w:eastAsia="zh-CN"/>
        </w:rPr>
        <w:t>reference slot can be same as SCS of configured for the band transmission</w:t>
      </w:r>
      <w:r w:rsidR="005C3232">
        <w:rPr>
          <w:rFonts w:eastAsiaTheme="minorEastAsia" w:hint="eastAsia"/>
          <w:b/>
          <w:iCs/>
          <w:szCs w:val="20"/>
          <w:lang w:val="en-GB" w:eastAsia="zh-CN"/>
        </w:rPr>
        <w:t xml:space="preserve">. </w:t>
      </w:r>
      <w:r w:rsidR="005C3232">
        <w:rPr>
          <w:rFonts w:eastAsiaTheme="minorEastAsia"/>
          <w:b/>
          <w:iCs/>
          <w:szCs w:val="20"/>
          <w:lang w:val="en-GB" w:eastAsia="zh-CN"/>
        </w:rPr>
        <w:t>A</w:t>
      </w:r>
      <w:r w:rsidR="005C3232">
        <w:rPr>
          <w:rFonts w:eastAsiaTheme="minorEastAsia" w:hint="eastAsia"/>
          <w:b/>
          <w:iCs/>
          <w:szCs w:val="20"/>
          <w:lang w:val="en-GB" w:eastAsia="zh-CN"/>
        </w:rPr>
        <w:t xml:space="preserve">nd it </w:t>
      </w:r>
      <w:r w:rsidR="005C3232">
        <w:rPr>
          <w:rFonts w:eastAsiaTheme="minorEastAsia" w:hint="eastAsia"/>
          <w:b/>
          <w:szCs w:val="20"/>
          <w:lang w:val="en-GB" w:eastAsia="zh-CN"/>
        </w:rPr>
        <w:t>may not be RAN4 issue</w:t>
      </w:r>
    </w:p>
    <w:p w14:paraId="575D5231" w14:textId="77777777" w:rsidR="00F2104F" w:rsidRDefault="00F2104F" w:rsidP="009A0449">
      <w:pPr>
        <w:rPr>
          <w:rFonts w:eastAsiaTheme="minorEastAsia"/>
          <w:b/>
          <w:iCs/>
          <w:szCs w:val="20"/>
          <w:lang w:val="en-GB" w:eastAsia="zh-CN"/>
        </w:rPr>
      </w:pPr>
    </w:p>
    <w:p w14:paraId="336390D7" w14:textId="79181262" w:rsidR="00EA5B74" w:rsidRPr="00EA5B74" w:rsidRDefault="00EA5B74" w:rsidP="00F2104F">
      <w:pPr>
        <w:jc w:val="both"/>
        <w:rPr>
          <w:rFonts w:ascii="Times" w:eastAsiaTheme="minorEastAsia" w:hAnsi="Times"/>
          <w:bCs/>
          <w:szCs w:val="20"/>
          <w:lang w:val="en-GB" w:eastAsia="zh-CN"/>
        </w:rPr>
      </w:pPr>
      <w:r>
        <w:rPr>
          <w:rFonts w:ascii="Times" w:eastAsiaTheme="minorEastAsia" w:hAnsi="Times"/>
          <w:bCs/>
          <w:szCs w:val="20"/>
          <w:lang w:val="en-GB" w:eastAsia="zh-CN"/>
        </w:rPr>
        <w:t>S</w:t>
      </w:r>
      <w:r>
        <w:rPr>
          <w:rFonts w:ascii="Times" w:eastAsiaTheme="minorEastAsia" w:hAnsi="Times" w:hint="eastAsia"/>
          <w:bCs/>
          <w:szCs w:val="20"/>
          <w:lang w:val="en-GB" w:eastAsia="zh-CN"/>
        </w:rPr>
        <w:t xml:space="preserve">ince the loading new band parameter configuration does not cause </w:t>
      </w:r>
      <w:r>
        <w:rPr>
          <w:rFonts w:ascii="Times" w:eastAsiaTheme="minorEastAsia" w:hAnsi="Times"/>
          <w:bCs/>
          <w:szCs w:val="20"/>
          <w:lang w:val="en-GB" w:eastAsia="zh-CN"/>
        </w:rPr>
        <w:t>transmission</w:t>
      </w:r>
      <w:r>
        <w:rPr>
          <w:rFonts w:ascii="Times" w:eastAsiaTheme="minorEastAsia" w:hAnsi="Times" w:hint="eastAsia"/>
          <w:bCs/>
          <w:szCs w:val="20"/>
          <w:lang w:val="en-GB" w:eastAsia="zh-CN"/>
        </w:rPr>
        <w:t xml:space="preserve"> interruption if the procedure can start </w:t>
      </w:r>
      <w:r w:rsidR="004B444C">
        <w:rPr>
          <w:rFonts w:ascii="Times" w:eastAsiaTheme="minorEastAsia" w:hAnsi="Times" w:hint="eastAsia"/>
          <w:bCs/>
          <w:szCs w:val="20"/>
          <w:lang w:val="en-GB" w:eastAsia="zh-CN"/>
        </w:rPr>
        <w:t xml:space="preserve">on first symbol of </w:t>
      </w:r>
      <w:r w:rsidRPr="00EA5B74">
        <w:rPr>
          <w:rFonts w:ascii="Times" w:eastAsiaTheme="minorEastAsia" w:hAnsi="Times" w:hint="eastAsia"/>
          <w:bCs/>
          <w:szCs w:val="20"/>
          <w:lang w:val="en-GB" w:eastAsia="zh-CN"/>
        </w:rPr>
        <w:t>uplink transmission whose band parameter will be replaced by new band transmission</w:t>
      </w:r>
      <w:r w:rsidR="004B444C">
        <w:rPr>
          <w:rFonts w:ascii="Times" w:eastAsiaTheme="minorEastAsia" w:hAnsi="Times" w:hint="eastAsia"/>
          <w:bCs/>
          <w:szCs w:val="20"/>
          <w:lang w:val="en-GB" w:eastAsia="zh-CN"/>
        </w:rPr>
        <w:t>,</w:t>
      </w:r>
      <w:r w:rsidR="004B444C">
        <w:rPr>
          <w:rFonts w:eastAsiaTheme="minorEastAsia" w:hint="eastAsia"/>
          <w:iCs/>
          <w:lang w:val="en-GB" w:eastAsia="zh-CN"/>
        </w:rPr>
        <w:t xml:space="preserve"> </w:t>
      </w:r>
      <w:r w:rsidR="004B444C" w:rsidRPr="00067F47">
        <w:rPr>
          <w:rFonts w:eastAsiaTheme="minorEastAsia" w:hint="eastAsia"/>
          <w:iCs/>
          <w:lang w:val="en-GB" w:eastAsia="zh-CN"/>
        </w:rPr>
        <w:t>the procedure for loading new band RF parameter configuration is RAN1 issue</w:t>
      </w:r>
      <w:r w:rsidR="004B444C">
        <w:rPr>
          <w:rFonts w:eastAsiaTheme="minorEastAsia" w:hint="eastAsia"/>
          <w:iCs/>
          <w:lang w:val="en-GB" w:eastAsia="zh-CN"/>
        </w:rPr>
        <w:t>, and th</w:t>
      </w:r>
      <w:r>
        <w:rPr>
          <w:rFonts w:ascii="Times" w:eastAsiaTheme="minorEastAsia" w:hAnsi="Times" w:hint="eastAsia"/>
          <w:bCs/>
          <w:szCs w:val="20"/>
          <w:lang w:val="en-GB" w:eastAsia="zh-CN"/>
        </w:rPr>
        <w:t xml:space="preserve">e </w:t>
      </w:r>
      <w:r w:rsidRPr="00845DDC">
        <w:rPr>
          <w:rFonts w:ascii="Times" w:eastAsia="Batang" w:hAnsi="Times"/>
          <w:bCs/>
          <w:szCs w:val="20"/>
          <w:lang w:val="en-GB" w:eastAsia="x-none"/>
        </w:rPr>
        <w:t>preparation procedure time</w:t>
      </w:r>
      <w:r w:rsidR="004B444C">
        <w:rPr>
          <w:rFonts w:ascii="Times" w:eastAsiaTheme="minorEastAsia" w:hAnsi="Times" w:hint="eastAsia"/>
          <w:bCs/>
          <w:szCs w:val="20"/>
          <w:lang w:val="en-GB" w:eastAsia="zh-CN"/>
        </w:rPr>
        <w:t xml:space="preserve"> can be counted separately, not </w:t>
      </w:r>
      <w:r w:rsidR="004B444C">
        <w:rPr>
          <w:rFonts w:ascii="Times" w:eastAsiaTheme="minorEastAsia" w:hAnsi="Times"/>
          <w:bCs/>
          <w:szCs w:val="20"/>
          <w:lang w:val="en-GB" w:eastAsia="zh-CN"/>
        </w:rPr>
        <w:t>includ</w:t>
      </w:r>
      <w:r w:rsidR="004B444C">
        <w:rPr>
          <w:rFonts w:ascii="Times" w:eastAsiaTheme="minorEastAsia" w:hAnsi="Times" w:hint="eastAsia"/>
          <w:bCs/>
          <w:szCs w:val="20"/>
          <w:lang w:val="en-GB" w:eastAsia="zh-CN"/>
        </w:rPr>
        <w:t>ing switching period.</w:t>
      </w:r>
    </w:p>
    <w:p w14:paraId="4FA5F8FB" w14:textId="77777777" w:rsidR="004B444C" w:rsidRDefault="004B444C" w:rsidP="00F2104F">
      <w:pPr>
        <w:jc w:val="both"/>
        <w:rPr>
          <w:rFonts w:ascii="Times" w:eastAsiaTheme="minorEastAsia" w:hAnsi="Times"/>
          <w:bCs/>
          <w:szCs w:val="20"/>
          <w:lang w:val="en-GB" w:eastAsia="zh-CN"/>
        </w:rPr>
      </w:pPr>
    </w:p>
    <w:p w14:paraId="6BFABDC4" w14:textId="4FE0F4CF" w:rsidR="00F2104F" w:rsidRDefault="00F2104F" w:rsidP="00F2104F">
      <w:pPr>
        <w:jc w:val="both"/>
        <w:rPr>
          <w:rFonts w:ascii="Times" w:eastAsiaTheme="minorEastAsia" w:hAnsi="Times"/>
          <w:bCs/>
          <w:szCs w:val="20"/>
          <w:lang w:val="en-GB" w:eastAsia="zh-CN"/>
        </w:rPr>
      </w:pPr>
      <w:r w:rsidRPr="00F2104F">
        <w:rPr>
          <w:rFonts w:ascii="Times" w:eastAsia="Batang" w:hAnsi="Times"/>
          <w:bCs/>
          <w:szCs w:val="20"/>
          <w:lang w:val="en-GB" w:eastAsia="x-none"/>
        </w:rPr>
        <w:t>F</w:t>
      </w:r>
      <w:r w:rsidRPr="00F2104F">
        <w:rPr>
          <w:rFonts w:ascii="Times" w:eastAsia="Batang" w:hAnsi="Times" w:hint="eastAsia"/>
          <w:bCs/>
          <w:szCs w:val="20"/>
          <w:lang w:val="en-GB" w:eastAsia="x-none"/>
        </w:rPr>
        <w:t xml:space="preserve">or </w:t>
      </w:r>
      <w:r w:rsidRPr="00F2104F">
        <w:rPr>
          <w:rFonts w:ascii="Times" w:eastAsia="Batang" w:hAnsi="Times"/>
          <w:bCs/>
          <w:szCs w:val="20"/>
          <w:lang w:val="en-GB" w:eastAsia="x-none"/>
        </w:rPr>
        <w:t>“</w:t>
      </w:r>
      <w:r w:rsidRPr="00845DDC">
        <w:rPr>
          <w:rFonts w:ascii="Times" w:eastAsia="Batang" w:hAnsi="Times" w:hint="eastAsia"/>
          <w:bCs/>
          <w:szCs w:val="20"/>
          <w:lang w:val="en-GB" w:eastAsia="x-none"/>
        </w:rPr>
        <w:t>F</w:t>
      </w:r>
      <w:r w:rsidRPr="00845DDC">
        <w:rPr>
          <w:rFonts w:ascii="Times" w:eastAsia="Batang" w:hAnsi="Times"/>
          <w:bCs/>
          <w:szCs w:val="20"/>
          <w:lang w:val="en-GB" w:eastAsia="x-none"/>
        </w:rPr>
        <w:t>FS: what is the definition of preparation procedure time or interruption time, including whether interruption happens during the preparation procedure time and whether it includes switching perio</w:t>
      </w:r>
      <w:r>
        <w:rPr>
          <w:rFonts w:ascii="Times" w:eastAsiaTheme="minorEastAsia" w:hAnsi="Times" w:hint="eastAsia"/>
          <w:bCs/>
          <w:szCs w:val="20"/>
          <w:lang w:val="en-GB" w:eastAsia="zh-CN"/>
        </w:rPr>
        <w:t>d</w:t>
      </w:r>
      <w:r w:rsidRPr="00F2104F">
        <w:rPr>
          <w:rFonts w:ascii="Times" w:eastAsia="Batang" w:hAnsi="Times"/>
          <w:bCs/>
          <w:szCs w:val="20"/>
          <w:lang w:val="en-GB" w:eastAsia="x-none"/>
        </w:rPr>
        <w:t>”</w:t>
      </w:r>
      <w:r w:rsidRPr="00F2104F">
        <w:rPr>
          <w:rFonts w:ascii="Times" w:eastAsia="Batang" w:hAnsi="Times" w:hint="eastAsia"/>
          <w:bCs/>
          <w:szCs w:val="20"/>
          <w:lang w:val="en-GB" w:eastAsia="x-none"/>
        </w:rPr>
        <w:t xml:space="preserve">, it is suggested following proposal </w:t>
      </w:r>
    </w:p>
    <w:p w14:paraId="40742F45" w14:textId="2E91E53D" w:rsidR="009A0449" w:rsidRPr="00E41448" w:rsidRDefault="009A0449" w:rsidP="009A0449">
      <w:pPr>
        <w:rPr>
          <w:b/>
          <w:szCs w:val="20"/>
          <w:lang w:val="en-GB" w:eastAsia="ja-JP"/>
        </w:rPr>
      </w:pPr>
      <w:r w:rsidRPr="00E41448">
        <w:rPr>
          <w:b/>
          <w:szCs w:val="20"/>
          <w:lang w:val="en-GB" w:eastAsia="ja-JP"/>
        </w:rPr>
        <w:t>P</w:t>
      </w:r>
      <w:r w:rsidRPr="00E41448">
        <w:rPr>
          <w:rFonts w:hint="eastAsia"/>
          <w:b/>
          <w:szCs w:val="20"/>
          <w:lang w:val="en-GB" w:eastAsia="ja-JP"/>
        </w:rPr>
        <w:t xml:space="preserve">roposal </w:t>
      </w:r>
      <w:r w:rsidRPr="00E41448">
        <w:rPr>
          <w:rFonts w:eastAsiaTheme="minorEastAsia" w:hint="eastAsia"/>
          <w:b/>
          <w:szCs w:val="20"/>
          <w:lang w:val="en-GB" w:eastAsia="zh-CN"/>
        </w:rPr>
        <w:t>8</w:t>
      </w:r>
      <w:r w:rsidRPr="00E41448">
        <w:rPr>
          <w:rFonts w:eastAsiaTheme="minorEastAsia" w:hint="eastAsia"/>
          <w:b/>
          <w:szCs w:val="20"/>
          <w:lang w:val="en-GB" w:eastAsia="zh-CN"/>
        </w:rPr>
        <w:t>：</w:t>
      </w:r>
      <w:r w:rsidR="00242D04">
        <w:rPr>
          <w:rFonts w:eastAsiaTheme="minorEastAsia" w:hint="eastAsia"/>
          <w:b/>
          <w:iCs/>
          <w:szCs w:val="20"/>
          <w:lang w:val="en-GB" w:eastAsia="zh-CN"/>
        </w:rPr>
        <w:t>T</w:t>
      </w:r>
      <w:r w:rsidRPr="00E41448">
        <w:rPr>
          <w:rFonts w:eastAsiaTheme="minorEastAsia" w:hint="eastAsia"/>
          <w:b/>
          <w:iCs/>
          <w:szCs w:val="20"/>
          <w:lang w:val="en-GB" w:eastAsia="zh-CN"/>
        </w:rPr>
        <w:t xml:space="preserve">he earliest timing of </w:t>
      </w:r>
      <w:r w:rsidR="00242D04">
        <w:rPr>
          <w:rFonts w:eastAsiaTheme="minorEastAsia" w:hint="eastAsia"/>
          <w:b/>
          <w:iCs/>
          <w:szCs w:val="20"/>
          <w:lang w:val="en-GB" w:eastAsia="zh-CN"/>
        </w:rPr>
        <w:t xml:space="preserve">more </w:t>
      </w:r>
      <w:r w:rsidRPr="00E41448">
        <w:rPr>
          <w:rFonts w:eastAsiaTheme="minorEastAsia" w:hint="eastAsia"/>
          <w:b/>
          <w:iCs/>
          <w:szCs w:val="20"/>
          <w:lang w:val="en-GB" w:eastAsia="zh-CN"/>
        </w:rPr>
        <w:t xml:space="preserve">preparation procedure for loading new band parameter can be </w:t>
      </w:r>
      <w:r w:rsidRPr="00E41448">
        <w:rPr>
          <w:rFonts w:hint="eastAsia"/>
          <w:b/>
          <w:szCs w:val="20"/>
          <w:lang w:val="en-GB" w:eastAsia="ja-JP"/>
        </w:rPr>
        <w:t>as following</w:t>
      </w:r>
    </w:p>
    <w:p w14:paraId="275E91DF" w14:textId="58507DC9" w:rsidR="00E41448" w:rsidRPr="00242D04" w:rsidRDefault="00242D04" w:rsidP="00242D04">
      <w:pPr>
        <w:pStyle w:val="af0"/>
        <w:numPr>
          <w:ilvl w:val="0"/>
          <w:numId w:val="46"/>
        </w:numPr>
        <w:spacing w:line="312" w:lineRule="auto"/>
        <w:rPr>
          <w:rFonts w:ascii="Times New Roman" w:eastAsiaTheme="minorEastAsia" w:hAnsi="Times New Roman"/>
          <w:b/>
          <w:iCs/>
          <w:sz w:val="20"/>
          <w:szCs w:val="20"/>
          <w:lang w:val="en-GB" w:eastAsia="zh-CN"/>
        </w:rPr>
      </w:pPr>
      <w:r>
        <w:rPr>
          <w:rFonts w:ascii="Times New Roman" w:eastAsiaTheme="minorEastAsia" w:hAnsi="Times New Roman" w:hint="eastAsia"/>
          <w:b/>
          <w:iCs/>
          <w:sz w:val="20"/>
          <w:szCs w:val="20"/>
          <w:lang w:val="en-GB" w:eastAsia="zh-CN"/>
        </w:rPr>
        <w:t>O</w:t>
      </w:r>
      <w:r w:rsidR="009A0449" w:rsidRPr="00242D04">
        <w:rPr>
          <w:rFonts w:ascii="Times New Roman" w:eastAsiaTheme="minorEastAsia" w:hAnsi="Times New Roman" w:hint="eastAsia"/>
          <w:b/>
          <w:iCs/>
          <w:sz w:val="20"/>
          <w:szCs w:val="20"/>
          <w:lang w:val="en-GB" w:eastAsia="zh-CN"/>
        </w:rPr>
        <w:t xml:space="preserve">n the </w:t>
      </w:r>
      <w:r w:rsidR="00E41448" w:rsidRPr="00242D04">
        <w:rPr>
          <w:rFonts w:ascii="Times New Roman" w:eastAsiaTheme="minorEastAsia" w:hAnsi="Times New Roman" w:hint="eastAsia"/>
          <w:b/>
          <w:iCs/>
          <w:sz w:val="20"/>
          <w:szCs w:val="20"/>
          <w:lang w:val="en-GB" w:eastAsia="zh-CN"/>
        </w:rPr>
        <w:t xml:space="preserve">start of </w:t>
      </w:r>
      <w:r w:rsidR="009A0449" w:rsidRPr="00242D04">
        <w:rPr>
          <w:rFonts w:ascii="Times New Roman" w:eastAsiaTheme="minorEastAsia" w:hAnsi="Times New Roman" w:hint="eastAsia"/>
          <w:b/>
          <w:iCs/>
          <w:sz w:val="20"/>
          <w:szCs w:val="20"/>
          <w:lang w:val="en-GB" w:eastAsia="zh-CN"/>
        </w:rPr>
        <w:t xml:space="preserve">first symbol </w:t>
      </w:r>
      <w:r w:rsidR="00350854" w:rsidRPr="00242D04">
        <w:rPr>
          <w:rFonts w:ascii="Times New Roman" w:eastAsiaTheme="minorEastAsia" w:hAnsi="Times New Roman"/>
          <w:b/>
          <w:iCs/>
          <w:sz w:val="20"/>
          <w:szCs w:val="20"/>
          <w:lang w:val="en-GB" w:eastAsia="zh-CN"/>
        </w:rPr>
        <w:t>of uplink</w:t>
      </w:r>
      <w:r w:rsidR="009A0449" w:rsidRPr="00242D04">
        <w:rPr>
          <w:rFonts w:ascii="Times New Roman" w:eastAsiaTheme="minorEastAsia" w:hAnsi="Times New Roman" w:hint="eastAsia"/>
          <w:b/>
          <w:iCs/>
          <w:sz w:val="20"/>
          <w:szCs w:val="20"/>
          <w:lang w:val="en-GB" w:eastAsia="zh-CN"/>
        </w:rPr>
        <w:t xml:space="preserve"> transmission</w:t>
      </w:r>
      <w:r w:rsidR="00E41448" w:rsidRPr="00242D04">
        <w:rPr>
          <w:rFonts w:ascii="Times New Roman" w:eastAsiaTheme="minorEastAsia" w:hAnsi="Times New Roman" w:hint="eastAsia"/>
          <w:b/>
          <w:iCs/>
          <w:sz w:val="20"/>
          <w:szCs w:val="20"/>
          <w:lang w:val="en-GB" w:eastAsia="zh-CN"/>
        </w:rPr>
        <w:t xml:space="preserve"> whose band parameter will be replaced by new band transmission.</w:t>
      </w:r>
    </w:p>
    <w:p w14:paraId="284136D4" w14:textId="614E8401" w:rsidR="00724458" w:rsidRDefault="00F2104F" w:rsidP="00F2104F">
      <w:pPr>
        <w:rPr>
          <w:rFonts w:eastAsiaTheme="minorEastAsia"/>
          <w:b/>
          <w:szCs w:val="20"/>
          <w:lang w:val="en-GB" w:eastAsia="zh-CN"/>
        </w:rPr>
      </w:pPr>
      <w:r w:rsidRPr="00E41448">
        <w:rPr>
          <w:b/>
          <w:szCs w:val="20"/>
          <w:lang w:val="en-GB" w:eastAsia="ja-JP"/>
        </w:rPr>
        <w:t>P</w:t>
      </w:r>
      <w:r w:rsidRPr="00E41448">
        <w:rPr>
          <w:rFonts w:hint="eastAsia"/>
          <w:b/>
          <w:szCs w:val="20"/>
          <w:lang w:val="en-GB" w:eastAsia="ja-JP"/>
        </w:rPr>
        <w:t xml:space="preserve">roposal </w:t>
      </w:r>
      <w:r w:rsidR="005C3232">
        <w:rPr>
          <w:rFonts w:eastAsiaTheme="minorEastAsia" w:hint="eastAsia"/>
          <w:b/>
          <w:szCs w:val="20"/>
          <w:lang w:val="en-GB" w:eastAsia="zh-CN"/>
        </w:rPr>
        <w:t>9</w:t>
      </w:r>
      <w:r w:rsidRPr="00E41448">
        <w:rPr>
          <w:rFonts w:eastAsiaTheme="minorEastAsia" w:hint="eastAsia"/>
          <w:b/>
          <w:szCs w:val="20"/>
          <w:lang w:val="en-GB" w:eastAsia="zh-CN"/>
        </w:rPr>
        <w:t>：</w:t>
      </w:r>
      <w:r w:rsidR="00350854">
        <w:rPr>
          <w:rFonts w:eastAsiaTheme="minorEastAsia"/>
          <w:b/>
          <w:szCs w:val="20"/>
          <w:lang w:val="en-GB" w:eastAsia="zh-CN"/>
        </w:rPr>
        <w:t>It</w:t>
      </w:r>
      <w:r w:rsidR="00724458">
        <w:rPr>
          <w:rFonts w:eastAsiaTheme="minorEastAsia" w:hint="eastAsia"/>
          <w:b/>
          <w:szCs w:val="20"/>
          <w:lang w:val="en-GB" w:eastAsia="zh-CN"/>
        </w:rPr>
        <w:t xml:space="preserve"> does not include interruption happens during the preparation </w:t>
      </w:r>
      <w:r w:rsidR="00724458">
        <w:rPr>
          <w:rFonts w:eastAsiaTheme="minorEastAsia"/>
          <w:b/>
          <w:szCs w:val="20"/>
          <w:lang w:val="en-GB" w:eastAsia="zh-CN"/>
        </w:rPr>
        <w:t>procedure</w:t>
      </w:r>
      <w:r w:rsidR="00724458">
        <w:rPr>
          <w:rFonts w:eastAsiaTheme="minorEastAsia" w:hint="eastAsia"/>
          <w:b/>
          <w:szCs w:val="20"/>
          <w:lang w:val="en-GB" w:eastAsia="zh-CN"/>
        </w:rPr>
        <w:t xml:space="preserve"> time. </w:t>
      </w:r>
      <w:r w:rsidR="00724458">
        <w:rPr>
          <w:rFonts w:eastAsiaTheme="minorEastAsia"/>
          <w:b/>
          <w:szCs w:val="20"/>
          <w:lang w:val="en-GB" w:eastAsia="zh-CN"/>
        </w:rPr>
        <w:t>A</w:t>
      </w:r>
      <w:r w:rsidR="00724458">
        <w:rPr>
          <w:rFonts w:eastAsiaTheme="minorEastAsia" w:hint="eastAsia"/>
          <w:b/>
          <w:szCs w:val="20"/>
          <w:lang w:val="en-GB" w:eastAsia="zh-CN"/>
        </w:rPr>
        <w:t xml:space="preserve">nd it should not </w:t>
      </w:r>
      <w:r w:rsidR="00724458">
        <w:rPr>
          <w:rFonts w:eastAsiaTheme="minorEastAsia"/>
          <w:b/>
          <w:szCs w:val="20"/>
          <w:lang w:val="en-GB" w:eastAsia="zh-CN"/>
        </w:rPr>
        <w:t>include</w:t>
      </w:r>
      <w:r w:rsidR="00724458">
        <w:rPr>
          <w:rFonts w:eastAsiaTheme="minorEastAsia" w:hint="eastAsia"/>
          <w:b/>
          <w:szCs w:val="20"/>
          <w:lang w:val="en-GB" w:eastAsia="zh-CN"/>
        </w:rPr>
        <w:t xml:space="preserve"> switching period.</w:t>
      </w:r>
    </w:p>
    <w:p w14:paraId="099E4861" w14:textId="68E11E95" w:rsidR="00F2104F" w:rsidRDefault="00724458" w:rsidP="00F2104F">
      <w:pPr>
        <w:rPr>
          <w:rFonts w:eastAsiaTheme="minorEastAsia"/>
          <w:b/>
          <w:szCs w:val="20"/>
          <w:lang w:val="en-GB" w:eastAsia="zh-CN"/>
        </w:rPr>
      </w:pPr>
      <w:r>
        <w:rPr>
          <w:rFonts w:eastAsiaTheme="minorEastAsia" w:hint="eastAsia"/>
          <w:b/>
          <w:szCs w:val="20"/>
          <w:lang w:val="en-GB" w:eastAsia="zh-CN"/>
        </w:rPr>
        <w:t xml:space="preserve"> </w:t>
      </w:r>
      <w:r w:rsidR="00F2104F">
        <w:rPr>
          <w:rFonts w:eastAsiaTheme="minorEastAsia" w:hint="eastAsia"/>
          <w:b/>
          <w:szCs w:val="20"/>
          <w:lang w:val="en-GB" w:eastAsia="zh-CN"/>
        </w:rPr>
        <w:t>.</w:t>
      </w:r>
    </w:p>
    <w:p w14:paraId="56C39590" w14:textId="3BBB48F4" w:rsidR="00A5541C" w:rsidRDefault="00DE112C" w:rsidP="00067F47">
      <w:pPr>
        <w:rPr>
          <w:rFonts w:ascii="Times" w:eastAsiaTheme="minorEastAsia" w:hAnsi="Times"/>
          <w:bCs/>
          <w:szCs w:val="20"/>
          <w:lang w:val="en-GB" w:eastAsia="zh-CN"/>
        </w:rPr>
      </w:pPr>
      <w:r w:rsidRPr="002208A2">
        <w:rPr>
          <w:rFonts w:ascii="Times" w:eastAsia="Batang" w:hAnsi="Times"/>
          <w:bCs/>
          <w:szCs w:val="20"/>
          <w:lang w:val="en-GB" w:eastAsia="x-none"/>
        </w:rPr>
        <w:t>T</w:t>
      </w:r>
      <w:r w:rsidRPr="002208A2">
        <w:rPr>
          <w:rFonts w:ascii="Times" w:eastAsia="Batang" w:hAnsi="Times" w:hint="eastAsia"/>
          <w:bCs/>
          <w:szCs w:val="20"/>
          <w:lang w:val="en-GB" w:eastAsia="x-none"/>
        </w:rPr>
        <w:t xml:space="preserve">he </w:t>
      </w:r>
      <w:r w:rsidRPr="002208A2">
        <w:rPr>
          <w:rFonts w:ascii="Times" w:eastAsia="Batang" w:hAnsi="Times"/>
          <w:bCs/>
          <w:szCs w:val="20"/>
          <w:lang w:val="en-GB" w:eastAsia="x-none"/>
        </w:rPr>
        <w:t>specific</w:t>
      </w:r>
      <w:r w:rsidRPr="002208A2">
        <w:rPr>
          <w:rFonts w:ascii="Times" w:eastAsia="Batang" w:hAnsi="Times" w:hint="eastAsia"/>
          <w:bCs/>
          <w:szCs w:val="20"/>
          <w:lang w:val="en-GB" w:eastAsia="x-none"/>
        </w:rPr>
        <w:t xml:space="preserve"> switching cases/patterns that </w:t>
      </w:r>
      <w:r w:rsidRPr="00845DDC">
        <w:rPr>
          <w:rFonts w:ascii="Times" w:eastAsia="Batang" w:hAnsi="Times"/>
          <w:bCs/>
          <w:szCs w:val="20"/>
          <w:lang w:val="en-GB" w:eastAsia="x-none"/>
        </w:rPr>
        <w:t>preparation procedure time</w:t>
      </w:r>
      <w:r>
        <w:rPr>
          <w:rFonts w:ascii="Times" w:eastAsiaTheme="minorEastAsia" w:hAnsi="Times" w:hint="eastAsia"/>
          <w:bCs/>
          <w:szCs w:val="20"/>
          <w:lang w:val="en-GB" w:eastAsia="zh-CN"/>
        </w:rPr>
        <w:t xml:space="preserve"> is necessary </w:t>
      </w:r>
      <w:r>
        <w:rPr>
          <w:rFonts w:ascii="Times" w:eastAsiaTheme="minorEastAsia" w:hAnsi="Times"/>
          <w:bCs/>
          <w:szCs w:val="20"/>
          <w:lang w:val="en-GB" w:eastAsia="zh-CN"/>
        </w:rPr>
        <w:t>depend</w:t>
      </w:r>
      <w:r>
        <w:rPr>
          <w:rFonts w:ascii="Times" w:eastAsiaTheme="minorEastAsia" w:hAnsi="Times" w:hint="eastAsia"/>
          <w:bCs/>
          <w:szCs w:val="20"/>
          <w:lang w:val="en-GB" w:eastAsia="zh-CN"/>
        </w:rPr>
        <w:t xml:space="preserve"> </w:t>
      </w:r>
      <w:r w:rsidR="00A5541C">
        <w:rPr>
          <w:rFonts w:ascii="Times" w:eastAsiaTheme="minorEastAsia" w:hAnsi="Times" w:hint="eastAsia"/>
          <w:bCs/>
          <w:szCs w:val="20"/>
          <w:lang w:val="en-GB" w:eastAsia="zh-CN"/>
        </w:rPr>
        <w:t xml:space="preserve">on UE capability, if UE has </w:t>
      </w:r>
      <w:r w:rsidR="00A5541C">
        <w:rPr>
          <w:rFonts w:ascii="Times" w:eastAsiaTheme="minorEastAsia" w:hAnsi="Times"/>
          <w:bCs/>
          <w:szCs w:val="20"/>
          <w:lang w:val="en-GB" w:eastAsia="zh-CN"/>
        </w:rPr>
        <w:t>different</w:t>
      </w:r>
      <w:r w:rsidR="00A5541C">
        <w:rPr>
          <w:rFonts w:ascii="Times" w:eastAsiaTheme="minorEastAsia" w:hAnsi="Times" w:hint="eastAsia"/>
          <w:bCs/>
          <w:szCs w:val="20"/>
          <w:lang w:val="en-GB" w:eastAsia="zh-CN"/>
        </w:rPr>
        <w:t xml:space="preserve"> number of </w:t>
      </w:r>
      <w:r w:rsidR="00A5541C">
        <w:rPr>
          <w:rFonts w:ascii="Times" w:eastAsiaTheme="minorEastAsia" w:hAnsi="Times"/>
          <w:bCs/>
          <w:szCs w:val="20"/>
          <w:lang w:val="en-GB" w:eastAsia="zh-CN"/>
        </w:rPr>
        <w:t>memory</w:t>
      </w:r>
      <w:r w:rsidR="00A5541C">
        <w:rPr>
          <w:rFonts w:ascii="Times" w:eastAsiaTheme="minorEastAsia" w:hAnsi="Times" w:hint="eastAsia"/>
          <w:bCs/>
          <w:szCs w:val="20"/>
          <w:lang w:val="en-GB" w:eastAsia="zh-CN"/>
        </w:rPr>
        <w:t xml:space="preserve"> unit, different cases are existed. </w:t>
      </w:r>
      <w:r w:rsidR="00350854">
        <w:rPr>
          <w:rFonts w:ascii="Times" w:eastAsiaTheme="minorEastAsia" w:hAnsi="Times"/>
          <w:bCs/>
          <w:szCs w:val="20"/>
          <w:lang w:val="en-GB" w:eastAsia="zh-CN"/>
        </w:rPr>
        <w:t>We</w:t>
      </w:r>
      <w:r w:rsidR="00A5541C">
        <w:rPr>
          <w:rFonts w:ascii="Times" w:eastAsiaTheme="minorEastAsia" w:hAnsi="Times" w:hint="eastAsia"/>
          <w:bCs/>
          <w:szCs w:val="20"/>
          <w:lang w:val="en-GB" w:eastAsia="zh-CN"/>
        </w:rPr>
        <w:t xml:space="preserve"> copy the analysis above as </w:t>
      </w:r>
      <w:r w:rsidR="00A5541C">
        <w:rPr>
          <w:rFonts w:ascii="Times" w:eastAsiaTheme="minorEastAsia" w:hAnsi="Times"/>
          <w:bCs/>
          <w:szCs w:val="20"/>
          <w:lang w:val="en-GB" w:eastAsia="zh-CN"/>
        </w:rPr>
        <w:t>following</w:t>
      </w:r>
      <w:r w:rsidR="00A5541C">
        <w:rPr>
          <w:rFonts w:ascii="Times" w:eastAsiaTheme="minorEastAsia" w:hAnsi="Times" w:hint="eastAsia"/>
          <w:bCs/>
          <w:szCs w:val="20"/>
          <w:lang w:val="en-GB" w:eastAsia="zh-CN"/>
        </w:rPr>
        <w:t xml:space="preserve"> </w:t>
      </w:r>
    </w:p>
    <w:p w14:paraId="5BDED5C3" w14:textId="2C170990" w:rsidR="00E06E72" w:rsidRPr="002555FB" w:rsidRDefault="00E06E72" w:rsidP="00E06E72">
      <w:pPr>
        <w:pStyle w:val="af0"/>
        <w:numPr>
          <w:ilvl w:val="0"/>
          <w:numId w:val="41"/>
        </w:numPr>
        <w:rPr>
          <w:rFonts w:ascii="Times New Roman" w:eastAsiaTheme="minorEastAsia" w:hAnsi="Times New Roman"/>
          <w:b/>
          <w:iCs/>
          <w:sz w:val="20"/>
          <w:szCs w:val="24"/>
          <w:lang w:val="en-GB" w:eastAsia="zh-CN"/>
        </w:rPr>
      </w:pPr>
      <w:r w:rsidRPr="002555FB">
        <w:rPr>
          <w:rFonts w:ascii="Times New Roman" w:eastAsiaTheme="minorEastAsia" w:hAnsi="Times New Roman"/>
          <w:b/>
          <w:iCs/>
          <w:sz w:val="20"/>
          <w:szCs w:val="24"/>
          <w:lang w:val="en-GB" w:eastAsia="zh-CN"/>
        </w:rPr>
        <w:t>C</w:t>
      </w:r>
      <w:r w:rsidRPr="002555FB">
        <w:rPr>
          <w:rFonts w:ascii="Times New Roman" w:eastAsiaTheme="minorEastAsia" w:hAnsi="Times New Roman" w:hint="eastAsia"/>
          <w:b/>
          <w:iCs/>
          <w:sz w:val="20"/>
          <w:szCs w:val="24"/>
          <w:lang w:val="en-GB" w:eastAsia="zh-CN"/>
        </w:rPr>
        <w:t>ondition 2</w:t>
      </w:r>
      <w:r w:rsidR="004456A2" w:rsidRPr="002555FB">
        <w:rPr>
          <w:rFonts w:ascii="Times New Roman" w:eastAsiaTheme="minorEastAsia" w:hAnsi="Times New Roman" w:hint="eastAsia"/>
          <w:b/>
          <w:iCs/>
          <w:sz w:val="20"/>
          <w:szCs w:val="24"/>
          <w:lang w:val="en-GB" w:eastAsia="zh-CN"/>
        </w:rPr>
        <w:t xml:space="preserve">: </w:t>
      </w:r>
      <w:r w:rsidRPr="002555FB">
        <w:rPr>
          <w:rFonts w:ascii="Times New Roman" w:eastAsiaTheme="minorEastAsia" w:hAnsi="Times New Roman" w:hint="eastAsia"/>
          <w:b/>
          <w:iCs/>
          <w:sz w:val="20"/>
          <w:szCs w:val="24"/>
          <w:lang w:val="en-GB" w:eastAsia="zh-CN"/>
        </w:rPr>
        <w:t xml:space="preserve">two memory unit(s) for 3/4 bands UL Tx switching </w:t>
      </w:r>
    </w:p>
    <w:p w14:paraId="48012F81" w14:textId="353FAFEA" w:rsidR="00E06E72" w:rsidRPr="00862C20" w:rsidRDefault="00E06E72" w:rsidP="00E06E72">
      <w:pPr>
        <w:pStyle w:val="af0"/>
        <w:numPr>
          <w:ilvl w:val="0"/>
          <w:numId w:val="42"/>
        </w:numPr>
        <w:ind w:leftChars="410" w:left="1240"/>
        <w:jc w:val="both"/>
        <w:rPr>
          <w:rFonts w:ascii="Times New Roman" w:eastAsiaTheme="minorEastAsia" w:hAnsi="Times New Roman"/>
          <w:iCs/>
          <w:sz w:val="20"/>
          <w:szCs w:val="24"/>
          <w:lang w:val="en-GB" w:eastAsia="zh-CN"/>
        </w:rPr>
      </w:pPr>
      <w:r w:rsidRPr="00862C20">
        <w:rPr>
          <w:rFonts w:ascii="Times New Roman" w:eastAsiaTheme="minorEastAsia" w:hAnsi="Times New Roman"/>
          <w:iCs/>
          <w:sz w:val="20"/>
          <w:szCs w:val="24"/>
          <w:lang w:val="en-GB" w:eastAsia="zh-CN"/>
        </w:rPr>
        <w:t>C</w:t>
      </w:r>
      <w:r w:rsidRPr="00862C20">
        <w:rPr>
          <w:rFonts w:ascii="Times New Roman" w:eastAsiaTheme="minorEastAsia" w:hAnsi="Times New Roman" w:hint="eastAsia"/>
          <w:iCs/>
          <w:sz w:val="20"/>
          <w:szCs w:val="24"/>
          <w:lang w:val="en-GB" w:eastAsia="zh-CN"/>
        </w:rPr>
        <w:t xml:space="preserve">ase 1: </w:t>
      </w:r>
      <w:r>
        <w:rPr>
          <w:rFonts w:ascii="Times New Roman" w:eastAsiaTheme="minorEastAsia" w:hAnsi="Times New Roman" w:hint="eastAsia"/>
          <w:iCs/>
          <w:sz w:val="20"/>
          <w:szCs w:val="24"/>
          <w:lang w:val="en-GB" w:eastAsia="zh-CN"/>
        </w:rPr>
        <w:t xml:space="preserve">one new </w:t>
      </w:r>
      <w:r w:rsidRPr="00862C20">
        <w:rPr>
          <w:rFonts w:ascii="Times New Roman" w:eastAsiaTheme="minorEastAsia" w:hAnsi="Times New Roman" w:hint="eastAsia"/>
          <w:iCs/>
          <w:sz w:val="20"/>
          <w:szCs w:val="24"/>
          <w:lang w:val="en-GB" w:eastAsia="zh-CN"/>
        </w:rPr>
        <w:t>band is</w:t>
      </w:r>
      <w:r>
        <w:rPr>
          <w:rFonts w:ascii="Times New Roman" w:eastAsiaTheme="minorEastAsia" w:hAnsi="Times New Roman" w:hint="eastAsia"/>
          <w:iCs/>
          <w:sz w:val="20"/>
          <w:szCs w:val="24"/>
          <w:lang w:val="en-GB" w:eastAsia="zh-CN"/>
        </w:rPr>
        <w:t xml:space="preserve"> involved on </w:t>
      </w:r>
      <w:r>
        <w:rPr>
          <w:rFonts w:ascii="Times New Roman" w:eastAsiaTheme="minorEastAsia" w:hAnsi="Times New Roman"/>
          <w:iCs/>
          <w:sz w:val="20"/>
          <w:szCs w:val="24"/>
          <w:lang w:val="en-GB" w:eastAsia="zh-CN"/>
        </w:rPr>
        <w:t>the</w:t>
      </w:r>
      <w:r>
        <w:rPr>
          <w:rFonts w:ascii="Times New Roman" w:eastAsiaTheme="minorEastAsia" w:hAnsi="Times New Roman" w:hint="eastAsia"/>
          <w:iCs/>
          <w:sz w:val="20"/>
          <w:szCs w:val="24"/>
          <w:lang w:val="en-GB" w:eastAsia="zh-CN"/>
        </w:rPr>
        <w:t xml:space="preserve"> next transmission state,</w:t>
      </w:r>
      <w:r w:rsidRPr="00862C20">
        <w:rPr>
          <w:rFonts w:ascii="Times New Roman" w:eastAsiaTheme="minorEastAsia" w:hAnsi="Times New Roman" w:hint="eastAsia"/>
          <w:iCs/>
          <w:sz w:val="20"/>
          <w:szCs w:val="24"/>
          <w:lang w:val="en-GB" w:eastAsia="zh-CN"/>
        </w:rPr>
        <w:t xml:space="preserve"> and the</w:t>
      </w:r>
      <w:r>
        <w:rPr>
          <w:rFonts w:ascii="Times New Roman" w:eastAsiaTheme="minorEastAsia" w:hAnsi="Times New Roman" w:hint="eastAsia"/>
          <w:iCs/>
          <w:sz w:val="20"/>
          <w:szCs w:val="24"/>
          <w:lang w:val="en-GB" w:eastAsia="zh-CN"/>
        </w:rPr>
        <w:t xml:space="preserve"> new</w:t>
      </w:r>
      <w:r w:rsidRPr="00862C20">
        <w:rPr>
          <w:rFonts w:ascii="Times New Roman" w:eastAsiaTheme="minorEastAsia" w:hAnsi="Times New Roman" w:hint="eastAsia"/>
          <w:iCs/>
          <w:sz w:val="20"/>
          <w:szCs w:val="24"/>
          <w:lang w:val="en-GB" w:eastAsia="zh-CN"/>
        </w:rPr>
        <w:t xml:space="preserve"> band is </w:t>
      </w:r>
      <w:r>
        <w:rPr>
          <w:rFonts w:ascii="Times New Roman" w:eastAsiaTheme="minorEastAsia" w:hAnsi="Times New Roman" w:hint="eastAsia"/>
          <w:iCs/>
          <w:sz w:val="20"/>
          <w:szCs w:val="24"/>
          <w:lang w:val="en-GB" w:eastAsia="zh-CN"/>
        </w:rPr>
        <w:t>not</w:t>
      </w:r>
      <w:r w:rsidRPr="00862C20">
        <w:rPr>
          <w:rFonts w:ascii="Times New Roman" w:eastAsiaTheme="minorEastAsia" w:hAnsi="Times New Roman" w:hint="eastAsia"/>
          <w:iCs/>
          <w:sz w:val="20"/>
          <w:szCs w:val="24"/>
          <w:lang w:val="en-GB" w:eastAsia="zh-CN"/>
        </w:rPr>
        <w:t xml:space="preserve"> </w:t>
      </w:r>
      <w:r>
        <w:rPr>
          <w:rFonts w:ascii="Times New Roman" w:eastAsiaTheme="minorEastAsia" w:hAnsi="Times New Roman" w:hint="eastAsia"/>
          <w:iCs/>
          <w:sz w:val="20"/>
          <w:szCs w:val="24"/>
          <w:lang w:val="en-GB" w:eastAsia="zh-CN"/>
        </w:rPr>
        <w:t>any</w:t>
      </w:r>
      <w:r w:rsidRPr="00862C20">
        <w:rPr>
          <w:rFonts w:ascii="Times New Roman" w:eastAsiaTheme="minorEastAsia" w:hAnsi="Times New Roman" w:hint="eastAsia"/>
          <w:iCs/>
          <w:sz w:val="20"/>
          <w:szCs w:val="24"/>
          <w:lang w:val="en-GB" w:eastAsia="zh-CN"/>
        </w:rPr>
        <w:t xml:space="preserve"> of current UL TX switching band pair. </w:t>
      </w:r>
    </w:p>
    <w:p w14:paraId="7088418D" w14:textId="1AEA8AB1" w:rsidR="00E06E72" w:rsidRPr="00862C20" w:rsidRDefault="00E06E72" w:rsidP="00E06E72">
      <w:pPr>
        <w:pStyle w:val="af0"/>
        <w:numPr>
          <w:ilvl w:val="0"/>
          <w:numId w:val="42"/>
        </w:numPr>
        <w:ind w:leftChars="410" w:left="1240"/>
        <w:jc w:val="both"/>
        <w:rPr>
          <w:rFonts w:ascii="Times New Roman" w:eastAsiaTheme="minorEastAsia" w:hAnsi="Times New Roman"/>
          <w:iCs/>
          <w:sz w:val="20"/>
          <w:szCs w:val="24"/>
          <w:lang w:val="en-GB" w:eastAsia="zh-CN"/>
        </w:rPr>
      </w:pPr>
      <w:r w:rsidRPr="00862C20">
        <w:rPr>
          <w:rFonts w:ascii="Times New Roman" w:eastAsiaTheme="minorEastAsia" w:hAnsi="Times New Roman"/>
          <w:iCs/>
          <w:sz w:val="20"/>
          <w:szCs w:val="24"/>
          <w:lang w:val="en-GB" w:eastAsia="zh-CN"/>
        </w:rPr>
        <w:t>C</w:t>
      </w:r>
      <w:r w:rsidRPr="00862C20">
        <w:rPr>
          <w:rFonts w:ascii="Times New Roman" w:eastAsiaTheme="minorEastAsia" w:hAnsi="Times New Roman" w:hint="eastAsia"/>
          <w:iCs/>
          <w:sz w:val="20"/>
          <w:szCs w:val="24"/>
          <w:lang w:val="en-GB" w:eastAsia="zh-CN"/>
        </w:rPr>
        <w:t xml:space="preserve">ase 2: </w:t>
      </w:r>
      <w:r>
        <w:rPr>
          <w:rFonts w:ascii="Times New Roman" w:eastAsiaTheme="minorEastAsia" w:hAnsi="Times New Roman" w:hint="eastAsia"/>
          <w:iCs/>
          <w:sz w:val="20"/>
          <w:szCs w:val="24"/>
          <w:lang w:val="en-GB" w:eastAsia="zh-CN"/>
        </w:rPr>
        <w:t xml:space="preserve">two new </w:t>
      </w:r>
      <w:r w:rsidRPr="00862C20">
        <w:rPr>
          <w:rFonts w:ascii="Times New Roman" w:eastAsiaTheme="minorEastAsia" w:hAnsi="Times New Roman" w:hint="eastAsia"/>
          <w:iCs/>
          <w:sz w:val="20"/>
          <w:szCs w:val="24"/>
          <w:lang w:val="en-GB" w:eastAsia="zh-CN"/>
        </w:rPr>
        <w:t>band</w:t>
      </w:r>
      <w:r>
        <w:rPr>
          <w:rFonts w:ascii="Times New Roman" w:eastAsiaTheme="minorEastAsia" w:hAnsi="Times New Roman" w:hint="eastAsia"/>
          <w:iCs/>
          <w:sz w:val="20"/>
          <w:szCs w:val="24"/>
          <w:lang w:val="en-GB" w:eastAsia="zh-CN"/>
        </w:rPr>
        <w:t>s</w:t>
      </w:r>
      <w:r w:rsidRPr="00862C20">
        <w:rPr>
          <w:rFonts w:ascii="Times New Roman" w:eastAsiaTheme="minorEastAsia" w:hAnsi="Times New Roman" w:hint="eastAsia"/>
          <w:iCs/>
          <w:sz w:val="20"/>
          <w:szCs w:val="24"/>
          <w:lang w:val="en-GB" w:eastAsia="zh-CN"/>
        </w:rPr>
        <w:t xml:space="preserve"> </w:t>
      </w:r>
      <w:r>
        <w:rPr>
          <w:rFonts w:ascii="Times New Roman" w:eastAsiaTheme="minorEastAsia" w:hAnsi="Times New Roman" w:hint="eastAsia"/>
          <w:iCs/>
          <w:sz w:val="20"/>
          <w:szCs w:val="24"/>
          <w:lang w:val="en-GB" w:eastAsia="zh-CN"/>
        </w:rPr>
        <w:t xml:space="preserve">are involved on </w:t>
      </w:r>
      <w:r>
        <w:rPr>
          <w:rFonts w:ascii="Times New Roman" w:eastAsiaTheme="minorEastAsia" w:hAnsi="Times New Roman"/>
          <w:iCs/>
          <w:sz w:val="20"/>
          <w:szCs w:val="24"/>
          <w:lang w:val="en-GB" w:eastAsia="zh-CN"/>
        </w:rPr>
        <w:t>the</w:t>
      </w:r>
      <w:r>
        <w:rPr>
          <w:rFonts w:ascii="Times New Roman" w:eastAsiaTheme="minorEastAsia" w:hAnsi="Times New Roman" w:hint="eastAsia"/>
          <w:iCs/>
          <w:sz w:val="20"/>
          <w:szCs w:val="24"/>
          <w:lang w:val="en-GB" w:eastAsia="zh-CN"/>
        </w:rPr>
        <w:t xml:space="preserve"> next transmission state,</w:t>
      </w:r>
      <w:r w:rsidRPr="00862C20">
        <w:rPr>
          <w:rFonts w:ascii="Times New Roman" w:eastAsiaTheme="minorEastAsia" w:hAnsi="Times New Roman" w:hint="eastAsia"/>
          <w:iCs/>
          <w:sz w:val="20"/>
          <w:szCs w:val="24"/>
          <w:lang w:val="en-GB" w:eastAsia="zh-CN"/>
        </w:rPr>
        <w:t xml:space="preserve"> and the</w:t>
      </w:r>
      <w:r>
        <w:rPr>
          <w:rFonts w:ascii="Times New Roman" w:eastAsiaTheme="minorEastAsia" w:hAnsi="Times New Roman" w:hint="eastAsia"/>
          <w:iCs/>
          <w:sz w:val="20"/>
          <w:szCs w:val="24"/>
          <w:lang w:val="en-GB" w:eastAsia="zh-CN"/>
        </w:rPr>
        <w:t xml:space="preserve"> two new</w:t>
      </w:r>
      <w:r w:rsidRPr="00862C20">
        <w:rPr>
          <w:rFonts w:ascii="Times New Roman" w:eastAsiaTheme="minorEastAsia" w:hAnsi="Times New Roman" w:hint="eastAsia"/>
          <w:iCs/>
          <w:sz w:val="20"/>
          <w:szCs w:val="24"/>
          <w:lang w:val="en-GB" w:eastAsia="zh-CN"/>
        </w:rPr>
        <w:t xml:space="preserve"> band</w:t>
      </w:r>
      <w:r>
        <w:rPr>
          <w:rFonts w:ascii="Times New Roman" w:eastAsiaTheme="minorEastAsia" w:hAnsi="Times New Roman" w:hint="eastAsia"/>
          <w:iCs/>
          <w:sz w:val="20"/>
          <w:szCs w:val="24"/>
          <w:lang w:val="en-GB" w:eastAsia="zh-CN"/>
        </w:rPr>
        <w:t xml:space="preserve">s are all not same as </w:t>
      </w:r>
      <w:r w:rsidRPr="00862C20">
        <w:rPr>
          <w:rFonts w:ascii="Times New Roman" w:eastAsiaTheme="minorEastAsia" w:hAnsi="Times New Roman" w:hint="eastAsia"/>
          <w:iCs/>
          <w:sz w:val="20"/>
          <w:szCs w:val="24"/>
          <w:lang w:val="en-GB" w:eastAsia="zh-CN"/>
        </w:rPr>
        <w:t>current UL TX switching band pair</w:t>
      </w:r>
      <w:r>
        <w:rPr>
          <w:rFonts w:ascii="Times New Roman" w:eastAsiaTheme="minorEastAsia" w:hAnsi="Times New Roman" w:hint="eastAsia"/>
          <w:iCs/>
          <w:sz w:val="20"/>
          <w:szCs w:val="24"/>
          <w:lang w:val="en-GB" w:eastAsia="zh-CN"/>
        </w:rPr>
        <w:t>.</w:t>
      </w:r>
    </w:p>
    <w:p w14:paraId="3647A852" w14:textId="77777777" w:rsidR="00E06E72" w:rsidRPr="002555FB" w:rsidRDefault="00E06E72" w:rsidP="00E06E72">
      <w:pPr>
        <w:pStyle w:val="af0"/>
        <w:numPr>
          <w:ilvl w:val="0"/>
          <w:numId w:val="41"/>
        </w:numPr>
        <w:rPr>
          <w:rFonts w:ascii="Times New Roman" w:eastAsiaTheme="minorEastAsia" w:hAnsi="Times New Roman"/>
          <w:b/>
          <w:iCs/>
          <w:sz w:val="20"/>
          <w:szCs w:val="24"/>
          <w:lang w:val="en-GB" w:eastAsia="zh-CN"/>
        </w:rPr>
      </w:pPr>
      <w:r w:rsidRPr="002555FB">
        <w:rPr>
          <w:rFonts w:ascii="Times New Roman" w:eastAsiaTheme="minorEastAsia" w:hAnsi="Times New Roman"/>
          <w:b/>
          <w:iCs/>
          <w:sz w:val="20"/>
          <w:szCs w:val="24"/>
          <w:lang w:val="en-GB" w:eastAsia="zh-CN"/>
        </w:rPr>
        <w:t>C</w:t>
      </w:r>
      <w:r w:rsidRPr="002555FB">
        <w:rPr>
          <w:rFonts w:ascii="Times New Roman" w:eastAsiaTheme="minorEastAsia" w:hAnsi="Times New Roman" w:hint="eastAsia"/>
          <w:b/>
          <w:iCs/>
          <w:sz w:val="20"/>
          <w:szCs w:val="24"/>
          <w:lang w:val="en-GB" w:eastAsia="zh-CN"/>
        </w:rPr>
        <w:t xml:space="preserve">ondition 3: three </w:t>
      </w:r>
      <w:r w:rsidRPr="002555FB">
        <w:rPr>
          <w:rFonts w:ascii="Times New Roman" w:eastAsiaTheme="minorEastAsia" w:hAnsi="Times New Roman"/>
          <w:b/>
          <w:iCs/>
          <w:sz w:val="20"/>
          <w:szCs w:val="24"/>
          <w:lang w:val="en-GB" w:eastAsia="zh-CN"/>
        </w:rPr>
        <w:t>memory</w:t>
      </w:r>
      <w:r w:rsidRPr="002555FB">
        <w:rPr>
          <w:rFonts w:ascii="Times New Roman" w:eastAsiaTheme="minorEastAsia" w:hAnsi="Times New Roman" w:hint="eastAsia"/>
          <w:b/>
          <w:iCs/>
          <w:sz w:val="20"/>
          <w:szCs w:val="24"/>
          <w:lang w:val="en-GB" w:eastAsia="zh-CN"/>
        </w:rPr>
        <w:t xml:space="preserve"> unit(s) for  3/4 bands UL Tx switching</w:t>
      </w:r>
    </w:p>
    <w:p w14:paraId="7142527A" w14:textId="7ADE3283" w:rsidR="00A5541C" w:rsidRPr="00D5239F" w:rsidRDefault="00E06E72" w:rsidP="00E06E72">
      <w:pPr>
        <w:pStyle w:val="af0"/>
        <w:numPr>
          <w:ilvl w:val="0"/>
          <w:numId w:val="42"/>
        </w:numPr>
        <w:ind w:leftChars="410" w:left="1240"/>
        <w:jc w:val="both"/>
        <w:rPr>
          <w:rFonts w:eastAsiaTheme="minorEastAsia"/>
          <w:b/>
          <w:szCs w:val="20"/>
          <w:lang w:val="en-GB" w:eastAsia="zh-CN"/>
        </w:rPr>
      </w:pPr>
      <w:r w:rsidRPr="00862C20">
        <w:rPr>
          <w:rFonts w:ascii="Times New Roman" w:eastAsiaTheme="minorEastAsia" w:hAnsi="Times New Roman"/>
          <w:iCs/>
          <w:sz w:val="20"/>
          <w:szCs w:val="24"/>
          <w:lang w:val="en-GB" w:eastAsia="zh-CN"/>
        </w:rPr>
        <w:t>C</w:t>
      </w:r>
      <w:r w:rsidRPr="00862C20">
        <w:rPr>
          <w:rFonts w:ascii="Times New Roman" w:eastAsiaTheme="minorEastAsia" w:hAnsi="Times New Roman" w:hint="eastAsia"/>
          <w:iCs/>
          <w:sz w:val="20"/>
          <w:szCs w:val="24"/>
          <w:lang w:val="en-GB" w:eastAsia="zh-CN"/>
        </w:rPr>
        <w:t xml:space="preserve">ase </w:t>
      </w:r>
      <w:r>
        <w:rPr>
          <w:rFonts w:ascii="Times New Roman" w:eastAsiaTheme="minorEastAsia" w:hAnsi="Times New Roman" w:hint="eastAsia"/>
          <w:iCs/>
          <w:sz w:val="20"/>
          <w:szCs w:val="24"/>
          <w:lang w:val="en-GB" w:eastAsia="zh-CN"/>
        </w:rPr>
        <w:t>3</w:t>
      </w:r>
      <w:r w:rsidRPr="00862C20">
        <w:rPr>
          <w:rFonts w:ascii="Times New Roman" w:eastAsiaTheme="minorEastAsia" w:hAnsi="Times New Roman" w:hint="eastAsia"/>
          <w:iCs/>
          <w:sz w:val="20"/>
          <w:szCs w:val="24"/>
          <w:lang w:val="en-GB" w:eastAsia="zh-CN"/>
        </w:rPr>
        <w:t xml:space="preserve">: </w:t>
      </w:r>
      <w:r>
        <w:rPr>
          <w:rFonts w:ascii="Times New Roman" w:eastAsiaTheme="minorEastAsia" w:hAnsi="Times New Roman" w:hint="eastAsia"/>
          <w:iCs/>
          <w:sz w:val="20"/>
          <w:szCs w:val="24"/>
          <w:lang w:val="en-GB" w:eastAsia="zh-CN"/>
        </w:rPr>
        <w:t xml:space="preserve">one new </w:t>
      </w:r>
      <w:r w:rsidRPr="00862C20">
        <w:rPr>
          <w:rFonts w:ascii="Times New Roman" w:eastAsiaTheme="minorEastAsia" w:hAnsi="Times New Roman" w:hint="eastAsia"/>
          <w:iCs/>
          <w:sz w:val="20"/>
          <w:szCs w:val="24"/>
          <w:lang w:val="en-GB" w:eastAsia="zh-CN"/>
        </w:rPr>
        <w:t>band is</w:t>
      </w:r>
      <w:r>
        <w:rPr>
          <w:rFonts w:ascii="Times New Roman" w:eastAsiaTheme="minorEastAsia" w:hAnsi="Times New Roman" w:hint="eastAsia"/>
          <w:iCs/>
          <w:sz w:val="20"/>
          <w:szCs w:val="24"/>
          <w:lang w:val="en-GB" w:eastAsia="zh-CN"/>
        </w:rPr>
        <w:t xml:space="preserve"> involved on </w:t>
      </w:r>
      <w:r>
        <w:rPr>
          <w:rFonts w:ascii="Times New Roman" w:eastAsiaTheme="minorEastAsia" w:hAnsi="Times New Roman"/>
          <w:iCs/>
          <w:sz w:val="20"/>
          <w:szCs w:val="24"/>
          <w:lang w:val="en-GB" w:eastAsia="zh-CN"/>
        </w:rPr>
        <w:t>the</w:t>
      </w:r>
      <w:r>
        <w:rPr>
          <w:rFonts w:ascii="Times New Roman" w:eastAsiaTheme="minorEastAsia" w:hAnsi="Times New Roman" w:hint="eastAsia"/>
          <w:iCs/>
          <w:sz w:val="20"/>
          <w:szCs w:val="24"/>
          <w:lang w:val="en-GB" w:eastAsia="zh-CN"/>
        </w:rPr>
        <w:t xml:space="preserve"> next transmission state,</w:t>
      </w:r>
      <w:r w:rsidRPr="00862C20">
        <w:rPr>
          <w:rFonts w:ascii="Times New Roman" w:eastAsiaTheme="minorEastAsia" w:hAnsi="Times New Roman" w:hint="eastAsia"/>
          <w:iCs/>
          <w:sz w:val="20"/>
          <w:szCs w:val="24"/>
          <w:lang w:val="en-GB" w:eastAsia="zh-CN"/>
        </w:rPr>
        <w:t xml:space="preserve"> the</w:t>
      </w:r>
      <w:r>
        <w:rPr>
          <w:rFonts w:ascii="Times New Roman" w:eastAsiaTheme="minorEastAsia" w:hAnsi="Times New Roman" w:hint="eastAsia"/>
          <w:iCs/>
          <w:sz w:val="20"/>
          <w:szCs w:val="24"/>
          <w:lang w:val="en-GB" w:eastAsia="zh-CN"/>
        </w:rPr>
        <w:t xml:space="preserve"> new</w:t>
      </w:r>
      <w:r w:rsidRPr="00862C20">
        <w:rPr>
          <w:rFonts w:ascii="Times New Roman" w:eastAsiaTheme="minorEastAsia" w:hAnsi="Times New Roman" w:hint="eastAsia"/>
          <w:iCs/>
          <w:sz w:val="20"/>
          <w:szCs w:val="24"/>
          <w:lang w:val="en-GB" w:eastAsia="zh-CN"/>
        </w:rPr>
        <w:t xml:space="preserve"> band is </w:t>
      </w:r>
      <w:r>
        <w:rPr>
          <w:rFonts w:ascii="Times New Roman" w:eastAsiaTheme="minorEastAsia" w:hAnsi="Times New Roman" w:hint="eastAsia"/>
          <w:iCs/>
          <w:sz w:val="20"/>
          <w:szCs w:val="24"/>
          <w:lang w:val="en-GB" w:eastAsia="zh-CN"/>
        </w:rPr>
        <w:t>not</w:t>
      </w:r>
      <w:r w:rsidRPr="00862C20">
        <w:rPr>
          <w:rFonts w:ascii="Times New Roman" w:eastAsiaTheme="minorEastAsia" w:hAnsi="Times New Roman" w:hint="eastAsia"/>
          <w:iCs/>
          <w:sz w:val="20"/>
          <w:szCs w:val="24"/>
          <w:lang w:val="en-GB" w:eastAsia="zh-CN"/>
        </w:rPr>
        <w:t xml:space="preserve"> </w:t>
      </w:r>
      <w:r>
        <w:rPr>
          <w:rFonts w:ascii="Times New Roman" w:eastAsiaTheme="minorEastAsia" w:hAnsi="Times New Roman" w:hint="eastAsia"/>
          <w:iCs/>
          <w:sz w:val="20"/>
          <w:szCs w:val="24"/>
          <w:lang w:val="en-GB" w:eastAsia="zh-CN"/>
        </w:rPr>
        <w:t>any</w:t>
      </w:r>
      <w:r w:rsidRPr="00862C20">
        <w:rPr>
          <w:rFonts w:ascii="Times New Roman" w:eastAsiaTheme="minorEastAsia" w:hAnsi="Times New Roman" w:hint="eastAsia"/>
          <w:iCs/>
          <w:sz w:val="20"/>
          <w:szCs w:val="24"/>
          <w:lang w:val="en-GB" w:eastAsia="zh-CN"/>
        </w:rPr>
        <w:t xml:space="preserve"> of current UL TX switching band pair</w:t>
      </w:r>
      <w:r>
        <w:rPr>
          <w:rFonts w:ascii="Times New Roman" w:eastAsiaTheme="minorEastAsia" w:hAnsi="Times New Roman" w:hint="eastAsia"/>
          <w:iCs/>
          <w:sz w:val="20"/>
          <w:szCs w:val="24"/>
          <w:lang w:val="en-GB" w:eastAsia="zh-CN"/>
        </w:rPr>
        <w:t xml:space="preserve"> whose RF parameter are stored in firs two memory units or not the band whose RF parameter is stored in the third </w:t>
      </w:r>
      <w:r>
        <w:rPr>
          <w:rFonts w:ascii="Times New Roman" w:eastAsiaTheme="minorEastAsia" w:hAnsi="Times New Roman"/>
          <w:iCs/>
          <w:sz w:val="20"/>
          <w:szCs w:val="24"/>
          <w:lang w:val="en-GB" w:eastAsia="zh-CN"/>
        </w:rPr>
        <w:t>memory</w:t>
      </w:r>
      <w:r>
        <w:rPr>
          <w:rFonts w:ascii="Times New Roman" w:eastAsiaTheme="minorEastAsia" w:hAnsi="Times New Roman" w:hint="eastAsia"/>
          <w:iCs/>
          <w:sz w:val="20"/>
          <w:szCs w:val="24"/>
          <w:lang w:val="en-GB" w:eastAsia="zh-CN"/>
        </w:rPr>
        <w:t xml:space="preserve"> unit</w:t>
      </w:r>
      <w:r w:rsidRPr="00862C20">
        <w:rPr>
          <w:rFonts w:ascii="Times New Roman" w:eastAsiaTheme="minorEastAsia" w:hAnsi="Times New Roman" w:hint="eastAsia"/>
          <w:iCs/>
          <w:sz w:val="20"/>
          <w:szCs w:val="24"/>
          <w:lang w:val="en-GB" w:eastAsia="zh-CN"/>
        </w:rPr>
        <w:t xml:space="preserve">. </w:t>
      </w:r>
    </w:p>
    <w:p w14:paraId="0E6477F1" w14:textId="03C8D218" w:rsidR="00121886" w:rsidRPr="00EA5B74" w:rsidRDefault="00121886" w:rsidP="00121886">
      <w:pPr>
        <w:jc w:val="both"/>
        <w:rPr>
          <w:rFonts w:ascii="Times" w:eastAsia="Batang" w:hAnsi="Times"/>
          <w:bCs/>
          <w:szCs w:val="20"/>
          <w:lang w:val="en-GB" w:eastAsia="x-none"/>
        </w:rPr>
      </w:pPr>
      <w:r w:rsidRPr="00EA5B74">
        <w:rPr>
          <w:rFonts w:ascii="Times" w:eastAsia="Batang" w:hAnsi="Times"/>
          <w:bCs/>
          <w:szCs w:val="20"/>
          <w:lang w:val="en-GB" w:eastAsia="x-none"/>
        </w:rPr>
        <w:t>T</w:t>
      </w:r>
      <w:r w:rsidRPr="00EA5B74">
        <w:rPr>
          <w:rFonts w:ascii="Times" w:eastAsia="Batang" w:hAnsi="Times" w:hint="eastAsia"/>
          <w:bCs/>
          <w:szCs w:val="20"/>
          <w:lang w:val="en-GB" w:eastAsia="x-none"/>
        </w:rPr>
        <w:t>he mapping between UE capability and special case that need preparation procedure time can be summarized as following table 1.</w:t>
      </w:r>
    </w:p>
    <w:p w14:paraId="2BE8BEA1" w14:textId="76504331" w:rsidR="00121886" w:rsidRPr="00121886" w:rsidRDefault="00121886" w:rsidP="00D5239F">
      <w:pPr>
        <w:pStyle w:val="af0"/>
        <w:ind w:left="1240"/>
        <w:jc w:val="both"/>
        <w:rPr>
          <w:rFonts w:ascii="Times" w:eastAsia="Batang" w:hAnsi="Times"/>
          <w:bCs/>
          <w:sz w:val="20"/>
          <w:szCs w:val="20"/>
          <w:lang w:val="en-GB" w:eastAsia="x-none"/>
        </w:rPr>
      </w:pPr>
      <w:r w:rsidRPr="00121886">
        <w:rPr>
          <w:rFonts w:ascii="Times" w:eastAsia="Batang" w:hAnsi="Times"/>
          <w:bCs/>
          <w:sz w:val="20"/>
          <w:szCs w:val="20"/>
          <w:lang w:val="en-GB" w:eastAsia="x-none"/>
        </w:rPr>
        <w:t>T</w:t>
      </w:r>
      <w:r w:rsidRPr="00121886">
        <w:rPr>
          <w:rFonts w:ascii="Times" w:eastAsia="Batang" w:hAnsi="Times" w:hint="eastAsia"/>
          <w:bCs/>
          <w:sz w:val="20"/>
          <w:szCs w:val="20"/>
          <w:lang w:val="en-GB" w:eastAsia="x-none"/>
        </w:rPr>
        <w:t xml:space="preserve">able 1: </w:t>
      </w:r>
      <w:r w:rsidRPr="00121886">
        <w:rPr>
          <w:rFonts w:ascii="Times" w:eastAsia="Batang" w:hAnsi="Times"/>
          <w:bCs/>
          <w:sz w:val="20"/>
          <w:szCs w:val="20"/>
          <w:lang w:val="en-GB" w:eastAsia="x-none"/>
        </w:rPr>
        <w:t>special</w:t>
      </w:r>
      <w:r w:rsidRPr="00121886">
        <w:rPr>
          <w:rFonts w:ascii="Times" w:eastAsia="Batang" w:hAnsi="Times" w:hint="eastAsia"/>
          <w:bCs/>
          <w:sz w:val="20"/>
          <w:szCs w:val="20"/>
          <w:lang w:val="en-GB" w:eastAsia="x-none"/>
        </w:rPr>
        <w:t xml:space="preserve"> cases that need </w:t>
      </w:r>
      <w:r w:rsidRPr="00121886">
        <w:rPr>
          <w:rFonts w:ascii="Times" w:eastAsia="Batang" w:hAnsi="Times"/>
          <w:bCs/>
          <w:sz w:val="20"/>
          <w:szCs w:val="20"/>
          <w:lang w:val="en-GB" w:eastAsia="x-none"/>
        </w:rPr>
        <w:t>preparation procedure</w:t>
      </w:r>
      <w:r w:rsidRPr="00121886">
        <w:rPr>
          <w:rFonts w:ascii="Times" w:eastAsia="Batang" w:hAnsi="Times" w:hint="eastAsia"/>
          <w:bCs/>
          <w:sz w:val="20"/>
          <w:szCs w:val="20"/>
          <w:lang w:val="en-GB" w:eastAsia="x-none"/>
        </w:rPr>
        <w:t xml:space="preserve"> time</w:t>
      </w:r>
    </w:p>
    <w:tbl>
      <w:tblPr>
        <w:tblStyle w:val="a7"/>
        <w:tblW w:w="0" w:type="auto"/>
        <w:tblLook w:val="04A0" w:firstRow="1" w:lastRow="0" w:firstColumn="1" w:lastColumn="0" w:noHBand="0" w:noVBand="1"/>
      </w:tblPr>
      <w:tblGrid>
        <w:gridCol w:w="2235"/>
        <w:gridCol w:w="1701"/>
        <w:gridCol w:w="1842"/>
        <w:gridCol w:w="3402"/>
      </w:tblGrid>
      <w:tr w:rsidR="00D5239F" w14:paraId="115E95AD" w14:textId="67747DF3" w:rsidTr="00121886">
        <w:tc>
          <w:tcPr>
            <w:tcW w:w="2235" w:type="dxa"/>
            <w:shd w:val="clear" w:color="auto" w:fill="D99594" w:themeFill="accent2" w:themeFillTint="99"/>
          </w:tcPr>
          <w:p w14:paraId="38CF96CC" w14:textId="75476859" w:rsidR="00D5239F" w:rsidRPr="00121886" w:rsidRDefault="00D5239F" w:rsidP="00121886">
            <w:pPr>
              <w:jc w:val="center"/>
              <w:rPr>
                <w:rFonts w:ascii="Times" w:eastAsiaTheme="minorEastAsia" w:hAnsi="Times"/>
                <w:b/>
                <w:bCs/>
                <w:szCs w:val="20"/>
                <w:lang w:val="en-GB" w:eastAsia="zh-CN"/>
              </w:rPr>
            </w:pPr>
            <w:r w:rsidRPr="00121886">
              <w:rPr>
                <w:rFonts w:ascii="Times" w:eastAsiaTheme="minorEastAsia" w:hAnsi="Times"/>
                <w:b/>
                <w:bCs/>
                <w:szCs w:val="20"/>
                <w:lang w:val="en-GB" w:eastAsia="zh-CN"/>
              </w:rPr>
              <w:t>C</w:t>
            </w:r>
            <w:r w:rsidRPr="00121886">
              <w:rPr>
                <w:rFonts w:ascii="Times" w:eastAsiaTheme="minorEastAsia" w:hAnsi="Times" w:hint="eastAsia"/>
                <w:b/>
                <w:bCs/>
                <w:szCs w:val="20"/>
                <w:lang w:val="en-GB" w:eastAsia="zh-CN"/>
              </w:rPr>
              <w:t>apability (number of memory)</w:t>
            </w:r>
          </w:p>
        </w:tc>
        <w:tc>
          <w:tcPr>
            <w:tcW w:w="1701" w:type="dxa"/>
            <w:shd w:val="clear" w:color="auto" w:fill="D99594" w:themeFill="accent2" w:themeFillTint="99"/>
          </w:tcPr>
          <w:p w14:paraId="0ED8F38B" w14:textId="753FCEAD" w:rsidR="00D5239F" w:rsidRPr="00121886" w:rsidRDefault="00D5239F" w:rsidP="00121886">
            <w:pPr>
              <w:jc w:val="center"/>
              <w:rPr>
                <w:rFonts w:ascii="Times" w:eastAsiaTheme="minorEastAsia" w:hAnsi="Times"/>
                <w:b/>
                <w:bCs/>
                <w:szCs w:val="20"/>
                <w:lang w:val="en-GB" w:eastAsia="zh-CN"/>
              </w:rPr>
            </w:pPr>
            <w:r w:rsidRPr="00121886">
              <w:rPr>
                <w:rFonts w:ascii="Times" w:eastAsiaTheme="minorEastAsia" w:hAnsi="Times" w:hint="eastAsia"/>
                <w:b/>
                <w:bCs/>
                <w:szCs w:val="20"/>
                <w:lang w:val="en-GB" w:eastAsia="zh-CN"/>
              </w:rPr>
              <w:t>3 band operation</w:t>
            </w:r>
          </w:p>
        </w:tc>
        <w:tc>
          <w:tcPr>
            <w:tcW w:w="1842" w:type="dxa"/>
            <w:shd w:val="clear" w:color="auto" w:fill="D99594" w:themeFill="accent2" w:themeFillTint="99"/>
          </w:tcPr>
          <w:p w14:paraId="3403D066" w14:textId="0DFF45EC" w:rsidR="00D5239F" w:rsidRPr="00121886" w:rsidRDefault="00D5239F" w:rsidP="00121886">
            <w:pPr>
              <w:jc w:val="center"/>
              <w:rPr>
                <w:rFonts w:ascii="Times" w:eastAsiaTheme="minorEastAsia" w:hAnsi="Times"/>
                <w:b/>
                <w:bCs/>
                <w:szCs w:val="20"/>
                <w:lang w:val="en-GB" w:eastAsia="zh-CN"/>
              </w:rPr>
            </w:pPr>
            <w:r w:rsidRPr="00121886">
              <w:rPr>
                <w:rFonts w:ascii="Times" w:eastAsiaTheme="minorEastAsia" w:hAnsi="Times" w:hint="eastAsia"/>
                <w:b/>
                <w:bCs/>
                <w:szCs w:val="20"/>
                <w:lang w:val="en-GB" w:eastAsia="zh-CN"/>
              </w:rPr>
              <w:t>4 bands operation</w:t>
            </w:r>
          </w:p>
        </w:tc>
        <w:tc>
          <w:tcPr>
            <w:tcW w:w="3402" w:type="dxa"/>
            <w:shd w:val="clear" w:color="auto" w:fill="D99594" w:themeFill="accent2" w:themeFillTint="99"/>
          </w:tcPr>
          <w:p w14:paraId="7B10CE02" w14:textId="3FA5F966" w:rsidR="00D5239F" w:rsidRPr="00121886" w:rsidRDefault="00D5239F" w:rsidP="00121886">
            <w:pPr>
              <w:jc w:val="center"/>
              <w:rPr>
                <w:rFonts w:ascii="Times" w:eastAsiaTheme="minorEastAsia" w:hAnsi="Times"/>
                <w:b/>
                <w:bCs/>
                <w:szCs w:val="20"/>
                <w:lang w:val="en-GB" w:eastAsia="zh-CN"/>
              </w:rPr>
            </w:pPr>
            <w:r w:rsidRPr="00121886">
              <w:rPr>
                <w:rFonts w:ascii="Times" w:eastAsiaTheme="minorEastAsia" w:hAnsi="Times" w:hint="eastAsia"/>
                <w:b/>
                <w:bCs/>
                <w:szCs w:val="20"/>
                <w:lang w:val="en-GB" w:eastAsia="zh-CN"/>
              </w:rPr>
              <w:t>Note</w:t>
            </w:r>
          </w:p>
        </w:tc>
      </w:tr>
      <w:tr w:rsidR="00D5239F" w14:paraId="16B9449F" w14:textId="4EBC10CC" w:rsidTr="00121886">
        <w:tc>
          <w:tcPr>
            <w:tcW w:w="2235" w:type="dxa"/>
          </w:tcPr>
          <w:p w14:paraId="74A0BF4C" w14:textId="515EBE08" w:rsidR="00D5239F" w:rsidRPr="00D5239F" w:rsidRDefault="00D5239F" w:rsidP="00D5239F">
            <w:pPr>
              <w:jc w:val="center"/>
              <w:rPr>
                <w:rFonts w:ascii="Times" w:eastAsiaTheme="minorEastAsia" w:hAnsi="Times"/>
                <w:bCs/>
                <w:szCs w:val="20"/>
                <w:lang w:val="en-GB" w:eastAsia="zh-CN"/>
              </w:rPr>
            </w:pPr>
            <w:r>
              <w:rPr>
                <w:rFonts w:ascii="Times" w:eastAsiaTheme="minorEastAsia" w:hAnsi="Times" w:hint="eastAsia"/>
                <w:bCs/>
                <w:szCs w:val="20"/>
                <w:lang w:val="en-GB" w:eastAsia="zh-CN"/>
              </w:rPr>
              <w:t>2</w:t>
            </w:r>
          </w:p>
        </w:tc>
        <w:tc>
          <w:tcPr>
            <w:tcW w:w="1701" w:type="dxa"/>
          </w:tcPr>
          <w:p w14:paraId="55D7C251" w14:textId="7F10958A" w:rsidR="00D5239F" w:rsidRDefault="00D5239F" w:rsidP="00D5239F">
            <w:pPr>
              <w:jc w:val="both"/>
              <w:rPr>
                <w:rFonts w:ascii="Times" w:eastAsiaTheme="minorEastAsia" w:hAnsi="Times"/>
                <w:bCs/>
                <w:szCs w:val="20"/>
                <w:lang w:val="en-GB" w:eastAsia="zh-CN"/>
              </w:rPr>
            </w:pPr>
            <w:r>
              <w:rPr>
                <w:rFonts w:ascii="Times" w:eastAsiaTheme="minorEastAsia" w:hAnsi="Times"/>
                <w:bCs/>
                <w:szCs w:val="20"/>
                <w:lang w:val="en-GB" w:eastAsia="zh-CN"/>
              </w:rPr>
              <w:t>C</w:t>
            </w:r>
            <w:r>
              <w:rPr>
                <w:rFonts w:ascii="Times" w:eastAsiaTheme="minorEastAsia" w:hAnsi="Times" w:hint="eastAsia"/>
                <w:bCs/>
                <w:szCs w:val="20"/>
                <w:lang w:val="en-GB" w:eastAsia="zh-CN"/>
              </w:rPr>
              <w:t>ase-1</w:t>
            </w:r>
          </w:p>
        </w:tc>
        <w:tc>
          <w:tcPr>
            <w:tcW w:w="1842" w:type="dxa"/>
          </w:tcPr>
          <w:p w14:paraId="51467311" w14:textId="6EDD4F63" w:rsidR="00D5239F" w:rsidRDefault="00D5239F" w:rsidP="00D5239F">
            <w:pPr>
              <w:jc w:val="both"/>
              <w:rPr>
                <w:rFonts w:ascii="Times" w:eastAsiaTheme="minorEastAsia" w:hAnsi="Times"/>
                <w:bCs/>
                <w:szCs w:val="20"/>
                <w:lang w:val="en-GB" w:eastAsia="zh-CN"/>
              </w:rPr>
            </w:pPr>
            <w:r>
              <w:rPr>
                <w:rFonts w:ascii="Times" w:eastAsiaTheme="minorEastAsia" w:hAnsi="Times"/>
                <w:bCs/>
                <w:szCs w:val="20"/>
                <w:lang w:val="en-GB" w:eastAsia="zh-CN"/>
              </w:rPr>
              <w:t>C</w:t>
            </w:r>
            <w:r>
              <w:rPr>
                <w:rFonts w:ascii="Times" w:eastAsiaTheme="minorEastAsia" w:hAnsi="Times" w:hint="eastAsia"/>
                <w:bCs/>
                <w:szCs w:val="20"/>
                <w:lang w:val="en-GB" w:eastAsia="zh-CN"/>
              </w:rPr>
              <w:t>ase-1,Case-2</w:t>
            </w:r>
          </w:p>
        </w:tc>
        <w:tc>
          <w:tcPr>
            <w:tcW w:w="3402" w:type="dxa"/>
          </w:tcPr>
          <w:p w14:paraId="1FDD3582" w14:textId="57EF9DCF" w:rsidR="00D5239F" w:rsidRDefault="00D5239F" w:rsidP="00E06E72">
            <w:pPr>
              <w:jc w:val="both"/>
              <w:rPr>
                <w:rFonts w:ascii="Times" w:eastAsiaTheme="minorEastAsia" w:hAnsi="Times"/>
                <w:bCs/>
                <w:szCs w:val="20"/>
                <w:lang w:val="en-GB" w:eastAsia="zh-CN"/>
              </w:rPr>
            </w:pPr>
            <w:r>
              <w:rPr>
                <w:rFonts w:ascii="Times" w:eastAsiaTheme="minorEastAsia" w:hAnsi="Times" w:hint="eastAsia"/>
                <w:bCs/>
                <w:szCs w:val="20"/>
                <w:lang w:val="en-GB" w:eastAsia="zh-CN"/>
              </w:rPr>
              <w:t xml:space="preserve">2 bands </w:t>
            </w:r>
            <w:r>
              <w:rPr>
                <w:rFonts w:ascii="Times" w:eastAsiaTheme="minorEastAsia" w:hAnsi="Times"/>
                <w:bCs/>
                <w:szCs w:val="20"/>
                <w:lang w:val="en-GB" w:eastAsia="zh-CN"/>
              </w:rPr>
              <w:t>configuration</w:t>
            </w:r>
            <w:r>
              <w:rPr>
                <w:rFonts w:ascii="Times" w:eastAsiaTheme="minorEastAsia" w:hAnsi="Times" w:hint="eastAsia"/>
                <w:bCs/>
                <w:szCs w:val="20"/>
                <w:lang w:val="en-GB" w:eastAsia="zh-CN"/>
              </w:rPr>
              <w:t xml:space="preserve"> can pre-loaded</w:t>
            </w:r>
          </w:p>
        </w:tc>
      </w:tr>
      <w:tr w:rsidR="00D5239F" w14:paraId="5907AC32" w14:textId="045A7613" w:rsidTr="00121886">
        <w:tc>
          <w:tcPr>
            <w:tcW w:w="2235" w:type="dxa"/>
          </w:tcPr>
          <w:p w14:paraId="5C8A3B63" w14:textId="3AAD2853" w:rsidR="00D5239F" w:rsidRDefault="00D5239F" w:rsidP="00D5239F">
            <w:pPr>
              <w:jc w:val="center"/>
              <w:rPr>
                <w:rFonts w:ascii="Times" w:eastAsiaTheme="minorEastAsia" w:hAnsi="Times"/>
                <w:bCs/>
                <w:szCs w:val="20"/>
                <w:lang w:val="en-GB" w:eastAsia="zh-CN"/>
              </w:rPr>
            </w:pPr>
            <w:r>
              <w:rPr>
                <w:rFonts w:ascii="Times" w:eastAsiaTheme="minorEastAsia" w:hAnsi="Times" w:hint="eastAsia"/>
                <w:bCs/>
                <w:szCs w:val="20"/>
                <w:lang w:val="en-GB" w:eastAsia="zh-CN"/>
              </w:rPr>
              <w:t>3</w:t>
            </w:r>
          </w:p>
        </w:tc>
        <w:tc>
          <w:tcPr>
            <w:tcW w:w="1701" w:type="dxa"/>
          </w:tcPr>
          <w:p w14:paraId="3E152493" w14:textId="3CDEE059" w:rsidR="00D5239F" w:rsidRDefault="00D5239F" w:rsidP="00E06E72">
            <w:pPr>
              <w:jc w:val="both"/>
              <w:rPr>
                <w:rFonts w:ascii="Times" w:eastAsiaTheme="minorEastAsia" w:hAnsi="Times"/>
                <w:bCs/>
                <w:szCs w:val="20"/>
                <w:lang w:val="en-GB" w:eastAsia="zh-CN"/>
              </w:rPr>
            </w:pPr>
            <w:r>
              <w:rPr>
                <w:rFonts w:ascii="Times" w:eastAsiaTheme="minorEastAsia" w:hAnsi="Times" w:hint="eastAsia"/>
                <w:bCs/>
                <w:szCs w:val="20"/>
                <w:lang w:val="en-GB" w:eastAsia="zh-CN"/>
              </w:rPr>
              <w:t>X</w:t>
            </w:r>
          </w:p>
        </w:tc>
        <w:tc>
          <w:tcPr>
            <w:tcW w:w="1842" w:type="dxa"/>
          </w:tcPr>
          <w:p w14:paraId="4C28EC8D" w14:textId="1B55926B" w:rsidR="00D5239F" w:rsidRDefault="00D5239F" w:rsidP="00E06E72">
            <w:pPr>
              <w:jc w:val="both"/>
              <w:rPr>
                <w:rFonts w:ascii="Times" w:eastAsiaTheme="minorEastAsia" w:hAnsi="Times"/>
                <w:bCs/>
                <w:szCs w:val="20"/>
                <w:lang w:val="en-GB" w:eastAsia="zh-CN"/>
              </w:rPr>
            </w:pPr>
            <w:r>
              <w:rPr>
                <w:rFonts w:ascii="Times" w:eastAsiaTheme="minorEastAsia" w:hAnsi="Times"/>
                <w:bCs/>
                <w:szCs w:val="20"/>
                <w:lang w:val="en-GB" w:eastAsia="zh-CN"/>
              </w:rPr>
              <w:t>C</w:t>
            </w:r>
            <w:r>
              <w:rPr>
                <w:rFonts w:ascii="Times" w:eastAsiaTheme="minorEastAsia" w:hAnsi="Times" w:hint="eastAsia"/>
                <w:bCs/>
                <w:szCs w:val="20"/>
                <w:lang w:val="en-GB" w:eastAsia="zh-CN"/>
              </w:rPr>
              <w:t>ase-3</w:t>
            </w:r>
          </w:p>
        </w:tc>
        <w:tc>
          <w:tcPr>
            <w:tcW w:w="3402" w:type="dxa"/>
          </w:tcPr>
          <w:p w14:paraId="1D707312" w14:textId="26C2BB06" w:rsidR="00D5239F" w:rsidRDefault="00121886" w:rsidP="00E06E72">
            <w:pPr>
              <w:jc w:val="both"/>
              <w:rPr>
                <w:rFonts w:ascii="Times" w:eastAsiaTheme="minorEastAsia" w:hAnsi="Times"/>
                <w:bCs/>
                <w:szCs w:val="20"/>
                <w:lang w:val="en-GB" w:eastAsia="zh-CN"/>
              </w:rPr>
            </w:pPr>
            <w:r>
              <w:rPr>
                <w:rFonts w:ascii="Times" w:eastAsiaTheme="minorEastAsia" w:hAnsi="Times" w:hint="eastAsia"/>
                <w:bCs/>
                <w:szCs w:val="20"/>
                <w:lang w:val="en-GB" w:eastAsia="zh-CN"/>
              </w:rPr>
              <w:t xml:space="preserve">3 bands </w:t>
            </w:r>
            <w:r>
              <w:rPr>
                <w:rFonts w:ascii="Times" w:eastAsiaTheme="minorEastAsia" w:hAnsi="Times"/>
                <w:bCs/>
                <w:szCs w:val="20"/>
                <w:lang w:val="en-GB" w:eastAsia="zh-CN"/>
              </w:rPr>
              <w:t>configuration</w:t>
            </w:r>
            <w:r>
              <w:rPr>
                <w:rFonts w:ascii="Times" w:eastAsiaTheme="minorEastAsia" w:hAnsi="Times" w:hint="eastAsia"/>
                <w:bCs/>
                <w:szCs w:val="20"/>
                <w:lang w:val="en-GB" w:eastAsia="zh-CN"/>
              </w:rPr>
              <w:t xml:space="preserve"> can pre-loaded</w:t>
            </w:r>
          </w:p>
        </w:tc>
      </w:tr>
      <w:tr w:rsidR="00D5239F" w14:paraId="132E3642" w14:textId="7DFB4DE8" w:rsidTr="00121886">
        <w:tc>
          <w:tcPr>
            <w:tcW w:w="2235" w:type="dxa"/>
          </w:tcPr>
          <w:p w14:paraId="1665E53D" w14:textId="1FF0D5D1" w:rsidR="00D5239F" w:rsidRDefault="00D5239F" w:rsidP="00D5239F">
            <w:pPr>
              <w:jc w:val="center"/>
              <w:rPr>
                <w:rFonts w:ascii="Times" w:eastAsiaTheme="minorEastAsia" w:hAnsi="Times"/>
                <w:bCs/>
                <w:szCs w:val="20"/>
                <w:lang w:val="en-GB" w:eastAsia="zh-CN"/>
              </w:rPr>
            </w:pPr>
            <w:r>
              <w:rPr>
                <w:rFonts w:ascii="Times" w:eastAsiaTheme="minorEastAsia" w:hAnsi="Times" w:hint="eastAsia"/>
                <w:bCs/>
                <w:szCs w:val="20"/>
                <w:lang w:val="en-GB" w:eastAsia="zh-CN"/>
              </w:rPr>
              <w:t>4</w:t>
            </w:r>
          </w:p>
        </w:tc>
        <w:tc>
          <w:tcPr>
            <w:tcW w:w="1701" w:type="dxa"/>
          </w:tcPr>
          <w:p w14:paraId="5E181E4A" w14:textId="4D518921" w:rsidR="00D5239F" w:rsidRDefault="00D5239F" w:rsidP="00E06E72">
            <w:pPr>
              <w:jc w:val="both"/>
              <w:rPr>
                <w:rFonts w:ascii="Times" w:eastAsiaTheme="minorEastAsia" w:hAnsi="Times"/>
                <w:bCs/>
                <w:szCs w:val="20"/>
                <w:lang w:val="en-GB" w:eastAsia="zh-CN"/>
              </w:rPr>
            </w:pPr>
            <w:r>
              <w:rPr>
                <w:rFonts w:ascii="Times" w:eastAsiaTheme="minorEastAsia" w:hAnsi="Times" w:hint="eastAsia"/>
                <w:bCs/>
                <w:szCs w:val="20"/>
                <w:lang w:val="en-GB" w:eastAsia="zh-CN"/>
              </w:rPr>
              <w:t>X</w:t>
            </w:r>
          </w:p>
        </w:tc>
        <w:tc>
          <w:tcPr>
            <w:tcW w:w="1842" w:type="dxa"/>
          </w:tcPr>
          <w:p w14:paraId="5E4EE183" w14:textId="4C0685D0" w:rsidR="00D5239F" w:rsidRDefault="00D5239F" w:rsidP="00E06E72">
            <w:pPr>
              <w:jc w:val="both"/>
              <w:rPr>
                <w:rFonts w:ascii="Times" w:eastAsiaTheme="minorEastAsia" w:hAnsi="Times"/>
                <w:bCs/>
                <w:szCs w:val="20"/>
                <w:lang w:val="en-GB" w:eastAsia="zh-CN"/>
              </w:rPr>
            </w:pPr>
            <w:r>
              <w:rPr>
                <w:rFonts w:ascii="Times" w:eastAsiaTheme="minorEastAsia" w:hAnsi="Times" w:hint="eastAsia"/>
                <w:bCs/>
                <w:szCs w:val="20"/>
                <w:lang w:val="en-GB" w:eastAsia="zh-CN"/>
              </w:rPr>
              <w:t>X</w:t>
            </w:r>
          </w:p>
        </w:tc>
        <w:tc>
          <w:tcPr>
            <w:tcW w:w="3402" w:type="dxa"/>
          </w:tcPr>
          <w:p w14:paraId="2CE8AB5A" w14:textId="1449FB71" w:rsidR="00D5239F" w:rsidRDefault="00121886" w:rsidP="00E06E72">
            <w:pPr>
              <w:jc w:val="both"/>
              <w:rPr>
                <w:rFonts w:ascii="Times" w:eastAsiaTheme="minorEastAsia" w:hAnsi="Times"/>
                <w:bCs/>
                <w:szCs w:val="20"/>
                <w:lang w:val="en-GB" w:eastAsia="zh-CN"/>
              </w:rPr>
            </w:pPr>
            <w:r>
              <w:rPr>
                <w:rFonts w:ascii="Times" w:eastAsiaTheme="minorEastAsia" w:hAnsi="Times" w:hint="eastAsia"/>
                <w:bCs/>
                <w:szCs w:val="20"/>
                <w:lang w:val="en-GB" w:eastAsia="zh-CN"/>
              </w:rPr>
              <w:t xml:space="preserve">4 bands </w:t>
            </w:r>
            <w:r>
              <w:rPr>
                <w:rFonts w:ascii="Times" w:eastAsiaTheme="minorEastAsia" w:hAnsi="Times"/>
                <w:bCs/>
                <w:szCs w:val="20"/>
                <w:lang w:val="en-GB" w:eastAsia="zh-CN"/>
              </w:rPr>
              <w:t>configuration</w:t>
            </w:r>
            <w:r>
              <w:rPr>
                <w:rFonts w:ascii="Times" w:eastAsiaTheme="minorEastAsia" w:hAnsi="Times" w:hint="eastAsia"/>
                <w:bCs/>
                <w:szCs w:val="20"/>
                <w:lang w:val="en-GB" w:eastAsia="zh-CN"/>
              </w:rPr>
              <w:t xml:space="preserve"> can pre-loaded</w:t>
            </w:r>
          </w:p>
        </w:tc>
      </w:tr>
    </w:tbl>
    <w:p w14:paraId="40C7A255" w14:textId="77777777" w:rsidR="00D5239F" w:rsidRDefault="00D5239F" w:rsidP="00E06E72">
      <w:pPr>
        <w:jc w:val="both"/>
        <w:rPr>
          <w:rFonts w:ascii="Times" w:eastAsiaTheme="minorEastAsia" w:hAnsi="Times"/>
          <w:bCs/>
          <w:szCs w:val="20"/>
          <w:lang w:val="en-GB" w:eastAsia="zh-CN"/>
        </w:rPr>
      </w:pPr>
    </w:p>
    <w:p w14:paraId="3B5D67A7" w14:textId="7180C9B7" w:rsidR="00E06E72" w:rsidRPr="00E06E72" w:rsidRDefault="00E06E72" w:rsidP="00E06E72">
      <w:pPr>
        <w:jc w:val="both"/>
        <w:rPr>
          <w:rFonts w:ascii="Times" w:eastAsiaTheme="minorEastAsia" w:hAnsi="Times"/>
          <w:bCs/>
          <w:szCs w:val="20"/>
          <w:lang w:val="en-GB" w:eastAsia="zh-CN"/>
        </w:rPr>
      </w:pPr>
      <w:r w:rsidRPr="00E06E72">
        <w:rPr>
          <w:rFonts w:ascii="Times" w:eastAsia="Batang" w:hAnsi="Times"/>
          <w:bCs/>
          <w:szCs w:val="20"/>
          <w:lang w:val="en-GB" w:eastAsia="x-none"/>
        </w:rPr>
        <w:t>F</w:t>
      </w:r>
      <w:r w:rsidRPr="00E06E72">
        <w:rPr>
          <w:rFonts w:ascii="Times" w:eastAsia="Batang" w:hAnsi="Times" w:hint="eastAsia"/>
          <w:bCs/>
          <w:szCs w:val="20"/>
          <w:lang w:val="en-GB" w:eastAsia="x-none"/>
        </w:rPr>
        <w:t xml:space="preserve">or </w:t>
      </w:r>
      <w:r w:rsidRPr="00E06E72">
        <w:rPr>
          <w:rFonts w:ascii="Times" w:eastAsia="Batang" w:hAnsi="Times"/>
          <w:bCs/>
          <w:szCs w:val="20"/>
          <w:lang w:val="en-GB" w:eastAsia="x-none"/>
        </w:rPr>
        <w:t>“</w:t>
      </w:r>
      <w:r w:rsidRPr="00845DDC">
        <w:rPr>
          <w:rFonts w:ascii="Times" w:eastAsia="Batang" w:hAnsi="Times"/>
          <w:bCs/>
          <w:szCs w:val="20"/>
          <w:lang w:val="en-GB" w:eastAsia="x-none"/>
        </w:rPr>
        <w:t xml:space="preserve">FFS: whether/how to report/indicate the specific switching cases/patterns and/or value(s) of preparation procedure time </w:t>
      </w:r>
      <w:r w:rsidRPr="00845DDC">
        <w:rPr>
          <w:rFonts w:ascii="Times" w:eastAsia="Batang" w:hAnsi="Times" w:hint="eastAsia"/>
          <w:bCs/>
          <w:szCs w:val="20"/>
          <w:lang w:val="en-GB" w:eastAsia="x-none"/>
        </w:rPr>
        <w:t>(</w:t>
      </w:r>
      <w:r w:rsidRPr="00845DDC">
        <w:rPr>
          <w:rFonts w:ascii="Times" w:eastAsia="Batang" w:hAnsi="Times"/>
          <w:bCs/>
          <w:szCs w:val="20"/>
          <w:lang w:val="en-GB" w:eastAsia="x-none"/>
        </w:rPr>
        <w:t>or interruption time)</w:t>
      </w:r>
      <w:r w:rsidRPr="00E06E72">
        <w:rPr>
          <w:rFonts w:ascii="Times" w:eastAsia="Batang" w:hAnsi="Times"/>
          <w:bCs/>
          <w:szCs w:val="20"/>
          <w:lang w:val="en-GB" w:eastAsia="x-none"/>
        </w:rPr>
        <w:t>”</w:t>
      </w:r>
      <w:r w:rsidRPr="00E06E72">
        <w:rPr>
          <w:rFonts w:ascii="Times" w:eastAsia="Batang" w:hAnsi="Times" w:hint="eastAsia"/>
          <w:bCs/>
          <w:szCs w:val="20"/>
          <w:lang w:val="en-GB" w:eastAsia="x-none"/>
        </w:rPr>
        <w:t xml:space="preserve">, it is suggested following proposal </w:t>
      </w:r>
    </w:p>
    <w:p w14:paraId="0A2194DE" w14:textId="6E1C6FB7" w:rsidR="00A5541C" w:rsidRPr="00A5541C" w:rsidRDefault="00A5541C" w:rsidP="00A5541C">
      <w:pPr>
        <w:rPr>
          <w:rFonts w:eastAsiaTheme="minorEastAsia"/>
          <w:b/>
          <w:szCs w:val="20"/>
          <w:lang w:val="en-GB" w:eastAsia="zh-CN"/>
        </w:rPr>
      </w:pPr>
      <w:r w:rsidRPr="00A5541C">
        <w:rPr>
          <w:b/>
          <w:szCs w:val="20"/>
          <w:lang w:val="en-GB" w:eastAsia="ja-JP"/>
        </w:rPr>
        <w:t>P</w:t>
      </w:r>
      <w:r w:rsidRPr="00A5541C">
        <w:rPr>
          <w:rFonts w:hint="eastAsia"/>
          <w:b/>
          <w:szCs w:val="20"/>
          <w:lang w:val="en-GB" w:eastAsia="ja-JP"/>
        </w:rPr>
        <w:t xml:space="preserve">roposal </w:t>
      </w:r>
      <w:r w:rsidR="007325B7">
        <w:rPr>
          <w:rFonts w:eastAsiaTheme="minorEastAsia" w:hint="eastAsia"/>
          <w:b/>
          <w:szCs w:val="20"/>
          <w:lang w:val="en-GB" w:eastAsia="zh-CN"/>
        </w:rPr>
        <w:t>1</w:t>
      </w:r>
      <w:r w:rsidR="005C3232">
        <w:rPr>
          <w:rFonts w:eastAsiaTheme="minorEastAsia" w:hint="eastAsia"/>
          <w:b/>
          <w:szCs w:val="20"/>
          <w:lang w:val="en-GB" w:eastAsia="zh-CN"/>
        </w:rPr>
        <w:t>0</w:t>
      </w:r>
      <w:r w:rsidRPr="00A5541C">
        <w:rPr>
          <w:rFonts w:eastAsiaTheme="minorEastAsia" w:hint="eastAsia"/>
          <w:b/>
          <w:szCs w:val="20"/>
          <w:lang w:val="en-GB" w:eastAsia="zh-CN"/>
        </w:rPr>
        <w:t>：</w:t>
      </w:r>
      <w:r w:rsidR="00E06E72">
        <w:rPr>
          <w:rFonts w:eastAsiaTheme="minorEastAsia" w:hint="eastAsia"/>
          <w:b/>
          <w:szCs w:val="20"/>
          <w:lang w:val="en-GB" w:eastAsia="zh-CN"/>
        </w:rPr>
        <w:t>T</w:t>
      </w:r>
      <w:r w:rsidRPr="00A5541C">
        <w:rPr>
          <w:rFonts w:eastAsiaTheme="minorEastAsia" w:hint="eastAsia"/>
          <w:b/>
          <w:szCs w:val="20"/>
          <w:lang w:val="en-GB" w:eastAsia="zh-CN"/>
        </w:rPr>
        <w:t xml:space="preserve">he </w:t>
      </w:r>
      <w:r w:rsidRPr="00A5541C">
        <w:rPr>
          <w:rFonts w:ascii="Times" w:eastAsia="Batang" w:hAnsi="Times"/>
          <w:b/>
          <w:bCs/>
          <w:szCs w:val="20"/>
          <w:lang w:val="en-GB" w:eastAsia="x-none"/>
        </w:rPr>
        <w:t>report/indicate the specific switching cases/patterns</w:t>
      </w:r>
      <w:r w:rsidRPr="00A5541C">
        <w:rPr>
          <w:rFonts w:ascii="Times" w:eastAsiaTheme="minorEastAsia" w:hAnsi="Times" w:hint="eastAsia"/>
          <w:b/>
          <w:bCs/>
          <w:szCs w:val="20"/>
          <w:lang w:val="en-GB" w:eastAsia="zh-CN"/>
        </w:rPr>
        <w:t xml:space="preserve"> is necessary, and UE capability reported is based on number of band RF parameter </w:t>
      </w:r>
      <w:r w:rsidRPr="00A5541C">
        <w:rPr>
          <w:rFonts w:ascii="Times" w:eastAsiaTheme="minorEastAsia" w:hAnsi="Times"/>
          <w:b/>
          <w:bCs/>
          <w:szCs w:val="20"/>
          <w:lang w:val="en-GB" w:eastAsia="zh-CN"/>
        </w:rPr>
        <w:t>configur</w:t>
      </w:r>
      <w:r w:rsidR="000930A3">
        <w:rPr>
          <w:rFonts w:ascii="Times" w:eastAsiaTheme="minorEastAsia" w:hAnsi="Times" w:hint="eastAsia"/>
          <w:b/>
          <w:bCs/>
          <w:szCs w:val="20"/>
          <w:lang w:val="en-GB" w:eastAsia="zh-CN"/>
        </w:rPr>
        <w:t>ation</w:t>
      </w:r>
      <w:r w:rsidRPr="00A5541C">
        <w:rPr>
          <w:rFonts w:ascii="Times" w:eastAsiaTheme="minorEastAsia" w:hAnsi="Times" w:hint="eastAsia"/>
          <w:b/>
          <w:bCs/>
          <w:szCs w:val="20"/>
          <w:lang w:val="en-GB" w:eastAsia="zh-CN"/>
        </w:rPr>
        <w:t xml:space="preserve"> can be pre-loaded</w:t>
      </w:r>
      <w:r w:rsidR="000930A3">
        <w:rPr>
          <w:rFonts w:ascii="Times" w:eastAsiaTheme="minorEastAsia" w:hAnsi="Times" w:hint="eastAsia"/>
          <w:b/>
          <w:bCs/>
          <w:szCs w:val="20"/>
          <w:lang w:val="en-GB" w:eastAsia="zh-CN"/>
        </w:rPr>
        <w:t>, the range of number is {2,3,4}.</w:t>
      </w:r>
    </w:p>
    <w:p w14:paraId="466DB386" w14:textId="5A996499" w:rsidR="00E41448" w:rsidRPr="000930A3" w:rsidRDefault="00E41448" w:rsidP="00E41448">
      <w:pPr>
        <w:rPr>
          <w:rFonts w:eastAsiaTheme="minorEastAsia"/>
          <w:b/>
          <w:szCs w:val="20"/>
          <w:lang w:val="en-GB" w:eastAsia="zh-CN"/>
        </w:rPr>
      </w:pPr>
    </w:p>
    <w:p w14:paraId="52EADD6A" w14:textId="289DDE93" w:rsidR="006B60EC" w:rsidRPr="006B60EC" w:rsidRDefault="006B60EC" w:rsidP="006B60EC">
      <w:pPr>
        <w:rPr>
          <w:rFonts w:ascii="Times" w:eastAsiaTheme="minorEastAsia" w:hAnsi="Times"/>
          <w:bCs/>
          <w:szCs w:val="20"/>
          <w:lang w:val="en-GB" w:eastAsia="zh-CN"/>
        </w:rPr>
      </w:pPr>
      <w:r>
        <w:rPr>
          <w:rFonts w:ascii="Times" w:eastAsiaTheme="minorEastAsia" w:hAnsi="Times"/>
          <w:bCs/>
          <w:szCs w:val="20"/>
          <w:lang w:val="en-GB" w:eastAsia="zh-CN"/>
        </w:rPr>
        <w:t>A</w:t>
      </w:r>
      <w:r w:rsidR="00EA5B74">
        <w:rPr>
          <w:rFonts w:ascii="Times" w:eastAsiaTheme="minorEastAsia" w:hAnsi="Times" w:hint="eastAsia"/>
          <w:bCs/>
          <w:szCs w:val="20"/>
          <w:lang w:val="en-GB" w:eastAsia="zh-CN"/>
        </w:rPr>
        <w:t xml:space="preserve">s described </w:t>
      </w:r>
      <w:r>
        <w:rPr>
          <w:rFonts w:ascii="Times" w:eastAsiaTheme="minorEastAsia" w:hAnsi="Times" w:hint="eastAsia"/>
          <w:bCs/>
          <w:szCs w:val="20"/>
          <w:lang w:val="en-GB" w:eastAsia="zh-CN"/>
        </w:rPr>
        <w:t xml:space="preserve">above, only some </w:t>
      </w:r>
      <w:r>
        <w:rPr>
          <w:rFonts w:ascii="Times" w:eastAsiaTheme="minorEastAsia" w:hAnsi="Times"/>
          <w:bCs/>
          <w:szCs w:val="20"/>
          <w:lang w:val="en-GB" w:eastAsia="zh-CN"/>
        </w:rPr>
        <w:t>special</w:t>
      </w:r>
      <w:r>
        <w:rPr>
          <w:rFonts w:ascii="Times" w:eastAsiaTheme="minorEastAsia" w:hAnsi="Times" w:hint="eastAsia"/>
          <w:bCs/>
          <w:szCs w:val="20"/>
          <w:lang w:val="en-GB" w:eastAsia="zh-CN"/>
        </w:rPr>
        <w:t xml:space="preserve"> cases of UL Tx switching need </w:t>
      </w:r>
      <w:r w:rsidRPr="00845DDC">
        <w:rPr>
          <w:rFonts w:ascii="Times" w:eastAsia="Batang" w:hAnsi="Times"/>
          <w:bCs/>
          <w:szCs w:val="20"/>
          <w:lang w:val="en-GB" w:eastAsia="x-none"/>
        </w:rPr>
        <w:t>preparation procedure</w:t>
      </w:r>
      <w:r w:rsidR="008F3697">
        <w:rPr>
          <w:rFonts w:ascii="Times" w:eastAsiaTheme="minorEastAsia" w:hAnsi="Times" w:hint="eastAsia"/>
          <w:bCs/>
          <w:szCs w:val="20"/>
          <w:lang w:val="en-GB" w:eastAsia="zh-CN"/>
        </w:rPr>
        <w:t xml:space="preserve"> for band 3/4 operation, and the </w:t>
      </w:r>
      <w:r w:rsidR="008F3697">
        <w:rPr>
          <w:rFonts w:ascii="Times" w:eastAsiaTheme="minorEastAsia" w:hAnsi="Times"/>
          <w:bCs/>
          <w:szCs w:val="20"/>
          <w:lang w:val="en-GB" w:eastAsia="zh-CN"/>
        </w:rPr>
        <w:t>special</w:t>
      </w:r>
      <w:r w:rsidR="008F3697">
        <w:rPr>
          <w:rFonts w:ascii="Times" w:eastAsiaTheme="minorEastAsia" w:hAnsi="Times" w:hint="eastAsia"/>
          <w:bCs/>
          <w:szCs w:val="20"/>
          <w:lang w:val="en-GB" w:eastAsia="zh-CN"/>
        </w:rPr>
        <w:t xml:space="preserve"> cases depends on UE capability. T</w:t>
      </w:r>
      <w:r>
        <w:rPr>
          <w:rFonts w:ascii="Times" w:eastAsiaTheme="minorEastAsia" w:hAnsi="Times" w:hint="eastAsia"/>
          <w:bCs/>
          <w:szCs w:val="20"/>
          <w:lang w:val="en-GB" w:eastAsia="zh-CN"/>
        </w:rPr>
        <w:t xml:space="preserve">he </w:t>
      </w:r>
      <w:r w:rsidRPr="00845DDC">
        <w:rPr>
          <w:rFonts w:ascii="Times" w:eastAsia="Batang" w:hAnsi="Times"/>
          <w:bCs/>
          <w:szCs w:val="20"/>
          <w:lang w:val="en-GB" w:eastAsia="x-none"/>
        </w:rPr>
        <w:t>interval between two succeeding</w:t>
      </w:r>
      <w:r w:rsidR="008F3697">
        <w:rPr>
          <w:rFonts w:ascii="Times" w:eastAsiaTheme="minorEastAsia" w:hAnsi="Times" w:hint="eastAsia"/>
          <w:bCs/>
          <w:szCs w:val="20"/>
          <w:lang w:val="en-GB" w:eastAsia="zh-CN"/>
        </w:rPr>
        <w:t xml:space="preserve"> special </w:t>
      </w:r>
      <w:r w:rsidRPr="00845DDC">
        <w:rPr>
          <w:rFonts w:ascii="Times" w:eastAsia="Batang" w:hAnsi="Times"/>
          <w:bCs/>
          <w:szCs w:val="20"/>
          <w:lang w:val="en-GB" w:eastAsia="x-none"/>
        </w:rPr>
        <w:t>UL Tx switching</w:t>
      </w:r>
      <w:r>
        <w:rPr>
          <w:rFonts w:ascii="Times" w:eastAsiaTheme="minorEastAsia" w:hAnsi="Times" w:hint="eastAsia"/>
          <w:bCs/>
          <w:szCs w:val="20"/>
          <w:lang w:val="en-GB" w:eastAsia="zh-CN"/>
        </w:rPr>
        <w:t xml:space="preserve"> is limited</w:t>
      </w:r>
      <w:r w:rsidR="007D6465">
        <w:rPr>
          <w:rFonts w:ascii="Times" w:eastAsiaTheme="minorEastAsia" w:hAnsi="Times" w:hint="eastAsia"/>
          <w:bCs/>
          <w:szCs w:val="20"/>
          <w:lang w:val="en-GB" w:eastAsia="zh-CN"/>
        </w:rPr>
        <w:t>, and the</w:t>
      </w:r>
      <w:r>
        <w:rPr>
          <w:rFonts w:ascii="Times" w:eastAsiaTheme="minorEastAsia" w:hAnsi="Times" w:hint="eastAsia"/>
          <w:bCs/>
          <w:szCs w:val="20"/>
          <w:lang w:val="en-GB" w:eastAsia="zh-CN"/>
        </w:rPr>
        <w:t xml:space="preserve"> </w:t>
      </w:r>
      <w:r w:rsidRPr="006B60EC">
        <w:rPr>
          <w:rFonts w:ascii="Times" w:eastAsiaTheme="minorEastAsia" w:hAnsi="Times"/>
          <w:bCs/>
          <w:szCs w:val="20"/>
          <w:lang w:val="en-GB" w:eastAsia="zh-CN"/>
        </w:rPr>
        <w:t xml:space="preserve">minimum interval between two succeeding </w:t>
      </w:r>
      <w:r w:rsidRPr="006B60EC">
        <w:rPr>
          <w:rFonts w:ascii="Times" w:eastAsiaTheme="minorEastAsia" w:hAnsi="Times" w:hint="eastAsia"/>
          <w:bCs/>
          <w:szCs w:val="20"/>
          <w:lang w:val="en-GB" w:eastAsia="zh-CN"/>
        </w:rPr>
        <w:t xml:space="preserve">special </w:t>
      </w:r>
      <w:r w:rsidRPr="006B60EC">
        <w:rPr>
          <w:rFonts w:ascii="Times" w:eastAsiaTheme="minorEastAsia" w:hAnsi="Times"/>
          <w:bCs/>
          <w:szCs w:val="20"/>
          <w:lang w:val="en-GB" w:eastAsia="zh-CN"/>
        </w:rPr>
        <w:t>UL Tx switching</w:t>
      </w:r>
      <w:r w:rsidRPr="006B60EC">
        <w:rPr>
          <w:rFonts w:ascii="Times" w:eastAsiaTheme="minorEastAsia" w:hAnsi="Times" w:hint="eastAsia"/>
          <w:bCs/>
          <w:szCs w:val="20"/>
          <w:lang w:val="en-GB" w:eastAsia="zh-CN"/>
        </w:rPr>
        <w:t xml:space="preserve"> can be </w:t>
      </w:r>
      <w:r w:rsidRPr="006B60EC">
        <w:rPr>
          <w:rFonts w:ascii="Times" w:eastAsiaTheme="minorEastAsia" w:hAnsi="Times"/>
          <w:bCs/>
          <w:szCs w:val="20"/>
          <w:lang w:val="en-GB" w:eastAsia="zh-CN"/>
        </w:rPr>
        <w:t>duration</w:t>
      </w:r>
      <w:r w:rsidRPr="006B60EC">
        <w:rPr>
          <w:rFonts w:ascii="Times" w:eastAsiaTheme="minorEastAsia" w:hAnsi="Times" w:hint="eastAsia"/>
          <w:bCs/>
          <w:szCs w:val="20"/>
          <w:lang w:val="en-GB" w:eastAsia="zh-CN"/>
        </w:rPr>
        <w:t xml:space="preserve"> of prepare time.</w:t>
      </w:r>
    </w:p>
    <w:p w14:paraId="0EC002FF" w14:textId="77777777" w:rsidR="00E06E72" w:rsidRDefault="00E06E72" w:rsidP="00E06E72">
      <w:pPr>
        <w:jc w:val="both"/>
        <w:rPr>
          <w:rFonts w:ascii="Times" w:eastAsiaTheme="minorEastAsia" w:hAnsi="Times"/>
          <w:bCs/>
          <w:szCs w:val="20"/>
          <w:lang w:val="en-GB" w:eastAsia="zh-CN"/>
        </w:rPr>
      </w:pPr>
    </w:p>
    <w:p w14:paraId="0DF1C284" w14:textId="4B43354A" w:rsidR="00E06E72" w:rsidRPr="00E06E72" w:rsidRDefault="00E06E72" w:rsidP="00E06E72">
      <w:pPr>
        <w:jc w:val="both"/>
        <w:rPr>
          <w:rFonts w:ascii="Times" w:eastAsiaTheme="minorEastAsia" w:hAnsi="Times"/>
          <w:bCs/>
          <w:szCs w:val="20"/>
          <w:lang w:val="en-GB" w:eastAsia="zh-CN"/>
        </w:rPr>
      </w:pPr>
      <w:r w:rsidRPr="00E06E72">
        <w:rPr>
          <w:rFonts w:ascii="Times" w:eastAsia="Batang" w:hAnsi="Times"/>
          <w:bCs/>
          <w:szCs w:val="20"/>
          <w:lang w:val="en-GB" w:eastAsia="x-none"/>
        </w:rPr>
        <w:t>F</w:t>
      </w:r>
      <w:r w:rsidRPr="00E06E72">
        <w:rPr>
          <w:rFonts w:ascii="Times" w:eastAsia="Batang" w:hAnsi="Times" w:hint="eastAsia"/>
          <w:bCs/>
          <w:szCs w:val="20"/>
          <w:lang w:val="en-GB" w:eastAsia="x-none"/>
        </w:rPr>
        <w:t xml:space="preserve">or </w:t>
      </w:r>
      <w:r w:rsidRPr="00E06E72">
        <w:rPr>
          <w:rFonts w:ascii="Times" w:eastAsia="Batang" w:hAnsi="Times"/>
          <w:bCs/>
          <w:szCs w:val="20"/>
          <w:lang w:val="en-GB" w:eastAsia="x-none"/>
        </w:rPr>
        <w:t>“</w:t>
      </w:r>
      <w:r w:rsidRPr="00845DDC">
        <w:rPr>
          <w:rFonts w:ascii="Times" w:eastAsia="Batang" w:hAnsi="Times"/>
          <w:bCs/>
          <w:szCs w:val="20"/>
          <w:lang w:val="en-GB" w:eastAsia="x-none"/>
        </w:rPr>
        <w:t>FFS: whether/how long minimum interval between two succeeding UL Tx switching is necessary</w:t>
      </w:r>
      <w:r w:rsidRPr="00E06E72">
        <w:rPr>
          <w:rFonts w:ascii="Times" w:eastAsia="Batang" w:hAnsi="Times"/>
          <w:bCs/>
          <w:szCs w:val="20"/>
          <w:lang w:val="en-GB" w:eastAsia="x-none"/>
        </w:rPr>
        <w:t>”</w:t>
      </w:r>
      <w:r w:rsidRPr="00E06E72">
        <w:rPr>
          <w:rFonts w:ascii="Times" w:eastAsia="Batang" w:hAnsi="Times" w:hint="eastAsia"/>
          <w:bCs/>
          <w:szCs w:val="20"/>
          <w:lang w:val="en-GB" w:eastAsia="x-none"/>
        </w:rPr>
        <w:t xml:space="preserve">, it is suggested following proposal </w:t>
      </w:r>
    </w:p>
    <w:p w14:paraId="6BAF9DE7" w14:textId="32D757CE" w:rsidR="003140C6" w:rsidRPr="00404291" w:rsidRDefault="003140C6" w:rsidP="003140C6">
      <w:pPr>
        <w:rPr>
          <w:rFonts w:ascii="宋体" w:eastAsia="宋体" w:hAnsi="宋体" w:cs="宋体"/>
          <w:b/>
          <w:szCs w:val="20"/>
          <w:lang w:val="en-GB" w:eastAsia="zh-CN"/>
        </w:rPr>
      </w:pPr>
      <w:r w:rsidRPr="00D2054D">
        <w:rPr>
          <w:rFonts w:eastAsiaTheme="minorEastAsia"/>
          <w:b/>
          <w:iCs/>
          <w:lang w:val="en-GB" w:eastAsia="zh-CN"/>
        </w:rPr>
        <w:lastRenderedPageBreak/>
        <w:t>P</w:t>
      </w:r>
      <w:r w:rsidRPr="00D2054D">
        <w:rPr>
          <w:rFonts w:eastAsiaTheme="minorEastAsia" w:hint="eastAsia"/>
          <w:b/>
          <w:iCs/>
          <w:lang w:val="en-GB" w:eastAsia="zh-CN"/>
        </w:rPr>
        <w:t>roposa</w:t>
      </w:r>
      <w:r w:rsidRPr="00404291">
        <w:rPr>
          <w:rFonts w:eastAsiaTheme="minorEastAsia" w:hint="eastAsia"/>
          <w:b/>
          <w:iCs/>
          <w:lang w:val="en-GB" w:eastAsia="zh-CN"/>
        </w:rPr>
        <w:t xml:space="preserve">l </w:t>
      </w:r>
      <w:r w:rsidR="007325B7">
        <w:rPr>
          <w:rFonts w:eastAsiaTheme="minorEastAsia" w:hint="eastAsia"/>
          <w:b/>
          <w:iCs/>
          <w:lang w:val="en-GB" w:eastAsia="zh-CN"/>
        </w:rPr>
        <w:t>1</w:t>
      </w:r>
      <w:r w:rsidR="005C3232">
        <w:rPr>
          <w:rFonts w:eastAsiaTheme="minorEastAsia" w:hint="eastAsia"/>
          <w:b/>
          <w:iCs/>
          <w:lang w:val="en-GB" w:eastAsia="zh-CN"/>
        </w:rPr>
        <w:t>1</w:t>
      </w:r>
      <w:r w:rsidRPr="00404291">
        <w:rPr>
          <w:rFonts w:ascii="宋体" w:eastAsia="宋体" w:hAnsi="宋体" w:cs="宋体" w:hint="eastAsia"/>
          <w:b/>
          <w:szCs w:val="20"/>
          <w:lang w:val="en-GB" w:eastAsia="ja-JP"/>
        </w:rPr>
        <w:t>：</w:t>
      </w:r>
      <w:r w:rsidR="00E06E72">
        <w:rPr>
          <w:rFonts w:ascii="Times" w:eastAsiaTheme="minorEastAsia" w:hAnsi="Times" w:hint="eastAsia"/>
          <w:b/>
          <w:bCs/>
          <w:szCs w:val="20"/>
          <w:lang w:val="en-GB" w:eastAsia="zh-CN"/>
        </w:rPr>
        <w:t>M</w:t>
      </w:r>
      <w:r w:rsidR="006B60EC" w:rsidRPr="006B60EC">
        <w:rPr>
          <w:rFonts w:ascii="Times" w:eastAsiaTheme="minorEastAsia" w:hAnsi="Times"/>
          <w:b/>
          <w:bCs/>
          <w:szCs w:val="20"/>
          <w:lang w:val="en-GB" w:eastAsia="zh-CN"/>
        </w:rPr>
        <w:t xml:space="preserve">inimum interval between two succeeding </w:t>
      </w:r>
      <w:r w:rsidR="006B60EC" w:rsidRPr="006B60EC">
        <w:rPr>
          <w:rFonts w:ascii="Times" w:eastAsiaTheme="minorEastAsia" w:hAnsi="Times" w:hint="eastAsia"/>
          <w:b/>
          <w:bCs/>
          <w:szCs w:val="20"/>
          <w:lang w:val="en-GB" w:eastAsia="zh-CN"/>
        </w:rPr>
        <w:t xml:space="preserve">special </w:t>
      </w:r>
      <w:r w:rsidR="006B60EC" w:rsidRPr="006B60EC">
        <w:rPr>
          <w:rFonts w:ascii="Times" w:eastAsiaTheme="minorEastAsia" w:hAnsi="Times"/>
          <w:b/>
          <w:bCs/>
          <w:szCs w:val="20"/>
          <w:lang w:val="en-GB" w:eastAsia="zh-CN"/>
        </w:rPr>
        <w:t>UL Tx switching</w:t>
      </w:r>
      <w:r w:rsidR="006B60EC" w:rsidRPr="006B60EC">
        <w:rPr>
          <w:rFonts w:ascii="Times" w:eastAsiaTheme="minorEastAsia" w:hAnsi="Times" w:hint="eastAsia"/>
          <w:b/>
          <w:bCs/>
          <w:szCs w:val="20"/>
          <w:lang w:val="en-GB" w:eastAsia="zh-CN"/>
        </w:rPr>
        <w:t xml:space="preserve"> can be </w:t>
      </w:r>
      <w:r w:rsidR="006B60EC" w:rsidRPr="006B60EC">
        <w:rPr>
          <w:rFonts w:ascii="Times" w:eastAsiaTheme="minorEastAsia" w:hAnsi="Times"/>
          <w:b/>
          <w:bCs/>
          <w:szCs w:val="20"/>
          <w:lang w:val="en-GB" w:eastAsia="zh-CN"/>
        </w:rPr>
        <w:t>duration</w:t>
      </w:r>
      <w:r w:rsidR="006B60EC" w:rsidRPr="006B60EC">
        <w:rPr>
          <w:rFonts w:ascii="Times" w:eastAsiaTheme="minorEastAsia" w:hAnsi="Times" w:hint="eastAsia"/>
          <w:b/>
          <w:bCs/>
          <w:szCs w:val="20"/>
          <w:lang w:val="en-GB" w:eastAsia="zh-CN"/>
        </w:rPr>
        <w:t xml:space="preserve"> of prepare time. </w:t>
      </w:r>
      <w:r w:rsidR="006B60EC" w:rsidRPr="006B60EC">
        <w:rPr>
          <w:rFonts w:ascii="Times" w:eastAsiaTheme="minorEastAsia" w:hAnsi="Times"/>
          <w:b/>
          <w:bCs/>
          <w:szCs w:val="20"/>
          <w:lang w:val="en-GB" w:eastAsia="zh-CN"/>
        </w:rPr>
        <w:t>A</w:t>
      </w:r>
      <w:r w:rsidR="006B60EC" w:rsidRPr="006B60EC">
        <w:rPr>
          <w:rFonts w:ascii="Times" w:eastAsiaTheme="minorEastAsia" w:hAnsi="Times" w:hint="eastAsia"/>
          <w:b/>
          <w:bCs/>
          <w:szCs w:val="20"/>
          <w:lang w:val="en-GB" w:eastAsia="zh-CN"/>
        </w:rPr>
        <w:t xml:space="preserve">nd the special UL Tx </w:t>
      </w:r>
      <w:r w:rsidR="006B60EC" w:rsidRPr="006B60EC">
        <w:rPr>
          <w:rFonts w:ascii="Times" w:eastAsiaTheme="minorEastAsia" w:hAnsi="Times"/>
          <w:b/>
          <w:bCs/>
          <w:szCs w:val="20"/>
          <w:lang w:val="en-GB" w:eastAsia="zh-CN"/>
        </w:rPr>
        <w:t>switching</w:t>
      </w:r>
      <w:r w:rsidR="00E06E72">
        <w:rPr>
          <w:rFonts w:ascii="Times" w:eastAsiaTheme="minorEastAsia" w:hAnsi="Times" w:hint="eastAsia"/>
          <w:b/>
          <w:bCs/>
          <w:szCs w:val="20"/>
          <w:lang w:val="en-GB" w:eastAsia="zh-CN"/>
        </w:rPr>
        <w:t xml:space="preserve"> case </w:t>
      </w:r>
      <w:r w:rsidR="006B60EC" w:rsidRPr="006B60EC">
        <w:rPr>
          <w:rFonts w:ascii="Times" w:eastAsiaTheme="minorEastAsia" w:hAnsi="Times" w:hint="eastAsia"/>
          <w:b/>
          <w:bCs/>
          <w:szCs w:val="20"/>
          <w:lang w:val="en-GB" w:eastAsia="zh-CN"/>
        </w:rPr>
        <w:t>refer</w:t>
      </w:r>
      <w:r w:rsidR="008F3697">
        <w:rPr>
          <w:rFonts w:ascii="Times" w:eastAsiaTheme="minorEastAsia" w:hAnsi="Times" w:hint="eastAsia"/>
          <w:b/>
          <w:bCs/>
          <w:szCs w:val="20"/>
          <w:lang w:val="en-GB" w:eastAsia="zh-CN"/>
        </w:rPr>
        <w:t>s</w:t>
      </w:r>
      <w:r w:rsidR="006B60EC" w:rsidRPr="006B60EC">
        <w:rPr>
          <w:rFonts w:ascii="Times" w:eastAsiaTheme="minorEastAsia" w:hAnsi="Times" w:hint="eastAsia"/>
          <w:b/>
          <w:bCs/>
          <w:szCs w:val="20"/>
          <w:lang w:val="en-GB" w:eastAsia="zh-CN"/>
        </w:rPr>
        <w:t xml:space="preserve"> to the cases that need preparation </w:t>
      </w:r>
      <w:r w:rsidR="008F3697">
        <w:rPr>
          <w:rFonts w:ascii="Times" w:eastAsiaTheme="minorEastAsia" w:hAnsi="Times" w:hint="eastAsia"/>
          <w:b/>
          <w:bCs/>
          <w:szCs w:val="20"/>
          <w:lang w:val="en-GB" w:eastAsia="zh-CN"/>
        </w:rPr>
        <w:t xml:space="preserve">procedure </w:t>
      </w:r>
      <w:r w:rsidR="006B60EC" w:rsidRPr="006B60EC">
        <w:rPr>
          <w:rFonts w:ascii="Times" w:eastAsiaTheme="minorEastAsia" w:hAnsi="Times" w:hint="eastAsia"/>
          <w:b/>
          <w:bCs/>
          <w:szCs w:val="20"/>
          <w:lang w:val="en-GB" w:eastAsia="zh-CN"/>
        </w:rPr>
        <w:t>time</w:t>
      </w:r>
      <w:r w:rsidRPr="00404291">
        <w:rPr>
          <w:rFonts w:ascii="Times" w:eastAsiaTheme="minorEastAsia" w:hAnsi="Times" w:hint="eastAsia"/>
          <w:b/>
          <w:bCs/>
          <w:szCs w:val="20"/>
          <w:lang w:val="en-GB" w:eastAsia="zh-CN"/>
        </w:rPr>
        <w:t>.</w:t>
      </w:r>
    </w:p>
    <w:p w14:paraId="55A85B98" w14:textId="77777777" w:rsidR="00982938" w:rsidRPr="00C74D44" w:rsidRDefault="00982938" w:rsidP="00982938">
      <w:pPr>
        <w:pStyle w:val="1"/>
        <w:numPr>
          <w:ilvl w:val="0"/>
          <w:numId w:val="0"/>
        </w:numPr>
        <w:outlineLvl w:val="2"/>
        <w:rPr>
          <w:rFonts w:ascii="Arial" w:eastAsiaTheme="minorEastAsia" w:hAnsi="Arial" w:cs="Arial"/>
          <w:sz w:val="21"/>
          <w:szCs w:val="21"/>
          <w:lang w:eastAsia="zh-CN"/>
        </w:rPr>
      </w:pPr>
      <w:r w:rsidRPr="00C74D44">
        <w:rPr>
          <w:rFonts w:ascii="Arial" w:eastAsiaTheme="minorEastAsia" w:hAnsi="Arial" w:cs="Arial" w:hint="eastAsia"/>
          <w:sz w:val="21"/>
          <w:szCs w:val="21"/>
          <w:lang w:eastAsia="zh-CN"/>
        </w:rPr>
        <w:t>2.1.2 Uplink Tx switching for carrier aggregation</w:t>
      </w:r>
    </w:p>
    <w:p w14:paraId="36CEB1B5" w14:textId="77777777" w:rsidR="00982938" w:rsidRDefault="00982938" w:rsidP="00982938">
      <w:pPr>
        <w:spacing w:afterLines="50" w:after="120"/>
        <w:jc w:val="both"/>
        <w:rPr>
          <w:rFonts w:eastAsiaTheme="minorEastAsia"/>
          <w:iCs/>
          <w:lang w:val="en-GB" w:eastAsia="zh-CN"/>
        </w:rPr>
      </w:pPr>
      <w:r>
        <w:rPr>
          <w:rFonts w:eastAsiaTheme="minorEastAsia" w:hint="eastAsia"/>
          <w:iCs/>
          <w:lang w:val="en-GB" w:eastAsia="zh-CN"/>
        </w:rPr>
        <w:t xml:space="preserve">For inter-band UL CA option 1 in Rel-17, UL Tx switching between case 2 and case 3 is supported </w:t>
      </w:r>
      <w:r>
        <w:rPr>
          <w:rFonts w:eastAsiaTheme="minorEastAsia"/>
          <w:iCs/>
          <w:lang w:val="en-GB" w:eastAsia="zh-CN"/>
        </w:rPr>
        <w:t>according</w:t>
      </w:r>
      <w:r>
        <w:rPr>
          <w:rFonts w:eastAsiaTheme="minorEastAsia" w:hint="eastAsia"/>
          <w:iCs/>
          <w:lang w:val="en-GB" w:eastAsia="zh-CN"/>
        </w:rPr>
        <w:t xml:space="preserve"> to the following agreement achieved in RAN1#104b meeting. The mapping rule between U</w:t>
      </w:r>
      <w:r w:rsidRPr="003B3168">
        <w:rPr>
          <w:rFonts w:eastAsiaTheme="minorEastAsia"/>
          <w:iCs/>
          <w:lang w:val="en-GB" w:eastAsia="zh-CN"/>
        </w:rPr>
        <w:t>L transmission ports</w:t>
      </w:r>
      <w:r>
        <w:rPr>
          <w:rFonts w:eastAsiaTheme="minorEastAsia" w:hint="eastAsia"/>
          <w:iCs/>
          <w:lang w:val="en-GB" w:eastAsia="zh-CN"/>
        </w:rPr>
        <w:t xml:space="preserve"> and Tx chains is that the UL transmission </w:t>
      </w:r>
      <w:r>
        <w:rPr>
          <w:rFonts w:eastAsiaTheme="minorEastAsia"/>
          <w:iCs/>
          <w:lang w:val="en-GB" w:eastAsia="zh-CN"/>
        </w:rPr>
        <w:t>can’t</w:t>
      </w:r>
      <w:r>
        <w:rPr>
          <w:rFonts w:eastAsiaTheme="minorEastAsia" w:hint="eastAsia"/>
          <w:iCs/>
          <w:lang w:val="en-GB" w:eastAsia="zh-CN"/>
        </w:rPr>
        <w:t xml:space="preserve"> be scheduled or configured on both carrier 1 and carrier 2 simultaneously. In case 2 and case3, the UE can be </w:t>
      </w:r>
      <w:r>
        <w:rPr>
          <w:rFonts w:eastAsiaTheme="minorEastAsia"/>
          <w:iCs/>
          <w:lang w:val="en-GB" w:eastAsia="zh-CN"/>
        </w:rPr>
        <w:t>scheduled</w:t>
      </w:r>
      <w:r>
        <w:rPr>
          <w:rFonts w:eastAsiaTheme="minorEastAsia" w:hint="eastAsia"/>
          <w:iCs/>
          <w:lang w:val="en-GB" w:eastAsia="zh-CN"/>
        </w:rPr>
        <w:t xml:space="preserve"> or configured with 1-port or 2-port  UL transmission on carrier 1 or carrier 2. An Uplink Tx switching will be </w:t>
      </w:r>
      <w:r>
        <w:rPr>
          <w:rFonts w:eastAsiaTheme="minorEastAsia"/>
          <w:iCs/>
          <w:lang w:val="en-GB" w:eastAsia="zh-CN"/>
        </w:rPr>
        <w:t>triggered</w:t>
      </w:r>
      <w:r>
        <w:rPr>
          <w:rFonts w:eastAsiaTheme="minorEastAsia" w:hint="eastAsia"/>
          <w:iCs/>
          <w:lang w:val="en-GB" w:eastAsia="zh-CN"/>
        </w:rPr>
        <w:t xml:space="preserve"> when the UL transmission is </w:t>
      </w:r>
      <w:r>
        <w:rPr>
          <w:rFonts w:eastAsiaTheme="minorEastAsia"/>
          <w:iCs/>
          <w:lang w:val="en-GB" w:eastAsia="zh-CN"/>
        </w:rPr>
        <w:t>scheduled</w:t>
      </w:r>
      <w:r>
        <w:rPr>
          <w:rFonts w:eastAsiaTheme="minorEastAsia" w:hint="eastAsia"/>
          <w:iCs/>
          <w:lang w:val="en-GB" w:eastAsia="zh-CN"/>
        </w:rPr>
        <w:t xml:space="preserve"> or configured from carrier 1 to carrier 2, or vice versa.</w:t>
      </w:r>
    </w:p>
    <w:tbl>
      <w:tblPr>
        <w:tblStyle w:val="a7"/>
        <w:tblW w:w="0" w:type="auto"/>
        <w:tblLook w:val="04A0" w:firstRow="1" w:lastRow="0" w:firstColumn="1" w:lastColumn="0" w:noHBand="0" w:noVBand="1"/>
      </w:tblPr>
      <w:tblGrid>
        <w:gridCol w:w="9530"/>
      </w:tblGrid>
      <w:tr w:rsidR="00982938" w14:paraId="40D06DCF" w14:textId="77777777" w:rsidTr="002C21F5">
        <w:tc>
          <w:tcPr>
            <w:tcW w:w="9530" w:type="dxa"/>
          </w:tcPr>
          <w:p w14:paraId="32843E47" w14:textId="77777777" w:rsidR="00982938" w:rsidRPr="004D06E3" w:rsidRDefault="00982938" w:rsidP="002C21F5">
            <w:pPr>
              <w:rPr>
                <w:rFonts w:ascii="Times" w:eastAsiaTheme="minorEastAsia" w:hAnsi="Times"/>
                <w:highlight w:val="green"/>
                <w:lang w:val="en-GB" w:eastAsia="zh-CN"/>
              </w:rPr>
            </w:pPr>
            <w:r w:rsidRPr="004D06E3">
              <w:rPr>
                <w:rFonts w:ascii="Times" w:eastAsia="Batang" w:hAnsi="Times"/>
                <w:highlight w:val="green"/>
                <w:lang w:val="en-GB"/>
              </w:rPr>
              <w:t>Agreements</w:t>
            </w:r>
            <w:r>
              <w:rPr>
                <w:rFonts w:ascii="Times" w:eastAsiaTheme="minorEastAsia" w:hAnsi="Times"/>
                <w:highlight w:val="green"/>
                <w:lang w:val="en-GB" w:eastAsia="zh-CN"/>
              </w:rPr>
              <w:t xml:space="preserve"> (RAN1#104</w:t>
            </w:r>
            <w:r>
              <w:rPr>
                <w:rFonts w:ascii="Times" w:eastAsiaTheme="minorEastAsia" w:hAnsi="Times" w:hint="eastAsia"/>
                <w:highlight w:val="green"/>
                <w:lang w:val="en-GB" w:eastAsia="zh-CN"/>
              </w:rPr>
              <w:t>b)</w:t>
            </w:r>
          </w:p>
          <w:p w14:paraId="1655F540" w14:textId="77777777" w:rsidR="00982938" w:rsidRPr="00520573" w:rsidRDefault="00982938" w:rsidP="002C21F5">
            <w:pPr>
              <w:jc w:val="both"/>
              <w:rPr>
                <w:rFonts w:ascii="Times" w:eastAsia="Batang" w:hAnsi="Times"/>
                <w:lang w:val="en-GB"/>
              </w:rPr>
            </w:pPr>
            <w:r w:rsidRPr="004D06E3">
              <w:rPr>
                <w:rFonts w:ascii="Times" w:eastAsia="Batang" w:hAnsi="Times"/>
                <w:lang w:val="en-GB"/>
              </w:rPr>
              <w:t xml:space="preserve">For Rel-17 2Tx-2Tx switching between two uplink carriers, the mapping between UL transmission ports and Tx chain for SUL and UL CA option 1 is defined </w:t>
            </w:r>
            <w:r w:rsidRPr="00520573">
              <w:rPr>
                <w:rFonts w:ascii="Times" w:eastAsia="Batang" w:hAnsi="Times"/>
                <w:lang w:val="en-GB"/>
              </w:rPr>
              <w:t>as follows.</w:t>
            </w:r>
          </w:p>
          <w:tbl>
            <w:tblPr>
              <w:tblW w:w="0" w:type="auto"/>
              <w:tblInd w:w="958" w:type="dxa"/>
              <w:tblCellMar>
                <w:left w:w="0" w:type="dxa"/>
                <w:right w:w="0" w:type="dxa"/>
              </w:tblCellMar>
              <w:tblLook w:val="04A0" w:firstRow="1" w:lastRow="0" w:firstColumn="1" w:lastColumn="0" w:noHBand="0" w:noVBand="1"/>
            </w:tblPr>
            <w:tblGrid>
              <w:gridCol w:w="1056"/>
              <w:gridCol w:w="2747"/>
              <w:gridCol w:w="3711"/>
            </w:tblGrid>
            <w:tr w:rsidR="00982938" w:rsidRPr="00520573" w14:paraId="74A4CCFA" w14:textId="77777777" w:rsidTr="002C21F5">
              <w:trPr>
                <w:trHeight w:val="2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AE485A" w14:textId="77777777" w:rsidR="00982938" w:rsidRPr="00520573" w:rsidRDefault="00982938" w:rsidP="002C21F5">
                  <w:pPr>
                    <w:spacing w:after="120"/>
                    <w:jc w:val="center"/>
                    <w:rPr>
                      <w:rFonts w:ascii="Times" w:eastAsia="Batang" w:hAnsi="Times"/>
                      <w:sz w:val="16"/>
                      <w:szCs w:val="16"/>
                      <w:lang w:val="en-GB" w:eastAsia="x-none"/>
                    </w:rPr>
                  </w:pPr>
                  <w:r w:rsidRPr="00520573">
                    <w:rPr>
                      <w:rFonts w:ascii="Arial" w:eastAsia="Batang" w:hAnsi="Arial" w:cs="Arial"/>
                      <w:sz w:val="16"/>
                      <w:szCs w:val="16"/>
                      <w:lang w:val="en-GB" w:eastAsia="x-none"/>
                    </w:rPr>
                    <w:t> </w:t>
                  </w: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B1A9611" w14:textId="77777777" w:rsidR="00982938" w:rsidRPr="00520573" w:rsidRDefault="00982938" w:rsidP="002C21F5">
                  <w:pPr>
                    <w:spacing w:after="120"/>
                    <w:jc w:val="center"/>
                    <w:rPr>
                      <w:rFonts w:ascii="Times" w:eastAsia="Batang" w:hAnsi="Times"/>
                      <w:sz w:val="16"/>
                      <w:szCs w:val="16"/>
                      <w:lang w:val="en-GB" w:eastAsia="x-none"/>
                    </w:rPr>
                  </w:pPr>
                  <w:r w:rsidRPr="00520573">
                    <w:rPr>
                      <w:rFonts w:ascii="Arial" w:eastAsia="Batang" w:hAnsi="Arial" w:cs="Arial"/>
                      <w:sz w:val="16"/>
                      <w:szCs w:val="16"/>
                      <w:lang w:val="en-GB" w:eastAsia="x-none"/>
                    </w:rPr>
                    <w:t xml:space="preserve">Number of </w:t>
                  </w:r>
                  <w:r w:rsidRPr="00416A7A">
                    <w:rPr>
                      <w:rFonts w:ascii="Arial" w:eastAsia="Batang" w:hAnsi="Arial" w:cs="Arial"/>
                      <w:bCs/>
                      <w:sz w:val="16"/>
                      <w:szCs w:val="16"/>
                      <w:lang w:val="en-GB" w:eastAsia="x-none"/>
                    </w:rPr>
                    <w:t xml:space="preserve">Tx chains </w:t>
                  </w:r>
                  <w:r w:rsidRPr="00520573">
                    <w:rPr>
                      <w:rFonts w:ascii="Arial" w:eastAsia="Batang" w:hAnsi="Arial" w:cs="Arial"/>
                      <w:sz w:val="16"/>
                      <w:szCs w:val="16"/>
                      <w:lang w:val="en-GB" w:eastAsia="x-none"/>
                    </w:rPr>
                    <w:t>in WID (carrier 1 + carrier 2)</w:t>
                  </w:r>
                </w:p>
              </w:tc>
              <w:tc>
                <w:tcPr>
                  <w:tcW w:w="37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5FBB6E9" w14:textId="77777777" w:rsidR="00982938" w:rsidRPr="00520573" w:rsidRDefault="00982938" w:rsidP="002C21F5">
                  <w:pPr>
                    <w:spacing w:after="120"/>
                    <w:jc w:val="center"/>
                    <w:rPr>
                      <w:rFonts w:ascii="Times" w:eastAsia="Batang" w:hAnsi="Times"/>
                      <w:sz w:val="16"/>
                      <w:szCs w:val="16"/>
                      <w:lang w:val="en-GB" w:eastAsia="x-none"/>
                    </w:rPr>
                  </w:pPr>
                  <w:r w:rsidRPr="00520573">
                    <w:rPr>
                      <w:rFonts w:ascii="Arial" w:eastAsia="Batang" w:hAnsi="Arial" w:cs="Arial"/>
                      <w:sz w:val="16"/>
                      <w:szCs w:val="16"/>
                      <w:lang w:val="en-GB" w:eastAsia="x-none"/>
                    </w:rPr>
                    <w:t xml:space="preserve">Number of </w:t>
                  </w:r>
                  <w:r w:rsidRPr="00416A7A">
                    <w:rPr>
                      <w:rFonts w:ascii="Arial" w:eastAsia="Batang" w:hAnsi="Arial" w:cs="Arial"/>
                      <w:bCs/>
                      <w:sz w:val="16"/>
                      <w:szCs w:val="16"/>
                      <w:lang w:val="en-GB" w:eastAsia="x-none"/>
                    </w:rPr>
                    <w:t xml:space="preserve">antenna ports </w:t>
                  </w:r>
                  <w:r w:rsidRPr="00520573">
                    <w:rPr>
                      <w:rFonts w:ascii="Arial" w:eastAsia="Batang" w:hAnsi="Arial" w:cs="Arial"/>
                      <w:sz w:val="16"/>
                      <w:szCs w:val="16"/>
                      <w:lang w:val="en-GB" w:eastAsia="x-none"/>
                    </w:rPr>
                    <w:t>for UL transmission (carrier 1 + carrier 2)</w:t>
                  </w:r>
                </w:p>
              </w:tc>
            </w:tr>
            <w:tr w:rsidR="00982938" w:rsidRPr="004D06E3" w14:paraId="5F88F0DD" w14:textId="77777777" w:rsidTr="002C21F5">
              <w:trPr>
                <w:trHeight w:val="20"/>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5885D5" w14:textId="77777777" w:rsidR="00982938" w:rsidRPr="004D06E3" w:rsidRDefault="00982938" w:rsidP="002C21F5">
                  <w:pPr>
                    <w:jc w:val="center"/>
                    <w:rPr>
                      <w:rFonts w:ascii="Arial" w:eastAsia="宋体" w:hAnsi="Arial" w:cs="Arial"/>
                      <w:color w:val="493118"/>
                      <w:sz w:val="16"/>
                      <w:szCs w:val="16"/>
                      <w:lang w:eastAsia="zh-CN"/>
                    </w:rPr>
                  </w:pPr>
                  <w:r w:rsidRPr="004D06E3">
                    <w:rPr>
                      <w:rFonts w:ascii="Arial" w:eastAsia="宋体" w:hAnsi="Arial" w:cs="Arial"/>
                      <w:color w:val="000000"/>
                      <w:sz w:val="16"/>
                      <w:szCs w:val="16"/>
                      <w:lang w:eastAsia="zh-CN"/>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1335AF" w14:textId="77777777" w:rsidR="00982938" w:rsidRPr="004D06E3" w:rsidRDefault="00982938" w:rsidP="002C21F5">
                  <w:pPr>
                    <w:jc w:val="center"/>
                    <w:rPr>
                      <w:rFonts w:ascii="Arial" w:eastAsia="宋体" w:hAnsi="Arial" w:cs="Arial"/>
                      <w:color w:val="493118"/>
                      <w:sz w:val="16"/>
                      <w:szCs w:val="16"/>
                      <w:lang w:eastAsia="zh-CN"/>
                    </w:rPr>
                  </w:pPr>
                  <w:r w:rsidRPr="004D06E3">
                    <w:rPr>
                      <w:rFonts w:ascii="Arial" w:eastAsia="宋体" w:hAnsi="Arial" w:cs="Arial"/>
                      <w:color w:val="000000"/>
                      <w:sz w:val="16"/>
                      <w:szCs w:val="16"/>
                      <w:lang w:eastAsia="zh-CN"/>
                    </w:rPr>
                    <w:t>0T+2T</w:t>
                  </w:r>
                </w:p>
              </w:tc>
              <w:tc>
                <w:tcPr>
                  <w:tcW w:w="37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FF7DC6" w14:textId="77777777" w:rsidR="00982938" w:rsidRPr="004D06E3" w:rsidRDefault="00982938" w:rsidP="002C21F5">
                  <w:pPr>
                    <w:jc w:val="center"/>
                    <w:rPr>
                      <w:rFonts w:ascii="Arial" w:eastAsia="宋体" w:hAnsi="Arial" w:cs="Arial"/>
                      <w:color w:val="493118"/>
                      <w:sz w:val="16"/>
                      <w:szCs w:val="16"/>
                      <w:lang w:eastAsia="zh-CN"/>
                    </w:rPr>
                  </w:pPr>
                  <w:r w:rsidRPr="004D06E3">
                    <w:rPr>
                      <w:rFonts w:ascii="Arial" w:eastAsia="宋体" w:hAnsi="Arial" w:cs="Arial"/>
                      <w:color w:val="000000"/>
                      <w:sz w:val="16"/>
                      <w:szCs w:val="16"/>
                      <w:lang w:eastAsia="zh-CN"/>
                    </w:rPr>
                    <w:t>0P+2P, 0P+1P</w:t>
                  </w:r>
                </w:p>
              </w:tc>
            </w:tr>
            <w:tr w:rsidR="00982938" w:rsidRPr="004D06E3" w14:paraId="23E80EDD" w14:textId="77777777" w:rsidTr="002C21F5">
              <w:trPr>
                <w:trHeight w:val="20"/>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8D499F" w14:textId="77777777" w:rsidR="00982938" w:rsidRPr="004D06E3" w:rsidRDefault="00982938" w:rsidP="002C21F5">
                  <w:pPr>
                    <w:jc w:val="center"/>
                    <w:rPr>
                      <w:rFonts w:ascii="Arial" w:eastAsia="宋体" w:hAnsi="Arial" w:cs="Arial"/>
                      <w:color w:val="493118"/>
                      <w:sz w:val="16"/>
                      <w:szCs w:val="16"/>
                      <w:lang w:eastAsia="zh-CN"/>
                    </w:rPr>
                  </w:pPr>
                  <w:r w:rsidRPr="004D06E3">
                    <w:rPr>
                      <w:rFonts w:ascii="Arial" w:eastAsia="宋体" w:hAnsi="Arial" w:cs="Arial"/>
                      <w:color w:val="000000"/>
                      <w:sz w:val="16"/>
                      <w:szCs w:val="16"/>
                      <w:lang w:eastAsia="zh-CN"/>
                    </w:rPr>
                    <w:t>Case 3</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4E0B7C" w14:textId="77777777" w:rsidR="00982938" w:rsidRPr="004D06E3" w:rsidRDefault="00982938" w:rsidP="002C21F5">
                  <w:pPr>
                    <w:jc w:val="center"/>
                    <w:rPr>
                      <w:rFonts w:ascii="Arial" w:eastAsia="宋体" w:hAnsi="Arial" w:cs="Arial"/>
                      <w:color w:val="493118"/>
                      <w:sz w:val="16"/>
                      <w:szCs w:val="16"/>
                      <w:lang w:eastAsia="zh-CN"/>
                    </w:rPr>
                  </w:pPr>
                  <w:r w:rsidRPr="004D06E3">
                    <w:rPr>
                      <w:rFonts w:ascii="Arial" w:eastAsia="宋体" w:hAnsi="Arial" w:cs="Arial"/>
                      <w:color w:val="000000"/>
                      <w:sz w:val="16"/>
                      <w:szCs w:val="16"/>
                      <w:lang w:eastAsia="zh-CN"/>
                    </w:rPr>
                    <w:t>2T+0T</w:t>
                  </w:r>
                </w:p>
              </w:tc>
              <w:tc>
                <w:tcPr>
                  <w:tcW w:w="37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1B9321" w14:textId="77777777" w:rsidR="00982938" w:rsidRPr="004D06E3" w:rsidRDefault="00982938" w:rsidP="002C21F5">
                  <w:pPr>
                    <w:jc w:val="center"/>
                    <w:rPr>
                      <w:rFonts w:ascii="Arial" w:eastAsia="宋体" w:hAnsi="Arial" w:cs="Arial"/>
                      <w:color w:val="493118"/>
                      <w:sz w:val="16"/>
                      <w:szCs w:val="16"/>
                      <w:lang w:eastAsia="zh-CN"/>
                    </w:rPr>
                  </w:pPr>
                  <w:r w:rsidRPr="004D06E3">
                    <w:rPr>
                      <w:rFonts w:ascii="Arial" w:eastAsia="宋体" w:hAnsi="Arial" w:cs="Arial"/>
                      <w:color w:val="000000"/>
                      <w:sz w:val="16"/>
                      <w:szCs w:val="16"/>
                      <w:lang w:eastAsia="zh-CN"/>
                    </w:rPr>
                    <w:t>2P+0P, 1P+0P</w:t>
                  </w:r>
                </w:p>
              </w:tc>
            </w:tr>
          </w:tbl>
          <w:p w14:paraId="188EFEC4" w14:textId="77777777" w:rsidR="00982938" w:rsidRDefault="00982938" w:rsidP="002C21F5">
            <w:pPr>
              <w:jc w:val="both"/>
              <w:rPr>
                <w:rFonts w:eastAsiaTheme="minorEastAsia"/>
                <w:iCs/>
                <w:lang w:val="en-GB" w:eastAsia="zh-CN"/>
              </w:rPr>
            </w:pPr>
          </w:p>
        </w:tc>
      </w:tr>
    </w:tbl>
    <w:p w14:paraId="1711786A" w14:textId="77777777" w:rsidR="00982938" w:rsidRPr="0086762B" w:rsidRDefault="00982938" w:rsidP="00982938">
      <w:pPr>
        <w:spacing w:beforeLines="50" w:before="120" w:afterLines="50" w:after="120"/>
        <w:jc w:val="both"/>
        <w:rPr>
          <w:rFonts w:eastAsiaTheme="minorEastAsia"/>
          <w:b/>
          <w:iCs/>
          <w:u w:val="single"/>
          <w:lang w:val="en-GB" w:eastAsia="zh-CN"/>
        </w:rPr>
      </w:pPr>
      <w:r>
        <w:rPr>
          <w:rFonts w:eastAsiaTheme="minorEastAsia" w:hint="eastAsia"/>
          <w:b/>
          <w:iCs/>
          <w:u w:val="single"/>
          <w:lang w:val="en-GB" w:eastAsia="zh-CN"/>
        </w:rPr>
        <w:t>I</w:t>
      </w:r>
      <w:r w:rsidRPr="0086762B">
        <w:rPr>
          <w:rFonts w:eastAsiaTheme="minorEastAsia"/>
          <w:b/>
          <w:iCs/>
          <w:u w:val="single"/>
          <w:lang w:val="en-GB" w:eastAsia="zh-CN"/>
        </w:rPr>
        <w:t xml:space="preserve">nter-band UL CA option 1 with 3 or 4 carriers </w:t>
      </w:r>
    </w:p>
    <w:p w14:paraId="144548A9" w14:textId="47F66B2D" w:rsidR="00982938" w:rsidRPr="00A4211B" w:rsidRDefault="00982938" w:rsidP="00982938">
      <w:pPr>
        <w:spacing w:beforeLines="50" w:before="120" w:afterLines="50" w:after="120"/>
        <w:jc w:val="both"/>
        <w:rPr>
          <w:rFonts w:eastAsiaTheme="minorEastAsia"/>
          <w:iCs/>
          <w:szCs w:val="20"/>
          <w:lang w:val="en-GB" w:eastAsia="zh-CN"/>
        </w:rPr>
      </w:pPr>
      <w:r w:rsidRPr="00B84AF3">
        <w:rPr>
          <w:rFonts w:eastAsiaTheme="minorEastAsia"/>
          <w:iCs/>
          <w:szCs w:val="20"/>
          <w:lang w:val="en-GB" w:eastAsia="zh-CN"/>
        </w:rPr>
        <w:t xml:space="preserve">For uplink Tx switching in inter-band UL CA </w:t>
      </w:r>
      <w:r w:rsidRPr="00A4211B">
        <w:rPr>
          <w:rFonts w:eastAsiaTheme="minorEastAsia"/>
          <w:iCs/>
          <w:szCs w:val="20"/>
          <w:lang w:val="en-GB" w:eastAsia="zh-CN"/>
        </w:rPr>
        <w:t>with 3 or 4 carriers</w:t>
      </w:r>
      <w:r w:rsidRPr="00B84AF3">
        <w:rPr>
          <w:rFonts w:eastAsiaTheme="minorEastAsia"/>
          <w:iCs/>
          <w:szCs w:val="20"/>
          <w:lang w:val="en-GB" w:eastAsia="zh-CN"/>
        </w:rPr>
        <w:t xml:space="preserve"> cases, if the UE is configured with </w:t>
      </w:r>
      <w:r w:rsidRPr="00A4211B">
        <w:rPr>
          <w:rFonts w:eastAsiaTheme="minorEastAsia"/>
          <w:iCs/>
          <w:szCs w:val="20"/>
          <w:lang w:val="en-GB" w:eastAsia="zh-CN"/>
        </w:rPr>
        <w:t>option 1 (</w:t>
      </w:r>
      <w:r w:rsidRPr="00B84AF3">
        <w:rPr>
          <w:rFonts w:eastAsiaTheme="minorEastAsia"/>
          <w:i/>
          <w:iCs/>
          <w:szCs w:val="20"/>
          <w:lang w:val="en-GB" w:eastAsia="zh-CN"/>
        </w:rPr>
        <w:t>SwitchedUL</w:t>
      </w:r>
      <w:r w:rsidRPr="00B84AF3">
        <w:rPr>
          <w:rFonts w:eastAsiaTheme="minorEastAsia"/>
          <w:iCs/>
          <w:szCs w:val="20"/>
          <w:lang w:val="en-GB" w:eastAsia="zh-CN"/>
        </w:rPr>
        <w:t xml:space="preserve">), the </w:t>
      </w:r>
      <w:r w:rsidRPr="00A4211B">
        <w:rPr>
          <w:rFonts w:eastAsiaTheme="minorEastAsia"/>
          <w:iCs/>
          <w:szCs w:val="20"/>
          <w:lang w:val="en-GB" w:eastAsia="zh-CN"/>
        </w:rPr>
        <w:t xml:space="preserve">UL transmission </w:t>
      </w:r>
      <w:r w:rsidRPr="00B84AF3">
        <w:rPr>
          <w:rFonts w:eastAsiaTheme="minorEastAsia"/>
          <w:iCs/>
          <w:szCs w:val="20"/>
          <w:lang w:val="en-GB" w:eastAsia="zh-CN"/>
        </w:rPr>
        <w:t>can only be</w:t>
      </w:r>
      <w:r w:rsidRPr="00A4211B">
        <w:rPr>
          <w:rFonts w:eastAsiaTheme="minorEastAsia"/>
          <w:iCs/>
          <w:szCs w:val="20"/>
          <w:lang w:val="en-GB" w:eastAsia="zh-CN"/>
        </w:rPr>
        <w:t xml:space="preserve"> scheduled or configured</w:t>
      </w:r>
      <w:r w:rsidRPr="00B84AF3">
        <w:rPr>
          <w:rFonts w:eastAsiaTheme="minorEastAsia"/>
          <w:iCs/>
          <w:szCs w:val="20"/>
          <w:lang w:val="en-GB" w:eastAsia="zh-CN"/>
        </w:rPr>
        <w:t xml:space="preserve"> on one carrier of 3 carriers or 4 carriers. For inter-band UL CA option1 </w:t>
      </w:r>
      <w:r w:rsidRPr="00A4211B">
        <w:rPr>
          <w:rFonts w:eastAsiaTheme="minorEastAsia"/>
          <w:iCs/>
          <w:szCs w:val="20"/>
          <w:lang w:val="en-GB" w:eastAsia="zh-CN"/>
        </w:rPr>
        <w:t>wit</w:t>
      </w:r>
      <w:r w:rsidRPr="00B84AF3">
        <w:rPr>
          <w:rFonts w:eastAsiaTheme="minorEastAsia"/>
          <w:iCs/>
          <w:szCs w:val="20"/>
          <w:lang w:val="en-GB" w:eastAsia="zh-CN"/>
        </w:rPr>
        <w:t xml:space="preserve">h 3 or 4 carriers, the mapping between </w:t>
      </w:r>
      <w:r w:rsidRPr="00B84AF3">
        <w:rPr>
          <w:rFonts w:eastAsia="Batang"/>
          <w:szCs w:val="20"/>
          <w:lang w:val="en-GB"/>
        </w:rPr>
        <w:t xml:space="preserve">UL transmission ports and </w:t>
      </w:r>
      <w:proofErr w:type="spellStart"/>
      <w:proofErr w:type="gramStart"/>
      <w:r w:rsidRPr="00B84AF3">
        <w:rPr>
          <w:rFonts w:eastAsia="Batang"/>
          <w:szCs w:val="20"/>
          <w:lang w:val="en-GB"/>
        </w:rPr>
        <w:t>Tx</w:t>
      </w:r>
      <w:proofErr w:type="spellEnd"/>
      <w:proofErr w:type="gramEnd"/>
      <w:r w:rsidRPr="00B84AF3">
        <w:rPr>
          <w:rFonts w:eastAsia="Batang"/>
          <w:szCs w:val="20"/>
          <w:lang w:val="en-GB"/>
        </w:rPr>
        <w:t xml:space="preserve"> chain</w:t>
      </w:r>
      <w:r w:rsidRPr="00B84AF3">
        <w:rPr>
          <w:rFonts w:eastAsiaTheme="minorEastAsia"/>
          <w:szCs w:val="20"/>
          <w:lang w:val="en-GB" w:eastAsia="zh-CN"/>
        </w:rPr>
        <w:t xml:space="preserve">s </w:t>
      </w:r>
      <w:r w:rsidRPr="00B84AF3">
        <w:rPr>
          <w:rFonts w:eastAsiaTheme="minorEastAsia"/>
          <w:iCs/>
          <w:szCs w:val="20"/>
          <w:lang w:val="en-GB" w:eastAsia="zh-CN"/>
        </w:rPr>
        <w:t xml:space="preserve">can be showed as </w:t>
      </w:r>
      <w:r w:rsidRPr="00B84AF3">
        <w:rPr>
          <w:rFonts w:eastAsiaTheme="minorEastAsia"/>
          <w:iCs/>
          <w:szCs w:val="20"/>
          <w:lang w:val="en-GB" w:eastAsia="zh-CN"/>
        </w:rPr>
        <w:fldChar w:fldCharType="begin"/>
      </w:r>
      <w:r w:rsidRPr="00B84AF3">
        <w:rPr>
          <w:rFonts w:eastAsiaTheme="minorEastAsia"/>
          <w:iCs/>
          <w:szCs w:val="20"/>
          <w:lang w:val="en-GB" w:eastAsia="zh-CN"/>
        </w:rPr>
        <w:instrText xml:space="preserve"> REF _Ref102140349 \h  \* MERGEFORMAT </w:instrText>
      </w:r>
      <w:r w:rsidRPr="00B84AF3">
        <w:rPr>
          <w:rFonts w:eastAsiaTheme="minorEastAsia"/>
          <w:iCs/>
          <w:szCs w:val="20"/>
          <w:lang w:val="en-GB" w:eastAsia="zh-CN"/>
        </w:rPr>
      </w:r>
      <w:r w:rsidRPr="00B84AF3">
        <w:rPr>
          <w:rFonts w:eastAsiaTheme="minorEastAsia"/>
          <w:iCs/>
          <w:szCs w:val="20"/>
          <w:lang w:val="en-GB" w:eastAsia="zh-CN"/>
        </w:rPr>
        <w:fldChar w:fldCharType="separate"/>
      </w:r>
      <w:r w:rsidRPr="00B84AF3">
        <w:rPr>
          <w:rFonts w:eastAsiaTheme="minorEastAsia"/>
          <w:szCs w:val="20"/>
          <w:lang w:val="x-none" w:eastAsia="zh-CN"/>
        </w:rPr>
        <w:t xml:space="preserve">Table </w:t>
      </w:r>
      <w:r w:rsidRPr="00B84AF3">
        <w:rPr>
          <w:rFonts w:eastAsiaTheme="minorEastAsia"/>
          <w:iCs/>
          <w:szCs w:val="20"/>
          <w:lang w:val="en-GB" w:eastAsia="zh-CN"/>
        </w:rPr>
        <w:fldChar w:fldCharType="end"/>
      </w:r>
      <w:r w:rsidR="007C159E">
        <w:rPr>
          <w:rFonts w:eastAsiaTheme="minorEastAsia" w:hint="eastAsia"/>
          <w:iCs/>
          <w:szCs w:val="20"/>
          <w:lang w:val="en-GB" w:eastAsia="zh-CN"/>
        </w:rPr>
        <w:t>2</w:t>
      </w:r>
      <w:r w:rsidRPr="00B84AF3">
        <w:rPr>
          <w:rFonts w:eastAsiaTheme="minorEastAsia"/>
          <w:iCs/>
          <w:szCs w:val="20"/>
          <w:lang w:val="en-GB" w:eastAsia="zh-CN"/>
        </w:rPr>
        <w:t xml:space="preserve"> and </w:t>
      </w:r>
      <w:r w:rsidRPr="00B84AF3">
        <w:rPr>
          <w:rFonts w:eastAsiaTheme="minorEastAsia"/>
          <w:iCs/>
          <w:szCs w:val="20"/>
          <w:lang w:val="en-GB" w:eastAsia="zh-CN"/>
        </w:rPr>
        <w:fldChar w:fldCharType="begin"/>
      </w:r>
      <w:r w:rsidRPr="00B84AF3">
        <w:rPr>
          <w:rFonts w:eastAsiaTheme="minorEastAsia"/>
          <w:iCs/>
          <w:szCs w:val="20"/>
          <w:lang w:val="en-GB" w:eastAsia="zh-CN"/>
        </w:rPr>
        <w:instrText xml:space="preserve"> REF _Ref102140404 \h  \* MERGEFORMAT </w:instrText>
      </w:r>
      <w:r w:rsidRPr="00B84AF3">
        <w:rPr>
          <w:rFonts w:eastAsiaTheme="minorEastAsia"/>
          <w:iCs/>
          <w:szCs w:val="20"/>
          <w:lang w:val="en-GB" w:eastAsia="zh-CN"/>
        </w:rPr>
      </w:r>
      <w:r w:rsidRPr="00B84AF3">
        <w:rPr>
          <w:rFonts w:eastAsiaTheme="minorEastAsia"/>
          <w:iCs/>
          <w:szCs w:val="20"/>
          <w:lang w:val="en-GB" w:eastAsia="zh-CN"/>
        </w:rPr>
        <w:fldChar w:fldCharType="separate"/>
      </w:r>
      <w:r w:rsidRPr="00B84AF3">
        <w:rPr>
          <w:rFonts w:eastAsiaTheme="minorEastAsia"/>
          <w:szCs w:val="20"/>
          <w:lang w:val="x-none" w:eastAsia="zh-CN"/>
        </w:rPr>
        <w:t xml:space="preserve">Table </w:t>
      </w:r>
      <w:r w:rsidRPr="00B84AF3">
        <w:rPr>
          <w:rFonts w:eastAsiaTheme="minorEastAsia"/>
          <w:iCs/>
          <w:szCs w:val="20"/>
          <w:lang w:val="en-GB" w:eastAsia="zh-CN"/>
        </w:rPr>
        <w:fldChar w:fldCharType="end"/>
      </w:r>
      <w:r w:rsidR="007C159E">
        <w:rPr>
          <w:rFonts w:eastAsiaTheme="minorEastAsia" w:hint="eastAsia"/>
          <w:iCs/>
          <w:szCs w:val="20"/>
          <w:lang w:val="en-GB" w:eastAsia="zh-CN"/>
        </w:rPr>
        <w:t>3</w:t>
      </w:r>
      <w:r w:rsidRPr="00B84AF3">
        <w:rPr>
          <w:rFonts w:eastAsiaTheme="minorEastAsia"/>
          <w:iCs/>
          <w:szCs w:val="20"/>
          <w:lang w:val="en-GB" w:eastAsia="zh-CN"/>
        </w:rPr>
        <w:t>, respectively.</w:t>
      </w:r>
    </w:p>
    <w:p w14:paraId="4101402E" w14:textId="17AED865" w:rsidR="00982938" w:rsidRPr="00B84AF3" w:rsidRDefault="00982938" w:rsidP="00982938">
      <w:pPr>
        <w:spacing w:afterLines="50" w:after="120"/>
        <w:jc w:val="center"/>
        <w:rPr>
          <w:rFonts w:eastAsiaTheme="minorEastAsia"/>
          <w:szCs w:val="20"/>
          <w:lang w:val="x-none" w:eastAsia="zh-CN"/>
        </w:rPr>
      </w:pPr>
      <w:bookmarkStart w:id="0" w:name="_Ref102140349"/>
      <w:r w:rsidRPr="00B84AF3">
        <w:rPr>
          <w:rFonts w:eastAsiaTheme="minorEastAsia"/>
          <w:szCs w:val="20"/>
          <w:lang w:val="x-none" w:eastAsia="zh-CN"/>
        </w:rPr>
        <w:t xml:space="preserve">Table </w:t>
      </w:r>
      <w:bookmarkEnd w:id="0"/>
      <w:r w:rsidR="007325B7">
        <w:rPr>
          <w:rFonts w:eastAsiaTheme="minorEastAsia" w:hint="eastAsia"/>
          <w:szCs w:val="20"/>
          <w:lang w:val="x-none" w:eastAsia="zh-CN"/>
        </w:rPr>
        <w:t>2</w:t>
      </w:r>
      <w:r w:rsidRPr="00B84AF3">
        <w:rPr>
          <w:rFonts w:eastAsiaTheme="minorEastAsia"/>
          <w:szCs w:val="20"/>
          <w:lang w:val="x-none" w:eastAsia="zh-CN"/>
        </w:rPr>
        <w:t>: Mapping between UL transmission ports and Tx chains for inter-band UL CA option 1 with 3 carriers</w:t>
      </w:r>
    </w:p>
    <w:tbl>
      <w:tblPr>
        <w:tblW w:w="0" w:type="auto"/>
        <w:tblInd w:w="392" w:type="dxa"/>
        <w:tblCellMar>
          <w:left w:w="0" w:type="dxa"/>
          <w:right w:w="0" w:type="dxa"/>
        </w:tblCellMar>
        <w:tblLook w:val="04A0" w:firstRow="1" w:lastRow="0" w:firstColumn="1" w:lastColumn="0" w:noHBand="0" w:noVBand="1"/>
      </w:tblPr>
      <w:tblGrid>
        <w:gridCol w:w="1134"/>
        <w:gridCol w:w="3152"/>
        <w:gridCol w:w="4219"/>
      </w:tblGrid>
      <w:tr w:rsidR="00982938" w:rsidRPr="00B84AF3" w14:paraId="189A2FB5" w14:textId="77777777" w:rsidTr="002C21F5">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07F4CF" w14:textId="77777777" w:rsidR="00982938" w:rsidRPr="00B84AF3" w:rsidRDefault="00982938" w:rsidP="002C21F5">
            <w:pPr>
              <w:pStyle w:val="a1"/>
              <w:ind w:firstLine="480"/>
              <w:jc w:val="center"/>
              <w:rPr>
                <w:szCs w:val="20"/>
              </w:rPr>
            </w:pP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4789B6" w14:textId="77777777" w:rsidR="00982938" w:rsidRPr="00B84AF3" w:rsidRDefault="00982938" w:rsidP="002C21F5">
            <w:pPr>
              <w:jc w:val="center"/>
              <w:rPr>
                <w:rFonts w:eastAsiaTheme="minorEastAsia"/>
                <w:szCs w:val="20"/>
                <w:lang w:val="en-GB" w:eastAsia="zh-CN"/>
              </w:rPr>
            </w:pPr>
            <w:r w:rsidRPr="00B84AF3">
              <w:rPr>
                <w:rFonts w:eastAsia="Batang"/>
                <w:szCs w:val="20"/>
                <w:lang w:val="en-GB" w:eastAsia="x-none"/>
              </w:rPr>
              <w:t>Number of Tx chains</w:t>
            </w:r>
          </w:p>
          <w:p w14:paraId="177ABCCC" w14:textId="77777777" w:rsidR="00982938" w:rsidRPr="00B84AF3" w:rsidRDefault="00982938" w:rsidP="002C21F5">
            <w:pPr>
              <w:jc w:val="center"/>
              <w:rPr>
                <w:szCs w:val="20"/>
              </w:rPr>
            </w:pPr>
            <w:r w:rsidRPr="00B84AF3">
              <w:rPr>
                <w:rFonts w:eastAsia="Batang"/>
                <w:szCs w:val="20"/>
                <w:lang w:val="en-GB" w:eastAsia="x-none"/>
              </w:rPr>
              <w:t xml:space="preserve"> (carrier 1</w:t>
            </w:r>
            <w:r w:rsidRPr="00B84AF3">
              <w:rPr>
                <w:rFonts w:eastAsiaTheme="minorEastAsia"/>
                <w:szCs w:val="20"/>
                <w:lang w:val="en-GB" w:eastAsia="zh-CN"/>
              </w:rPr>
              <w:t xml:space="preserve"> + </w:t>
            </w:r>
            <w:r w:rsidRPr="00B84AF3">
              <w:rPr>
                <w:rFonts w:eastAsia="Batang"/>
                <w:szCs w:val="20"/>
                <w:lang w:val="en-GB" w:eastAsia="x-none"/>
              </w:rPr>
              <w:t>carrier 2</w:t>
            </w:r>
            <w:r w:rsidRPr="00B84AF3">
              <w:rPr>
                <w:rFonts w:eastAsiaTheme="minorEastAsia"/>
                <w:szCs w:val="20"/>
                <w:lang w:val="en-GB" w:eastAsia="zh-CN"/>
              </w:rPr>
              <w:t xml:space="preserve"> + </w:t>
            </w:r>
            <w:r w:rsidRPr="00B84AF3">
              <w:rPr>
                <w:rFonts w:eastAsia="Batang"/>
                <w:szCs w:val="20"/>
                <w:lang w:val="en-GB" w:eastAsia="x-none"/>
              </w:rPr>
              <w:t>carrier 3)</w:t>
            </w:r>
          </w:p>
        </w:tc>
        <w:tc>
          <w:tcPr>
            <w:tcW w:w="42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AA9A1FE" w14:textId="77777777" w:rsidR="00982938" w:rsidRPr="00B84AF3" w:rsidRDefault="00982938" w:rsidP="002C21F5">
            <w:pPr>
              <w:jc w:val="center"/>
              <w:rPr>
                <w:rFonts w:eastAsiaTheme="minorEastAsia"/>
                <w:szCs w:val="20"/>
                <w:lang w:val="en-GB" w:eastAsia="zh-CN"/>
              </w:rPr>
            </w:pPr>
            <w:r w:rsidRPr="00B84AF3">
              <w:rPr>
                <w:rFonts w:eastAsia="Batang"/>
                <w:szCs w:val="20"/>
                <w:lang w:val="en-GB" w:eastAsia="x-none"/>
              </w:rPr>
              <w:t xml:space="preserve">Number of antenna ports for UL transmission </w:t>
            </w:r>
          </w:p>
          <w:p w14:paraId="38B87CD8" w14:textId="77777777" w:rsidR="00982938" w:rsidRPr="00B84AF3" w:rsidRDefault="00982938" w:rsidP="002C21F5">
            <w:pPr>
              <w:jc w:val="center"/>
              <w:rPr>
                <w:szCs w:val="20"/>
              </w:rPr>
            </w:pPr>
            <w:r w:rsidRPr="00B84AF3">
              <w:rPr>
                <w:rFonts w:eastAsia="Batang"/>
                <w:szCs w:val="20"/>
                <w:lang w:val="en-GB" w:eastAsia="x-none"/>
              </w:rPr>
              <w:t xml:space="preserve"> (carrier 1</w:t>
            </w:r>
            <w:r w:rsidRPr="00B84AF3">
              <w:rPr>
                <w:rFonts w:eastAsiaTheme="minorEastAsia"/>
                <w:szCs w:val="20"/>
                <w:lang w:val="en-GB" w:eastAsia="zh-CN"/>
              </w:rPr>
              <w:t xml:space="preserve"> +</w:t>
            </w:r>
            <w:r w:rsidRPr="00B84AF3">
              <w:rPr>
                <w:rFonts w:eastAsia="Batang"/>
                <w:szCs w:val="20"/>
                <w:lang w:val="en-GB" w:eastAsia="x-none"/>
              </w:rPr>
              <w:t xml:space="preserve"> carrier 2</w:t>
            </w:r>
            <w:r w:rsidRPr="00B84AF3">
              <w:rPr>
                <w:rFonts w:eastAsiaTheme="minorEastAsia"/>
                <w:szCs w:val="20"/>
                <w:lang w:val="en-GB" w:eastAsia="zh-CN"/>
              </w:rPr>
              <w:t xml:space="preserve"> +</w:t>
            </w:r>
            <w:r w:rsidRPr="00B84AF3">
              <w:rPr>
                <w:rFonts w:eastAsia="Batang"/>
                <w:szCs w:val="20"/>
                <w:lang w:val="en-GB" w:eastAsia="x-none"/>
              </w:rPr>
              <w:t xml:space="preserve"> carrier 3)</w:t>
            </w:r>
          </w:p>
        </w:tc>
      </w:tr>
      <w:tr w:rsidR="00982938" w:rsidRPr="00B84AF3" w14:paraId="425A81B8" w14:textId="77777777" w:rsidTr="002C21F5">
        <w:trPr>
          <w:trHeight w:val="2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24DFEF" w14:textId="77777777" w:rsidR="00982938" w:rsidRPr="00B84AF3" w:rsidRDefault="00982938" w:rsidP="002C21F5">
            <w:pPr>
              <w:pStyle w:val="af7"/>
              <w:spacing w:before="0" w:beforeAutospacing="0" w:after="0" w:afterAutospacing="0"/>
              <w:jc w:val="center"/>
              <w:rPr>
                <w:rFonts w:ascii="Times New Roman" w:hAnsi="Times New Roman" w:cs="Times New Roman"/>
                <w:sz w:val="20"/>
                <w:szCs w:val="20"/>
              </w:rPr>
            </w:pPr>
            <w:r w:rsidRPr="00B84AF3">
              <w:rPr>
                <w:rFonts w:ascii="Times New Roman" w:hAnsi="Times New Roman" w:cs="Times New Roman"/>
                <w:color w:val="000000"/>
                <w:sz w:val="20"/>
                <w:szCs w:val="20"/>
              </w:rPr>
              <w:t>Case 4</w:t>
            </w:r>
          </w:p>
        </w:tc>
        <w:tc>
          <w:tcPr>
            <w:tcW w:w="3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AFC1F9" w14:textId="77777777" w:rsidR="00982938" w:rsidRPr="00B84AF3" w:rsidRDefault="00982938" w:rsidP="002C21F5">
            <w:pPr>
              <w:pStyle w:val="af7"/>
              <w:spacing w:before="0" w:beforeAutospacing="0" w:after="0" w:afterAutospacing="0"/>
              <w:jc w:val="center"/>
              <w:rPr>
                <w:rFonts w:ascii="Times New Roman" w:hAnsi="Times New Roman" w:cs="Times New Roman"/>
                <w:sz w:val="20"/>
                <w:szCs w:val="20"/>
              </w:rPr>
            </w:pPr>
            <w:r w:rsidRPr="00B84AF3">
              <w:rPr>
                <w:rFonts w:ascii="Times New Roman" w:hAnsi="Times New Roman" w:cs="Times New Roman"/>
                <w:color w:val="000000"/>
                <w:sz w:val="20"/>
                <w:szCs w:val="20"/>
              </w:rPr>
              <w:t>0T+0T+2T</w:t>
            </w:r>
          </w:p>
        </w:tc>
        <w:tc>
          <w:tcPr>
            <w:tcW w:w="42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B12162" w14:textId="77777777" w:rsidR="00982938" w:rsidRPr="00B84AF3" w:rsidRDefault="00982938" w:rsidP="002C21F5">
            <w:pPr>
              <w:pStyle w:val="af7"/>
              <w:spacing w:before="0" w:beforeAutospacing="0" w:after="0" w:afterAutospacing="0"/>
              <w:jc w:val="center"/>
              <w:rPr>
                <w:rFonts w:ascii="Times New Roman" w:hAnsi="Times New Roman" w:cs="Times New Roman"/>
                <w:sz w:val="20"/>
                <w:szCs w:val="20"/>
              </w:rPr>
            </w:pPr>
            <w:r w:rsidRPr="00B84AF3">
              <w:rPr>
                <w:rFonts w:ascii="Times New Roman" w:hAnsi="Times New Roman" w:cs="Times New Roman"/>
                <w:color w:val="000000"/>
                <w:sz w:val="20"/>
                <w:szCs w:val="20"/>
              </w:rPr>
              <w:t>{0P+0P+2P},{0P+0P+1P}</w:t>
            </w:r>
          </w:p>
        </w:tc>
      </w:tr>
      <w:tr w:rsidR="00982938" w:rsidRPr="00B84AF3" w14:paraId="355E87B5" w14:textId="77777777" w:rsidTr="002C21F5">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2F56DF" w14:textId="77777777" w:rsidR="00982938" w:rsidRPr="00B84AF3" w:rsidRDefault="00982938" w:rsidP="002C21F5">
            <w:pPr>
              <w:pStyle w:val="af7"/>
              <w:spacing w:before="0" w:beforeAutospacing="0" w:after="0" w:afterAutospacing="0"/>
              <w:jc w:val="center"/>
              <w:rPr>
                <w:rFonts w:ascii="Times New Roman" w:hAnsi="Times New Roman" w:cs="Times New Roman"/>
                <w:sz w:val="20"/>
                <w:szCs w:val="20"/>
              </w:rPr>
            </w:pPr>
            <w:r w:rsidRPr="00B84AF3">
              <w:rPr>
                <w:rFonts w:ascii="Times New Roman" w:hAnsi="Times New Roman" w:cs="Times New Roman"/>
                <w:color w:val="000000"/>
                <w:sz w:val="20"/>
                <w:szCs w:val="20"/>
              </w:rPr>
              <w:t>Case 5</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424797D" w14:textId="77777777" w:rsidR="00982938" w:rsidRPr="00B84AF3" w:rsidRDefault="00982938" w:rsidP="002C21F5">
            <w:pPr>
              <w:pStyle w:val="af7"/>
              <w:spacing w:before="0" w:beforeAutospacing="0" w:after="0" w:afterAutospacing="0"/>
              <w:jc w:val="center"/>
              <w:rPr>
                <w:rFonts w:ascii="Times New Roman" w:hAnsi="Times New Roman" w:cs="Times New Roman"/>
                <w:sz w:val="20"/>
                <w:szCs w:val="20"/>
              </w:rPr>
            </w:pPr>
            <w:r w:rsidRPr="00B84AF3">
              <w:rPr>
                <w:rFonts w:ascii="Times New Roman" w:hAnsi="Times New Roman" w:cs="Times New Roman"/>
                <w:color w:val="000000"/>
                <w:sz w:val="20"/>
                <w:szCs w:val="20"/>
              </w:rPr>
              <w:t>0T+2T+0T</w:t>
            </w:r>
          </w:p>
        </w:tc>
        <w:tc>
          <w:tcPr>
            <w:tcW w:w="42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6556709" w14:textId="77777777" w:rsidR="00982938" w:rsidRPr="00B84AF3" w:rsidRDefault="00982938" w:rsidP="002C21F5">
            <w:pPr>
              <w:pStyle w:val="af7"/>
              <w:spacing w:before="0" w:beforeAutospacing="0" w:after="0" w:afterAutospacing="0"/>
              <w:jc w:val="center"/>
              <w:rPr>
                <w:rFonts w:ascii="Times New Roman" w:hAnsi="Times New Roman" w:cs="Times New Roman"/>
                <w:sz w:val="20"/>
                <w:szCs w:val="20"/>
              </w:rPr>
            </w:pPr>
            <w:r w:rsidRPr="00B84AF3">
              <w:rPr>
                <w:rFonts w:ascii="Times New Roman" w:hAnsi="Times New Roman" w:cs="Times New Roman"/>
                <w:color w:val="000000"/>
                <w:sz w:val="20"/>
                <w:szCs w:val="20"/>
              </w:rPr>
              <w:t>{0P+2P+0P},{0P+1P+0P}</w:t>
            </w:r>
          </w:p>
        </w:tc>
      </w:tr>
      <w:tr w:rsidR="00982938" w:rsidRPr="00B84AF3" w14:paraId="77D51C39" w14:textId="77777777" w:rsidTr="002C21F5">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688F084" w14:textId="77777777" w:rsidR="00982938" w:rsidRPr="00B84AF3" w:rsidRDefault="00982938" w:rsidP="002C21F5">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Case 6</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E7FAF8D" w14:textId="77777777" w:rsidR="00982938" w:rsidRPr="00B84AF3" w:rsidRDefault="00982938" w:rsidP="002C21F5">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2T+0T+0T</w:t>
            </w:r>
          </w:p>
        </w:tc>
        <w:tc>
          <w:tcPr>
            <w:tcW w:w="42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37E8586" w14:textId="77777777" w:rsidR="00982938" w:rsidRPr="00B84AF3" w:rsidRDefault="00982938" w:rsidP="002C21F5">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{2P+0P+0P},{1P+0P+0P}</w:t>
            </w:r>
          </w:p>
        </w:tc>
      </w:tr>
    </w:tbl>
    <w:p w14:paraId="45A8BFE7" w14:textId="77777777" w:rsidR="00982938" w:rsidRPr="00B84AF3" w:rsidRDefault="00982938" w:rsidP="00982938">
      <w:pPr>
        <w:rPr>
          <w:rFonts w:eastAsiaTheme="minorEastAsia"/>
          <w:szCs w:val="20"/>
          <w:lang w:eastAsia="zh-CN"/>
        </w:rPr>
      </w:pPr>
    </w:p>
    <w:p w14:paraId="75D6CADF" w14:textId="6AC22427" w:rsidR="00982938" w:rsidRPr="00B84AF3" w:rsidRDefault="00982938" w:rsidP="00982938">
      <w:pPr>
        <w:spacing w:afterLines="50" w:after="120"/>
        <w:jc w:val="center"/>
        <w:rPr>
          <w:rFonts w:eastAsiaTheme="minorEastAsia"/>
          <w:szCs w:val="20"/>
          <w:lang w:val="x-none" w:eastAsia="zh-CN"/>
        </w:rPr>
      </w:pPr>
      <w:bookmarkStart w:id="1" w:name="_Ref102140404"/>
      <w:r w:rsidRPr="00B84AF3">
        <w:rPr>
          <w:rFonts w:eastAsiaTheme="minorEastAsia"/>
          <w:szCs w:val="20"/>
          <w:lang w:val="x-none" w:eastAsia="zh-CN"/>
        </w:rPr>
        <w:t xml:space="preserve">Table </w:t>
      </w:r>
      <w:bookmarkEnd w:id="1"/>
      <w:r w:rsidR="007325B7">
        <w:rPr>
          <w:rFonts w:eastAsiaTheme="minorEastAsia" w:hint="eastAsia"/>
          <w:szCs w:val="20"/>
          <w:lang w:val="x-none" w:eastAsia="zh-CN"/>
        </w:rPr>
        <w:t>3</w:t>
      </w:r>
      <w:r w:rsidRPr="00B84AF3">
        <w:rPr>
          <w:rFonts w:eastAsiaTheme="minorEastAsia"/>
          <w:szCs w:val="20"/>
          <w:lang w:val="x-none" w:eastAsia="zh-CN"/>
        </w:rPr>
        <w:t>: Mapping between UL transmission ports and Tx chains for inter-band UL CA option 1 with 4 carriers</w:t>
      </w:r>
    </w:p>
    <w:tbl>
      <w:tblPr>
        <w:tblW w:w="0" w:type="auto"/>
        <w:tblInd w:w="392" w:type="dxa"/>
        <w:tblCellMar>
          <w:left w:w="0" w:type="dxa"/>
          <w:right w:w="0" w:type="dxa"/>
        </w:tblCellMar>
        <w:tblLook w:val="04A0" w:firstRow="1" w:lastRow="0" w:firstColumn="1" w:lastColumn="0" w:noHBand="0" w:noVBand="1"/>
      </w:tblPr>
      <w:tblGrid>
        <w:gridCol w:w="992"/>
        <w:gridCol w:w="3260"/>
        <w:gridCol w:w="4302"/>
      </w:tblGrid>
      <w:tr w:rsidR="00982938" w:rsidRPr="00B84AF3" w14:paraId="32CE9ADB" w14:textId="77777777" w:rsidTr="002C21F5">
        <w:trPr>
          <w:trHeight w:val="20"/>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31B191" w14:textId="77777777" w:rsidR="00982938" w:rsidRPr="00B84AF3" w:rsidRDefault="00982938" w:rsidP="002C21F5">
            <w:pPr>
              <w:jc w:val="center"/>
              <w:rPr>
                <w:rFonts w:eastAsia="Batang"/>
                <w:szCs w:val="20"/>
                <w:lang w:val="en-GB" w:eastAsia="x-none"/>
              </w:rPr>
            </w:pP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975D860" w14:textId="77777777" w:rsidR="00982938" w:rsidRPr="00B84AF3" w:rsidRDefault="00982938" w:rsidP="002C21F5">
            <w:pPr>
              <w:jc w:val="center"/>
              <w:rPr>
                <w:rFonts w:eastAsia="Batang"/>
                <w:szCs w:val="20"/>
                <w:lang w:val="en-GB" w:eastAsia="x-none"/>
              </w:rPr>
            </w:pPr>
            <w:r w:rsidRPr="00B84AF3">
              <w:rPr>
                <w:rFonts w:eastAsia="Batang"/>
                <w:szCs w:val="20"/>
                <w:lang w:val="en-GB" w:eastAsia="x-none"/>
              </w:rPr>
              <w:t>Number of Tx chains (carrier 1 + carrier 2+ carrier 3+ carrier 4)</w:t>
            </w:r>
          </w:p>
        </w:tc>
        <w:tc>
          <w:tcPr>
            <w:tcW w:w="43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8FAA668" w14:textId="77777777" w:rsidR="00982938" w:rsidRPr="00B84AF3" w:rsidRDefault="00982938" w:rsidP="002C21F5">
            <w:pPr>
              <w:jc w:val="center"/>
              <w:rPr>
                <w:rFonts w:eastAsia="Batang"/>
                <w:szCs w:val="20"/>
                <w:lang w:val="en-GB" w:eastAsia="x-none"/>
              </w:rPr>
            </w:pPr>
            <w:r w:rsidRPr="00B84AF3">
              <w:rPr>
                <w:rFonts w:eastAsia="Batang"/>
                <w:szCs w:val="20"/>
                <w:lang w:val="en-GB" w:eastAsia="x-none"/>
              </w:rPr>
              <w:t>Number of antenna ports for UL transmission (carrier 1 + carrier 2+ carrier 3 carrier 4)</w:t>
            </w:r>
          </w:p>
        </w:tc>
      </w:tr>
      <w:tr w:rsidR="00982938" w:rsidRPr="00B84AF3" w14:paraId="3141BB4B" w14:textId="77777777" w:rsidTr="002C21F5">
        <w:trPr>
          <w:trHeight w:val="20"/>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178A71" w14:textId="77777777" w:rsidR="00982938" w:rsidRPr="00B84AF3" w:rsidRDefault="00982938" w:rsidP="002C21F5">
            <w:pPr>
              <w:jc w:val="center"/>
              <w:rPr>
                <w:rFonts w:eastAsia="Batang"/>
                <w:szCs w:val="20"/>
                <w:lang w:val="en-GB" w:eastAsia="x-none"/>
              </w:rPr>
            </w:pPr>
            <w:r w:rsidRPr="00B84AF3">
              <w:rPr>
                <w:rFonts w:eastAsia="Batang"/>
                <w:szCs w:val="20"/>
                <w:lang w:val="en-GB" w:eastAsia="x-none"/>
              </w:rPr>
              <w:t>Case 7</w:t>
            </w: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26E473" w14:textId="77777777" w:rsidR="00982938" w:rsidRPr="00B84AF3" w:rsidRDefault="00982938" w:rsidP="002C21F5">
            <w:pPr>
              <w:jc w:val="center"/>
              <w:rPr>
                <w:rFonts w:eastAsia="Batang"/>
                <w:szCs w:val="20"/>
                <w:lang w:val="en-GB" w:eastAsia="x-none"/>
              </w:rPr>
            </w:pPr>
            <w:r w:rsidRPr="00B84AF3">
              <w:rPr>
                <w:rFonts w:eastAsia="Batang"/>
                <w:szCs w:val="20"/>
                <w:lang w:val="en-GB" w:eastAsia="x-none"/>
              </w:rPr>
              <w:t>0T+0T+0T+2T</w:t>
            </w:r>
          </w:p>
        </w:tc>
        <w:tc>
          <w:tcPr>
            <w:tcW w:w="43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16C9A0" w14:textId="77777777" w:rsidR="00982938" w:rsidRPr="00B84AF3" w:rsidRDefault="00982938" w:rsidP="002C21F5">
            <w:pPr>
              <w:jc w:val="center"/>
              <w:rPr>
                <w:rFonts w:eastAsia="Batang"/>
                <w:szCs w:val="20"/>
                <w:lang w:val="en-GB" w:eastAsia="x-none"/>
              </w:rPr>
            </w:pPr>
            <w:r w:rsidRPr="00B84AF3">
              <w:rPr>
                <w:rFonts w:eastAsia="Batang"/>
                <w:szCs w:val="20"/>
                <w:lang w:val="en-GB" w:eastAsia="x-none"/>
              </w:rPr>
              <w:t>{0P+0P+0P+2P},{0P+0P+0P+1P}</w:t>
            </w:r>
          </w:p>
        </w:tc>
      </w:tr>
      <w:tr w:rsidR="00982938" w:rsidRPr="00B84AF3" w14:paraId="56F4AB3A" w14:textId="77777777" w:rsidTr="002C21F5">
        <w:trPr>
          <w:trHeight w:val="20"/>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BB009E" w14:textId="77777777" w:rsidR="00982938" w:rsidRPr="00B84AF3" w:rsidRDefault="00982938" w:rsidP="002C21F5">
            <w:pPr>
              <w:jc w:val="center"/>
              <w:rPr>
                <w:rFonts w:eastAsia="Batang"/>
                <w:szCs w:val="20"/>
                <w:lang w:val="en-GB" w:eastAsia="x-none"/>
              </w:rPr>
            </w:pPr>
            <w:r w:rsidRPr="00B84AF3">
              <w:rPr>
                <w:rFonts w:eastAsia="Batang"/>
                <w:szCs w:val="20"/>
                <w:lang w:val="en-GB" w:eastAsia="x-none"/>
              </w:rPr>
              <w:t>Case 8</w:t>
            </w:r>
          </w:p>
        </w:tc>
        <w:tc>
          <w:tcPr>
            <w:tcW w:w="3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13751B" w14:textId="77777777" w:rsidR="00982938" w:rsidRPr="00B84AF3" w:rsidRDefault="00982938" w:rsidP="002C21F5">
            <w:pPr>
              <w:jc w:val="center"/>
              <w:rPr>
                <w:rFonts w:eastAsia="Batang"/>
                <w:szCs w:val="20"/>
                <w:lang w:val="en-GB" w:eastAsia="x-none"/>
              </w:rPr>
            </w:pPr>
            <w:r w:rsidRPr="00B84AF3">
              <w:rPr>
                <w:rFonts w:eastAsia="Batang"/>
                <w:szCs w:val="20"/>
                <w:lang w:val="en-GB" w:eastAsia="x-none"/>
              </w:rPr>
              <w:t>0T+0T+2T+0T</w:t>
            </w:r>
          </w:p>
        </w:tc>
        <w:tc>
          <w:tcPr>
            <w:tcW w:w="43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806022" w14:textId="77777777" w:rsidR="00982938" w:rsidRPr="00B84AF3" w:rsidRDefault="00982938" w:rsidP="002C21F5">
            <w:pPr>
              <w:jc w:val="center"/>
              <w:rPr>
                <w:rFonts w:eastAsia="Batang"/>
                <w:szCs w:val="20"/>
                <w:lang w:val="en-GB" w:eastAsia="x-none"/>
              </w:rPr>
            </w:pPr>
            <w:r w:rsidRPr="00B84AF3">
              <w:rPr>
                <w:rFonts w:eastAsia="Batang"/>
                <w:szCs w:val="20"/>
                <w:lang w:val="en-GB" w:eastAsia="x-none"/>
              </w:rPr>
              <w:t>{0P+0P+2P+0P},{0P+0P+1P+0P}</w:t>
            </w:r>
          </w:p>
        </w:tc>
      </w:tr>
      <w:tr w:rsidR="00982938" w:rsidRPr="00B84AF3" w14:paraId="1EB027D4" w14:textId="77777777" w:rsidTr="002C21F5">
        <w:trPr>
          <w:trHeight w:val="20"/>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59B6BA" w14:textId="77777777" w:rsidR="00982938" w:rsidRPr="00B84AF3" w:rsidRDefault="00982938" w:rsidP="002C21F5">
            <w:pPr>
              <w:jc w:val="center"/>
              <w:rPr>
                <w:rFonts w:eastAsia="Batang"/>
                <w:szCs w:val="20"/>
                <w:lang w:val="en-GB" w:eastAsia="x-none"/>
              </w:rPr>
            </w:pPr>
            <w:r w:rsidRPr="00B84AF3">
              <w:rPr>
                <w:rFonts w:eastAsia="Batang"/>
                <w:szCs w:val="20"/>
                <w:lang w:val="en-GB" w:eastAsia="x-none"/>
              </w:rPr>
              <w:t>Case 9</w:t>
            </w:r>
          </w:p>
        </w:tc>
        <w:tc>
          <w:tcPr>
            <w:tcW w:w="3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3C3AB34" w14:textId="77777777" w:rsidR="00982938" w:rsidRPr="00B84AF3" w:rsidRDefault="00982938" w:rsidP="002C21F5">
            <w:pPr>
              <w:jc w:val="center"/>
              <w:rPr>
                <w:rFonts w:eastAsia="Batang"/>
                <w:szCs w:val="20"/>
                <w:lang w:val="en-GB" w:eastAsia="x-none"/>
              </w:rPr>
            </w:pPr>
            <w:r w:rsidRPr="00B84AF3">
              <w:rPr>
                <w:rFonts w:eastAsia="Batang"/>
                <w:szCs w:val="20"/>
                <w:lang w:val="en-GB" w:eastAsia="x-none"/>
              </w:rPr>
              <w:t>0T+2T+0T+0T</w:t>
            </w:r>
          </w:p>
        </w:tc>
        <w:tc>
          <w:tcPr>
            <w:tcW w:w="43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8BB51F" w14:textId="77777777" w:rsidR="00982938" w:rsidRPr="00B84AF3" w:rsidRDefault="00982938" w:rsidP="002C21F5">
            <w:pPr>
              <w:jc w:val="center"/>
              <w:rPr>
                <w:rFonts w:eastAsia="Batang"/>
                <w:szCs w:val="20"/>
                <w:lang w:val="en-GB" w:eastAsia="x-none"/>
              </w:rPr>
            </w:pPr>
            <w:r w:rsidRPr="00B84AF3">
              <w:rPr>
                <w:rFonts w:eastAsia="Batang"/>
                <w:szCs w:val="20"/>
                <w:lang w:val="en-GB" w:eastAsia="x-none"/>
              </w:rPr>
              <w:t>{0P+2P+0P+0P},{0P+1P+0P+0P}</w:t>
            </w:r>
          </w:p>
        </w:tc>
      </w:tr>
      <w:tr w:rsidR="00982938" w:rsidRPr="00B84AF3" w14:paraId="34B2865F" w14:textId="77777777" w:rsidTr="002C21F5">
        <w:trPr>
          <w:trHeight w:val="20"/>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6F4A104" w14:textId="77777777" w:rsidR="00982938" w:rsidRPr="00B84AF3" w:rsidRDefault="00982938" w:rsidP="002C21F5">
            <w:pPr>
              <w:jc w:val="center"/>
              <w:rPr>
                <w:rFonts w:eastAsia="Batang"/>
                <w:szCs w:val="20"/>
                <w:lang w:val="en-GB" w:eastAsia="x-none"/>
              </w:rPr>
            </w:pPr>
            <w:r w:rsidRPr="00B84AF3">
              <w:rPr>
                <w:rFonts w:eastAsia="Batang"/>
                <w:szCs w:val="20"/>
                <w:lang w:val="en-GB" w:eastAsia="x-none"/>
              </w:rPr>
              <w:t>Case 10</w:t>
            </w:r>
          </w:p>
        </w:tc>
        <w:tc>
          <w:tcPr>
            <w:tcW w:w="3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D20EB6" w14:textId="77777777" w:rsidR="00982938" w:rsidRPr="00B84AF3" w:rsidRDefault="00982938" w:rsidP="002C21F5">
            <w:pPr>
              <w:jc w:val="center"/>
              <w:rPr>
                <w:rFonts w:eastAsia="Batang"/>
                <w:szCs w:val="20"/>
                <w:lang w:val="en-GB" w:eastAsia="x-none"/>
              </w:rPr>
            </w:pPr>
            <w:r w:rsidRPr="00B84AF3">
              <w:rPr>
                <w:rFonts w:eastAsia="Batang"/>
                <w:szCs w:val="20"/>
                <w:lang w:val="en-GB" w:eastAsia="x-none"/>
              </w:rPr>
              <w:t>2T+0T+0T+0T</w:t>
            </w:r>
          </w:p>
        </w:tc>
        <w:tc>
          <w:tcPr>
            <w:tcW w:w="43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28B4A6A" w14:textId="77777777" w:rsidR="00982938" w:rsidRPr="00B84AF3" w:rsidRDefault="00982938" w:rsidP="002C21F5">
            <w:pPr>
              <w:jc w:val="center"/>
              <w:rPr>
                <w:rFonts w:eastAsia="Batang"/>
                <w:szCs w:val="20"/>
                <w:lang w:val="en-GB" w:eastAsia="x-none"/>
              </w:rPr>
            </w:pPr>
            <w:r w:rsidRPr="00B84AF3">
              <w:rPr>
                <w:rFonts w:eastAsia="Batang"/>
                <w:szCs w:val="20"/>
                <w:lang w:val="en-GB" w:eastAsia="x-none"/>
              </w:rPr>
              <w:t>{2P+0P+0P+0P},{1P+0P+0P+0P}</w:t>
            </w:r>
          </w:p>
        </w:tc>
      </w:tr>
    </w:tbl>
    <w:p w14:paraId="3FD9B764" w14:textId="77777777" w:rsidR="00982938" w:rsidRPr="00A4211B" w:rsidRDefault="00982938" w:rsidP="00982938">
      <w:pPr>
        <w:jc w:val="both"/>
        <w:rPr>
          <w:rFonts w:eastAsiaTheme="minorEastAsia"/>
          <w:szCs w:val="20"/>
          <w:lang w:eastAsia="zh-CN"/>
        </w:rPr>
      </w:pPr>
      <w:r w:rsidRPr="00B84AF3">
        <w:rPr>
          <w:rFonts w:eastAsiaTheme="minorEastAsia"/>
          <w:iCs/>
          <w:szCs w:val="20"/>
          <w:lang w:eastAsia="zh-CN"/>
        </w:rPr>
        <w:t xml:space="preserve">  </w:t>
      </w:r>
    </w:p>
    <w:p w14:paraId="1E5D4FBF" w14:textId="77777777" w:rsidR="00982938" w:rsidRPr="00A4211B" w:rsidRDefault="00982938" w:rsidP="00982938">
      <w:pPr>
        <w:jc w:val="both"/>
        <w:rPr>
          <w:rFonts w:eastAsiaTheme="minorEastAsia"/>
          <w:szCs w:val="20"/>
          <w:lang w:eastAsia="zh-CN"/>
        </w:rPr>
      </w:pPr>
      <w:r w:rsidRPr="00B84AF3">
        <w:rPr>
          <w:rFonts w:eastAsiaTheme="minorEastAsia"/>
          <w:szCs w:val="20"/>
          <w:lang w:eastAsia="zh-CN"/>
        </w:rPr>
        <w:t xml:space="preserve">If the cases showed in the </w:t>
      </w:r>
      <w:r w:rsidRPr="00A4211B">
        <w:rPr>
          <w:rFonts w:eastAsiaTheme="minorEastAsia"/>
          <w:szCs w:val="20"/>
          <w:lang w:eastAsia="zh-CN"/>
        </w:rPr>
        <w:fldChar w:fldCharType="begin"/>
      </w:r>
      <w:r w:rsidRPr="00B84AF3">
        <w:rPr>
          <w:rFonts w:eastAsiaTheme="minorEastAsia"/>
          <w:szCs w:val="20"/>
          <w:lang w:eastAsia="zh-CN"/>
        </w:rPr>
        <w:instrText xml:space="preserve"> REF _Ref102140349 \h  \* MERGEFORMAT </w:instrText>
      </w:r>
      <w:r w:rsidRPr="00A4211B">
        <w:rPr>
          <w:rFonts w:eastAsiaTheme="minorEastAsia"/>
          <w:szCs w:val="20"/>
          <w:lang w:eastAsia="zh-CN"/>
        </w:rPr>
      </w:r>
      <w:r w:rsidRPr="00A4211B">
        <w:rPr>
          <w:rFonts w:eastAsiaTheme="minorEastAsia"/>
          <w:szCs w:val="20"/>
          <w:lang w:eastAsia="zh-CN"/>
        </w:rPr>
        <w:fldChar w:fldCharType="separate"/>
      </w:r>
      <w:r w:rsidRPr="00A4211B">
        <w:rPr>
          <w:rFonts w:eastAsiaTheme="minorEastAsia"/>
          <w:szCs w:val="20"/>
          <w:lang w:val="x-none" w:eastAsia="zh-CN"/>
        </w:rPr>
        <w:t xml:space="preserve">Table </w:t>
      </w:r>
      <w:r w:rsidRPr="00A4211B">
        <w:rPr>
          <w:rFonts w:eastAsiaTheme="minorEastAsia"/>
          <w:noProof/>
          <w:szCs w:val="20"/>
          <w:lang w:val="x-none" w:eastAsia="zh-CN"/>
        </w:rPr>
        <w:t>1</w:t>
      </w:r>
      <w:r w:rsidRPr="00A4211B">
        <w:rPr>
          <w:rFonts w:eastAsiaTheme="minorEastAsia"/>
          <w:szCs w:val="20"/>
          <w:lang w:eastAsia="zh-CN"/>
        </w:rPr>
        <w:fldChar w:fldCharType="end"/>
      </w:r>
      <w:r w:rsidRPr="00A4211B">
        <w:rPr>
          <w:rFonts w:eastAsiaTheme="minorEastAsia"/>
          <w:szCs w:val="20"/>
          <w:lang w:eastAsia="zh-CN"/>
        </w:rPr>
        <w:t xml:space="preserve"> and </w:t>
      </w:r>
      <w:r w:rsidRPr="00A4211B">
        <w:rPr>
          <w:rFonts w:eastAsiaTheme="minorEastAsia"/>
          <w:szCs w:val="20"/>
          <w:lang w:eastAsia="zh-CN"/>
        </w:rPr>
        <w:fldChar w:fldCharType="begin"/>
      </w:r>
      <w:r w:rsidRPr="00B84AF3">
        <w:rPr>
          <w:rFonts w:eastAsiaTheme="minorEastAsia"/>
          <w:szCs w:val="20"/>
          <w:lang w:eastAsia="zh-CN"/>
        </w:rPr>
        <w:instrText xml:space="preserve"> REF _Ref102140404 \h  \* MERGEFORMAT </w:instrText>
      </w:r>
      <w:r w:rsidRPr="00A4211B">
        <w:rPr>
          <w:rFonts w:eastAsiaTheme="minorEastAsia"/>
          <w:szCs w:val="20"/>
          <w:lang w:eastAsia="zh-CN"/>
        </w:rPr>
      </w:r>
      <w:r w:rsidRPr="00A4211B">
        <w:rPr>
          <w:rFonts w:eastAsiaTheme="minorEastAsia"/>
          <w:szCs w:val="20"/>
          <w:lang w:eastAsia="zh-CN"/>
        </w:rPr>
        <w:fldChar w:fldCharType="separate"/>
      </w:r>
      <w:r w:rsidRPr="00A4211B">
        <w:rPr>
          <w:rFonts w:eastAsiaTheme="minorEastAsia"/>
          <w:szCs w:val="20"/>
          <w:lang w:val="x-none" w:eastAsia="zh-CN"/>
        </w:rPr>
        <w:t>Table 2</w:t>
      </w:r>
      <w:r w:rsidRPr="00A4211B">
        <w:rPr>
          <w:rFonts w:eastAsiaTheme="minorEastAsia"/>
          <w:szCs w:val="20"/>
          <w:lang w:eastAsia="zh-CN"/>
        </w:rPr>
        <w:fldChar w:fldCharType="end"/>
      </w:r>
      <w:r w:rsidRPr="00A4211B">
        <w:rPr>
          <w:rFonts w:eastAsiaTheme="minorEastAsia"/>
          <w:szCs w:val="20"/>
          <w:lang w:eastAsia="zh-CN"/>
        </w:rPr>
        <w:t xml:space="preserve"> are a</w:t>
      </w:r>
      <w:r w:rsidRPr="00B84AF3">
        <w:rPr>
          <w:rFonts w:eastAsiaTheme="minorEastAsia"/>
          <w:szCs w:val="20"/>
          <w:lang w:eastAsia="zh-CN"/>
        </w:rPr>
        <w:t>dopted for</w:t>
      </w:r>
      <w:r w:rsidRPr="00B84AF3">
        <w:rPr>
          <w:rFonts w:eastAsiaTheme="minorEastAsia"/>
          <w:iCs/>
          <w:szCs w:val="20"/>
          <w:lang w:val="en-GB" w:eastAsia="zh-CN"/>
        </w:rPr>
        <w:t xml:space="preserve"> inter-band UL CA option1</w:t>
      </w:r>
      <w:r w:rsidRPr="00B84AF3">
        <w:rPr>
          <w:rFonts w:eastAsiaTheme="minorEastAsia"/>
          <w:szCs w:val="20"/>
          <w:lang w:eastAsia="zh-CN"/>
        </w:rPr>
        <w:t xml:space="preserve">, the UE will be not expected to be </w:t>
      </w:r>
      <w:r w:rsidRPr="00A4211B">
        <w:rPr>
          <w:rFonts w:eastAsiaTheme="minorEastAsia"/>
          <w:szCs w:val="20"/>
          <w:lang w:eastAsia="zh-CN"/>
        </w:rPr>
        <w:t>scheduled</w:t>
      </w:r>
      <w:r w:rsidRPr="00B84AF3">
        <w:rPr>
          <w:rFonts w:eastAsiaTheme="minorEastAsia"/>
          <w:szCs w:val="20"/>
          <w:lang w:eastAsia="zh-CN"/>
        </w:rPr>
        <w:t xml:space="preserve"> or configured with UL </w:t>
      </w:r>
      <w:r w:rsidRPr="00A4211B">
        <w:rPr>
          <w:rFonts w:eastAsiaTheme="minorEastAsia"/>
          <w:szCs w:val="20"/>
          <w:lang w:eastAsia="zh-CN"/>
        </w:rPr>
        <w:t>transmission simultaneously</w:t>
      </w:r>
      <w:r w:rsidRPr="00B84AF3">
        <w:rPr>
          <w:rFonts w:eastAsiaTheme="minorEastAsia"/>
          <w:szCs w:val="20"/>
          <w:lang w:eastAsia="zh-CN"/>
        </w:rPr>
        <w:t xml:space="preserve"> on any two carriers among 3 or 4 carriers, and </w:t>
      </w:r>
      <w:r w:rsidRPr="00A4211B">
        <w:rPr>
          <w:rFonts w:eastAsiaTheme="minorEastAsia"/>
          <w:szCs w:val="20"/>
          <w:lang w:eastAsia="zh-CN"/>
        </w:rPr>
        <w:t xml:space="preserve">the UE can be scheduled or configured with 1-port or 2-port UL transmission on </w:t>
      </w:r>
      <w:r w:rsidRPr="00B84AF3">
        <w:rPr>
          <w:rFonts w:eastAsiaTheme="minorEastAsia"/>
          <w:szCs w:val="20"/>
          <w:lang w:eastAsia="zh-CN"/>
        </w:rPr>
        <w:t xml:space="preserve">any one carriers among 3 or 4 carriers. </w:t>
      </w:r>
      <w:r w:rsidRPr="00A4211B">
        <w:rPr>
          <w:rFonts w:eastAsiaTheme="minorEastAsia"/>
          <w:szCs w:val="20"/>
          <w:lang w:eastAsia="zh-CN"/>
        </w:rPr>
        <w:t xml:space="preserve">An Uplink Tx switching will be triggered when the UL transmission is scheduled or configured from </w:t>
      </w:r>
      <w:r w:rsidRPr="00B84AF3">
        <w:rPr>
          <w:rFonts w:eastAsiaTheme="minorEastAsia"/>
          <w:szCs w:val="20"/>
          <w:lang w:eastAsia="zh-CN"/>
        </w:rPr>
        <w:t xml:space="preserve">one </w:t>
      </w:r>
      <w:r w:rsidRPr="00A4211B">
        <w:rPr>
          <w:rFonts w:eastAsiaTheme="minorEastAsia"/>
          <w:szCs w:val="20"/>
          <w:lang w:eastAsia="zh-CN"/>
        </w:rPr>
        <w:t>carrier</w:t>
      </w:r>
      <w:r w:rsidRPr="00B84AF3">
        <w:rPr>
          <w:rFonts w:eastAsiaTheme="minorEastAsia"/>
          <w:szCs w:val="20"/>
          <w:lang w:eastAsia="zh-CN"/>
        </w:rPr>
        <w:t xml:space="preserve"> </w:t>
      </w:r>
      <w:r w:rsidRPr="00A4211B">
        <w:rPr>
          <w:rFonts w:eastAsiaTheme="minorEastAsia"/>
          <w:szCs w:val="20"/>
          <w:lang w:eastAsia="zh-CN"/>
        </w:rPr>
        <w:t xml:space="preserve">to </w:t>
      </w:r>
      <w:r w:rsidRPr="00B84AF3">
        <w:rPr>
          <w:rFonts w:eastAsiaTheme="minorEastAsia"/>
          <w:szCs w:val="20"/>
          <w:lang w:eastAsia="zh-CN"/>
        </w:rPr>
        <w:t>another carrier</w:t>
      </w:r>
      <w:r w:rsidRPr="00A4211B">
        <w:rPr>
          <w:rFonts w:eastAsiaTheme="minorEastAsia"/>
          <w:szCs w:val="20"/>
          <w:lang w:eastAsia="zh-CN"/>
        </w:rPr>
        <w:t>.</w:t>
      </w:r>
      <w:r w:rsidRPr="00B84AF3">
        <w:rPr>
          <w:rFonts w:eastAsiaTheme="minorEastAsia"/>
          <w:szCs w:val="20"/>
          <w:lang w:eastAsia="zh-CN"/>
        </w:rPr>
        <w:t xml:space="preserve"> The </w:t>
      </w:r>
      <w:r w:rsidRPr="00A4211B">
        <w:rPr>
          <w:rFonts w:eastAsiaTheme="minorEastAsia"/>
          <w:szCs w:val="20"/>
          <w:lang w:eastAsia="zh-CN"/>
        </w:rPr>
        <w:t>Uplink Tx switching</w:t>
      </w:r>
      <w:r w:rsidRPr="00B84AF3">
        <w:rPr>
          <w:rFonts w:eastAsiaTheme="minorEastAsia"/>
          <w:szCs w:val="20"/>
          <w:lang w:eastAsia="zh-CN"/>
        </w:rPr>
        <w:t xml:space="preserve"> scheme </w:t>
      </w:r>
      <w:r w:rsidRPr="00A4211B">
        <w:rPr>
          <w:rFonts w:eastAsiaTheme="minorEastAsia"/>
          <w:szCs w:val="20"/>
          <w:lang w:eastAsia="zh-CN"/>
        </w:rPr>
        <w:t>specified</w:t>
      </w:r>
      <w:r w:rsidRPr="00B84AF3">
        <w:rPr>
          <w:rFonts w:eastAsiaTheme="minorEastAsia"/>
          <w:szCs w:val="20"/>
          <w:lang w:eastAsia="zh-CN"/>
        </w:rPr>
        <w:t xml:space="preserve"> in Rel-17 can be reused for </w:t>
      </w:r>
      <w:r w:rsidRPr="00A4211B">
        <w:rPr>
          <w:rFonts w:eastAsiaTheme="minorEastAsia"/>
          <w:szCs w:val="20"/>
          <w:lang w:eastAsia="zh-CN"/>
        </w:rPr>
        <w:t>inter-band UL CA option1</w:t>
      </w:r>
      <w:r w:rsidRPr="00B84AF3">
        <w:rPr>
          <w:rFonts w:eastAsiaTheme="minorEastAsia"/>
          <w:szCs w:val="20"/>
          <w:lang w:eastAsia="zh-CN"/>
        </w:rPr>
        <w:t xml:space="preserve"> with 3 or 4 carriers.</w:t>
      </w:r>
    </w:p>
    <w:p w14:paraId="7CC912BF" w14:textId="77777777" w:rsidR="00982938" w:rsidRPr="00F26AEE" w:rsidRDefault="00982938" w:rsidP="00982938">
      <w:pPr>
        <w:jc w:val="both"/>
        <w:rPr>
          <w:rFonts w:eastAsiaTheme="minorEastAsia"/>
          <w:b/>
          <w:iCs/>
          <w:lang w:val="en-GB" w:eastAsia="zh-CN"/>
        </w:rPr>
      </w:pPr>
    </w:p>
    <w:p w14:paraId="48E12AB6" w14:textId="49E7AED5" w:rsidR="00982938" w:rsidRDefault="00982938" w:rsidP="00982938">
      <w:pPr>
        <w:spacing w:afterLines="50" w:after="120"/>
        <w:jc w:val="both"/>
        <w:rPr>
          <w:rFonts w:eastAsiaTheme="minorEastAsia"/>
          <w:b/>
          <w:iCs/>
          <w:lang w:val="en-GB" w:eastAsia="zh-CN"/>
        </w:rPr>
      </w:pPr>
      <w:r w:rsidRPr="00F26AEE">
        <w:rPr>
          <w:rFonts w:eastAsiaTheme="minorEastAsia"/>
          <w:b/>
          <w:iCs/>
          <w:lang w:val="en-GB" w:eastAsia="zh-CN"/>
        </w:rPr>
        <w:t>P</w:t>
      </w:r>
      <w:r w:rsidRPr="00F26AEE">
        <w:rPr>
          <w:rFonts w:eastAsiaTheme="minorEastAsia" w:hint="eastAsia"/>
          <w:b/>
          <w:iCs/>
          <w:lang w:val="en-GB" w:eastAsia="zh-CN"/>
        </w:rPr>
        <w:t xml:space="preserve">roposal </w:t>
      </w:r>
      <w:r w:rsidR="007325B7">
        <w:rPr>
          <w:rFonts w:eastAsiaTheme="minorEastAsia" w:hint="eastAsia"/>
          <w:b/>
          <w:iCs/>
          <w:lang w:val="en-GB" w:eastAsia="zh-CN"/>
        </w:rPr>
        <w:t>1</w:t>
      </w:r>
      <w:r w:rsidR="005B0681">
        <w:rPr>
          <w:rFonts w:eastAsiaTheme="minorEastAsia" w:hint="eastAsia"/>
          <w:b/>
          <w:iCs/>
          <w:lang w:val="en-GB" w:eastAsia="zh-CN"/>
        </w:rPr>
        <w:t>2</w:t>
      </w:r>
      <w:r w:rsidRPr="00F26AEE">
        <w:rPr>
          <w:rFonts w:eastAsiaTheme="minorEastAsia" w:hint="eastAsia"/>
          <w:b/>
          <w:iCs/>
          <w:lang w:val="en-GB" w:eastAsia="zh-CN"/>
        </w:rPr>
        <w:t xml:space="preserve">: </w:t>
      </w:r>
      <w:r w:rsidRPr="0086762B">
        <w:rPr>
          <w:rFonts w:eastAsiaTheme="minorEastAsia"/>
          <w:b/>
          <w:iCs/>
          <w:lang w:val="en-GB" w:eastAsia="zh-CN"/>
        </w:rPr>
        <w:t>For inter-band UL CA option</w:t>
      </w:r>
      <w:r>
        <w:rPr>
          <w:rFonts w:eastAsiaTheme="minorEastAsia" w:hint="eastAsia"/>
          <w:b/>
          <w:iCs/>
          <w:lang w:val="en-GB" w:eastAsia="zh-CN"/>
        </w:rPr>
        <w:t xml:space="preserve"> </w:t>
      </w:r>
      <w:r w:rsidRPr="0086762B">
        <w:rPr>
          <w:rFonts w:eastAsiaTheme="minorEastAsia"/>
          <w:b/>
          <w:iCs/>
          <w:lang w:val="en-GB" w:eastAsia="zh-CN"/>
        </w:rPr>
        <w:t>1</w:t>
      </w:r>
      <w:r>
        <w:rPr>
          <w:rFonts w:eastAsiaTheme="minorEastAsia" w:hint="eastAsia"/>
          <w:b/>
          <w:iCs/>
          <w:lang w:val="en-GB" w:eastAsia="zh-CN"/>
        </w:rPr>
        <w:t xml:space="preserve"> with</w:t>
      </w:r>
      <w:r w:rsidRPr="00241B61">
        <w:rPr>
          <w:rFonts w:eastAsiaTheme="minorEastAsia"/>
          <w:b/>
          <w:iCs/>
          <w:lang w:val="en-GB" w:eastAsia="zh-CN"/>
        </w:rPr>
        <w:t xml:space="preserve"> 3 or 4 carriers</w:t>
      </w:r>
      <w:r w:rsidRPr="0086762B">
        <w:rPr>
          <w:rFonts w:eastAsiaTheme="minorEastAsia"/>
          <w:b/>
          <w:iCs/>
          <w:lang w:val="en-GB" w:eastAsia="zh-CN"/>
        </w:rPr>
        <w:t xml:space="preserve">, the mapping between </w:t>
      </w:r>
      <w:r w:rsidRPr="0086762B">
        <w:rPr>
          <w:rFonts w:ascii="Times" w:eastAsia="Batang" w:hAnsi="Times"/>
          <w:b/>
          <w:lang w:val="en-GB"/>
        </w:rPr>
        <w:t>UL transmission ports and Tx chain</w:t>
      </w:r>
      <w:r w:rsidRPr="0086762B">
        <w:rPr>
          <w:rFonts w:ascii="Times" w:eastAsiaTheme="minorEastAsia" w:hAnsi="Times"/>
          <w:b/>
          <w:lang w:val="en-GB" w:eastAsia="zh-CN"/>
        </w:rPr>
        <w:t>s</w:t>
      </w:r>
      <w:r w:rsidRPr="0086762B">
        <w:rPr>
          <w:rFonts w:eastAsiaTheme="minorEastAsia"/>
          <w:b/>
          <w:iCs/>
          <w:lang w:val="en-GB" w:eastAsia="zh-CN"/>
        </w:rPr>
        <w:t xml:space="preserve"> can be </w:t>
      </w:r>
      <w:r>
        <w:rPr>
          <w:rFonts w:eastAsiaTheme="minorEastAsia" w:hint="eastAsia"/>
          <w:b/>
          <w:iCs/>
          <w:lang w:val="en-GB" w:eastAsia="zh-CN"/>
        </w:rPr>
        <w:t>supported</w:t>
      </w:r>
      <w:r w:rsidRPr="0086762B">
        <w:rPr>
          <w:rFonts w:eastAsiaTheme="minorEastAsia"/>
          <w:b/>
          <w:iCs/>
          <w:lang w:val="en-GB" w:eastAsia="zh-CN"/>
        </w:rPr>
        <w:t xml:space="preserve"> as </w:t>
      </w:r>
      <w:r>
        <w:rPr>
          <w:rFonts w:eastAsiaTheme="minorEastAsia" w:hint="eastAsia"/>
          <w:b/>
          <w:iCs/>
          <w:lang w:val="en-GB" w:eastAsia="zh-CN"/>
        </w:rPr>
        <w:t>follows.</w:t>
      </w:r>
    </w:p>
    <w:p w14:paraId="01307597" w14:textId="77777777" w:rsidR="00982938" w:rsidRPr="0086762B" w:rsidRDefault="00982938" w:rsidP="00982938">
      <w:pPr>
        <w:spacing w:afterLines="50" w:after="120"/>
        <w:jc w:val="center"/>
        <w:rPr>
          <w:rFonts w:eastAsiaTheme="minorEastAsia"/>
          <w:b/>
          <w:sz w:val="18"/>
          <w:lang w:val="x-none" w:eastAsia="zh-CN"/>
        </w:rPr>
      </w:pPr>
      <w:r w:rsidRPr="0086762B">
        <w:rPr>
          <w:rFonts w:eastAsiaTheme="minorEastAsia"/>
          <w:b/>
          <w:sz w:val="18"/>
          <w:lang w:val="x-none" w:eastAsia="zh-CN"/>
        </w:rPr>
        <w:t>Mapping between UL transmission ports and Tx chains for inter-band UL CA option</w:t>
      </w:r>
      <w:r>
        <w:rPr>
          <w:rFonts w:eastAsiaTheme="minorEastAsia" w:hint="eastAsia"/>
          <w:b/>
          <w:sz w:val="18"/>
          <w:lang w:val="x-none" w:eastAsia="zh-CN"/>
        </w:rPr>
        <w:t xml:space="preserve"> </w:t>
      </w:r>
      <w:r w:rsidRPr="0086762B">
        <w:rPr>
          <w:rFonts w:eastAsiaTheme="minorEastAsia"/>
          <w:b/>
          <w:sz w:val="18"/>
          <w:lang w:val="x-none" w:eastAsia="zh-CN"/>
        </w:rPr>
        <w:t xml:space="preserve">1 </w:t>
      </w:r>
      <w:r w:rsidRPr="004718F5">
        <w:rPr>
          <w:rFonts w:eastAsiaTheme="minorEastAsia"/>
          <w:b/>
          <w:sz w:val="18"/>
          <w:lang w:val="x-none" w:eastAsia="zh-CN"/>
        </w:rPr>
        <w:t>with 3 carriers</w:t>
      </w:r>
    </w:p>
    <w:tbl>
      <w:tblPr>
        <w:tblW w:w="0" w:type="auto"/>
        <w:tblInd w:w="392" w:type="dxa"/>
        <w:tblCellMar>
          <w:left w:w="0" w:type="dxa"/>
          <w:right w:w="0" w:type="dxa"/>
        </w:tblCellMar>
        <w:tblLook w:val="04A0" w:firstRow="1" w:lastRow="0" w:firstColumn="1" w:lastColumn="0" w:noHBand="0" w:noVBand="1"/>
      </w:tblPr>
      <w:tblGrid>
        <w:gridCol w:w="1134"/>
        <w:gridCol w:w="3152"/>
        <w:gridCol w:w="4219"/>
      </w:tblGrid>
      <w:tr w:rsidR="00982938" w:rsidRPr="002C515C" w14:paraId="294540AA" w14:textId="77777777" w:rsidTr="002C21F5">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1BE3CB" w14:textId="77777777" w:rsidR="00982938" w:rsidRPr="0086762B" w:rsidRDefault="00982938" w:rsidP="002C21F5">
            <w:pPr>
              <w:pStyle w:val="a1"/>
              <w:ind w:firstLine="480"/>
              <w:jc w:val="center"/>
              <w:rPr>
                <w:b/>
                <w:sz w:val="18"/>
                <w:szCs w:val="18"/>
              </w:rPr>
            </w:pP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7FEB698" w14:textId="77777777" w:rsidR="00982938" w:rsidRPr="0086762B" w:rsidRDefault="00982938" w:rsidP="002C21F5">
            <w:pPr>
              <w:jc w:val="center"/>
              <w:rPr>
                <w:rFonts w:eastAsiaTheme="minorEastAsia"/>
                <w:b/>
                <w:sz w:val="18"/>
                <w:szCs w:val="18"/>
                <w:lang w:val="en-GB" w:eastAsia="zh-CN"/>
              </w:rPr>
            </w:pPr>
            <w:r w:rsidRPr="0086762B">
              <w:rPr>
                <w:rFonts w:eastAsia="Batang"/>
                <w:b/>
                <w:sz w:val="18"/>
                <w:szCs w:val="18"/>
                <w:lang w:val="en-GB" w:eastAsia="x-none"/>
              </w:rPr>
              <w:t>Number of Tx chains</w:t>
            </w:r>
          </w:p>
          <w:p w14:paraId="41AFADF9" w14:textId="77777777" w:rsidR="00982938" w:rsidRPr="0086762B" w:rsidRDefault="00982938" w:rsidP="002C21F5">
            <w:pPr>
              <w:jc w:val="center"/>
              <w:rPr>
                <w:b/>
                <w:sz w:val="18"/>
                <w:szCs w:val="18"/>
              </w:rPr>
            </w:pPr>
            <w:r w:rsidRPr="0086762B">
              <w:rPr>
                <w:rFonts w:eastAsia="Batang"/>
                <w:b/>
                <w:sz w:val="18"/>
                <w:szCs w:val="18"/>
                <w:lang w:val="en-GB" w:eastAsia="x-none"/>
              </w:rPr>
              <w:t xml:space="preserve"> (carrier 1</w:t>
            </w:r>
            <w:r>
              <w:rPr>
                <w:rFonts w:eastAsiaTheme="minorEastAsia" w:hint="eastAsia"/>
                <w:b/>
                <w:sz w:val="18"/>
                <w:szCs w:val="18"/>
                <w:lang w:val="en-GB" w:eastAsia="zh-CN"/>
              </w:rPr>
              <w:t xml:space="preserve"> </w:t>
            </w:r>
            <w:r w:rsidRPr="0086762B">
              <w:rPr>
                <w:rFonts w:eastAsiaTheme="minorEastAsia"/>
                <w:b/>
                <w:sz w:val="18"/>
                <w:szCs w:val="18"/>
                <w:lang w:val="en-GB" w:eastAsia="zh-CN"/>
              </w:rPr>
              <w:t>+</w:t>
            </w:r>
            <w:r>
              <w:rPr>
                <w:rFonts w:eastAsiaTheme="minorEastAsia" w:hint="eastAsia"/>
                <w:b/>
                <w:sz w:val="18"/>
                <w:szCs w:val="18"/>
                <w:lang w:val="en-GB" w:eastAsia="zh-CN"/>
              </w:rPr>
              <w:t xml:space="preserve"> </w:t>
            </w:r>
            <w:r w:rsidRPr="0086762B">
              <w:rPr>
                <w:rFonts w:eastAsia="Batang"/>
                <w:b/>
                <w:sz w:val="18"/>
                <w:szCs w:val="18"/>
                <w:lang w:val="en-GB" w:eastAsia="x-none"/>
              </w:rPr>
              <w:t>carrier 2</w:t>
            </w:r>
            <w:r>
              <w:rPr>
                <w:rFonts w:eastAsiaTheme="minorEastAsia" w:hint="eastAsia"/>
                <w:b/>
                <w:sz w:val="18"/>
                <w:szCs w:val="18"/>
                <w:lang w:val="en-GB" w:eastAsia="zh-CN"/>
              </w:rPr>
              <w:t xml:space="preserve"> </w:t>
            </w:r>
            <w:r w:rsidRPr="0086762B">
              <w:rPr>
                <w:rFonts w:eastAsiaTheme="minorEastAsia"/>
                <w:b/>
                <w:sz w:val="18"/>
                <w:szCs w:val="18"/>
                <w:lang w:val="en-GB" w:eastAsia="zh-CN"/>
              </w:rPr>
              <w:t>+</w:t>
            </w:r>
            <w:r>
              <w:rPr>
                <w:rFonts w:eastAsiaTheme="minorEastAsia" w:hint="eastAsia"/>
                <w:b/>
                <w:sz w:val="18"/>
                <w:szCs w:val="18"/>
                <w:lang w:val="en-GB" w:eastAsia="zh-CN"/>
              </w:rPr>
              <w:t xml:space="preserve"> </w:t>
            </w:r>
            <w:r w:rsidRPr="0086762B">
              <w:rPr>
                <w:rFonts w:eastAsia="Batang"/>
                <w:b/>
                <w:sz w:val="18"/>
                <w:szCs w:val="18"/>
                <w:lang w:val="en-GB" w:eastAsia="x-none"/>
              </w:rPr>
              <w:t>carrier 3)</w:t>
            </w:r>
          </w:p>
        </w:tc>
        <w:tc>
          <w:tcPr>
            <w:tcW w:w="42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BB2119C" w14:textId="77777777" w:rsidR="00982938" w:rsidRPr="0086762B" w:rsidRDefault="00982938" w:rsidP="002C21F5">
            <w:pPr>
              <w:jc w:val="center"/>
              <w:rPr>
                <w:rFonts w:eastAsiaTheme="minorEastAsia"/>
                <w:b/>
                <w:sz w:val="18"/>
                <w:szCs w:val="18"/>
                <w:lang w:val="en-GB" w:eastAsia="zh-CN"/>
              </w:rPr>
            </w:pPr>
            <w:r w:rsidRPr="0086762B">
              <w:rPr>
                <w:rFonts w:eastAsia="Batang"/>
                <w:b/>
                <w:sz w:val="18"/>
                <w:szCs w:val="18"/>
                <w:lang w:val="en-GB" w:eastAsia="x-none"/>
              </w:rPr>
              <w:t xml:space="preserve">Number of antenna ports for UL transmission </w:t>
            </w:r>
          </w:p>
          <w:p w14:paraId="495A5394" w14:textId="77777777" w:rsidR="00982938" w:rsidRPr="0086762B" w:rsidRDefault="00982938" w:rsidP="002C21F5">
            <w:pPr>
              <w:jc w:val="center"/>
              <w:rPr>
                <w:b/>
                <w:sz w:val="18"/>
                <w:szCs w:val="18"/>
              </w:rPr>
            </w:pPr>
            <w:r w:rsidRPr="0086762B">
              <w:rPr>
                <w:rFonts w:eastAsia="Batang"/>
                <w:b/>
                <w:sz w:val="18"/>
                <w:szCs w:val="18"/>
                <w:lang w:val="en-GB" w:eastAsia="x-none"/>
              </w:rPr>
              <w:t xml:space="preserve"> (carrier 1</w:t>
            </w:r>
            <w:r>
              <w:rPr>
                <w:rFonts w:eastAsiaTheme="minorEastAsia" w:hint="eastAsia"/>
                <w:b/>
                <w:sz w:val="18"/>
                <w:szCs w:val="18"/>
                <w:lang w:val="en-GB" w:eastAsia="zh-CN"/>
              </w:rPr>
              <w:t xml:space="preserve"> </w:t>
            </w:r>
            <w:r w:rsidRPr="0086762B">
              <w:rPr>
                <w:rFonts w:eastAsiaTheme="minorEastAsia"/>
                <w:b/>
                <w:sz w:val="18"/>
                <w:szCs w:val="18"/>
                <w:lang w:val="en-GB" w:eastAsia="zh-CN"/>
              </w:rPr>
              <w:t>+</w:t>
            </w:r>
            <w:r w:rsidRPr="0086762B">
              <w:rPr>
                <w:rFonts w:eastAsia="Batang"/>
                <w:b/>
                <w:sz w:val="18"/>
                <w:szCs w:val="18"/>
                <w:lang w:val="en-GB" w:eastAsia="x-none"/>
              </w:rPr>
              <w:t xml:space="preserve"> carrier 2</w:t>
            </w:r>
            <w:r>
              <w:rPr>
                <w:rFonts w:eastAsiaTheme="minorEastAsia" w:hint="eastAsia"/>
                <w:b/>
                <w:sz w:val="18"/>
                <w:szCs w:val="18"/>
                <w:lang w:val="en-GB" w:eastAsia="zh-CN"/>
              </w:rPr>
              <w:t xml:space="preserve"> </w:t>
            </w:r>
            <w:r w:rsidRPr="0086762B">
              <w:rPr>
                <w:rFonts w:eastAsiaTheme="minorEastAsia"/>
                <w:b/>
                <w:sz w:val="18"/>
                <w:szCs w:val="18"/>
                <w:lang w:val="en-GB" w:eastAsia="zh-CN"/>
              </w:rPr>
              <w:t>+</w:t>
            </w:r>
            <w:r w:rsidRPr="0086762B">
              <w:rPr>
                <w:rFonts w:eastAsia="Batang"/>
                <w:b/>
                <w:sz w:val="18"/>
                <w:szCs w:val="18"/>
                <w:lang w:val="en-GB" w:eastAsia="x-none"/>
              </w:rPr>
              <w:t xml:space="preserve"> carrier 3)</w:t>
            </w:r>
          </w:p>
        </w:tc>
      </w:tr>
      <w:tr w:rsidR="00982938" w:rsidRPr="002C515C" w14:paraId="0DDA783F" w14:textId="77777777" w:rsidTr="002C21F5">
        <w:trPr>
          <w:trHeight w:val="2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CE82D0" w14:textId="77777777" w:rsidR="00982938" w:rsidRPr="0086762B" w:rsidRDefault="00982938" w:rsidP="002C21F5">
            <w:pPr>
              <w:pStyle w:val="af7"/>
              <w:spacing w:before="0" w:beforeAutospacing="0" w:after="0" w:afterAutospacing="0"/>
              <w:jc w:val="center"/>
              <w:rPr>
                <w:rFonts w:ascii="Times New Roman" w:hAnsi="Times New Roman" w:cs="Times New Roman"/>
                <w:b/>
                <w:sz w:val="18"/>
                <w:szCs w:val="18"/>
              </w:rPr>
            </w:pPr>
            <w:r w:rsidRPr="0086762B">
              <w:rPr>
                <w:rFonts w:ascii="Times New Roman" w:hAnsi="Times New Roman" w:cs="Times New Roman"/>
                <w:b/>
                <w:color w:val="000000"/>
                <w:sz w:val="18"/>
                <w:szCs w:val="18"/>
              </w:rPr>
              <w:t>Case 4</w:t>
            </w:r>
          </w:p>
        </w:tc>
        <w:tc>
          <w:tcPr>
            <w:tcW w:w="3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7D4338" w14:textId="77777777" w:rsidR="00982938" w:rsidRPr="0086762B" w:rsidRDefault="00982938" w:rsidP="002C21F5">
            <w:pPr>
              <w:pStyle w:val="af7"/>
              <w:spacing w:before="0" w:beforeAutospacing="0" w:after="0" w:afterAutospacing="0"/>
              <w:jc w:val="center"/>
              <w:rPr>
                <w:rFonts w:ascii="Times New Roman" w:hAnsi="Times New Roman" w:cs="Times New Roman"/>
                <w:b/>
                <w:sz w:val="18"/>
                <w:szCs w:val="18"/>
              </w:rPr>
            </w:pPr>
            <w:r w:rsidRPr="0086762B">
              <w:rPr>
                <w:rFonts w:ascii="Times New Roman" w:hAnsi="Times New Roman" w:cs="Times New Roman"/>
                <w:b/>
                <w:color w:val="000000"/>
                <w:sz w:val="18"/>
                <w:szCs w:val="18"/>
              </w:rPr>
              <w:t>0T+0T+2T</w:t>
            </w:r>
          </w:p>
        </w:tc>
        <w:tc>
          <w:tcPr>
            <w:tcW w:w="42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88BD7E" w14:textId="77777777" w:rsidR="00982938" w:rsidRPr="0086762B" w:rsidRDefault="00982938" w:rsidP="002C21F5">
            <w:pPr>
              <w:pStyle w:val="af7"/>
              <w:spacing w:before="0" w:beforeAutospacing="0" w:after="0" w:afterAutospacing="0"/>
              <w:jc w:val="center"/>
              <w:rPr>
                <w:rFonts w:ascii="Times New Roman" w:hAnsi="Times New Roman" w:cs="Times New Roman"/>
                <w:b/>
                <w:sz w:val="18"/>
                <w:szCs w:val="18"/>
              </w:rPr>
            </w:pPr>
            <w:r w:rsidRPr="0086762B">
              <w:rPr>
                <w:rFonts w:ascii="Times New Roman" w:hAnsi="Times New Roman" w:cs="Times New Roman"/>
                <w:b/>
                <w:color w:val="000000"/>
                <w:sz w:val="18"/>
                <w:szCs w:val="18"/>
              </w:rPr>
              <w:t>{0P+0P+2P},{0P+0P+1P}</w:t>
            </w:r>
          </w:p>
        </w:tc>
      </w:tr>
      <w:tr w:rsidR="00982938" w:rsidRPr="002C515C" w14:paraId="342458D4" w14:textId="77777777" w:rsidTr="002C21F5">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43CAE7" w14:textId="77777777" w:rsidR="00982938" w:rsidRPr="0086762B" w:rsidRDefault="00982938" w:rsidP="002C21F5">
            <w:pPr>
              <w:pStyle w:val="af7"/>
              <w:spacing w:before="0" w:beforeAutospacing="0" w:after="0" w:afterAutospacing="0"/>
              <w:jc w:val="center"/>
              <w:rPr>
                <w:rFonts w:ascii="Times New Roman" w:hAnsi="Times New Roman" w:cs="Times New Roman"/>
                <w:b/>
                <w:sz w:val="18"/>
                <w:szCs w:val="18"/>
              </w:rPr>
            </w:pPr>
            <w:r w:rsidRPr="0086762B">
              <w:rPr>
                <w:rFonts w:ascii="Times New Roman" w:hAnsi="Times New Roman" w:cs="Times New Roman"/>
                <w:b/>
                <w:color w:val="000000"/>
                <w:sz w:val="18"/>
                <w:szCs w:val="18"/>
              </w:rPr>
              <w:t>Case 5</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0CBB45D" w14:textId="77777777" w:rsidR="00982938" w:rsidRPr="0086762B" w:rsidRDefault="00982938" w:rsidP="002C21F5">
            <w:pPr>
              <w:pStyle w:val="af7"/>
              <w:spacing w:before="0" w:beforeAutospacing="0" w:after="0" w:afterAutospacing="0"/>
              <w:jc w:val="center"/>
              <w:rPr>
                <w:rFonts w:ascii="Times New Roman" w:hAnsi="Times New Roman" w:cs="Times New Roman"/>
                <w:b/>
                <w:sz w:val="18"/>
                <w:szCs w:val="18"/>
              </w:rPr>
            </w:pPr>
            <w:r w:rsidRPr="0086762B">
              <w:rPr>
                <w:rFonts w:ascii="Times New Roman" w:hAnsi="Times New Roman" w:cs="Times New Roman"/>
                <w:b/>
                <w:color w:val="000000"/>
                <w:sz w:val="18"/>
                <w:szCs w:val="18"/>
              </w:rPr>
              <w:t>0T+2T+0T</w:t>
            </w:r>
          </w:p>
        </w:tc>
        <w:tc>
          <w:tcPr>
            <w:tcW w:w="42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D359AE" w14:textId="77777777" w:rsidR="00982938" w:rsidRPr="0086762B" w:rsidRDefault="00982938" w:rsidP="002C21F5">
            <w:pPr>
              <w:pStyle w:val="af7"/>
              <w:spacing w:before="0" w:beforeAutospacing="0" w:after="0" w:afterAutospacing="0"/>
              <w:jc w:val="center"/>
              <w:rPr>
                <w:rFonts w:ascii="Times New Roman" w:hAnsi="Times New Roman" w:cs="Times New Roman"/>
                <w:b/>
                <w:sz w:val="18"/>
                <w:szCs w:val="18"/>
              </w:rPr>
            </w:pPr>
            <w:r w:rsidRPr="0086762B">
              <w:rPr>
                <w:rFonts w:ascii="Times New Roman" w:hAnsi="Times New Roman" w:cs="Times New Roman"/>
                <w:b/>
                <w:color w:val="000000"/>
                <w:sz w:val="18"/>
                <w:szCs w:val="18"/>
              </w:rPr>
              <w:t>{0P+2P+0P},{0P+1P+0P}</w:t>
            </w:r>
          </w:p>
        </w:tc>
      </w:tr>
      <w:tr w:rsidR="00982938" w:rsidRPr="002C515C" w14:paraId="27A4165C" w14:textId="77777777" w:rsidTr="002C21F5">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1709714" w14:textId="77777777" w:rsidR="00982938" w:rsidRPr="0086762B" w:rsidRDefault="00982938" w:rsidP="002C21F5">
            <w:pPr>
              <w:pStyle w:val="af7"/>
              <w:spacing w:before="0" w:beforeAutospacing="0" w:after="0" w:afterAutospacing="0"/>
              <w:jc w:val="center"/>
              <w:rPr>
                <w:rFonts w:ascii="Times New Roman" w:hAnsi="Times New Roman" w:cs="Times New Roman"/>
                <w:b/>
                <w:color w:val="000000"/>
                <w:sz w:val="18"/>
                <w:szCs w:val="18"/>
              </w:rPr>
            </w:pPr>
            <w:r w:rsidRPr="0086762B">
              <w:rPr>
                <w:rFonts w:ascii="Times New Roman" w:hAnsi="Times New Roman" w:cs="Times New Roman"/>
                <w:b/>
                <w:color w:val="000000"/>
                <w:sz w:val="18"/>
                <w:szCs w:val="18"/>
              </w:rPr>
              <w:t>Case 6</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760C0D9" w14:textId="77777777" w:rsidR="00982938" w:rsidRPr="0086762B" w:rsidRDefault="00982938" w:rsidP="002C21F5">
            <w:pPr>
              <w:pStyle w:val="af7"/>
              <w:spacing w:before="0" w:beforeAutospacing="0" w:after="0" w:afterAutospacing="0"/>
              <w:jc w:val="center"/>
              <w:rPr>
                <w:rFonts w:ascii="Times New Roman" w:hAnsi="Times New Roman" w:cs="Times New Roman"/>
                <w:b/>
                <w:color w:val="000000"/>
                <w:sz w:val="18"/>
                <w:szCs w:val="18"/>
              </w:rPr>
            </w:pPr>
            <w:r w:rsidRPr="0086762B">
              <w:rPr>
                <w:rFonts w:ascii="Times New Roman" w:hAnsi="Times New Roman" w:cs="Times New Roman"/>
                <w:b/>
                <w:color w:val="000000"/>
                <w:sz w:val="18"/>
                <w:szCs w:val="18"/>
              </w:rPr>
              <w:t>2T+0T+0T</w:t>
            </w:r>
          </w:p>
        </w:tc>
        <w:tc>
          <w:tcPr>
            <w:tcW w:w="42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5D2EB92" w14:textId="77777777" w:rsidR="00982938" w:rsidRPr="0086762B" w:rsidRDefault="00982938" w:rsidP="002C21F5">
            <w:pPr>
              <w:pStyle w:val="af7"/>
              <w:spacing w:before="0" w:beforeAutospacing="0" w:after="0" w:afterAutospacing="0"/>
              <w:jc w:val="center"/>
              <w:rPr>
                <w:rFonts w:ascii="Times New Roman" w:hAnsi="Times New Roman" w:cs="Times New Roman"/>
                <w:b/>
                <w:color w:val="000000"/>
                <w:sz w:val="18"/>
                <w:szCs w:val="18"/>
              </w:rPr>
            </w:pPr>
            <w:r w:rsidRPr="0086762B">
              <w:rPr>
                <w:rFonts w:ascii="Times New Roman" w:hAnsi="Times New Roman" w:cs="Times New Roman"/>
                <w:b/>
                <w:color w:val="000000"/>
                <w:sz w:val="18"/>
                <w:szCs w:val="18"/>
              </w:rPr>
              <w:t>{2P+0P+0P},{1P+0P+0P}</w:t>
            </w:r>
          </w:p>
        </w:tc>
      </w:tr>
    </w:tbl>
    <w:p w14:paraId="5CFA847D" w14:textId="77777777" w:rsidR="00982938" w:rsidRPr="0086762B" w:rsidRDefault="00982938" w:rsidP="00982938">
      <w:pPr>
        <w:rPr>
          <w:rFonts w:eastAsiaTheme="minorEastAsia"/>
          <w:b/>
          <w:lang w:eastAsia="zh-CN"/>
        </w:rPr>
      </w:pPr>
    </w:p>
    <w:p w14:paraId="11B98AAD" w14:textId="77777777" w:rsidR="00982938" w:rsidRPr="0086762B" w:rsidRDefault="00982938" w:rsidP="00982938">
      <w:pPr>
        <w:spacing w:afterLines="50" w:after="120"/>
        <w:jc w:val="center"/>
        <w:rPr>
          <w:rFonts w:eastAsiaTheme="minorEastAsia"/>
          <w:b/>
          <w:sz w:val="18"/>
          <w:lang w:val="x-none" w:eastAsia="zh-CN"/>
        </w:rPr>
      </w:pPr>
      <w:r w:rsidRPr="0086762B">
        <w:rPr>
          <w:rFonts w:eastAsiaTheme="minorEastAsia"/>
          <w:b/>
          <w:sz w:val="18"/>
          <w:lang w:val="x-none" w:eastAsia="zh-CN"/>
        </w:rPr>
        <w:t xml:space="preserve">Mapping between UL transmission ports and Tx chains for inter-band UL CA option1 </w:t>
      </w:r>
      <w:r w:rsidRPr="004718F5">
        <w:rPr>
          <w:rFonts w:eastAsiaTheme="minorEastAsia"/>
          <w:b/>
          <w:sz w:val="18"/>
          <w:lang w:val="x-none" w:eastAsia="zh-CN"/>
        </w:rPr>
        <w:t>with 4 carriers</w:t>
      </w:r>
    </w:p>
    <w:tbl>
      <w:tblPr>
        <w:tblW w:w="0" w:type="auto"/>
        <w:tblInd w:w="392" w:type="dxa"/>
        <w:tblCellMar>
          <w:left w:w="0" w:type="dxa"/>
          <w:right w:w="0" w:type="dxa"/>
        </w:tblCellMar>
        <w:tblLook w:val="04A0" w:firstRow="1" w:lastRow="0" w:firstColumn="1" w:lastColumn="0" w:noHBand="0" w:noVBand="1"/>
      </w:tblPr>
      <w:tblGrid>
        <w:gridCol w:w="992"/>
        <w:gridCol w:w="3260"/>
        <w:gridCol w:w="4302"/>
      </w:tblGrid>
      <w:tr w:rsidR="00982938" w:rsidRPr="002C515C" w14:paraId="04F617F6" w14:textId="77777777" w:rsidTr="002C21F5">
        <w:trPr>
          <w:trHeight w:val="20"/>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09CB78" w14:textId="77777777" w:rsidR="00982938" w:rsidRPr="0086762B" w:rsidRDefault="00982938" w:rsidP="002C21F5">
            <w:pPr>
              <w:jc w:val="center"/>
              <w:rPr>
                <w:rFonts w:eastAsia="Batang"/>
                <w:b/>
                <w:sz w:val="18"/>
                <w:szCs w:val="18"/>
                <w:lang w:val="en-GB" w:eastAsia="x-none"/>
              </w:rPr>
            </w:pP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0CF6C0D" w14:textId="77777777" w:rsidR="00982938" w:rsidRPr="0086762B" w:rsidRDefault="00982938" w:rsidP="002C21F5">
            <w:pPr>
              <w:jc w:val="center"/>
              <w:rPr>
                <w:rFonts w:eastAsia="Batang"/>
                <w:b/>
                <w:sz w:val="18"/>
                <w:szCs w:val="18"/>
                <w:lang w:val="en-GB" w:eastAsia="x-none"/>
              </w:rPr>
            </w:pPr>
            <w:r w:rsidRPr="0086762B">
              <w:rPr>
                <w:rFonts w:eastAsia="Batang"/>
                <w:b/>
                <w:sz w:val="18"/>
                <w:szCs w:val="18"/>
                <w:lang w:val="en-GB" w:eastAsia="x-none"/>
              </w:rPr>
              <w:t>Number of Tx chains (carrier 1 + carrier 2</w:t>
            </w:r>
            <w:r>
              <w:rPr>
                <w:rFonts w:eastAsiaTheme="minorEastAsia" w:hint="eastAsia"/>
                <w:b/>
                <w:sz w:val="18"/>
                <w:szCs w:val="18"/>
                <w:lang w:val="en-GB" w:eastAsia="zh-CN"/>
              </w:rPr>
              <w:t xml:space="preserve"> </w:t>
            </w:r>
            <w:r w:rsidRPr="0086762B">
              <w:rPr>
                <w:rFonts w:eastAsia="Batang"/>
                <w:b/>
                <w:sz w:val="18"/>
                <w:szCs w:val="18"/>
                <w:lang w:val="en-GB" w:eastAsia="x-none"/>
              </w:rPr>
              <w:t>+ carrier 3</w:t>
            </w:r>
            <w:r>
              <w:rPr>
                <w:rFonts w:eastAsiaTheme="minorEastAsia" w:hint="eastAsia"/>
                <w:b/>
                <w:sz w:val="18"/>
                <w:szCs w:val="18"/>
                <w:lang w:val="en-GB" w:eastAsia="zh-CN"/>
              </w:rPr>
              <w:t xml:space="preserve"> </w:t>
            </w:r>
            <w:r w:rsidRPr="0086762B">
              <w:rPr>
                <w:rFonts w:eastAsia="Batang"/>
                <w:b/>
                <w:sz w:val="18"/>
                <w:szCs w:val="18"/>
                <w:lang w:val="en-GB" w:eastAsia="x-none"/>
              </w:rPr>
              <w:t>+ carrier 4)</w:t>
            </w:r>
          </w:p>
        </w:tc>
        <w:tc>
          <w:tcPr>
            <w:tcW w:w="43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070DDB5" w14:textId="77777777" w:rsidR="00982938" w:rsidRPr="0086762B" w:rsidRDefault="00982938" w:rsidP="002C21F5">
            <w:pPr>
              <w:jc w:val="center"/>
              <w:rPr>
                <w:rFonts w:eastAsia="Batang"/>
                <w:b/>
                <w:sz w:val="18"/>
                <w:szCs w:val="18"/>
                <w:lang w:val="en-GB" w:eastAsia="x-none"/>
              </w:rPr>
            </w:pPr>
            <w:r w:rsidRPr="0086762B">
              <w:rPr>
                <w:rFonts w:eastAsia="Batang"/>
                <w:b/>
                <w:sz w:val="18"/>
                <w:szCs w:val="18"/>
                <w:lang w:val="en-GB" w:eastAsia="x-none"/>
              </w:rPr>
              <w:t>Number of antenna ports for UL transmission (carrier 1 + carrier 2+ carrier 3 carrier 4)</w:t>
            </w:r>
          </w:p>
        </w:tc>
      </w:tr>
      <w:tr w:rsidR="00982938" w:rsidRPr="002C515C" w14:paraId="04E711FD" w14:textId="77777777" w:rsidTr="002C21F5">
        <w:trPr>
          <w:trHeight w:val="20"/>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01FC7A" w14:textId="77777777" w:rsidR="00982938" w:rsidRPr="0086762B" w:rsidRDefault="00982938" w:rsidP="002C21F5">
            <w:pPr>
              <w:jc w:val="center"/>
              <w:rPr>
                <w:rFonts w:eastAsia="Batang"/>
                <w:b/>
                <w:sz w:val="18"/>
                <w:szCs w:val="18"/>
                <w:lang w:val="en-GB" w:eastAsia="x-none"/>
              </w:rPr>
            </w:pPr>
            <w:r w:rsidRPr="0086762B">
              <w:rPr>
                <w:rFonts w:eastAsia="Batang"/>
                <w:b/>
                <w:sz w:val="18"/>
                <w:szCs w:val="18"/>
                <w:lang w:val="en-GB" w:eastAsia="x-none"/>
              </w:rPr>
              <w:lastRenderedPageBreak/>
              <w:t>Case 7</w:t>
            </w: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3FBDEF" w14:textId="77777777" w:rsidR="00982938" w:rsidRPr="0086762B" w:rsidRDefault="00982938" w:rsidP="002C21F5">
            <w:pPr>
              <w:jc w:val="center"/>
              <w:rPr>
                <w:rFonts w:eastAsia="Batang"/>
                <w:b/>
                <w:sz w:val="18"/>
                <w:szCs w:val="18"/>
                <w:lang w:val="en-GB" w:eastAsia="x-none"/>
              </w:rPr>
            </w:pPr>
            <w:r w:rsidRPr="0086762B">
              <w:rPr>
                <w:rFonts w:eastAsia="Batang"/>
                <w:b/>
                <w:sz w:val="18"/>
                <w:szCs w:val="18"/>
                <w:lang w:val="en-GB" w:eastAsia="x-none"/>
              </w:rPr>
              <w:t>0T+0T+0T+2T</w:t>
            </w:r>
          </w:p>
        </w:tc>
        <w:tc>
          <w:tcPr>
            <w:tcW w:w="43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664162" w14:textId="77777777" w:rsidR="00982938" w:rsidRPr="0086762B" w:rsidRDefault="00982938" w:rsidP="002C21F5">
            <w:pPr>
              <w:jc w:val="center"/>
              <w:rPr>
                <w:rFonts w:eastAsia="Batang"/>
                <w:b/>
                <w:sz w:val="18"/>
                <w:szCs w:val="18"/>
                <w:lang w:val="en-GB" w:eastAsia="x-none"/>
              </w:rPr>
            </w:pPr>
            <w:r w:rsidRPr="0086762B">
              <w:rPr>
                <w:rFonts w:eastAsia="Batang"/>
                <w:b/>
                <w:sz w:val="18"/>
                <w:szCs w:val="18"/>
                <w:lang w:val="en-GB" w:eastAsia="x-none"/>
              </w:rPr>
              <w:t>{0P+0P+0P+2P},{0P+0P+0P+1P}</w:t>
            </w:r>
          </w:p>
        </w:tc>
      </w:tr>
      <w:tr w:rsidR="00982938" w:rsidRPr="002C515C" w14:paraId="2E9C7C38" w14:textId="77777777" w:rsidTr="002C21F5">
        <w:trPr>
          <w:trHeight w:val="20"/>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A9D208" w14:textId="77777777" w:rsidR="00982938" w:rsidRPr="0086762B" w:rsidRDefault="00982938" w:rsidP="002C21F5">
            <w:pPr>
              <w:jc w:val="center"/>
              <w:rPr>
                <w:rFonts w:eastAsia="Batang"/>
                <w:b/>
                <w:sz w:val="18"/>
                <w:szCs w:val="18"/>
                <w:lang w:val="en-GB" w:eastAsia="x-none"/>
              </w:rPr>
            </w:pPr>
            <w:r w:rsidRPr="0086762B">
              <w:rPr>
                <w:rFonts w:eastAsia="Batang"/>
                <w:b/>
                <w:sz w:val="18"/>
                <w:szCs w:val="18"/>
                <w:lang w:val="en-GB" w:eastAsia="x-none"/>
              </w:rPr>
              <w:t>Case 8</w:t>
            </w:r>
          </w:p>
        </w:tc>
        <w:tc>
          <w:tcPr>
            <w:tcW w:w="3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EB3C73" w14:textId="77777777" w:rsidR="00982938" w:rsidRPr="0086762B" w:rsidRDefault="00982938" w:rsidP="002C21F5">
            <w:pPr>
              <w:jc w:val="center"/>
              <w:rPr>
                <w:rFonts w:eastAsia="Batang"/>
                <w:b/>
                <w:sz w:val="18"/>
                <w:szCs w:val="18"/>
                <w:lang w:val="en-GB" w:eastAsia="x-none"/>
              </w:rPr>
            </w:pPr>
            <w:r w:rsidRPr="0086762B">
              <w:rPr>
                <w:rFonts w:eastAsia="Batang"/>
                <w:b/>
                <w:sz w:val="18"/>
                <w:szCs w:val="18"/>
                <w:lang w:val="en-GB" w:eastAsia="x-none"/>
              </w:rPr>
              <w:t>0T+0T+2T+0T</w:t>
            </w:r>
          </w:p>
        </w:tc>
        <w:tc>
          <w:tcPr>
            <w:tcW w:w="43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7ABC73" w14:textId="77777777" w:rsidR="00982938" w:rsidRPr="0086762B" w:rsidRDefault="00982938" w:rsidP="002C21F5">
            <w:pPr>
              <w:jc w:val="center"/>
              <w:rPr>
                <w:rFonts w:eastAsia="Batang"/>
                <w:b/>
                <w:sz w:val="18"/>
                <w:szCs w:val="18"/>
                <w:lang w:val="en-GB" w:eastAsia="x-none"/>
              </w:rPr>
            </w:pPr>
            <w:r w:rsidRPr="0086762B">
              <w:rPr>
                <w:rFonts w:eastAsia="Batang"/>
                <w:b/>
                <w:sz w:val="18"/>
                <w:szCs w:val="18"/>
                <w:lang w:val="en-GB" w:eastAsia="x-none"/>
              </w:rPr>
              <w:t>{0P+0P+2P+0P},{0P+0P+1P+0P}</w:t>
            </w:r>
          </w:p>
        </w:tc>
      </w:tr>
      <w:tr w:rsidR="00982938" w:rsidRPr="002C515C" w14:paraId="1D113AB0" w14:textId="77777777" w:rsidTr="002C21F5">
        <w:trPr>
          <w:trHeight w:val="20"/>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562E29" w14:textId="77777777" w:rsidR="00982938" w:rsidRPr="0086762B" w:rsidRDefault="00982938" w:rsidP="002C21F5">
            <w:pPr>
              <w:jc w:val="center"/>
              <w:rPr>
                <w:rFonts w:eastAsia="Batang"/>
                <w:b/>
                <w:sz w:val="18"/>
                <w:szCs w:val="18"/>
                <w:lang w:val="en-GB" w:eastAsia="x-none"/>
              </w:rPr>
            </w:pPr>
            <w:r w:rsidRPr="0086762B">
              <w:rPr>
                <w:rFonts w:eastAsia="Batang"/>
                <w:b/>
                <w:sz w:val="18"/>
                <w:szCs w:val="18"/>
                <w:lang w:val="en-GB" w:eastAsia="x-none"/>
              </w:rPr>
              <w:t>Case 9</w:t>
            </w:r>
          </w:p>
        </w:tc>
        <w:tc>
          <w:tcPr>
            <w:tcW w:w="3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935AF1D" w14:textId="77777777" w:rsidR="00982938" w:rsidRPr="0086762B" w:rsidRDefault="00982938" w:rsidP="002C21F5">
            <w:pPr>
              <w:jc w:val="center"/>
              <w:rPr>
                <w:rFonts w:eastAsia="Batang"/>
                <w:b/>
                <w:sz w:val="18"/>
                <w:szCs w:val="18"/>
                <w:lang w:val="en-GB" w:eastAsia="x-none"/>
              </w:rPr>
            </w:pPr>
            <w:r w:rsidRPr="0086762B">
              <w:rPr>
                <w:rFonts w:eastAsia="Batang"/>
                <w:b/>
                <w:sz w:val="18"/>
                <w:szCs w:val="18"/>
                <w:lang w:val="en-GB" w:eastAsia="x-none"/>
              </w:rPr>
              <w:t>0T+2T+0T+0T</w:t>
            </w:r>
          </w:p>
        </w:tc>
        <w:tc>
          <w:tcPr>
            <w:tcW w:w="43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8BCBAB" w14:textId="77777777" w:rsidR="00982938" w:rsidRPr="0086762B" w:rsidRDefault="00982938" w:rsidP="002C21F5">
            <w:pPr>
              <w:jc w:val="center"/>
              <w:rPr>
                <w:rFonts w:eastAsia="Batang"/>
                <w:b/>
                <w:sz w:val="18"/>
                <w:szCs w:val="18"/>
                <w:lang w:val="en-GB" w:eastAsia="x-none"/>
              </w:rPr>
            </w:pPr>
            <w:r w:rsidRPr="0086762B">
              <w:rPr>
                <w:rFonts w:eastAsia="Batang"/>
                <w:b/>
                <w:sz w:val="18"/>
                <w:szCs w:val="18"/>
                <w:lang w:val="en-GB" w:eastAsia="x-none"/>
              </w:rPr>
              <w:t>{0P+2P+0P+0P},{0P+1P+0P+0P}</w:t>
            </w:r>
          </w:p>
        </w:tc>
      </w:tr>
      <w:tr w:rsidR="00982938" w:rsidRPr="002C515C" w14:paraId="0B822306" w14:textId="77777777" w:rsidTr="002C21F5">
        <w:trPr>
          <w:trHeight w:val="20"/>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9052411" w14:textId="77777777" w:rsidR="00982938" w:rsidRPr="0086762B" w:rsidRDefault="00982938" w:rsidP="002C21F5">
            <w:pPr>
              <w:jc w:val="center"/>
              <w:rPr>
                <w:rFonts w:eastAsia="Batang"/>
                <w:b/>
                <w:sz w:val="18"/>
                <w:szCs w:val="18"/>
                <w:lang w:val="en-GB" w:eastAsia="x-none"/>
              </w:rPr>
            </w:pPr>
            <w:r w:rsidRPr="0086762B">
              <w:rPr>
                <w:rFonts w:eastAsia="Batang"/>
                <w:b/>
                <w:sz w:val="18"/>
                <w:szCs w:val="18"/>
                <w:lang w:val="en-GB" w:eastAsia="x-none"/>
              </w:rPr>
              <w:t>Case 10</w:t>
            </w:r>
          </w:p>
        </w:tc>
        <w:tc>
          <w:tcPr>
            <w:tcW w:w="3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456783" w14:textId="77777777" w:rsidR="00982938" w:rsidRPr="0086762B" w:rsidRDefault="00982938" w:rsidP="002C21F5">
            <w:pPr>
              <w:jc w:val="center"/>
              <w:rPr>
                <w:rFonts w:eastAsia="Batang"/>
                <w:b/>
                <w:sz w:val="18"/>
                <w:szCs w:val="18"/>
                <w:lang w:val="en-GB" w:eastAsia="x-none"/>
              </w:rPr>
            </w:pPr>
            <w:r w:rsidRPr="0086762B">
              <w:rPr>
                <w:rFonts w:eastAsia="Batang"/>
                <w:b/>
                <w:sz w:val="18"/>
                <w:szCs w:val="18"/>
                <w:lang w:val="en-GB" w:eastAsia="x-none"/>
              </w:rPr>
              <w:t>2T+0T+0T+0T</w:t>
            </w:r>
          </w:p>
        </w:tc>
        <w:tc>
          <w:tcPr>
            <w:tcW w:w="43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A0BD12" w14:textId="77777777" w:rsidR="00982938" w:rsidRPr="0086762B" w:rsidRDefault="00982938" w:rsidP="002C21F5">
            <w:pPr>
              <w:jc w:val="center"/>
              <w:rPr>
                <w:rFonts w:eastAsia="Batang"/>
                <w:b/>
                <w:sz w:val="18"/>
                <w:szCs w:val="18"/>
                <w:lang w:val="en-GB" w:eastAsia="x-none"/>
              </w:rPr>
            </w:pPr>
            <w:r w:rsidRPr="0086762B">
              <w:rPr>
                <w:rFonts w:eastAsia="Batang"/>
                <w:b/>
                <w:sz w:val="18"/>
                <w:szCs w:val="18"/>
                <w:lang w:val="en-GB" w:eastAsia="x-none"/>
              </w:rPr>
              <w:t>{2P+0P+0P+0P},{1P+0P+0P+0P}</w:t>
            </w:r>
          </w:p>
        </w:tc>
      </w:tr>
    </w:tbl>
    <w:p w14:paraId="1A865B99" w14:textId="77777777" w:rsidR="00982938" w:rsidRDefault="00982938" w:rsidP="00982938">
      <w:pPr>
        <w:jc w:val="both"/>
        <w:rPr>
          <w:rFonts w:eastAsiaTheme="minorEastAsia"/>
          <w:lang w:val="en-GB" w:eastAsia="zh-CN"/>
        </w:rPr>
      </w:pPr>
    </w:p>
    <w:p w14:paraId="2F74BBD3" w14:textId="77777777" w:rsidR="00982938" w:rsidRPr="007C53E5" w:rsidRDefault="00982938" w:rsidP="00982938">
      <w:pPr>
        <w:spacing w:beforeLines="50" w:before="120" w:afterLines="50" w:after="120"/>
        <w:jc w:val="both"/>
        <w:rPr>
          <w:rFonts w:eastAsiaTheme="minorEastAsia"/>
          <w:b/>
          <w:iCs/>
          <w:u w:val="single"/>
          <w:lang w:val="en-GB" w:eastAsia="zh-CN"/>
        </w:rPr>
      </w:pPr>
      <w:r>
        <w:rPr>
          <w:rFonts w:eastAsiaTheme="minorEastAsia" w:hint="eastAsia"/>
          <w:b/>
          <w:iCs/>
          <w:u w:val="single"/>
          <w:lang w:val="en-GB" w:eastAsia="zh-CN"/>
        </w:rPr>
        <w:t>I</w:t>
      </w:r>
      <w:r w:rsidRPr="007C53E5">
        <w:rPr>
          <w:rFonts w:eastAsiaTheme="minorEastAsia"/>
          <w:b/>
          <w:iCs/>
          <w:u w:val="single"/>
          <w:lang w:val="en-GB" w:eastAsia="zh-CN"/>
        </w:rPr>
        <w:t xml:space="preserve">nter-band UL CA option </w:t>
      </w:r>
      <w:r>
        <w:rPr>
          <w:rFonts w:eastAsiaTheme="minorEastAsia" w:hint="eastAsia"/>
          <w:b/>
          <w:iCs/>
          <w:u w:val="single"/>
          <w:lang w:val="en-GB" w:eastAsia="zh-CN"/>
        </w:rPr>
        <w:t>2</w:t>
      </w:r>
      <w:r w:rsidRPr="007C53E5">
        <w:rPr>
          <w:rFonts w:eastAsiaTheme="minorEastAsia"/>
          <w:b/>
          <w:iCs/>
          <w:u w:val="single"/>
          <w:lang w:val="en-GB" w:eastAsia="zh-CN"/>
        </w:rPr>
        <w:t xml:space="preserve"> with 3 or 4 carriers</w:t>
      </w:r>
      <w:r w:rsidRPr="007C53E5">
        <w:rPr>
          <w:rFonts w:eastAsiaTheme="minorEastAsia" w:hint="eastAsia"/>
          <w:b/>
          <w:iCs/>
          <w:u w:val="single"/>
          <w:lang w:val="en-GB" w:eastAsia="zh-CN"/>
        </w:rPr>
        <w:t xml:space="preserve"> </w:t>
      </w:r>
    </w:p>
    <w:p w14:paraId="2C564CD2" w14:textId="1DEE34DE" w:rsidR="00982938" w:rsidRPr="00B84AF3" w:rsidRDefault="00982938" w:rsidP="00982938">
      <w:pPr>
        <w:spacing w:beforeLines="50" w:before="120" w:afterLines="50" w:after="120"/>
        <w:jc w:val="both"/>
        <w:rPr>
          <w:rFonts w:eastAsiaTheme="minorEastAsia"/>
          <w:szCs w:val="20"/>
          <w:lang w:eastAsia="zh-CN"/>
        </w:rPr>
      </w:pPr>
      <w:r w:rsidRPr="00A4211B">
        <w:rPr>
          <w:rFonts w:eastAsiaTheme="minorEastAsia"/>
          <w:iCs/>
          <w:szCs w:val="20"/>
          <w:lang w:val="en-GB" w:eastAsia="zh-CN"/>
        </w:rPr>
        <w:t xml:space="preserve">For uplink Tx switching in inter-band UL CA with 3 or 4 carriers cases, if the UE is configured with option </w:t>
      </w:r>
      <w:r w:rsidRPr="00B84AF3">
        <w:rPr>
          <w:rFonts w:eastAsiaTheme="minorEastAsia"/>
          <w:iCs/>
          <w:szCs w:val="20"/>
          <w:lang w:val="en-GB" w:eastAsia="zh-CN"/>
        </w:rPr>
        <w:t>2 (</w:t>
      </w:r>
      <w:r w:rsidRPr="00A4211B">
        <w:rPr>
          <w:rFonts w:eastAsiaTheme="minorEastAsia"/>
          <w:i/>
          <w:szCs w:val="20"/>
          <w:lang w:val="en-GB" w:eastAsia="zh-CN"/>
        </w:rPr>
        <w:t>DualUL</w:t>
      </w:r>
      <w:r w:rsidRPr="00B84AF3">
        <w:rPr>
          <w:rFonts w:eastAsiaTheme="minorEastAsia"/>
          <w:iCs/>
          <w:szCs w:val="20"/>
          <w:lang w:val="en-GB" w:eastAsia="zh-CN"/>
        </w:rPr>
        <w:t xml:space="preserve">), the UL transmission can be scheduled or configured on any two carriers among 3 or 4 carriers. For inter-band UL CA option 2 with 3 or 4 carriers, the mapping between UL transmission ports and </w:t>
      </w:r>
      <w:proofErr w:type="spellStart"/>
      <w:proofErr w:type="gramStart"/>
      <w:r w:rsidRPr="00B84AF3">
        <w:rPr>
          <w:rFonts w:eastAsiaTheme="minorEastAsia"/>
          <w:iCs/>
          <w:szCs w:val="20"/>
          <w:lang w:val="en-GB" w:eastAsia="zh-CN"/>
        </w:rPr>
        <w:t>Tx</w:t>
      </w:r>
      <w:proofErr w:type="spellEnd"/>
      <w:proofErr w:type="gramEnd"/>
      <w:r w:rsidRPr="00B84AF3">
        <w:rPr>
          <w:rFonts w:eastAsiaTheme="minorEastAsia"/>
          <w:iCs/>
          <w:szCs w:val="20"/>
          <w:lang w:val="en-GB" w:eastAsia="zh-CN"/>
        </w:rPr>
        <w:t xml:space="preserve"> chains can be showed as </w:t>
      </w:r>
      <w:r w:rsidRPr="00B84AF3">
        <w:rPr>
          <w:rFonts w:eastAsiaTheme="minorEastAsia"/>
          <w:iCs/>
          <w:szCs w:val="20"/>
          <w:lang w:val="en-GB" w:eastAsia="zh-CN"/>
        </w:rPr>
        <w:fldChar w:fldCharType="begin"/>
      </w:r>
      <w:r w:rsidRPr="00B84AF3">
        <w:rPr>
          <w:rFonts w:eastAsiaTheme="minorEastAsia"/>
          <w:iCs/>
          <w:szCs w:val="20"/>
          <w:lang w:val="en-GB" w:eastAsia="zh-CN"/>
        </w:rPr>
        <w:instrText xml:space="preserve"> REF _Ref102144079 \h  \* MERGEFORMAT </w:instrText>
      </w:r>
      <w:r w:rsidRPr="00B84AF3">
        <w:rPr>
          <w:rFonts w:eastAsiaTheme="minorEastAsia"/>
          <w:iCs/>
          <w:szCs w:val="20"/>
          <w:lang w:val="en-GB" w:eastAsia="zh-CN"/>
        </w:rPr>
      </w:r>
      <w:r w:rsidRPr="00B84AF3">
        <w:rPr>
          <w:rFonts w:eastAsiaTheme="minorEastAsia"/>
          <w:iCs/>
          <w:szCs w:val="20"/>
          <w:lang w:val="en-GB" w:eastAsia="zh-CN"/>
        </w:rPr>
        <w:fldChar w:fldCharType="separate"/>
      </w:r>
      <w:r w:rsidRPr="00B84AF3">
        <w:rPr>
          <w:rFonts w:eastAsiaTheme="minorEastAsia"/>
          <w:szCs w:val="20"/>
          <w:lang w:val="x-none" w:eastAsia="zh-CN"/>
        </w:rPr>
        <w:t xml:space="preserve">Table </w:t>
      </w:r>
      <w:r w:rsidRPr="00B84AF3">
        <w:rPr>
          <w:rFonts w:eastAsiaTheme="minorEastAsia"/>
          <w:iCs/>
          <w:szCs w:val="20"/>
          <w:lang w:val="en-GB" w:eastAsia="zh-CN"/>
        </w:rPr>
        <w:fldChar w:fldCharType="end"/>
      </w:r>
      <w:r w:rsidR="007C159E">
        <w:rPr>
          <w:rFonts w:eastAsiaTheme="minorEastAsia" w:hint="eastAsia"/>
          <w:iCs/>
          <w:szCs w:val="20"/>
          <w:lang w:val="en-GB" w:eastAsia="zh-CN"/>
        </w:rPr>
        <w:t>4</w:t>
      </w:r>
      <w:r w:rsidRPr="00B84AF3">
        <w:rPr>
          <w:rFonts w:eastAsiaTheme="minorEastAsia"/>
          <w:iCs/>
          <w:szCs w:val="20"/>
          <w:lang w:val="en-GB" w:eastAsia="zh-CN"/>
        </w:rPr>
        <w:t xml:space="preserve"> and </w:t>
      </w:r>
      <w:r w:rsidRPr="00B84AF3">
        <w:rPr>
          <w:rFonts w:eastAsiaTheme="minorEastAsia"/>
          <w:iCs/>
          <w:szCs w:val="20"/>
          <w:lang w:val="en-GB" w:eastAsia="zh-CN"/>
        </w:rPr>
        <w:fldChar w:fldCharType="begin"/>
      </w:r>
      <w:r w:rsidRPr="00B84AF3">
        <w:rPr>
          <w:rFonts w:eastAsiaTheme="minorEastAsia"/>
          <w:iCs/>
          <w:szCs w:val="20"/>
          <w:lang w:val="en-GB" w:eastAsia="zh-CN"/>
        </w:rPr>
        <w:instrText xml:space="preserve"> REF _Ref102144086 \h  \* MERGEFORMAT </w:instrText>
      </w:r>
      <w:r w:rsidRPr="00B84AF3">
        <w:rPr>
          <w:rFonts w:eastAsiaTheme="minorEastAsia"/>
          <w:iCs/>
          <w:szCs w:val="20"/>
          <w:lang w:val="en-GB" w:eastAsia="zh-CN"/>
        </w:rPr>
      </w:r>
      <w:r w:rsidRPr="00B84AF3">
        <w:rPr>
          <w:rFonts w:eastAsiaTheme="minorEastAsia"/>
          <w:iCs/>
          <w:szCs w:val="20"/>
          <w:lang w:val="en-GB" w:eastAsia="zh-CN"/>
        </w:rPr>
        <w:fldChar w:fldCharType="separate"/>
      </w:r>
      <w:r w:rsidRPr="00B84AF3">
        <w:rPr>
          <w:rFonts w:eastAsiaTheme="minorEastAsia"/>
          <w:szCs w:val="20"/>
          <w:lang w:val="x-none" w:eastAsia="zh-CN"/>
        </w:rPr>
        <w:t xml:space="preserve">Table </w:t>
      </w:r>
      <w:r w:rsidRPr="00B84AF3">
        <w:rPr>
          <w:rFonts w:eastAsiaTheme="minorEastAsia"/>
          <w:iCs/>
          <w:szCs w:val="20"/>
          <w:lang w:val="en-GB" w:eastAsia="zh-CN"/>
        </w:rPr>
        <w:fldChar w:fldCharType="end"/>
      </w:r>
      <w:r w:rsidR="007C159E">
        <w:rPr>
          <w:rFonts w:eastAsiaTheme="minorEastAsia" w:hint="eastAsia"/>
          <w:iCs/>
          <w:szCs w:val="20"/>
          <w:lang w:val="en-GB" w:eastAsia="zh-CN"/>
        </w:rPr>
        <w:t>5</w:t>
      </w:r>
      <w:r w:rsidRPr="00B84AF3">
        <w:rPr>
          <w:rFonts w:eastAsiaTheme="minorEastAsia"/>
          <w:iCs/>
          <w:szCs w:val="20"/>
          <w:lang w:val="en-GB" w:eastAsia="zh-CN"/>
        </w:rPr>
        <w:t>, respectively.</w:t>
      </w:r>
    </w:p>
    <w:p w14:paraId="05CDCC7D" w14:textId="40170968" w:rsidR="00982938" w:rsidRPr="00B84AF3" w:rsidRDefault="00982938" w:rsidP="00982938">
      <w:pPr>
        <w:spacing w:afterLines="50" w:after="120"/>
        <w:jc w:val="center"/>
        <w:rPr>
          <w:rFonts w:eastAsiaTheme="minorEastAsia"/>
          <w:szCs w:val="20"/>
          <w:lang w:val="x-none" w:eastAsia="zh-CN"/>
        </w:rPr>
      </w:pPr>
      <w:bookmarkStart w:id="2" w:name="_Ref102144079"/>
      <w:r w:rsidRPr="00B84AF3">
        <w:rPr>
          <w:rFonts w:eastAsiaTheme="minorEastAsia"/>
          <w:szCs w:val="20"/>
          <w:lang w:val="x-none" w:eastAsia="zh-CN"/>
        </w:rPr>
        <w:t xml:space="preserve">Table </w:t>
      </w:r>
      <w:bookmarkEnd w:id="2"/>
      <w:r w:rsidR="007325B7">
        <w:rPr>
          <w:rFonts w:eastAsiaTheme="minorEastAsia" w:hint="eastAsia"/>
          <w:szCs w:val="20"/>
          <w:lang w:val="x-none" w:eastAsia="zh-CN"/>
        </w:rPr>
        <w:t>4</w:t>
      </w:r>
      <w:r w:rsidRPr="00B84AF3">
        <w:rPr>
          <w:rFonts w:eastAsiaTheme="minorEastAsia"/>
          <w:szCs w:val="20"/>
          <w:lang w:val="x-none" w:eastAsia="zh-CN"/>
        </w:rPr>
        <w:t>: Mapping between UL transmission ports and Tx chains for inter-band UL CA option 2 with 3 carriers</w:t>
      </w:r>
    </w:p>
    <w:tbl>
      <w:tblPr>
        <w:tblW w:w="0" w:type="auto"/>
        <w:tblInd w:w="392" w:type="dxa"/>
        <w:tblCellMar>
          <w:left w:w="0" w:type="dxa"/>
          <w:right w:w="0" w:type="dxa"/>
        </w:tblCellMar>
        <w:tblLook w:val="04A0" w:firstRow="1" w:lastRow="0" w:firstColumn="1" w:lastColumn="0" w:noHBand="0" w:noVBand="1"/>
      </w:tblPr>
      <w:tblGrid>
        <w:gridCol w:w="1134"/>
        <w:gridCol w:w="3152"/>
        <w:gridCol w:w="4268"/>
      </w:tblGrid>
      <w:tr w:rsidR="00982938" w:rsidRPr="00B84AF3" w14:paraId="37F44C90" w14:textId="77777777" w:rsidTr="002C21F5">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2A93BA" w14:textId="77777777" w:rsidR="00982938" w:rsidRPr="00B84AF3" w:rsidRDefault="00982938" w:rsidP="002C21F5">
            <w:pPr>
              <w:pStyle w:val="a1"/>
              <w:ind w:firstLine="480"/>
              <w:jc w:val="center"/>
              <w:rPr>
                <w:szCs w:val="20"/>
              </w:rPr>
            </w:pP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37228E0" w14:textId="77777777" w:rsidR="00982938" w:rsidRPr="00B84AF3" w:rsidRDefault="00982938" w:rsidP="002C21F5">
            <w:pPr>
              <w:pStyle w:val="a1"/>
              <w:spacing w:after="0"/>
              <w:jc w:val="center"/>
              <w:rPr>
                <w:rFonts w:eastAsiaTheme="minorEastAsia"/>
                <w:szCs w:val="20"/>
                <w:lang w:eastAsia="zh-CN"/>
              </w:rPr>
            </w:pPr>
            <w:r w:rsidRPr="00B84AF3">
              <w:rPr>
                <w:rFonts w:eastAsiaTheme="minorEastAsia"/>
                <w:szCs w:val="20"/>
                <w:lang w:eastAsia="zh-CN"/>
              </w:rPr>
              <w:t xml:space="preserve">Number of Tx chains </w:t>
            </w:r>
          </w:p>
          <w:p w14:paraId="5D96FF33" w14:textId="77777777" w:rsidR="00982938" w:rsidRPr="00B84AF3" w:rsidRDefault="00982938" w:rsidP="002C21F5">
            <w:pPr>
              <w:pStyle w:val="a1"/>
              <w:spacing w:after="0"/>
              <w:jc w:val="center"/>
              <w:rPr>
                <w:szCs w:val="20"/>
              </w:rPr>
            </w:pPr>
            <w:r w:rsidRPr="00B84AF3">
              <w:rPr>
                <w:rFonts w:eastAsiaTheme="minorEastAsia"/>
                <w:szCs w:val="20"/>
                <w:lang w:eastAsia="zh-CN"/>
              </w:rPr>
              <w:t>(carrier 1 + carrier 2 + carrier 3)</w:t>
            </w:r>
          </w:p>
        </w:tc>
        <w:tc>
          <w:tcPr>
            <w:tcW w:w="4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4C941F7" w14:textId="77777777" w:rsidR="00982938" w:rsidRPr="00B84AF3" w:rsidRDefault="00982938" w:rsidP="002C21F5">
            <w:pPr>
              <w:pStyle w:val="a1"/>
              <w:spacing w:after="0"/>
              <w:ind w:firstLine="480"/>
              <w:jc w:val="center"/>
              <w:rPr>
                <w:szCs w:val="20"/>
              </w:rPr>
            </w:pPr>
            <w:r w:rsidRPr="00B84AF3">
              <w:rPr>
                <w:rFonts w:eastAsia="Batang"/>
                <w:szCs w:val="20"/>
                <w:lang w:val="en-GB" w:eastAsia="x-none"/>
              </w:rPr>
              <w:t xml:space="preserve">Number of </w:t>
            </w:r>
            <w:r w:rsidRPr="00B84AF3">
              <w:rPr>
                <w:rFonts w:eastAsia="Batang"/>
                <w:bCs/>
                <w:szCs w:val="20"/>
                <w:lang w:val="en-GB" w:eastAsia="x-none"/>
              </w:rPr>
              <w:t xml:space="preserve">antenna ports </w:t>
            </w:r>
            <w:r w:rsidRPr="00B84AF3">
              <w:rPr>
                <w:rFonts w:eastAsia="Batang"/>
                <w:szCs w:val="20"/>
                <w:lang w:val="en-GB" w:eastAsia="x-none"/>
              </w:rPr>
              <w:t>for UL transmission (carrier 1</w:t>
            </w:r>
            <w:r w:rsidRPr="00B84AF3">
              <w:rPr>
                <w:rFonts w:eastAsiaTheme="minorEastAsia"/>
                <w:szCs w:val="20"/>
                <w:lang w:val="en-GB" w:eastAsia="zh-CN"/>
              </w:rPr>
              <w:t>+</w:t>
            </w:r>
            <w:r w:rsidRPr="00B84AF3">
              <w:rPr>
                <w:rFonts w:eastAsia="Batang"/>
                <w:szCs w:val="20"/>
                <w:lang w:val="en-GB" w:eastAsia="x-none"/>
              </w:rPr>
              <w:t xml:space="preserve"> carrier 2</w:t>
            </w:r>
            <w:r w:rsidRPr="00B84AF3">
              <w:rPr>
                <w:rFonts w:eastAsiaTheme="minorEastAsia"/>
                <w:szCs w:val="20"/>
                <w:lang w:val="en-GB" w:eastAsia="zh-CN"/>
              </w:rPr>
              <w:t xml:space="preserve"> + </w:t>
            </w:r>
            <w:r w:rsidRPr="00B84AF3">
              <w:rPr>
                <w:rFonts w:eastAsiaTheme="minorEastAsia"/>
                <w:szCs w:val="20"/>
                <w:lang w:eastAsia="zh-CN"/>
              </w:rPr>
              <w:t>carrier 3</w:t>
            </w:r>
            <w:r w:rsidRPr="00B84AF3">
              <w:rPr>
                <w:rFonts w:eastAsia="Batang"/>
                <w:szCs w:val="20"/>
                <w:lang w:val="en-GB" w:eastAsia="x-none"/>
              </w:rPr>
              <w:t>)</w:t>
            </w:r>
          </w:p>
        </w:tc>
      </w:tr>
      <w:tr w:rsidR="00982938" w:rsidRPr="00B84AF3" w14:paraId="11B89155" w14:textId="77777777" w:rsidTr="002C21F5">
        <w:trPr>
          <w:trHeight w:val="2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2A141E" w14:textId="77777777" w:rsidR="00982938" w:rsidRPr="00B84AF3" w:rsidRDefault="00982938" w:rsidP="002C21F5">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Case 1</w:t>
            </w:r>
          </w:p>
        </w:tc>
        <w:tc>
          <w:tcPr>
            <w:tcW w:w="3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13529AA4" w14:textId="77777777" w:rsidR="00982938" w:rsidRPr="00B84AF3" w:rsidRDefault="00982938" w:rsidP="002C21F5">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0T+1T+1T</w:t>
            </w:r>
          </w:p>
        </w:tc>
        <w:tc>
          <w:tcPr>
            <w:tcW w:w="4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630353F4" w14:textId="77777777" w:rsidR="00982938" w:rsidRPr="00B84AF3" w:rsidRDefault="00982938" w:rsidP="002C21F5">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{0P+0P+1P}, {0P+1P+0P}, {0P+1P+1P}</w:t>
            </w:r>
          </w:p>
        </w:tc>
      </w:tr>
      <w:tr w:rsidR="00982938" w:rsidRPr="00B84AF3" w14:paraId="422CC240" w14:textId="77777777" w:rsidTr="002C21F5">
        <w:trPr>
          <w:trHeight w:val="2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AC2D9D" w14:textId="77777777" w:rsidR="00982938" w:rsidRPr="00B84AF3" w:rsidRDefault="00982938" w:rsidP="002C21F5">
            <w:pPr>
              <w:pStyle w:val="af7"/>
              <w:spacing w:before="0" w:beforeAutospacing="0" w:after="0" w:afterAutospacing="0"/>
              <w:jc w:val="center"/>
              <w:rPr>
                <w:rFonts w:ascii="Times New Roman" w:hAnsi="Times New Roman" w:cs="Times New Roman"/>
                <w:sz w:val="20"/>
                <w:szCs w:val="20"/>
              </w:rPr>
            </w:pPr>
            <w:r w:rsidRPr="00B84AF3">
              <w:rPr>
                <w:rFonts w:ascii="Times New Roman" w:hAnsi="Times New Roman" w:cs="Times New Roman"/>
                <w:color w:val="000000"/>
                <w:sz w:val="20"/>
                <w:szCs w:val="20"/>
              </w:rPr>
              <w:t>Case 2</w:t>
            </w:r>
          </w:p>
        </w:tc>
        <w:tc>
          <w:tcPr>
            <w:tcW w:w="3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5EC1AB" w14:textId="77777777" w:rsidR="00982938" w:rsidRPr="00B84AF3" w:rsidRDefault="00982938" w:rsidP="002C21F5">
            <w:pPr>
              <w:pStyle w:val="af7"/>
              <w:spacing w:before="0" w:beforeAutospacing="0" w:after="0" w:afterAutospacing="0"/>
              <w:jc w:val="center"/>
              <w:rPr>
                <w:rFonts w:ascii="Times New Roman" w:hAnsi="Times New Roman" w:cs="Times New Roman"/>
                <w:sz w:val="20"/>
                <w:szCs w:val="20"/>
              </w:rPr>
            </w:pPr>
            <w:r w:rsidRPr="00B84AF3">
              <w:rPr>
                <w:rFonts w:ascii="Times New Roman" w:hAnsi="Times New Roman" w:cs="Times New Roman"/>
                <w:color w:val="000000"/>
                <w:sz w:val="20"/>
                <w:szCs w:val="20"/>
              </w:rPr>
              <w:t>1T+0T+1T</w:t>
            </w:r>
          </w:p>
        </w:tc>
        <w:tc>
          <w:tcPr>
            <w:tcW w:w="4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388AAD" w14:textId="77777777" w:rsidR="00982938" w:rsidRPr="00B84AF3" w:rsidRDefault="00982938" w:rsidP="002C21F5">
            <w:pPr>
              <w:pStyle w:val="af7"/>
              <w:spacing w:before="0" w:beforeAutospacing="0" w:after="0" w:afterAutospacing="0"/>
              <w:jc w:val="center"/>
              <w:rPr>
                <w:rFonts w:ascii="Times New Roman" w:hAnsi="Times New Roman" w:cs="Times New Roman"/>
                <w:sz w:val="20"/>
                <w:szCs w:val="20"/>
              </w:rPr>
            </w:pPr>
            <w:r w:rsidRPr="00B84AF3">
              <w:rPr>
                <w:rFonts w:ascii="Times New Roman" w:hAnsi="Times New Roman" w:cs="Times New Roman"/>
                <w:color w:val="000000"/>
                <w:sz w:val="20"/>
                <w:szCs w:val="20"/>
              </w:rPr>
              <w:t>{0P+0P+1P},{1P+0P+0P}, {1P+0P+1P}</w:t>
            </w:r>
          </w:p>
        </w:tc>
      </w:tr>
      <w:tr w:rsidR="00982938" w:rsidRPr="00B84AF3" w14:paraId="5E4D8217" w14:textId="77777777" w:rsidTr="002C21F5">
        <w:trPr>
          <w:trHeight w:val="2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24DBF4" w14:textId="77777777" w:rsidR="00982938" w:rsidRPr="00B84AF3" w:rsidRDefault="00982938" w:rsidP="002C21F5">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Case 3</w:t>
            </w:r>
          </w:p>
        </w:tc>
        <w:tc>
          <w:tcPr>
            <w:tcW w:w="3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0316FD28" w14:textId="77777777" w:rsidR="00982938" w:rsidRPr="00B84AF3" w:rsidRDefault="00982938" w:rsidP="002C21F5">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1T+1T+0T</w:t>
            </w:r>
          </w:p>
        </w:tc>
        <w:tc>
          <w:tcPr>
            <w:tcW w:w="4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23FA8F05" w14:textId="77777777" w:rsidR="00982938" w:rsidRPr="00B84AF3" w:rsidRDefault="00982938" w:rsidP="002C21F5">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{0P+1P+0P},{1P+0P+0P},{1P+1P+0P}</w:t>
            </w:r>
          </w:p>
        </w:tc>
      </w:tr>
      <w:tr w:rsidR="00982938" w:rsidRPr="00B84AF3" w14:paraId="48294B13" w14:textId="77777777" w:rsidTr="002C21F5">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84A3F1" w14:textId="77777777" w:rsidR="00982938" w:rsidRPr="00B84AF3" w:rsidRDefault="00982938" w:rsidP="002C21F5">
            <w:pPr>
              <w:pStyle w:val="af7"/>
              <w:spacing w:before="0" w:beforeAutospacing="0" w:after="0" w:afterAutospacing="0"/>
              <w:jc w:val="center"/>
              <w:rPr>
                <w:rFonts w:ascii="Times New Roman" w:hAnsi="Times New Roman" w:cs="Times New Roman"/>
                <w:sz w:val="20"/>
                <w:szCs w:val="20"/>
              </w:rPr>
            </w:pPr>
            <w:r w:rsidRPr="00B84AF3">
              <w:rPr>
                <w:rFonts w:ascii="Times New Roman" w:hAnsi="Times New Roman" w:cs="Times New Roman"/>
                <w:color w:val="000000"/>
                <w:sz w:val="20"/>
                <w:szCs w:val="20"/>
              </w:rPr>
              <w:t>Case 4</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1922A7F" w14:textId="77777777" w:rsidR="00982938" w:rsidRPr="00B84AF3" w:rsidRDefault="00982938" w:rsidP="002C21F5">
            <w:pPr>
              <w:pStyle w:val="af7"/>
              <w:spacing w:before="0" w:beforeAutospacing="0" w:after="0" w:afterAutospacing="0"/>
              <w:jc w:val="center"/>
              <w:rPr>
                <w:rFonts w:ascii="Times New Roman" w:hAnsi="Times New Roman" w:cs="Times New Roman"/>
                <w:sz w:val="20"/>
                <w:szCs w:val="20"/>
              </w:rPr>
            </w:pPr>
            <w:r w:rsidRPr="00B84AF3">
              <w:rPr>
                <w:rFonts w:ascii="Times New Roman" w:hAnsi="Times New Roman" w:cs="Times New Roman"/>
                <w:color w:val="000000"/>
                <w:sz w:val="20"/>
                <w:szCs w:val="20"/>
              </w:rPr>
              <w:t>0T+0T+2T</w:t>
            </w:r>
          </w:p>
        </w:tc>
        <w:tc>
          <w:tcPr>
            <w:tcW w:w="4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750AB9" w14:textId="77777777" w:rsidR="00982938" w:rsidRPr="00B84AF3" w:rsidRDefault="00982938" w:rsidP="002C21F5">
            <w:pPr>
              <w:pStyle w:val="af7"/>
              <w:spacing w:before="0" w:beforeAutospacing="0" w:after="0" w:afterAutospacing="0"/>
              <w:jc w:val="center"/>
              <w:rPr>
                <w:rFonts w:ascii="Times New Roman" w:hAnsi="Times New Roman" w:cs="Times New Roman"/>
                <w:sz w:val="20"/>
                <w:szCs w:val="20"/>
              </w:rPr>
            </w:pPr>
            <w:r w:rsidRPr="00B84AF3">
              <w:rPr>
                <w:rFonts w:ascii="Times New Roman" w:hAnsi="Times New Roman" w:cs="Times New Roman"/>
                <w:color w:val="000000"/>
                <w:sz w:val="20"/>
                <w:szCs w:val="20"/>
              </w:rPr>
              <w:t>{0P+0P+2P},{0P+0P+1P}</w:t>
            </w:r>
          </w:p>
        </w:tc>
      </w:tr>
      <w:tr w:rsidR="00982938" w:rsidRPr="00B84AF3" w14:paraId="05D41830" w14:textId="77777777" w:rsidTr="002C21F5">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31F915" w14:textId="77777777" w:rsidR="00982938" w:rsidRPr="00B84AF3" w:rsidRDefault="00982938" w:rsidP="002C21F5">
            <w:pPr>
              <w:pStyle w:val="af7"/>
              <w:spacing w:before="0" w:beforeAutospacing="0" w:after="0" w:afterAutospacing="0"/>
              <w:jc w:val="center"/>
              <w:rPr>
                <w:rFonts w:ascii="Times New Roman" w:hAnsi="Times New Roman" w:cs="Times New Roman"/>
                <w:sz w:val="20"/>
                <w:szCs w:val="20"/>
              </w:rPr>
            </w:pPr>
            <w:r w:rsidRPr="00B84AF3">
              <w:rPr>
                <w:rFonts w:ascii="Times New Roman" w:hAnsi="Times New Roman" w:cs="Times New Roman"/>
                <w:color w:val="000000"/>
                <w:sz w:val="20"/>
                <w:szCs w:val="20"/>
              </w:rPr>
              <w:t>Case 5</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F2D8B05" w14:textId="77777777" w:rsidR="00982938" w:rsidRPr="00B84AF3" w:rsidRDefault="00982938" w:rsidP="002C21F5">
            <w:pPr>
              <w:pStyle w:val="af7"/>
              <w:spacing w:before="0" w:beforeAutospacing="0" w:after="0" w:afterAutospacing="0"/>
              <w:jc w:val="center"/>
              <w:rPr>
                <w:rFonts w:ascii="Times New Roman" w:hAnsi="Times New Roman" w:cs="Times New Roman"/>
                <w:sz w:val="20"/>
                <w:szCs w:val="20"/>
              </w:rPr>
            </w:pPr>
            <w:r w:rsidRPr="00B84AF3">
              <w:rPr>
                <w:rFonts w:ascii="Times New Roman" w:hAnsi="Times New Roman" w:cs="Times New Roman"/>
                <w:color w:val="000000"/>
                <w:sz w:val="20"/>
                <w:szCs w:val="20"/>
              </w:rPr>
              <w:t>0T+2T+0T</w:t>
            </w:r>
          </w:p>
        </w:tc>
        <w:tc>
          <w:tcPr>
            <w:tcW w:w="4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13B2A56" w14:textId="77777777" w:rsidR="00982938" w:rsidRPr="00B84AF3" w:rsidRDefault="00982938" w:rsidP="002C21F5">
            <w:pPr>
              <w:pStyle w:val="af7"/>
              <w:spacing w:before="0" w:beforeAutospacing="0" w:after="0" w:afterAutospacing="0"/>
              <w:jc w:val="center"/>
              <w:rPr>
                <w:rFonts w:ascii="Times New Roman" w:hAnsi="Times New Roman" w:cs="Times New Roman"/>
                <w:sz w:val="20"/>
                <w:szCs w:val="20"/>
              </w:rPr>
            </w:pPr>
            <w:r w:rsidRPr="00B84AF3">
              <w:rPr>
                <w:rFonts w:ascii="Times New Roman" w:hAnsi="Times New Roman" w:cs="Times New Roman"/>
                <w:color w:val="000000"/>
                <w:sz w:val="20"/>
                <w:szCs w:val="20"/>
              </w:rPr>
              <w:t>{0P+2P+0P},{0P+1P+0P}</w:t>
            </w:r>
          </w:p>
        </w:tc>
      </w:tr>
      <w:tr w:rsidR="00982938" w:rsidRPr="00B84AF3" w14:paraId="3FA2D688" w14:textId="77777777" w:rsidTr="002C21F5">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4B08EFA" w14:textId="77777777" w:rsidR="00982938" w:rsidRPr="00B84AF3" w:rsidRDefault="00982938" w:rsidP="002C21F5">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Case 6</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469E6BB" w14:textId="77777777" w:rsidR="00982938" w:rsidRPr="00B84AF3" w:rsidRDefault="00982938" w:rsidP="002C21F5">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2T+0T+0T</w:t>
            </w:r>
          </w:p>
        </w:tc>
        <w:tc>
          <w:tcPr>
            <w:tcW w:w="4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DC592F1" w14:textId="77777777" w:rsidR="00982938" w:rsidRPr="00B84AF3" w:rsidRDefault="00982938" w:rsidP="002C21F5">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{2P+0P+0P},{1P+0P+0P}</w:t>
            </w:r>
          </w:p>
        </w:tc>
      </w:tr>
    </w:tbl>
    <w:p w14:paraId="650CF4F9" w14:textId="77777777" w:rsidR="00982938" w:rsidRPr="00A4211B" w:rsidRDefault="00982938" w:rsidP="00982938">
      <w:pPr>
        <w:rPr>
          <w:rFonts w:eastAsiaTheme="minorEastAsia"/>
          <w:iCs/>
          <w:szCs w:val="20"/>
          <w:lang w:eastAsia="zh-CN"/>
        </w:rPr>
      </w:pPr>
      <w:r w:rsidRPr="00B84AF3">
        <w:rPr>
          <w:rFonts w:eastAsiaTheme="minorEastAsia"/>
          <w:szCs w:val="20"/>
          <w:lang w:eastAsia="zh-CN"/>
        </w:rPr>
        <w:t xml:space="preserve"> </w:t>
      </w:r>
      <w:r w:rsidRPr="00B84AF3">
        <w:rPr>
          <w:rFonts w:eastAsiaTheme="minorEastAsia"/>
          <w:iCs/>
          <w:szCs w:val="20"/>
          <w:lang w:eastAsia="zh-CN"/>
        </w:rPr>
        <w:t xml:space="preserve">   </w:t>
      </w:r>
    </w:p>
    <w:p w14:paraId="3D1EDEEE" w14:textId="04E11E65" w:rsidR="00982938" w:rsidRPr="00B84AF3" w:rsidRDefault="00982938" w:rsidP="00982938">
      <w:pPr>
        <w:pStyle w:val="ae"/>
        <w:keepNext/>
        <w:spacing w:after="120"/>
        <w:jc w:val="center"/>
        <w:rPr>
          <w:rFonts w:eastAsiaTheme="minorEastAsia"/>
          <w:sz w:val="20"/>
          <w:szCs w:val="20"/>
          <w:lang w:val="x-none" w:eastAsia="zh-CN"/>
        </w:rPr>
      </w:pPr>
      <w:bookmarkStart w:id="3" w:name="_Ref102144086"/>
      <w:r w:rsidRPr="00B84AF3">
        <w:rPr>
          <w:rFonts w:eastAsiaTheme="minorEastAsia"/>
          <w:b w:val="0"/>
          <w:bCs w:val="0"/>
          <w:color w:val="auto"/>
          <w:sz w:val="20"/>
          <w:szCs w:val="20"/>
          <w:lang w:val="x-none" w:eastAsia="zh-CN"/>
        </w:rPr>
        <w:t xml:space="preserve">Table </w:t>
      </w:r>
      <w:bookmarkEnd w:id="3"/>
      <w:r w:rsidR="007325B7">
        <w:rPr>
          <w:rFonts w:eastAsiaTheme="minorEastAsia" w:hint="eastAsia"/>
          <w:b w:val="0"/>
          <w:bCs w:val="0"/>
          <w:color w:val="auto"/>
          <w:sz w:val="20"/>
          <w:szCs w:val="20"/>
          <w:lang w:val="x-none" w:eastAsia="zh-CN"/>
        </w:rPr>
        <w:t>5</w:t>
      </w:r>
      <w:r w:rsidRPr="00B84AF3">
        <w:rPr>
          <w:rFonts w:eastAsiaTheme="minorEastAsia"/>
          <w:b w:val="0"/>
          <w:bCs w:val="0"/>
          <w:color w:val="auto"/>
          <w:sz w:val="20"/>
          <w:szCs w:val="20"/>
          <w:lang w:val="x-none" w:eastAsia="zh-CN"/>
        </w:rPr>
        <w:t>: Mapping between UL transmission ports and Tx chains for inter-band UL CA option 2 with 4 carriers</w:t>
      </w:r>
    </w:p>
    <w:tbl>
      <w:tblPr>
        <w:tblW w:w="0" w:type="auto"/>
        <w:tblInd w:w="392" w:type="dxa"/>
        <w:tblCellMar>
          <w:left w:w="0" w:type="dxa"/>
          <w:right w:w="0" w:type="dxa"/>
        </w:tblCellMar>
        <w:tblLook w:val="04A0" w:firstRow="1" w:lastRow="0" w:firstColumn="1" w:lastColumn="0" w:noHBand="0" w:noVBand="1"/>
      </w:tblPr>
      <w:tblGrid>
        <w:gridCol w:w="992"/>
        <w:gridCol w:w="3119"/>
        <w:gridCol w:w="4677"/>
      </w:tblGrid>
      <w:tr w:rsidR="00982938" w:rsidRPr="00B84AF3" w14:paraId="3A7612AA" w14:textId="77777777" w:rsidTr="002C21F5">
        <w:trPr>
          <w:trHeight w:val="20"/>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5B2E92" w14:textId="77777777" w:rsidR="00982938" w:rsidRPr="00B84AF3" w:rsidRDefault="00982938" w:rsidP="002C21F5">
            <w:pPr>
              <w:pStyle w:val="a1"/>
              <w:ind w:firstLine="480"/>
              <w:jc w:val="center"/>
              <w:rPr>
                <w:szCs w:val="20"/>
              </w:rPr>
            </w:pP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9167647" w14:textId="77777777" w:rsidR="00982938" w:rsidRPr="00B84AF3" w:rsidRDefault="00982938" w:rsidP="002C21F5">
            <w:pPr>
              <w:pStyle w:val="a1"/>
              <w:spacing w:after="0"/>
              <w:ind w:firstLine="482"/>
              <w:jc w:val="center"/>
              <w:rPr>
                <w:szCs w:val="20"/>
                <w:lang w:eastAsia="zh-CN"/>
              </w:rPr>
            </w:pPr>
            <w:r w:rsidRPr="00B84AF3">
              <w:rPr>
                <w:rFonts w:eastAsiaTheme="minorEastAsia"/>
                <w:szCs w:val="20"/>
                <w:lang w:eastAsia="zh-CN"/>
              </w:rPr>
              <w:t>Number of Tx chains (carrier 1 + carrier 2 + carrier 3 + carrier 4)</w:t>
            </w:r>
          </w:p>
        </w:tc>
        <w:tc>
          <w:tcPr>
            <w:tcW w:w="46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C4301A" w14:textId="77777777" w:rsidR="00982938" w:rsidRPr="00B84AF3" w:rsidRDefault="00982938" w:rsidP="002C21F5">
            <w:pPr>
              <w:pStyle w:val="a1"/>
              <w:spacing w:after="0"/>
              <w:ind w:firstLine="482"/>
              <w:jc w:val="center"/>
              <w:rPr>
                <w:rFonts w:eastAsiaTheme="minorEastAsia"/>
                <w:szCs w:val="20"/>
                <w:lang w:eastAsia="zh-CN"/>
              </w:rPr>
            </w:pPr>
            <w:r w:rsidRPr="00B84AF3">
              <w:rPr>
                <w:szCs w:val="20"/>
                <w:lang w:eastAsia="zh-CN"/>
              </w:rPr>
              <w:t xml:space="preserve"> </w:t>
            </w:r>
            <w:r w:rsidRPr="00B84AF3">
              <w:rPr>
                <w:rFonts w:eastAsia="Batang"/>
                <w:szCs w:val="20"/>
                <w:lang w:val="en-GB" w:eastAsia="x-none"/>
              </w:rPr>
              <w:t xml:space="preserve">Number of </w:t>
            </w:r>
            <w:r w:rsidRPr="00B84AF3">
              <w:rPr>
                <w:rFonts w:eastAsia="Batang"/>
                <w:bCs/>
                <w:szCs w:val="20"/>
                <w:lang w:val="en-GB" w:eastAsia="x-none"/>
              </w:rPr>
              <w:t xml:space="preserve">antenna ports </w:t>
            </w:r>
            <w:r w:rsidRPr="00B84AF3">
              <w:rPr>
                <w:rFonts w:eastAsia="Batang"/>
                <w:szCs w:val="20"/>
                <w:lang w:val="en-GB" w:eastAsia="x-none"/>
              </w:rPr>
              <w:t>for UL transmission (carrier 1 + carrier 2</w:t>
            </w:r>
            <w:r w:rsidRPr="00B84AF3">
              <w:rPr>
                <w:rFonts w:eastAsiaTheme="minorEastAsia"/>
                <w:szCs w:val="20"/>
                <w:lang w:val="en-GB" w:eastAsia="zh-CN"/>
              </w:rPr>
              <w:t xml:space="preserve"> +</w:t>
            </w:r>
            <w:r w:rsidRPr="00B84AF3">
              <w:rPr>
                <w:rFonts w:eastAsiaTheme="minorEastAsia"/>
                <w:szCs w:val="20"/>
                <w:lang w:eastAsia="zh-CN"/>
              </w:rPr>
              <w:t xml:space="preserve"> carrier 3 + carrier 4)</w:t>
            </w:r>
          </w:p>
        </w:tc>
      </w:tr>
      <w:tr w:rsidR="00982938" w:rsidRPr="00B84AF3" w14:paraId="6975E956" w14:textId="77777777" w:rsidTr="002C21F5">
        <w:trPr>
          <w:trHeight w:val="20"/>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EB6C698" w14:textId="77777777" w:rsidR="00982938" w:rsidRPr="00B84AF3" w:rsidRDefault="00982938" w:rsidP="002C21F5">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Case 1</w:t>
            </w:r>
          </w:p>
        </w:tc>
        <w:tc>
          <w:tcPr>
            <w:tcW w:w="3119" w:type="dxa"/>
            <w:tcBorders>
              <w:top w:val="nil"/>
              <w:left w:val="nil"/>
              <w:bottom w:val="single" w:sz="8" w:space="0" w:color="auto"/>
              <w:right w:val="single" w:sz="8" w:space="0" w:color="auto"/>
            </w:tcBorders>
            <w:tcMar>
              <w:top w:w="0" w:type="dxa"/>
              <w:left w:w="108" w:type="dxa"/>
              <w:bottom w:w="0" w:type="dxa"/>
              <w:right w:w="108" w:type="dxa"/>
            </w:tcMar>
            <w:vAlign w:val="center"/>
          </w:tcPr>
          <w:p w14:paraId="24ED8FF5" w14:textId="77777777" w:rsidR="00982938" w:rsidRPr="00B84AF3" w:rsidRDefault="00982938" w:rsidP="002C21F5">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0T+0T+1T+1T</w:t>
            </w:r>
          </w:p>
        </w:tc>
        <w:tc>
          <w:tcPr>
            <w:tcW w:w="4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48B88292" w14:textId="77777777" w:rsidR="00982938" w:rsidRPr="00B84AF3" w:rsidRDefault="00982938" w:rsidP="002C21F5">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{0P+0P+0P+1P},{0P+0P+1P+0P},{0P+0P+1P+1P}</w:t>
            </w:r>
          </w:p>
        </w:tc>
      </w:tr>
      <w:tr w:rsidR="00982938" w:rsidRPr="00B84AF3" w14:paraId="57091282" w14:textId="77777777" w:rsidTr="002C21F5">
        <w:trPr>
          <w:trHeight w:val="20"/>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858153" w14:textId="77777777" w:rsidR="00982938" w:rsidRPr="00B84AF3" w:rsidRDefault="00982938" w:rsidP="002C21F5">
            <w:pPr>
              <w:pStyle w:val="af7"/>
              <w:spacing w:before="0" w:beforeAutospacing="0" w:after="0" w:afterAutospacing="0"/>
              <w:jc w:val="center"/>
              <w:rPr>
                <w:rFonts w:ascii="Times New Roman" w:hAnsi="Times New Roman" w:cs="Times New Roman"/>
                <w:sz w:val="20"/>
                <w:szCs w:val="20"/>
              </w:rPr>
            </w:pPr>
            <w:r w:rsidRPr="00B84AF3">
              <w:rPr>
                <w:rFonts w:ascii="Times New Roman" w:hAnsi="Times New Roman" w:cs="Times New Roman"/>
                <w:color w:val="000000"/>
                <w:sz w:val="20"/>
                <w:szCs w:val="20"/>
              </w:rPr>
              <w:t>Case 2</w:t>
            </w:r>
          </w:p>
        </w:tc>
        <w:tc>
          <w:tcPr>
            <w:tcW w:w="31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BF3B5E" w14:textId="77777777" w:rsidR="00982938" w:rsidRPr="00B84AF3" w:rsidRDefault="00982938" w:rsidP="002C21F5">
            <w:pPr>
              <w:pStyle w:val="af7"/>
              <w:spacing w:before="0" w:beforeAutospacing="0" w:after="0" w:afterAutospacing="0"/>
              <w:jc w:val="center"/>
              <w:rPr>
                <w:rFonts w:ascii="Times New Roman" w:hAnsi="Times New Roman" w:cs="Times New Roman"/>
                <w:sz w:val="20"/>
                <w:szCs w:val="20"/>
              </w:rPr>
            </w:pPr>
            <w:r w:rsidRPr="00B84AF3">
              <w:rPr>
                <w:rFonts w:ascii="Times New Roman" w:hAnsi="Times New Roman" w:cs="Times New Roman"/>
                <w:color w:val="000000"/>
                <w:sz w:val="20"/>
                <w:szCs w:val="20"/>
              </w:rPr>
              <w:t>0T+1T+0T+1T</w:t>
            </w:r>
          </w:p>
        </w:tc>
        <w:tc>
          <w:tcPr>
            <w:tcW w:w="4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558CD7" w14:textId="77777777" w:rsidR="00982938" w:rsidRPr="00B84AF3" w:rsidRDefault="00982938" w:rsidP="002C21F5">
            <w:pPr>
              <w:pStyle w:val="af7"/>
              <w:spacing w:before="0" w:beforeAutospacing="0" w:after="0" w:afterAutospacing="0"/>
              <w:jc w:val="center"/>
              <w:rPr>
                <w:rFonts w:ascii="Times New Roman" w:hAnsi="Times New Roman" w:cs="Times New Roman"/>
                <w:sz w:val="20"/>
                <w:szCs w:val="20"/>
              </w:rPr>
            </w:pPr>
            <w:r w:rsidRPr="00B84AF3">
              <w:rPr>
                <w:rFonts w:ascii="Times New Roman" w:hAnsi="Times New Roman" w:cs="Times New Roman"/>
                <w:color w:val="000000"/>
                <w:sz w:val="20"/>
                <w:szCs w:val="20"/>
              </w:rPr>
              <w:t>{0P+0P+0P+1P},{0P+1P+0P+0P},0P+1P+0P+1P}</w:t>
            </w:r>
          </w:p>
        </w:tc>
      </w:tr>
      <w:tr w:rsidR="00982938" w:rsidRPr="00B84AF3" w14:paraId="5381CB8A" w14:textId="77777777" w:rsidTr="002C21F5">
        <w:trPr>
          <w:trHeight w:val="20"/>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17EF8E" w14:textId="77777777" w:rsidR="00982938" w:rsidRPr="00B84AF3" w:rsidRDefault="00982938" w:rsidP="002C21F5">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Case 3</w:t>
            </w:r>
          </w:p>
        </w:tc>
        <w:tc>
          <w:tcPr>
            <w:tcW w:w="3119" w:type="dxa"/>
            <w:tcBorders>
              <w:top w:val="nil"/>
              <w:left w:val="nil"/>
              <w:bottom w:val="single" w:sz="8" w:space="0" w:color="auto"/>
              <w:right w:val="single" w:sz="8" w:space="0" w:color="auto"/>
            </w:tcBorders>
            <w:tcMar>
              <w:top w:w="0" w:type="dxa"/>
              <w:left w:w="108" w:type="dxa"/>
              <w:bottom w:w="0" w:type="dxa"/>
              <w:right w:w="108" w:type="dxa"/>
            </w:tcMar>
            <w:vAlign w:val="center"/>
          </w:tcPr>
          <w:p w14:paraId="3B4DC466" w14:textId="77777777" w:rsidR="00982938" w:rsidRPr="00B84AF3" w:rsidRDefault="00982938" w:rsidP="002C21F5">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0T+1T+1T+0T</w:t>
            </w:r>
          </w:p>
        </w:tc>
        <w:tc>
          <w:tcPr>
            <w:tcW w:w="4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31743E2B" w14:textId="77777777" w:rsidR="00982938" w:rsidRPr="00B84AF3" w:rsidRDefault="00982938" w:rsidP="002C21F5">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{0P+0P+1P+0P},{0P+1P+0P+0P},{0P+1P+1P+0P}</w:t>
            </w:r>
          </w:p>
        </w:tc>
      </w:tr>
      <w:tr w:rsidR="00982938" w:rsidRPr="00B84AF3" w14:paraId="76B453E1" w14:textId="77777777" w:rsidTr="002C21F5">
        <w:trPr>
          <w:trHeight w:val="20"/>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56A57C2" w14:textId="77777777" w:rsidR="00982938" w:rsidRPr="00B84AF3" w:rsidRDefault="00982938" w:rsidP="002C21F5">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Case 4</w:t>
            </w:r>
          </w:p>
        </w:tc>
        <w:tc>
          <w:tcPr>
            <w:tcW w:w="3119" w:type="dxa"/>
            <w:tcBorders>
              <w:top w:val="nil"/>
              <w:left w:val="nil"/>
              <w:bottom w:val="single" w:sz="8" w:space="0" w:color="auto"/>
              <w:right w:val="single" w:sz="8" w:space="0" w:color="auto"/>
            </w:tcBorders>
            <w:tcMar>
              <w:top w:w="0" w:type="dxa"/>
              <w:left w:w="108" w:type="dxa"/>
              <w:bottom w:w="0" w:type="dxa"/>
              <w:right w:w="108" w:type="dxa"/>
            </w:tcMar>
            <w:vAlign w:val="center"/>
          </w:tcPr>
          <w:p w14:paraId="4BB57329" w14:textId="77777777" w:rsidR="00982938" w:rsidRPr="00B84AF3" w:rsidRDefault="00982938" w:rsidP="002C21F5">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1T+1T+0T+0T</w:t>
            </w:r>
          </w:p>
        </w:tc>
        <w:tc>
          <w:tcPr>
            <w:tcW w:w="4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0B0FC2E4" w14:textId="77777777" w:rsidR="00982938" w:rsidRPr="00B84AF3" w:rsidRDefault="00982938" w:rsidP="002C21F5">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{0P+1P+0P+0P},{1P+0P+0P+0P},{1P+1P+0P+0P}</w:t>
            </w:r>
          </w:p>
        </w:tc>
      </w:tr>
      <w:tr w:rsidR="00982938" w:rsidRPr="00B84AF3" w14:paraId="010F6F5F" w14:textId="77777777" w:rsidTr="002C21F5">
        <w:trPr>
          <w:trHeight w:val="20"/>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F02E1A2" w14:textId="77777777" w:rsidR="00982938" w:rsidRPr="00B84AF3" w:rsidRDefault="00982938" w:rsidP="002C21F5">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Case 5</w:t>
            </w:r>
          </w:p>
        </w:tc>
        <w:tc>
          <w:tcPr>
            <w:tcW w:w="3119" w:type="dxa"/>
            <w:tcBorders>
              <w:top w:val="nil"/>
              <w:left w:val="nil"/>
              <w:bottom w:val="single" w:sz="8" w:space="0" w:color="auto"/>
              <w:right w:val="single" w:sz="8" w:space="0" w:color="auto"/>
            </w:tcBorders>
            <w:tcMar>
              <w:top w:w="0" w:type="dxa"/>
              <w:left w:w="108" w:type="dxa"/>
              <w:bottom w:w="0" w:type="dxa"/>
              <w:right w:w="108" w:type="dxa"/>
            </w:tcMar>
            <w:vAlign w:val="center"/>
          </w:tcPr>
          <w:p w14:paraId="2C9710A5" w14:textId="77777777" w:rsidR="00982938" w:rsidRPr="00B84AF3" w:rsidRDefault="00982938" w:rsidP="002C21F5">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1T+0T+1T+0T</w:t>
            </w:r>
          </w:p>
        </w:tc>
        <w:tc>
          <w:tcPr>
            <w:tcW w:w="4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3A66491B" w14:textId="77777777" w:rsidR="00982938" w:rsidRPr="00B84AF3" w:rsidRDefault="00982938" w:rsidP="002C21F5">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{0P+0P+1P+0P},{1P+0P+0P+0P},{1P+0P+1P+0P}</w:t>
            </w:r>
          </w:p>
        </w:tc>
      </w:tr>
      <w:tr w:rsidR="00982938" w:rsidRPr="00B84AF3" w14:paraId="0CDFF6AF" w14:textId="77777777" w:rsidTr="002C21F5">
        <w:trPr>
          <w:trHeight w:val="20"/>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304BD4" w14:textId="77777777" w:rsidR="00982938" w:rsidRPr="00B84AF3" w:rsidRDefault="00982938" w:rsidP="002C21F5">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Case 6</w:t>
            </w:r>
          </w:p>
        </w:tc>
        <w:tc>
          <w:tcPr>
            <w:tcW w:w="3119" w:type="dxa"/>
            <w:tcBorders>
              <w:top w:val="nil"/>
              <w:left w:val="nil"/>
              <w:bottom w:val="single" w:sz="8" w:space="0" w:color="auto"/>
              <w:right w:val="single" w:sz="8" w:space="0" w:color="auto"/>
            </w:tcBorders>
            <w:tcMar>
              <w:top w:w="0" w:type="dxa"/>
              <w:left w:w="108" w:type="dxa"/>
              <w:bottom w:w="0" w:type="dxa"/>
              <w:right w:w="108" w:type="dxa"/>
            </w:tcMar>
            <w:vAlign w:val="center"/>
          </w:tcPr>
          <w:p w14:paraId="7FD9E652" w14:textId="77777777" w:rsidR="00982938" w:rsidRPr="00B84AF3" w:rsidRDefault="00982938" w:rsidP="002C21F5">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1T+0T+0T+1T</w:t>
            </w:r>
          </w:p>
        </w:tc>
        <w:tc>
          <w:tcPr>
            <w:tcW w:w="4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6565C914" w14:textId="77777777" w:rsidR="00982938" w:rsidRPr="00B84AF3" w:rsidRDefault="00982938" w:rsidP="002C21F5">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{0P+0P+0P+1P},{1P+0P+0P+0P},{1P+0P+0P+1P}</w:t>
            </w:r>
          </w:p>
        </w:tc>
      </w:tr>
      <w:tr w:rsidR="00982938" w:rsidRPr="00B84AF3" w14:paraId="0C6970C6" w14:textId="77777777" w:rsidTr="002C21F5">
        <w:trPr>
          <w:trHeight w:val="20"/>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075911" w14:textId="77777777" w:rsidR="00982938" w:rsidRPr="00B84AF3" w:rsidRDefault="00982938" w:rsidP="002C21F5">
            <w:pPr>
              <w:pStyle w:val="af7"/>
              <w:spacing w:before="0" w:beforeAutospacing="0" w:after="0" w:afterAutospacing="0"/>
              <w:jc w:val="center"/>
              <w:rPr>
                <w:rFonts w:ascii="Times New Roman" w:hAnsi="Times New Roman" w:cs="Times New Roman"/>
                <w:sz w:val="20"/>
                <w:szCs w:val="20"/>
              </w:rPr>
            </w:pPr>
            <w:r w:rsidRPr="00B84AF3">
              <w:rPr>
                <w:rFonts w:ascii="Times New Roman" w:hAnsi="Times New Roman" w:cs="Times New Roman"/>
                <w:color w:val="000000"/>
                <w:sz w:val="20"/>
                <w:szCs w:val="20"/>
              </w:rPr>
              <w:t>Case 7</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FF08B36" w14:textId="77777777" w:rsidR="00982938" w:rsidRPr="00B84AF3" w:rsidRDefault="00982938" w:rsidP="002C21F5">
            <w:pPr>
              <w:pStyle w:val="af7"/>
              <w:spacing w:before="0" w:beforeAutospacing="0" w:after="0" w:afterAutospacing="0"/>
              <w:jc w:val="center"/>
              <w:rPr>
                <w:rFonts w:ascii="Times New Roman" w:hAnsi="Times New Roman" w:cs="Times New Roman"/>
                <w:sz w:val="20"/>
                <w:szCs w:val="20"/>
              </w:rPr>
            </w:pPr>
            <w:r w:rsidRPr="00B84AF3">
              <w:rPr>
                <w:rFonts w:ascii="Times New Roman" w:hAnsi="Times New Roman" w:cs="Times New Roman"/>
                <w:color w:val="000000"/>
                <w:sz w:val="20"/>
                <w:szCs w:val="20"/>
              </w:rPr>
              <w:t>0T+0T+0T+2T</w:t>
            </w:r>
          </w:p>
        </w:tc>
        <w:tc>
          <w:tcPr>
            <w:tcW w:w="46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A196CA3" w14:textId="77777777" w:rsidR="00982938" w:rsidRPr="00B84AF3" w:rsidRDefault="00982938" w:rsidP="002C21F5">
            <w:pPr>
              <w:pStyle w:val="af7"/>
              <w:spacing w:before="0" w:beforeAutospacing="0" w:after="0" w:afterAutospacing="0"/>
              <w:jc w:val="center"/>
              <w:rPr>
                <w:rFonts w:ascii="Times New Roman" w:hAnsi="Times New Roman" w:cs="Times New Roman"/>
                <w:sz w:val="20"/>
                <w:szCs w:val="20"/>
              </w:rPr>
            </w:pPr>
            <w:r w:rsidRPr="00B84AF3">
              <w:rPr>
                <w:rFonts w:ascii="Times New Roman" w:hAnsi="Times New Roman" w:cs="Times New Roman"/>
                <w:color w:val="000000"/>
                <w:sz w:val="20"/>
                <w:szCs w:val="20"/>
              </w:rPr>
              <w:t>{0P+0P+0P+2P},{0P+0P+0P+1P}</w:t>
            </w:r>
          </w:p>
        </w:tc>
      </w:tr>
      <w:tr w:rsidR="00982938" w:rsidRPr="00B84AF3" w14:paraId="1DA5A918" w14:textId="77777777" w:rsidTr="002C21F5">
        <w:trPr>
          <w:trHeight w:val="20"/>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182150" w14:textId="77777777" w:rsidR="00982938" w:rsidRPr="00B84AF3" w:rsidRDefault="00982938" w:rsidP="002C21F5">
            <w:pPr>
              <w:pStyle w:val="af7"/>
              <w:spacing w:before="0" w:beforeAutospacing="0" w:after="0" w:afterAutospacing="0"/>
              <w:jc w:val="center"/>
              <w:rPr>
                <w:rFonts w:ascii="Times New Roman" w:hAnsi="Times New Roman" w:cs="Times New Roman"/>
                <w:sz w:val="20"/>
                <w:szCs w:val="20"/>
              </w:rPr>
            </w:pPr>
            <w:r w:rsidRPr="00B84AF3">
              <w:rPr>
                <w:rFonts w:ascii="Times New Roman" w:hAnsi="Times New Roman" w:cs="Times New Roman"/>
                <w:color w:val="000000"/>
                <w:sz w:val="20"/>
                <w:szCs w:val="20"/>
              </w:rPr>
              <w:t>Case 8</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CC2DB8B" w14:textId="77777777" w:rsidR="00982938" w:rsidRPr="00B84AF3" w:rsidRDefault="00982938" w:rsidP="002C21F5">
            <w:pPr>
              <w:pStyle w:val="af7"/>
              <w:spacing w:before="0" w:beforeAutospacing="0" w:after="0" w:afterAutospacing="0"/>
              <w:jc w:val="center"/>
              <w:rPr>
                <w:rFonts w:ascii="Times New Roman" w:hAnsi="Times New Roman" w:cs="Times New Roman"/>
                <w:sz w:val="20"/>
                <w:szCs w:val="20"/>
              </w:rPr>
            </w:pPr>
            <w:r w:rsidRPr="00B84AF3">
              <w:rPr>
                <w:rFonts w:ascii="Times New Roman" w:hAnsi="Times New Roman" w:cs="Times New Roman"/>
                <w:color w:val="000000"/>
                <w:sz w:val="20"/>
                <w:szCs w:val="20"/>
              </w:rPr>
              <w:t>0T+0T+2T+0T</w:t>
            </w:r>
          </w:p>
        </w:tc>
        <w:tc>
          <w:tcPr>
            <w:tcW w:w="46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A6D4967" w14:textId="77777777" w:rsidR="00982938" w:rsidRPr="00B84AF3" w:rsidRDefault="00982938" w:rsidP="002C21F5">
            <w:pPr>
              <w:pStyle w:val="af7"/>
              <w:spacing w:before="0" w:beforeAutospacing="0" w:after="0" w:afterAutospacing="0"/>
              <w:jc w:val="center"/>
              <w:rPr>
                <w:rFonts w:ascii="Times New Roman" w:hAnsi="Times New Roman" w:cs="Times New Roman"/>
                <w:sz w:val="20"/>
                <w:szCs w:val="20"/>
              </w:rPr>
            </w:pPr>
            <w:r w:rsidRPr="00B84AF3">
              <w:rPr>
                <w:rFonts w:ascii="Times New Roman" w:hAnsi="Times New Roman" w:cs="Times New Roman"/>
                <w:color w:val="000000"/>
                <w:sz w:val="20"/>
                <w:szCs w:val="20"/>
              </w:rPr>
              <w:t>{0P+0P+2P+0P},{0P+0P+1P+0P}</w:t>
            </w:r>
          </w:p>
        </w:tc>
      </w:tr>
      <w:tr w:rsidR="00982938" w:rsidRPr="00B84AF3" w14:paraId="4C4FD96E" w14:textId="77777777" w:rsidTr="002C21F5">
        <w:trPr>
          <w:trHeight w:val="20"/>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754CBCA" w14:textId="77777777" w:rsidR="00982938" w:rsidRPr="00B84AF3" w:rsidRDefault="00982938" w:rsidP="002C21F5">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Case 9</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B1B0EEE" w14:textId="77777777" w:rsidR="00982938" w:rsidRPr="00B84AF3" w:rsidRDefault="00982938" w:rsidP="002C21F5">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0T+2T+0T+0T</w:t>
            </w:r>
          </w:p>
        </w:tc>
        <w:tc>
          <w:tcPr>
            <w:tcW w:w="46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8186E65" w14:textId="77777777" w:rsidR="00982938" w:rsidRPr="00B84AF3" w:rsidRDefault="00982938" w:rsidP="002C21F5">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{0P+2P+0P+0P},{0P+1P+0P+0P}</w:t>
            </w:r>
          </w:p>
        </w:tc>
      </w:tr>
      <w:tr w:rsidR="00982938" w:rsidRPr="00B84AF3" w14:paraId="40B4331E" w14:textId="77777777" w:rsidTr="002C21F5">
        <w:trPr>
          <w:trHeight w:val="20"/>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552867" w14:textId="77777777" w:rsidR="00982938" w:rsidRPr="00B84AF3" w:rsidRDefault="00982938" w:rsidP="002C21F5">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Case 10</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3FBD049" w14:textId="77777777" w:rsidR="00982938" w:rsidRPr="00B84AF3" w:rsidRDefault="00982938" w:rsidP="002C21F5">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2T+0T+0T+0T</w:t>
            </w:r>
          </w:p>
        </w:tc>
        <w:tc>
          <w:tcPr>
            <w:tcW w:w="46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E724454" w14:textId="77777777" w:rsidR="00982938" w:rsidRPr="00B84AF3" w:rsidRDefault="00982938" w:rsidP="002C21F5">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{2P+0P+0P+0P},{1P+0P+0P+0P}</w:t>
            </w:r>
          </w:p>
        </w:tc>
      </w:tr>
    </w:tbl>
    <w:p w14:paraId="5C19CF40" w14:textId="77777777" w:rsidR="00982938" w:rsidRPr="00B84AF3" w:rsidRDefault="00982938" w:rsidP="00982938">
      <w:pPr>
        <w:jc w:val="center"/>
        <w:rPr>
          <w:szCs w:val="20"/>
        </w:rPr>
      </w:pPr>
    </w:p>
    <w:p w14:paraId="6530C3C8" w14:textId="77777777" w:rsidR="00982938" w:rsidRPr="00A4211B" w:rsidRDefault="00982938" w:rsidP="00982938">
      <w:pPr>
        <w:jc w:val="both"/>
        <w:rPr>
          <w:rFonts w:eastAsiaTheme="minorEastAsia"/>
          <w:szCs w:val="20"/>
          <w:lang w:eastAsia="zh-CN"/>
        </w:rPr>
      </w:pPr>
      <w:r w:rsidRPr="00B84AF3">
        <w:rPr>
          <w:rFonts w:eastAsiaTheme="minorEastAsia"/>
          <w:szCs w:val="20"/>
          <w:lang w:eastAsia="zh-CN"/>
        </w:rPr>
        <w:t xml:space="preserve">For </w:t>
      </w:r>
      <w:r w:rsidRPr="00A4211B">
        <w:rPr>
          <w:rFonts w:eastAsiaTheme="minorEastAsia"/>
          <w:szCs w:val="20"/>
          <w:lang w:eastAsia="zh-CN"/>
        </w:rPr>
        <w:t>inter-band UL CA option 2</w:t>
      </w:r>
      <w:r w:rsidRPr="00B84AF3">
        <w:rPr>
          <w:rFonts w:eastAsiaTheme="minorEastAsia"/>
          <w:szCs w:val="20"/>
          <w:lang w:eastAsia="zh-CN"/>
        </w:rPr>
        <w:t xml:space="preserve"> with 3 carriers, in case 1, the UE can support UL transmission on both carrier 2 and carrier 3 simultaneously, and </w:t>
      </w:r>
      <w:r w:rsidRPr="00A4211B">
        <w:rPr>
          <w:rFonts w:eastAsiaTheme="minorEastAsia"/>
          <w:szCs w:val="20"/>
          <w:lang w:eastAsia="zh-CN"/>
        </w:rPr>
        <w:t>UE can be scheduled or configured with 1-port</w:t>
      </w:r>
      <w:r w:rsidRPr="00B84AF3">
        <w:rPr>
          <w:rFonts w:eastAsiaTheme="minorEastAsia"/>
          <w:szCs w:val="20"/>
          <w:lang w:eastAsia="zh-CN"/>
        </w:rPr>
        <w:t xml:space="preserve"> UL transmission on carrier 2/3 or </w:t>
      </w:r>
      <w:r w:rsidRPr="00A4211B">
        <w:rPr>
          <w:rFonts w:eastAsiaTheme="minorEastAsia"/>
          <w:szCs w:val="20"/>
          <w:lang w:eastAsia="zh-CN"/>
        </w:rPr>
        <w:t>1-port</w:t>
      </w:r>
      <w:r w:rsidRPr="00B84AF3">
        <w:rPr>
          <w:rFonts w:eastAsiaTheme="minorEastAsia"/>
          <w:szCs w:val="20"/>
          <w:lang w:eastAsia="zh-CN"/>
        </w:rPr>
        <w:t xml:space="preserve"> UL transmission on both carrier 2 and carrier 3. The similar rule can be applied to the case 2/3 of </w:t>
      </w:r>
      <w:r w:rsidRPr="00A4211B">
        <w:rPr>
          <w:rFonts w:eastAsiaTheme="minorEastAsia"/>
          <w:szCs w:val="20"/>
          <w:lang w:eastAsia="zh-CN"/>
        </w:rPr>
        <w:t>inter-band UL CA option 2</w:t>
      </w:r>
      <w:r w:rsidRPr="00B84AF3">
        <w:rPr>
          <w:rFonts w:eastAsiaTheme="minorEastAsia"/>
          <w:szCs w:val="20"/>
          <w:lang w:eastAsia="zh-CN"/>
        </w:rPr>
        <w:t xml:space="preserve"> with 3 carriers and case 1/2/3/4/5/6 of </w:t>
      </w:r>
      <w:r w:rsidRPr="00A4211B">
        <w:rPr>
          <w:rFonts w:eastAsiaTheme="minorEastAsia"/>
          <w:szCs w:val="20"/>
          <w:lang w:eastAsia="zh-CN"/>
        </w:rPr>
        <w:t>inter-band UL CA option 2</w:t>
      </w:r>
      <w:r w:rsidRPr="00B84AF3">
        <w:rPr>
          <w:rFonts w:eastAsiaTheme="minorEastAsia"/>
          <w:szCs w:val="20"/>
          <w:lang w:eastAsia="zh-CN"/>
        </w:rPr>
        <w:t xml:space="preserve"> with 4 carriers. Besides, for </w:t>
      </w:r>
      <w:r w:rsidRPr="00A4211B">
        <w:rPr>
          <w:rFonts w:eastAsiaTheme="minorEastAsia"/>
          <w:szCs w:val="20"/>
          <w:lang w:eastAsia="zh-CN"/>
        </w:rPr>
        <w:t>inter-band UL CA option 2</w:t>
      </w:r>
      <w:r w:rsidRPr="00B84AF3">
        <w:rPr>
          <w:rFonts w:eastAsiaTheme="minorEastAsia"/>
          <w:szCs w:val="20"/>
          <w:lang w:eastAsia="zh-CN"/>
        </w:rPr>
        <w:t xml:space="preserve"> with 3 carriers, in case 4, the UE can only support UL transmission on carrier 3, and </w:t>
      </w:r>
      <w:r w:rsidRPr="00A4211B">
        <w:rPr>
          <w:rFonts w:eastAsiaTheme="minorEastAsia"/>
          <w:szCs w:val="20"/>
          <w:lang w:eastAsia="zh-CN"/>
        </w:rPr>
        <w:t>UE can be scheduled or configured with 1-port</w:t>
      </w:r>
      <w:r w:rsidRPr="00B84AF3">
        <w:rPr>
          <w:rFonts w:eastAsiaTheme="minorEastAsia"/>
          <w:szCs w:val="20"/>
          <w:lang w:eastAsia="zh-CN"/>
        </w:rPr>
        <w:t xml:space="preserve"> or 2-port UL transmission on carrier 3. The similar rule can be applied to the case 5/6 of </w:t>
      </w:r>
      <w:r w:rsidRPr="00A4211B">
        <w:rPr>
          <w:rFonts w:eastAsiaTheme="minorEastAsia"/>
          <w:szCs w:val="20"/>
          <w:lang w:eastAsia="zh-CN"/>
        </w:rPr>
        <w:t>inter-band UL CA option 2</w:t>
      </w:r>
      <w:r w:rsidRPr="00B84AF3">
        <w:rPr>
          <w:rFonts w:eastAsiaTheme="minorEastAsia"/>
          <w:szCs w:val="20"/>
          <w:lang w:eastAsia="zh-CN"/>
        </w:rPr>
        <w:t xml:space="preserve"> with 3 carriers and case 7/8/9/10 of </w:t>
      </w:r>
      <w:r w:rsidRPr="00A4211B">
        <w:rPr>
          <w:rFonts w:eastAsiaTheme="minorEastAsia"/>
          <w:szCs w:val="20"/>
          <w:lang w:eastAsia="zh-CN"/>
        </w:rPr>
        <w:t>inter-band UL CA option 2</w:t>
      </w:r>
      <w:r w:rsidRPr="00B84AF3">
        <w:rPr>
          <w:rFonts w:eastAsiaTheme="minorEastAsia"/>
          <w:szCs w:val="20"/>
          <w:lang w:eastAsia="zh-CN"/>
        </w:rPr>
        <w:t xml:space="preserve"> with 4 carriers. The trigger of uplink Tx switching can be determined based on the </w:t>
      </w:r>
      <w:r w:rsidRPr="00A4211B">
        <w:rPr>
          <w:rFonts w:eastAsiaTheme="minorEastAsia"/>
          <w:szCs w:val="20"/>
          <w:lang w:eastAsia="zh-CN"/>
        </w:rPr>
        <w:t>current Tx chain state and transmission port for the next UL transmission</w:t>
      </w:r>
      <w:r w:rsidRPr="00B84AF3">
        <w:rPr>
          <w:rFonts w:eastAsiaTheme="minorEastAsia"/>
          <w:szCs w:val="20"/>
          <w:lang w:eastAsia="zh-CN"/>
        </w:rPr>
        <w:t>.</w:t>
      </w:r>
    </w:p>
    <w:p w14:paraId="1AD3C153" w14:textId="77777777" w:rsidR="00982938" w:rsidRPr="00F76B77" w:rsidRDefault="00982938" w:rsidP="00982938">
      <w:pPr>
        <w:jc w:val="both"/>
        <w:rPr>
          <w:rFonts w:eastAsiaTheme="minorEastAsia"/>
          <w:iCs/>
          <w:lang w:val="en-GB" w:eastAsia="zh-CN"/>
        </w:rPr>
      </w:pPr>
    </w:p>
    <w:p w14:paraId="48AC55AF" w14:textId="04C35BB5" w:rsidR="00982938" w:rsidRDefault="00982938" w:rsidP="00982938">
      <w:pPr>
        <w:jc w:val="both"/>
        <w:rPr>
          <w:rFonts w:eastAsiaTheme="minorEastAsia"/>
          <w:b/>
          <w:iCs/>
          <w:lang w:val="en-GB" w:eastAsia="zh-CN"/>
        </w:rPr>
      </w:pPr>
      <w:r w:rsidRPr="0063343F">
        <w:rPr>
          <w:rFonts w:eastAsiaTheme="minorEastAsia"/>
          <w:b/>
          <w:iCs/>
          <w:lang w:val="en-GB" w:eastAsia="zh-CN"/>
        </w:rPr>
        <w:t>P</w:t>
      </w:r>
      <w:r w:rsidRPr="0063343F">
        <w:rPr>
          <w:rFonts w:eastAsiaTheme="minorEastAsia" w:hint="eastAsia"/>
          <w:b/>
          <w:iCs/>
          <w:lang w:val="en-GB" w:eastAsia="zh-CN"/>
        </w:rPr>
        <w:t>roposal</w:t>
      </w:r>
      <w:r>
        <w:rPr>
          <w:rFonts w:eastAsiaTheme="minorEastAsia" w:hint="eastAsia"/>
          <w:b/>
          <w:iCs/>
          <w:lang w:val="en-GB" w:eastAsia="zh-CN"/>
        </w:rPr>
        <w:t xml:space="preserve"> </w:t>
      </w:r>
      <w:r w:rsidR="007325B7">
        <w:rPr>
          <w:rFonts w:eastAsiaTheme="minorEastAsia" w:hint="eastAsia"/>
          <w:b/>
          <w:iCs/>
          <w:lang w:val="en-GB" w:eastAsia="zh-CN"/>
        </w:rPr>
        <w:t>1</w:t>
      </w:r>
      <w:r w:rsidR="005B0681">
        <w:rPr>
          <w:rFonts w:eastAsiaTheme="minorEastAsia" w:hint="eastAsia"/>
          <w:b/>
          <w:iCs/>
          <w:lang w:val="en-GB" w:eastAsia="zh-CN"/>
        </w:rPr>
        <w:t>3</w:t>
      </w:r>
      <w:r w:rsidRPr="0063343F">
        <w:rPr>
          <w:rFonts w:eastAsiaTheme="minorEastAsia" w:hint="eastAsia"/>
          <w:b/>
          <w:iCs/>
          <w:lang w:val="en-GB" w:eastAsia="zh-CN"/>
        </w:rPr>
        <w:t xml:space="preserve">: </w:t>
      </w:r>
      <w:r w:rsidRPr="007C53E5">
        <w:rPr>
          <w:rFonts w:eastAsiaTheme="minorEastAsia" w:hint="eastAsia"/>
          <w:b/>
          <w:iCs/>
          <w:lang w:val="en-GB" w:eastAsia="zh-CN"/>
        </w:rPr>
        <w:t>For inter-band UL CA option</w:t>
      </w:r>
      <w:r>
        <w:rPr>
          <w:rFonts w:eastAsiaTheme="minorEastAsia" w:hint="eastAsia"/>
          <w:b/>
          <w:iCs/>
          <w:lang w:val="en-GB" w:eastAsia="zh-CN"/>
        </w:rPr>
        <w:t xml:space="preserve"> 2 with</w:t>
      </w:r>
      <w:r w:rsidRPr="00241B61">
        <w:rPr>
          <w:rFonts w:eastAsiaTheme="minorEastAsia"/>
          <w:b/>
          <w:iCs/>
          <w:lang w:val="en-GB" w:eastAsia="zh-CN"/>
        </w:rPr>
        <w:t xml:space="preserve"> 3 or 4 carriers</w:t>
      </w:r>
      <w:r w:rsidRPr="007C53E5">
        <w:rPr>
          <w:rFonts w:eastAsiaTheme="minorEastAsia" w:hint="eastAsia"/>
          <w:b/>
          <w:iCs/>
          <w:lang w:val="en-GB" w:eastAsia="zh-CN"/>
        </w:rPr>
        <w:t xml:space="preserve">, the mapping between </w:t>
      </w:r>
      <w:r w:rsidRPr="007C53E5">
        <w:rPr>
          <w:rFonts w:ascii="Times" w:eastAsia="Batang" w:hAnsi="Times"/>
          <w:b/>
          <w:lang w:val="en-GB"/>
        </w:rPr>
        <w:t>UL transmission ports and Tx chain</w:t>
      </w:r>
      <w:r w:rsidRPr="007C53E5">
        <w:rPr>
          <w:rFonts w:ascii="Times" w:eastAsiaTheme="minorEastAsia" w:hAnsi="Times" w:hint="eastAsia"/>
          <w:b/>
          <w:lang w:val="en-GB" w:eastAsia="zh-CN"/>
        </w:rPr>
        <w:t>s</w:t>
      </w:r>
      <w:r w:rsidRPr="007C53E5">
        <w:rPr>
          <w:rFonts w:eastAsiaTheme="minorEastAsia" w:hint="eastAsia"/>
          <w:b/>
          <w:iCs/>
          <w:lang w:val="en-GB" w:eastAsia="zh-CN"/>
        </w:rPr>
        <w:t xml:space="preserve"> can be </w:t>
      </w:r>
      <w:r>
        <w:rPr>
          <w:rFonts w:eastAsiaTheme="minorEastAsia" w:hint="eastAsia"/>
          <w:b/>
          <w:iCs/>
          <w:lang w:val="en-GB" w:eastAsia="zh-CN"/>
        </w:rPr>
        <w:t>supported</w:t>
      </w:r>
      <w:r w:rsidRPr="007C53E5">
        <w:rPr>
          <w:rFonts w:eastAsiaTheme="minorEastAsia" w:hint="eastAsia"/>
          <w:b/>
          <w:iCs/>
          <w:lang w:val="en-GB" w:eastAsia="zh-CN"/>
        </w:rPr>
        <w:t xml:space="preserve"> as </w:t>
      </w:r>
      <w:r>
        <w:rPr>
          <w:rFonts w:eastAsiaTheme="minorEastAsia" w:hint="eastAsia"/>
          <w:b/>
          <w:iCs/>
          <w:lang w:val="en-GB" w:eastAsia="zh-CN"/>
        </w:rPr>
        <w:t>follows.</w:t>
      </w:r>
    </w:p>
    <w:p w14:paraId="165FEDD3" w14:textId="77777777" w:rsidR="00982938" w:rsidRPr="0086762B" w:rsidRDefault="00982938" w:rsidP="00982938">
      <w:pPr>
        <w:spacing w:beforeLines="50" w:before="120" w:afterLines="50" w:after="120"/>
        <w:jc w:val="center"/>
        <w:rPr>
          <w:rFonts w:eastAsiaTheme="minorEastAsia"/>
          <w:b/>
          <w:sz w:val="18"/>
          <w:lang w:val="x-none" w:eastAsia="zh-CN"/>
        </w:rPr>
      </w:pPr>
      <w:r w:rsidRPr="0086762B">
        <w:rPr>
          <w:rFonts w:eastAsiaTheme="minorEastAsia"/>
          <w:b/>
          <w:sz w:val="18"/>
          <w:lang w:val="x-none" w:eastAsia="zh-CN"/>
        </w:rPr>
        <w:t>Mapping between UL transmission ports and Tx chains for inter-band UL CA option 2 with 3 carriers</w:t>
      </w:r>
    </w:p>
    <w:tbl>
      <w:tblPr>
        <w:tblW w:w="0" w:type="auto"/>
        <w:tblInd w:w="392" w:type="dxa"/>
        <w:tblCellMar>
          <w:left w:w="0" w:type="dxa"/>
          <w:right w:w="0" w:type="dxa"/>
        </w:tblCellMar>
        <w:tblLook w:val="04A0" w:firstRow="1" w:lastRow="0" w:firstColumn="1" w:lastColumn="0" w:noHBand="0" w:noVBand="1"/>
      </w:tblPr>
      <w:tblGrid>
        <w:gridCol w:w="1134"/>
        <w:gridCol w:w="3152"/>
        <w:gridCol w:w="4268"/>
      </w:tblGrid>
      <w:tr w:rsidR="00982938" w:rsidRPr="00276D2C" w14:paraId="20DA7D43" w14:textId="77777777" w:rsidTr="002C21F5">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33638F" w14:textId="77777777" w:rsidR="00982938" w:rsidRPr="0086762B" w:rsidRDefault="00982938" w:rsidP="002C21F5">
            <w:pPr>
              <w:pStyle w:val="a1"/>
              <w:ind w:firstLine="480"/>
              <w:jc w:val="center"/>
              <w:rPr>
                <w:b/>
                <w:sz w:val="18"/>
                <w:szCs w:val="18"/>
              </w:rPr>
            </w:pP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37F4FB9" w14:textId="77777777" w:rsidR="00982938" w:rsidRPr="0086762B" w:rsidRDefault="00982938" w:rsidP="002C21F5">
            <w:pPr>
              <w:pStyle w:val="a1"/>
              <w:spacing w:after="0"/>
              <w:jc w:val="center"/>
              <w:rPr>
                <w:rFonts w:eastAsiaTheme="minorEastAsia"/>
                <w:b/>
                <w:sz w:val="18"/>
                <w:szCs w:val="18"/>
                <w:lang w:eastAsia="zh-CN"/>
              </w:rPr>
            </w:pPr>
            <w:r w:rsidRPr="0086762B">
              <w:rPr>
                <w:rFonts w:eastAsiaTheme="minorEastAsia"/>
                <w:b/>
                <w:sz w:val="18"/>
                <w:szCs w:val="18"/>
                <w:lang w:eastAsia="zh-CN"/>
              </w:rPr>
              <w:t xml:space="preserve">Number of Tx chains </w:t>
            </w:r>
          </w:p>
          <w:p w14:paraId="06223FE8" w14:textId="77777777" w:rsidR="00982938" w:rsidRPr="0086762B" w:rsidRDefault="00982938" w:rsidP="002C21F5">
            <w:pPr>
              <w:pStyle w:val="a1"/>
              <w:spacing w:after="0"/>
              <w:jc w:val="center"/>
              <w:rPr>
                <w:b/>
                <w:sz w:val="18"/>
                <w:szCs w:val="18"/>
              </w:rPr>
            </w:pPr>
            <w:r w:rsidRPr="0086762B">
              <w:rPr>
                <w:rFonts w:eastAsiaTheme="minorEastAsia"/>
                <w:b/>
                <w:sz w:val="18"/>
                <w:szCs w:val="18"/>
                <w:lang w:eastAsia="zh-CN"/>
              </w:rPr>
              <w:t>(carrier 1 + carrier 2 + carrier 3)</w:t>
            </w:r>
          </w:p>
        </w:tc>
        <w:tc>
          <w:tcPr>
            <w:tcW w:w="4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AFA56A2" w14:textId="77777777" w:rsidR="00982938" w:rsidRPr="0086762B" w:rsidRDefault="00982938" w:rsidP="002C21F5">
            <w:pPr>
              <w:pStyle w:val="a1"/>
              <w:spacing w:after="0"/>
              <w:ind w:firstLine="480"/>
              <w:jc w:val="center"/>
              <w:rPr>
                <w:b/>
                <w:sz w:val="18"/>
                <w:szCs w:val="18"/>
              </w:rPr>
            </w:pPr>
            <w:r w:rsidRPr="0086762B">
              <w:rPr>
                <w:rFonts w:eastAsia="Batang"/>
                <w:b/>
                <w:sz w:val="18"/>
                <w:szCs w:val="18"/>
                <w:lang w:val="en-GB" w:eastAsia="x-none"/>
              </w:rPr>
              <w:t xml:space="preserve">Number of </w:t>
            </w:r>
            <w:r w:rsidRPr="0086762B">
              <w:rPr>
                <w:rFonts w:eastAsia="Batang"/>
                <w:b/>
                <w:bCs/>
                <w:sz w:val="18"/>
                <w:szCs w:val="18"/>
                <w:lang w:val="en-GB" w:eastAsia="x-none"/>
              </w:rPr>
              <w:t xml:space="preserve">antenna ports </w:t>
            </w:r>
            <w:r w:rsidRPr="0086762B">
              <w:rPr>
                <w:rFonts w:eastAsia="Batang"/>
                <w:b/>
                <w:sz w:val="18"/>
                <w:szCs w:val="18"/>
                <w:lang w:val="en-GB" w:eastAsia="x-none"/>
              </w:rPr>
              <w:t>for UL transmission (carrier 1</w:t>
            </w:r>
            <w:r w:rsidRPr="0086762B">
              <w:rPr>
                <w:rFonts w:eastAsiaTheme="minorEastAsia"/>
                <w:b/>
                <w:sz w:val="18"/>
                <w:szCs w:val="18"/>
                <w:lang w:val="en-GB" w:eastAsia="zh-CN"/>
              </w:rPr>
              <w:t>+</w:t>
            </w:r>
            <w:r w:rsidRPr="0086762B">
              <w:rPr>
                <w:rFonts w:eastAsia="Batang"/>
                <w:b/>
                <w:sz w:val="18"/>
                <w:szCs w:val="18"/>
                <w:lang w:val="en-GB" w:eastAsia="x-none"/>
              </w:rPr>
              <w:t xml:space="preserve"> carrier 2</w:t>
            </w:r>
            <w:r w:rsidRPr="0086762B">
              <w:rPr>
                <w:rFonts w:eastAsiaTheme="minorEastAsia"/>
                <w:b/>
                <w:sz w:val="18"/>
                <w:szCs w:val="18"/>
                <w:lang w:val="en-GB" w:eastAsia="zh-CN"/>
              </w:rPr>
              <w:t xml:space="preserve"> + </w:t>
            </w:r>
            <w:r w:rsidRPr="0086762B">
              <w:rPr>
                <w:rFonts w:eastAsiaTheme="minorEastAsia"/>
                <w:b/>
                <w:sz w:val="18"/>
                <w:szCs w:val="18"/>
                <w:lang w:eastAsia="zh-CN"/>
              </w:rPr>
              <w:t>carrier 3</w:t>
            </w:r>
            <w:r w:rsidRPr="0086762B">
              <w:rPr>
                <w:rFonts w:eastAsia="Batang"/>
                <w:b/>
                <w:sz w:val="18"/>
                <w:szCs w:val="18"/>
                <w:lang w:val="en-GB" w:eastAsia="x-none"/>
              </w:rPr>
              <w:t>)</w:t>
            </w:r>
          </w:p>
        </w:tc>
      </w:tr>
      <w:tr w:rsidR="00982938" w:rsidRPr="00A145C3" w14:paraId="28F862F5" w14:textId="77777777" w:rsidTr="002C21F5">
        <w:trPr>
          <w:trHeight w:val="2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9044948" w14:textId="77777777" w:rsidR="00982938" w:rsidRPr="00A145C3" w:rsidRDefault="00982938" w:rsidP="002C21F5">
            <w:pPr>
              <w:pStyle w:val="af7"/>
              <w:spacing w:before="0" w:beforeAutospacing="0" w:after="0" w:afterAutospacing="0"/>
              <w:jc w:val="center"/>
              <w:rPr>
                <w:rFonts w:ascii="Times New Roman" w:hAnsi="Times New Roman" w:cs="Times New Roman"/>
                <w:b/>
                <w:color w:val="000000"/>
                <w:sz w:val="18"/>
                <w:szCs w:val="18"/>
              </w:rPr>
            </w:pPr>
            <w:r w:rsidRPr="00A145C3">
              <w:rPr>
                <w:rFonts w:ascii="Times New Roman" w:hAnsi="Times New Roman" w:cs="Times New Roman"/>
                <w:b/>
                <w:color w:val="000000"/>
                <w:sz w:val="18"/>
                <w:szCs w:val="18"/>
              </w:rPr>
              <w:t>Case 1</w:t>
            </w:r>
          </w:p>
        </w:tc>
        <w:tc>
          <w:tcPr>
            <w:tcW w:w="3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347C361C" w14:textId="77777777" w:rsidR="00982938" w:rsidRPr="00A145C3" w:rsidRDefault="00982938" w:rsidP="002C21F5">
            <w:pPr>
              <w:pStyle w:val="af7"/>
              <w:spacing w:before="0" w:beforeAutospacing="0" w:after="0" w:afterAutospacing="0"/>
              <w:jc w:val="center"/>
              <w:rPr>
                <w:rFonts w:ascii="Times New Roman" w:hAnsi="Times New Roman" w:cs="Times New Roman"/>
                <w:b/>
                <w:color w:val="000000"/>
                <w:sz w:val="18"/>
                <w:szCs w:val="18"/>
              </w:rPr>
            </w:pPr>
            <w:r w:rsidRPr="00A145C3">
              <w:rPr>
                <w:rFonts w:ascii="Times New Roman" w:hAnsi="Times New Roman" w:cs="Times New Roman"/>
                <w:b/>
                <w:color w:val="000000"/>
                <w:sz w:val="18"/>
                <w:szCs w:val="18"/>
              </w:rPr>
              <w:t>0T+1T+1T</w:t>
            </w:r>
          </w:p>
        </w:tc>
        <w:tc>
          <w:tcPr>
            <w:tcW w:w="4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1C3499AE" w14:textId="77777777" w:rsidR="00982938" w:rsidRPr="00A145C3" w:rsidRDefault="00982938" w:rsidP="002C21F5">
            <w:pPr>
              <w:pStyle w:val="af7"/>
              <w:spacing w:before="0" w:beforeAutospacing="0" w:after="0" w:afterAutospacing="0"/>
              <w:jc w:val="center"/>
              <w:rPr>
                <w:rFonts w:ascii="Times New Roman" w:hAnsi="Times New Roman" w:cs="Times New Roman"/>
                <w:b/>
                <w:color w:val="000000"/>
                <w:sz w:val="18"/>
                <w:szCs w:val="18"/>
              </w:rPr>
            </w:pPr>
            <w:r w:rsidRPr="00A145C3">
              <w:rPr>
                <w:rFonts w:ascii="Times New Roman" w:hAnsi="Times New Roman" w:cs="Times New Roman"/>
                <w:b/>
                <w:color w:val="000000"/>
                <w:sz w:val="18"/>
                <w:szCs w:val="18"/>
              </w:rPr>
              <w:t>{0P+0P+1P}, {0P+1P+0P}, {0P+1P+1P}</w:t>
            </w:r>
          </w:p>
        </w:tc>
      </w:tr>
      <w:tr w:rsidR="00982938" w:rsidRPr="00A145C3" w14:paraId="50EC9441" w14:textId="77777777" w:rsidTr="002C21F5">
        <w:trPr>
          <w:trHeight w:val="2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F91410" w14:textId="77777777" w:rsidR="00982938" w:rsidRPr="00A145C3" w:rsidRDefault="00982938" w:rsidP="002C21F5">
            <w:pPr>
              <w:pStyle w:val="af7"/>
              <w:spacing w:before="0" w:beforeAutospacing="0" w:after="0" w:afterAutospacing="0"/>
              <w:jc w:val="center"/>
              <w:rPr>
                <w:rFonts w:ascii="Times New Roman" w:hAnsi="Times New Roman" w:cs="Times New Roman"/>
                <w:b/>
                <w:sz w:val="18"/>
                <w:szCs w:val="18"/>
              </w:rPr>
            </w:pPr>
            <w:r w:rsidRPr="00A145C3">
              <w:rPr>
                <w:rFonts w:ascii="Times New Roman" w:hAnsi="Times New Roman" w:cs="Times New Roman"/>
                <w:b/>
                <w:color w:val="000000"/>
                <w:sz w:val="18"/>
                <w:szCs w:val="18"/>
              </w:rPr>
              <w:t>Case 2</w:t>
            </w:r>
          </w:p>
        </w:tc>
        <w:tc>
          <w:tcPr>
            <w:tcW w:w="3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839974" w14:textId="77777777" w:rsidR="00982938" w:rsidRPr="00A145C3" w:rsidRDefault="00982938" w:rsidP="002C21F5">
            <w:pPr>
              <w:pStyle w:val="af7"/>
              <w:spacing w:before="0" w:beforeAutospacing="0" w:after="0" w:afterAutospacing="0"/>
              <w:jc w:val="center"/>
              <w:rPr>
                <w:rFonts w:ascii="Times New Roman" w:hAnsi="Times New Roman" w:cs="Times New Roman"/>
                <w:b/>
                <w:sz w:val="18"/>
                <w:szCs w:val="18"/>
              </w:rPr>
            </w:pPr>
            <w:r w:rsidRPr="00A145C3">
              <w:rPr>
                <w:rFonts w:ascii="Times New Roman" w:hAnsi="Times New Roman" w:cs="Times New Roman"/>
                <w:b/>
                <w:color w:val="000000"/>
                <w:sz w:val="18"/>
                <w:szCs w:val="18"/>
              </w:rPr>
              <w:t>1T+0T+1T</w:t>
            </w:r>
          </w:p>
        </w:tc>
        <w:tc>
          <w:tcPr>
            <w:tcW w:w="4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A2E9B5" w14:textId="77777777" w:rsidR="00982938" w:rsidRPr="00A145C3" w:rsidRDefault="00982938" w:rsidP="002C21F5">
            <w:pPr>
              <w:pStyle w:val="af7"/>
              <w:spacing w:before="0" w:beforeAutospacing="0" w:after="0" w:afterAutospacing="0"/>
              <w:jc w:val="center"/>
              <w:rPr>
                <w:rFonts w:ascii="Times New Roman" w:hAnsi="Times New Roman" w:cs="Times New Roman"/>
                <w:b/>
                <w:sz w:val="18"/>
                <w:szCs w:val="18"/>
              </w:rPr>
            </w:pPr>
            <w:r w:rsidRPr="00A145C3">
              <w:rPr>
                <w:rFonts w:ascii="Times New Roman" w:hAnsi="Times New Roman" w:cs="Times New Roman"/>
                <w:b/>
                <w:color w:val="000000"/>
                <w:sz w:val="18"/>
                <w:szCs w:val="18"/>
              </w:rPr>
              <w:t>{0P+0P+1P},{1P+0P+0P}, {1P+0P+1P}</w:t>
            </w:r>
          </w:p>
        </w:tc>
      </w:tr>
      <w:tr w:rsidR="00982938" w:rsidRPr="00A145C3" w14:paraId="319CD7DF" w14:textId="77777777" w:rsidTr="002C21F5">
        <w:trPr>
          <w:trHeight w:val="2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0050BD" w14:textId="77777777" w:rsidR="00982938" w:rsidRPr="00A145C3" w:rsidRDefault="00982938" w:rsidP="002C21F5">
            <w:pPr>
              <w:pStyle w:val="af7"/>
              <w:spacing w:before="0" w:beforeAutospacing="0" w:after="0" w:afterAutospacing="0"/>
              <w:jc w:val="center"/>
              <w:rPr>
                <w:rFonts w:ascii="Times New Roman" w:hAnsi="Times New Roman" w:cs="Times New Roman"/>
                <w:b/>
                <w:color w:val="000000"/>
                <w:sz w:val="18"/>
                <w:szCs w:val="18"/>
              </w:rPr>
            </w:pPr>
            <w:r w:rsidRPr="00A145C3">
              <w:rPr>
                <w:rFonts w:ascii="Times New Roman" w:hAnsi="Times New Roman" w:cs="Times New Roman"/>
                <w:b/>
                <w:color w:val="000000"/>
                <w:sz w:val="18"/>
                <w:szCs w:val="18"/>
              </w:rPr>
              <w:t>Case 3</w:t>
            </w:r>
          </w:p>
        </w:tc>
        <w:tc>
          <w:tcPr>
            <w:tcW w:w="3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6A26354E" w14:textId="77777777" w:rsidR="00982938" w:rsidRPr="00A145C3" w:rsidRDefault="00982938" w:rsidP="002C21F5">
            <w:pPr>
              <w:pStyle w:val="af7"/>
              <w:spacing w:before="0" w:beforeAutospacing="0" w:after="0" w:afterAutospacing="0"/>
              <w:jc w:val="center"/>
              <w:rPr>
                <w:rFonts w:ascii="Times New Roman" w:hAnsi="Times New Roman" w:cs="Times New Roman"/>
                <w:b/>
                <w:color w:val="000000"/>
                <w:sz w:val="18"/>
                <w:szCs w:val="18"/>
              </w:rPr>
            </w:pPr>
            <w:r w:rsidRPr="00A145C3">
              <w:rPr>
                <w:rFonts w:ascii="Times New Roman" w:hAnsi="Times New Roman" w:cs="Times New Roman"/>
                <w:b/>
                <w:color w:val="000000"/>
                <w:sz w:val="18"/>
                <w:szCs w:val="18"/>
              </w:rPr>
              <w:t>1T+1T+0T</w:t>
            </w:r>
          </w:p>
        </w:tc>
        <w:tc>
          <w:tcPr>
            <w:tcW w:w="4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56D7D896" w14:textId="77777777" w:rsidR="00982938" w:rsidRPr="00A145C3" w:rsidRDefault="00982938" w:rsidP="002C21F5">
            <w:pPr>
              <w:pStyle w:val="af7"/>
              <w:spacing w:before="0" w:beforeAutospacing="0" w:after="0" w:afterAutospacing="0"/>
              <w:jc w:val="center"/>
              <w:rPr>
                <w:rFonts w:ascii="Times New Roman" w:hAnsi="Times New Roman" w:cs="Times New Roman"/>
                <w:b/>
                <w:color w:val="000000"/>
                <w:sz w:val="18"/>
                <w:szCs w:val="18"/>
              </w:rPr>
            </w:pPr>
            <w:r w:rsidRPr="00A145C3">
              <w:rPr>
                <w:rFonts w:ascii="Times New Roman" w:hAnsi="Times New Roman" w:cs="Times New Roman"/>
                <w:b/>
                <w:color w:val="000000"/>
                <w:sz w:val="18"/>
                <w:szCs w:val="18"/>
              </w:rPr>
              <w:t>{0P+1P+0P},{1P+0P+0P},{1P+1P+0P}</w:t>
            </w:r>
          </w:p>
        </w:tc>
      </w:tr>
      <w:tr w:rsidR="00982938" w:rsidRPr="00A145C3" w14:paraId="616EE1EA" w14:textId="77777777" w:rsidTr="002C21F5">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1256A2" w14:textId="77777777" w:rsidR="00982938" w:rsidRPr="00A145C3" w:rsidRDefault="00982938" w:rsidP="002C21F5">
            <w:pPr>
              <w:pStyle w:val="af7"/>
              <w:spacing w:before="0" w:beforeAutospacing="0" w:after="0" w:afterAutospacing="0"/>
              <w:jc w:val="center"/>
              <w:rPr>
                <w:rFonts w:ascii="Times New Roman" w:hAnsi="Times New Roman" w:cs="Times New Roman"/>
                <w:b/>
                <w:sz w:val="18"/>
                <w:szCs w:val="18"/>
              </w:rPr>
            </w:pPr>
            <w:r w:rsidRPr="00A145C3">
              <w:rPr>
                <w:rFonts w:ascii="Times New Roman" w:hAnsi="Times New Roman" w:cs="Times New Roman"/>
                <w:b/>
                <w:color w:val="000000"/>
                <w:sz w:val="18"/>
                <w:szCs w:val="18"/>
              </w:rPr>
              <w:t>Case 4</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926FC5" w14:textId="77777777" w:rsidR="00982938" w:rsidRPr="00A145C3" w:rsidRDefault="00982938" w:rsidP="002C21F5">
            <w:pPr>
              <w:pStyle w:val="af7"/>
              <w:spacing w:before="0" w:beforeAutospacing="0" w:after="0" w:afterAutospacing="0"/>
              <w:jc w:val="center"/>
              <w:rPr>
                <w:rFonts w:ascii="Times New Roman" w:hAnsi="Times New Roman" w:cs="Times New Roman"/>
                <w:b/>
                <w:sz w:val="18"/>
                <w:szCs w:val="18"/>
              </w:rPr>
            </w:pPr>
            <w:r w:rsidRPr="00A145C3">
              <w:rPr>
                <w:rFonts w:ascii="Times New Roman" w:hAnsi="Times New Roman" w:cs="Times New Roman"/>
                <w:b/>
                <w:color w:val="000000"/>
                <w:sz w:val="18"/>
                <w:szCs w:val="18"/>
              </w:rPr>
              <w:t>0T+0T+2T</w:t>
            </w:r>
          </w:p>
        </w:tc>
        <w:tc>
          <w:tcPr>
            <w:tcW w:w="4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D6E07D" w14:textId="77777777" w:rsidR="00982938" w:rsidRPr="00A145C3" w:rsidRDefault="00982938" w:rsidP="002C21F5">
            <w:pPr>
              <w:pStyle w:val="af7"/>
              <w:spacing w:before="0" w:beforeAutospacing="0" w:after="0" w:afterAutospacing="0"/>
              <w:jc w:val="center"/>
              <w:rPr>
                <w:rFonts w:ascii="Times New Roman" w:hAnsi="Times New Roman" w:cs="Times New Roman"/>
                <w:b/>
                <w:sz w:val="18"/>
                <w:szCs w:val="18"/>
              </w:rPr>
            </w:pPr>
            <w:r w:rsidRPr="00A145C3">
              <w:rPr>
                <w:rFonts w:ascii="Times New Roman" w:hAnsi="Times New Roman" w:cs="Times New Roman"/>
                <w:b/>
                <w:color w:val="000000"/>
                <w:sz w:val="18"/>
                <w:szCs w:val="18"/>
              </w:rPr>
              <w:t>{0P+0P+2P},{0P+0P+1P}</w:t>
            </w:r>
          </w:p>
        </w:tc>
      </w:tr>
      <w:tr w:rsidR="00982938" w:rsidRPr="00A145C3" w14:paraId="6A811A9E" w14:textId="77777777" w:rsidTr="002C21F5">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DDCB49" w14:textId="77777777" w:rsidR="00982938" w:rsidRPr="00A145C3" w:rsidRDefault="00982938" w:rsidP="002C21F5">
            <w:pPr>
              <w:pStyle w:val="af7"/>
              <w:spacing w:before="0" w:beforeAutospacing="0" w:after="0" w:afterAutospacing="0"/>
              <w:jc w:val="center"/>
              <w:rPr>
                <w:rFonts w:ascii="Times New Roman" w:hAnsi="Times New Roman" w:cs="Times New Roman"/>
                <w:b/>
                <w:sz w:val="18"/>
                <w:szCs w:val="18"/>
              </w:rPr>
            </w:pPr>
            <w:r w:rsidRPr="00A145C3">
              <w:rPr>
                <w:rFonts w:ascii="Times New Roman" w:hAnsi="Times New Roman" w:cs="Times New Roman"/>
                <w:b/>
                <w:color w:val="000000"/>
                <w:sz w:val="18"/>
                <w:szCs w:val="18"/>
              </w:rPr>
              <w:t>Case 5</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8CCA455" w14:textId="77777777" w:rsidR="00982938" w:rsidRPr="00A145C3" w:rsidRDefault="00982938" w:rsidP="002C21F5">
            <w:pPr>
              <w:pStyle w:val="af7"/>
              <w:spacing w:before="0" w:beforeAutospacing="0" w:after="0" w:afterAutospacing="0"/>
              <w:jc w:val="center"/>
              <w:rPr>
                <w:rFonts w:ascii="Times New Roman" w:hAnsi="Times New Roman" w:cs="Times New Roman"/>
                <w:b/>
                <w:sz w:val="18"/>
                <w:szCs w:val="18"/>
              </w:rPr>
            </w:pPr>
            <w:r w:rsidRPr="00A145C3">
              <w:rPr>
                <w:rFonts w:ascii="Times New Roman" w:hAnsi="Times New Roman" w:cs="Times New Roman"/>
                <w:b/>
                <w:color w:val="000000"/>
                <w:sz w:val="18"/>
                <w:szCs w:val="18"/>
              </w:rPr>
              <w:t>0T+2T+0T</w:t>
            </w:r>
          </w:p>
        </w:tc>
        <w:tc>
          <w:tcPr>
            <w:tcW w:w="4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DC9319D" w14:textId="77777777" w:rsidR="00982938" w:rsidRPr="00A145C3" w:rsidRDefault="00982938" w:rsidP="002C21F5">
            <w:pPr>
              <w:pStyle w:val="af7"/>
              <w:spacing w:before="0" w:beforeAutospacing="0" w:after="0" w:afterAutospacing="0"/>
              <w:jc w:val="center"/>
              <w:rPr>
                <w:rFonts w:ascii="Times New Roman" w:hAnsi="Times New Roman" w:cs="Times New Roman"/>
                <w:b/>
                <w:sz w:val="18"/>
                <w:szCs w:val="18"/>
              </w:rPr>
            </w:pPr>
            <w:r w:rsidRPr="00A145C3">
              <w:rPr>
                <w:rFonts w:ascii="Times New Roman" w:hAnsi="Times New Roman" w:cs="Times New Roman"/>
                <w:b/>
                <w:color w:val="000000"/>
                <w:sz w:val="18"/>
                <w:szCs w:val="18"/>
              </w:rPr>
              <w:t>{0P+2P+0P},{0P+1P+0P}</w:t>
            </w:r>
          </w:p>
        </w:tc>
      </w:tr>
      <w:tr w:rsidR="00982938" w:rsidRPr="00A145C3" w14:paraId="11C7ACBE" w14:textId="77777777" w:rsidTr="002C21F5">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5E6FD48" w14:textId="77777777" w:rsidR="00982938" w:rsidRPr="00A145C3" w:rsidRDefault="00982938" w:rsidP="002C21F5">
            <w:pPr>
              <w:pStyle w:val="af7"/>
              <w:spacing w:before="0" w:beforeAutospacing="0" w:after="0" w:afterAutospacing="0"/>
              <w:jc w:val="center"/>
              <w:rPr>
                <w:rFonts w:ascii="Times New Roman" w:hAnsi="Times New Roman" w:cs="Times New Roman"/>
                <w:b/>
                <w:color w:val="000000"/>
                <w:sz w:val="18"/>
                <w:szCs w:val="18"/>
              </w:rPr>
            </w:pPr>
            <w:r w:rsidRPr="00A145C3">
              <w:rPr>
                <w:rFonts w:ascii="Times New Roman" w:hAnsi="Times New Roman" w:cs="Times New Roman"/>
                <w:b/>
                <w:color w:val="000000"/>
                <w:sz w:val="18"/>
                <w:szCs w:val="18"/>
              </w:rPr>
              <w:t>Case 6</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98FA3D9" w14:textId="77777777" w:rsidR="00982938" w:rsidRPr="00A145C3" w:rsidRDefault="00982938" w:rsidP="002C21F5">
            <w:pPr>
              <w:pStyle w:val="af7"/>
              <w:spacing w:before="0" w:beforeAutospacing="0" w:after="0" w:afterAutospacing="0"/>
              <w:jc w:val="center"/>
              <w:rPr>
                <w:rFonts w:ascii="Times New Roman" w:hAnsi="Times New Roman" w:cs="Times New Roman"/>
                <w:b/>
                <w:color w:val="000000"/>
                <w:sz w:val="18"/>
                <w:szCs w:val="18"/>
              </w:rPr>
            </w:pPr>
            <w:r w:rsidRPr="00A145C3">
              <w:rPr>
                <w:rFonts w:ascii="Times New Roman" w:hAnsi="Times New Roman" w:cs="Times New Roman"/>
                <w:b/>
                <w:color w:val="000000"/>
                <w:sz w:val="18"/>
                <w:szCs w:val="18"/>
              </w:rPr>
              <w:t>2T+0T+0T</w:t>
            </w:r>
          </w:p>
        </w:tc>
        <w:tc>
          <w:tcPr>
            <w:tcW w:w="4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68D9CDD" w14:textId="77777777" w:rsidR="00982938" w:rsidRPr="00A145C3" w:rsidRDefault="00982938" w:rsidP="002C21F5">
            <w:pPr>
              <w:pStyle w:val="af7"/>
              <w:spacing w:before="0" w:beforeAutospacing="0" w:after="0" w:afterAutospacing="0"/>
              <w:jc w:val="center"/>
              <w:rPr>
                <w:rFonts w:ascii="Times New Roman" w:hAnsi="Times New Roman" w:cs="Times New Roman"/>
                <w:b/>
                <w:color w:val="000000"/>
                <w:sz w:val="18"/>
                <w:szCs w:val="18"/>
              </w:rPr>
            </w:pPr>
            <w:r w:rsidRPr="00A145C3">
              <w:rPr>
                <w:rFonts w:ascii="Times New Roman" w:hAnsi="Times New Roman" w:cs="Times New Roman"/>
                <w:b/>
                <w:color w:val="000000"/>
                <w:sz w:val="18"/>
                <w:szCs w:val="18"/>
              </w:rPr>
              <w:t>{2P+0P+0P},{1P+0P+0P}</w:t>
            </w:r>
          </w:p>
        </w:tc>
      </w:tr>
    </w:tbl>
    <w:p w14:paraId="343AC26D" w14:textId="77777777" w:rsidR="00982938" w:rsidRPr="00A145C3" w:rsidRDefault="00982938" w:rsidP="00982938">
      <w:pPr>
        <w:rPr>
          <w:rFonts w:eastAsiaTheme="minorEastAsia"/>
          <w:b/>
          <w:iCs/>
          <w:lang w:eastAsia="zh-CN"/>
        </w:rPr>
      </w:pPr>
      <w:r w:rsidRPr="00A145C3">
        <w:rPr>
          <w:rFonts w:eastAsiaTheme="minorEastAsia"/>
          <w:b/>
          <w:lang w:eastAsia="zh-CN"/>
        </w:rPr>
        <w:t xml:space="preserve"> </w:t>
      </w:r>
      <w:r w:rsidRPr="00A145C3">
        <w:rPr>
          <w:rFonts w:eastAsiaTheme="minorEastAsia"/>
          <w:b/>
          <w:iCs/>
          <w:lang w:eastAsia="zh-CN"/>
        </w:rPr>
        <w:t xml:space="preserve">   </w:t>
      </w:r>
    </w:p>
    <w:p w14:paraId="4D419B6D" w14:textId="77777777" w:rsidR="00982938" w:rsidRPr="0058275F" w:rsidRDefault="00982938" w:rsidP="00982938">
      <w:pPr>
        <w:pStyle w:val="ae"/>
        <w:keepNext/>
        <w:spacing w:after="120"/>
        <w:jc w:val="center"/>
        <w:rPr>
          <w:rFonts w:eastAsiaTheme="minorEastAsia"/>
          <w:bCs w:val="0"/>
          <w:color w:val="auto"/>
          <w:szCs w:val="24"/>
          <w:lang w:val="x-none" w:eastAsia="zh-CN"/>
        </w:rPr>
      </w:pPr>
      <w:r w:rsidRPr="00347FC2">
        <w:rPr>
          <w:rFonts w:eastAsiaTheme="minorEastAsia"/>
          <w:bCs w:val="0"/>
          <w:color w:val="auto"/>
          <w:szCs w:val="24"/>
          <w:lang w:val="x-none" w:eastAsia="zh-CN"/>
        </w:rPr>
        <w:lastRenderedPageBreak/>
        <w:t xml:space="preserve">Mapping between UL transmission ports and Tx chains for inter-band UL CA option </w:t>
      </w:r>
      <w:r w:rsidRPr="0058275F">
        <w:rPr>
          <w:rFonts w:eastAsiaTheme="minorEastAsia"/>
          <w:bCs w:val="0"/>
          <w:color w:val="auto"/>
          <w:szCs w:val="24"/>
          <w:lang w:val="x-none" w:eastAsia="zh-CN"/>
        </w:rPr>
        <w:t>2 with 4 carriers</w:t>
      </w:r>
    </w:p>
    <w:tbl>
      <w:tblPr>
        <w:tblW w:w="0" w:type="auto"/>
        <w:tblInd w:w="392" w:type="dxa"/>
        <w:tblCellMar>
          <w:left w:w="0" w:type="dxa"/>
          <w:right w:w="0" w:type="dxa"/>
        </w:tblCellMar>
        <w:tblLook w:val="04A0" w:firstRow="1" w:lastRow="0" w:firstColumn="1" w:lastColumn="0" w:noHBand="0" w:noVBand="1"/>
      </w:tblPr>
      <w:tblGrid>
        <w:gridCol w:w="850"/>
        <w:gridCol w:w="3261"/>
        <w:gridCol w:w="4677"/>
      </w:tblGrid>
      <w:tr w:rsidR="00982938" w:rsidRPr="0058275F" w14:paraId="2C9E6122" w14:textId="77777777" w:rsidTr="002C21F5">
        <w:trPr>
          <w:trHeight w:val="20"/>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F4778B" w14:textId="77777777" w:rsidR="00982938" w:rsidRPr="0058275F" w:rsidRDefault="00982938" w:rsidP="002C21F5">
            <w:pPr>
              <w:pStyle w:val="a1"/>
              <w:ind w:firstLine="480"/>
              <w:jc w:val="center"/>
              <w:rPr>
                <w:b/>
                <w:sz w:val="18"/>
                <w:szCs w:val="18"/>
              </w:rPr>
            </w:pP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9AEC43" w14:textId="77777777" w:rsidR="00982938" w:rsidRPr="0058275F" w:rsidRDefault="00982938" w:rsidP="002C21F5">
            <w:pPr>
              <w:pStyle w:val="a1"/>
              <w:spacing w:after="0"/>
              <w:ind w:firstLine="482"/>
              <w:jc w:val="center"/>
              <w:rPr>
                <w:b/>
                <w:sz w:val="18"/>
                <w:szCs w:val="18"/>
                <w:lang w:eastAsia="zh-CN"/>
              </w:rPr>
            </w:pPr>
            <w:r w:rsidRPr="0058275F">
              <w:rPr>
                <w:rFonts w:eastAsiaTheme="minorEastAsia"/>
                <w:b/>
                <w:sz w:val="18"/>
                <w:szCs w:val="18"/>
                <w:lang w:eastAsia="zh-CN"/>
              </w:rPr>
              <w:t>Number of Tx chains (carrier 1 + carrier 2 + carrier 3 + carrier 4)</w:t>
            </w:r>
          </w:p>
        </w:tc>
        <w:tc>
          <w:tcPr>
            <w:tcW w:w="46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36674DF" w14:textId="77777777" w:rsidR="00982938" w:rsidRPr="0058275F" w:rsidRDefault="00982938" w:rsidP="002C21F5">
            <w:pPr>
              <w:pStyle w:val="a1"/>
              <w:spacing w:after="0"/>
              <w:ind w:firstLine="482"/>
              <w:jc w:val="center"/>
              <w:rPr>
                <w:rFonts w:eastAsiaTheme="minorEastAsia"/>
                <w:b/>
                <w:sz w:val="18"/>
                <w:szCs w:val="18"/>
                <w:lang w:eastAsia="zh-CN"/>
              </w:rPr>
            </w:pPr>
            <w:r w:rsidRPr="0058275F">
              <w:rPr>
                <w:b/>
                <w:sz w:val="18"/>
                <w:szCs w:val="18"/>
                <w:lang w:eastAsia="zh-CN"/>
              </w:rPr>
              <w:t xml:space="preserve"> </w:t>
            </w:r>
            <w:r w:rsidRPr="0058275F">
              <w:rPr>
                <w:rFonts w:eastAsia="Batang"/>
                <w:b/>
                <w:sz w:val="18"/>
                <w:szCs w:val="18"/>
                <w:lang w:val="en-GB" w:eastAsia="x-none"/>
              </w:rPr>
              <w:t xml:space="preserve">Number of </w:t>
            </w:r>
            <w:r w:rsidRPr="0058275F">
              <w:rPr>
                <w:rFonts w:eastAsia="Batang"/>
                <w:b/>
                <w:bCs/>
                <w:sz w:val="18"/>
                <w:szCs w:val="18"/>
                <w:lang w:val="en-GB" w:eastAsia="x-none"/>
              </w:rPr>
              <w:t xml:space="preserve">antenna ports </w:t>
            </w:r>
            <w:r w:rsidRPr="0058275F">
              <w:rPr>
                <w:rFonts w:eastAsia="Batang"/>
                <w:b/>
                <w:sz w:val="18"/>
                <w:szCs w:val="18"/>
                <w:lang w:val="en-GB" w:eastAsia="x-none"/>
              </w:rPr>
              <w:t>for UL transmission (carrier 1 + carrier 2</w:t>
            </w:r>
            <w:r w:rsidRPr="0058275F">
              <w:rPr>
                <w:rFonts w:eastAsiaTheme="minorEastAsia"/>
                <w:b/>
                <w:sz w:val="18"/>
                <w:szCs w:val="18"/>
                <w:lang w:val="en-GB" w:eastAsia="zh-CN"/>
              </w:rPr>
              <w:t xml:space="preserve"> +</w:t>
            </w:r>
            <w:r w:rsidRPr="0058275F">
              <w:rPr>
                <w:rFonts w:eastAsiaTheme="minorEastAsia"/>
                <w:b/>
                <w:sz w:val="18"/>
                <w:szCs w:val="18"/>
                <w:lang w:eastAsia="zh-CN"/>
              </w:rPr>
              <w:t xml:space="preserve"> carrier 3 + carrier 4)</w:t>
            </w:r>
          </w:p>
        </w:tc>
      </w:tr>
      <w:tr w:rsidR="00982938" w:rsidRPr="0058275F" w14:paraId="1760F7BF" w14:textId="77777777" w:rsidTr="002C21F5">
        <w:trPr>
          <w:trHeight w:val="20"/>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013230" w14:textId="77777777" w:rsidR="00982938" w:rsidRPr="0058275F" w:rsidRDefault="00982938" w:rsidP="002C21F5">
            <w:pPr>
              <w:pStyle w:val="af7"/>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Case 1</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p w14:paraId="6FEF374C" w14:textId="77777777" w:rsidR="00982938" w:rsidRPr="0058275F" w:rsidRDefault="00982938" w:rsidP="002C21F5">
            <w:pPr>
              <w:pStyle w:val="af7"/>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0T+0T+1T+1T</w:t>
            </w:r>
          </w:p>
        </w:tc>
        <w:tc>
          <w:tcPr>
            <w:tcW w:w="4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472952F9" w14:textId="77777777" w:rsidR="00982938" w:rsidRPr="0058275F" w:rsidRDefault="00982938" w:rsidP="002C21F5">
            <w:pPr>
              <w:pStyle w:val="af7"/>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{0P+0P+0P+1P},{0P+0P+1P+0P},{0P+0P+1P+1P}</w:t>
            </w:r>
          </w:p>
        </w:tc>
      </w:tr>
      <w:tr w:rsidR="00982938" w:rsidRPr="0058275F" w14:paraId="392FE797" w14:textId="77777777" w:rsidTr="002C21F5">
        <w:trPr>
          <w:trHeight w:val="20"/>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0D1354" w14:textId="77777777" w:rsidR="00982938" w:rsidRPr="0058275F" w:rsidRDefault="00982938" w:rsidP="002C21F5">
            <w:pPr>
              <w:pStyle w:val="af7"/>
              <w:spacing w:before="0" w:beforeAutospacing="0" w:after="0" w:afterAutospacing="0"/>
              <w:jc w:val="center"/>
              <w:rPr>
                <w:rFonts w:ascii="Times New Roman" w:hAnsi="Times New Roman" w:cs="Times New Roman"/>
                <w:b/>
                <w:sz w:val="18"/>
                <w:szCs w:val="18"/>
              </w:rPr>
            </w:pPr>
            <w:r w:rsidRPr="0058275F">
              <w:rPr>
                <w:rFonts w:ascii="Times New Roman" w:hAnsi="Times New Roman" w:cs="Times New Roman"/>
                <w:b/>
                <w:color w:val="000000"/>
                <w:sz w:val="18"/>
                <w:szCs w:val="18"/>
              </w:rPr>
              <w:t>Case 2</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AB7F84" w14:textId="77777777" w:rsidR="00982938" w:rsidRPr="0058275F" w:rsidRDefault="00982938" w:rsidP="002C21F5">
            <w:pPr>
              <w:pStyle w:val="af7"/>
              <w:spacing w:before="0" w:beforeAutospacing="0" w:after="0" w:afterAutospacing="0"/>
              <w:jc w:val="center"/>
              <w:rPr>
                <w:rFonts w:ascii="Times New Roman" w:hAnsi="Times New Roman" w:cs="Times New Roman"/>
                <w:b/>
                <w:sz w:val="18"/>
                <w:szCs w:val="18"/>
              </w:rPr>
            </w:pPr>
            <w:r w:rsidRPr="0058275F">
              <w:rPr>
                <w:rFonts w:ascii="Times New Roman" w:hAnsi="Times New Roman" w:cs="Times New Roman"/>
                <w:b/>
                <w:color w:val="000000"/>
                <w:sz w:val="18"/>
                <w:szCs w:val="18"/>
              </w:rPr>
              <w:t>0T+1T+0T+1T</w:t>
            </w:r>
          </w:p>
        </w:tc>
        <w:tc>
          <w:tcPr>
            <w:tcW w:w="4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47CA7D" w14:textId="77777777" w:rsidR="00982938" w:rsidRPr="0058275F" w:rsidRDefault="00982938" w:rsidP="002C21F5">
            <w:pPr>
              <w:pStyle w:val="af7"/>
              <w:spacing w:before="0" w:beforeAutospacing="0" w:after="0" w:afterAutospacing="0"/>
              <w:jc w:val="center"/>
              <w:rPr>
                <w:rFonts w:ascii="Times New Roman" w:hAnsi="Times New Roman" w:cs="Times New Roman"/>
                <w:b/>
                <w:sz w:val="18"/>
                <w:szCs w:val="18"/>
              </w:rPr>
            </w:pPr>
            <w:r w:rsidRPr="0058275F">
              <w:rPr>
                <w:rFonts w:ascii="Times New Roman" w:hAnsi="Times New Roman" w:cs="Times New Roman"/>
                <w:b/>
                <w:color w:val="000000"/>
                <w:sz w:val="18"/>
                <w:szCs w:val="18"/>
              </w:rPr>
              <w:t>{0P+0P+0P+1P},{0P+1P+0P+0P},0P+1P+0P+1P}</w:t>
            </w:r>
          </w:p>
        </w:tc>
      </w:tr>
      <w:tr w:rsidR="00982938" w:rsidRPr="0058275F" w14:paraId="3BA815D4" w14:textId="77777777" w:rsidTr="002C21F5">
        <w:trPr>
          <w:trHeight w:val="20"/>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D45EF3" w14:textId="77777777" w:rsidR="00982938" w:rsidRPr="0058275F" w:rsidRDefault="00982938" w:rsidP="002C21F5">
            <w:pPr>
              <w:pStyle w:val="af7"/>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Case 3</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p w14:paraId="574B7AF9" w14:textId="77777777" w:rsidR="00982938" w:rsidRPr="0058275F" w:rsidRDefault="00982938" w:rsidP="002C21F5">
            <w:pPr>
              <w:pStyle w:val="af7"/>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0T+1T+1T+0T</w:t>
            </w:r>
          </w:p>
        </w:tc>
        <w:tc>
          <w:tcPr>
            <w:tcW w:w="4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05B9957A" w14:textId="77777777" w:rsidR="00982938" w:rsidRPr="0058275F" w:rsidRDefault="00982938" w:rsidP="002C21F5">
            <w:pPr>
              <w:pStyle w:val="af7"/>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{0P+0P+1P+0P},{0P+1P+0P+0P},{0P+1P+1P+0P}</w:t>
            </w:r>
          </w:p>
        </w:tc>
      </w:tr>
      <w:tr w:rsidR="00982938" w:rsidRPr="0058275F" w14:paraId="2F3BA7EE" w14:textId="77777777" w:rsidTr="002C21F5">
        <w:trPr>
          <w:trHeight w:val="20"/>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A5A3BCF" w14:textId="77777777" w:rsidR="00982938" w:rsidRPr="0058275F" w:rsidRDefault="00982938" w:rsidP="002C21F5">
            <w:pPr>
              <w:pStyle w:val="af7"/>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Case 4</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p w14:paraId="32B54D37" w14:textId="77777777" w:rsidR="00982938" w:rsidRPr="0058275F" w:rsidRDefault="00982938" w:rsidP="002C21F5">
            <w:pPr>
              <w:pStyle w:val="af7"/>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1T+1T+0T+0T</w:t>
            </w:r>
          </w:p>
        </w:tc>
        <w:tc>
          <w:tcPr>
            <w:tcW w:w="4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706008B9" w14:textId="77777777" w:rsidR="00982938" w:rsidRPr="0058275F" w:rsidRDefault="00982938" w:rsidP="002C21F5">
            <w:pPr>
              <w:pStyle w:val="af7"/>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{0P+1P+0P+0P},{1P+0P+0P+0P},{1P+1P+0P+0P}</w:t>
            </w:r>
          </w:p>
        </w:tc>
      </w:tr>
      <w:tr w:rsidR="00982938" w:rsidRPr="0058275F" w14:paraId="283D8586" w14:textId="77777777" w:rsidTr="002C21F5">
        <w:trPr>
          <w:trHeight w:val="20"/>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A61F91" w14:textId="77777777" w:rsidR="00982938" w:rsidRPr="0058275F" w:rsidRDefault="00982938" w:rsidP="002C21F5">
            <w:pPr>
              <w:pStyle w:val="af7"/>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Case 5</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p w14:paraId="6615C9CD" w14:textId="77777777" w:rsidR="00982938" w:rsidRPr="0058275F" w:rsidRDefault="00982938" w:rsidP="002C21F5">
            <w:pPr>
              <w:pStyle w:val="af7"/>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1T+0T+1T+0T</w:t>
            </w:r>
          </w:p>
        </w:tc>
        <w:tc>
          <w:tcPr>
            <w:tcW w:w="4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6CEBAC4A" w14:textId="77777777" w:rsidR="00982938" w:rsidRPr="0058275F" w:rsidRDefault="00982938" w:rsidP="002C21F5">
            <w:pPr>
              <w:pStyle w:val="af7"/>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{0P+0P+1P+0P},{1P+0P+0P+0P},{1P+0P+1P+0P}</w:t>
            </w:r>
          </w:p>
        </w:tc>
      </w:tr>
      <w:tr w:rsidR="00982938" w:rsidRPr="0058275F" w14:paraId="0ECEF7E0" w14:textId="77777777" w:rsidTr="002C21F5">
        <w:trPr>
          <w:trHeight w:val="20"/>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383C12" w14:textId="77777777" w:rsidR="00982938" w:rsidRPr="0058275F" w:rsidRDefault="00982938" w:rsidP="002C21F5">
            <w:pPr>
              <w:pStyle w:val="af7"/>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Case 6</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p w14:paraId="176568F1" w14:textId="77777777" w:rsidR="00982938" w:rsidRPr="0058275F" w:rsidRDefault="00982938" w:rsidP="002C21F5">
            <w:pPr>
              <w:pStyle w:val="af7"/>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1T+0T+0T+1T</w:t>
            </w:r>
          </w:p>
        </w:tc>
        <w:tc>
          <w:tcPr>
            <w:tcW w:w="4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28779655" w14:textId="77777777" w:rsidR="00982938" w:rsidRPr="0058275F" w:rsidRDefault="00982938" w:rsidP="002C21F5">
            <w:pPr>
              <w:pStyle w:val="af7"/>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{0P+0P+0P+1P},{1P+0P+0P+0P},{1P+0P+0P+1P}</w:t>
            </w:r>
          </w:p>
        </w:tc>
      </w:tr>
      <w:tr w:rsidR="00982938" w:rsidRPr="0058275F" w14:paraId="43D65BDA" w14:textId="77777777" w:rsidTr="002C21F5">
        <w:trPr>
          <w:trHeight w:val="20"/>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07FA4F" w14:textId="77777777" w:rsidR="00982938" w:rsidRPr="0058275F" w:rsidRDefault="00982938" w:rsidP="002C21F5">
            <w:pPr>
              <w:pStyle w:val="af7"/>
              <w:spacing w:before="0" w:beforeAutospacing="0" w:after="0" w:afterAutospacing="0"/>
              <w:jc w:val="center"/>
              <w:rPr>
                <w:rFonts w:ascii="Times New Roman" w:hAnsi="Times New Roman" w:cs="Times New Roman"/>
                <w:b/>
                <w:sz w:val="18"/>
                <w:szCs w:val="18"/>
              </w:rPr>
            </w:pPr>
            <w:r w:rsidRPr="0058275F">
              <w:rPr>
                <w:rFonts w:ascii="Times New Roman" w:hAnsi="Times New Roman" w:cs="Times New Roman"/>
                <w:b/>
                <w:color w:val="000000"/>
                <w:sz w:val="18"/>
                <w:szCs w:val="18"/>
              </w:rPr>
              <w:t>Case 7</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1A6971" w14:textId="77777777" w:rsidR="00982938" w:rsidRPr="0058275F" w:rsidRDefault="00982938" w:rsidP="002C21F5">
            <w:pPr>
              <w:pStyle w:val="af7"/>
              <w:spacing w:before="0" w:beforeAutospacing="0" w:after="0" w:afterAutospacing="0"/>
              <w:jc w:val="center"/>
              <w:rPr>
                <w:rFonts w:ascii="Times New Roman" w:hAnsi="Times New Roman" w:cs="Times New Roman"/>
                <w:b/>
                <w:sz w:val="18"/>
                <w:szCs w:val="18"/>
              </w:rPr>
            </w:pPr>
            <w:r w:rsidRPr="0058275F">
              <w:rPr>
                <w:rFonts w:ascii="Times New Roman" w:hAnsi="Times New Roman" w:cs="Times New Roman"/>
                <w:b/>
                <w:color w:val="000000"/>
                <w:sz w:val="18"/>
                <w:szCs w:val="18"/>
              </w:rPr>
              <w:t>0T+0T+0T+2T</w:t>
            </w:r>
          </w:p>
        </w:tc>
        <w:tc>
          <w:tcPr>
            <w:tcW w:w="46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64BC521" w14:textId="77777777" w:rsidR="00982938" w:rsidRPr="0058275F" w:rsidRDefault="00982938" w:rsidP="002C21F5">
            <w:pPr>
              <w:pStyle w:val="af7"/>
              <w:spacing w:before="0" w:beforeAutospacing="0" w:after="0" w:afterAutospacing="0"/>
              <w:jc w:val="center"/>
              <w:rPr>
                <w:rFonts w:ascii="Times New Roman" w:hAnsi="Times New Roman" w:cs="Times New Roman"/>
                <w:b/>
                <w:sz w:val="18"/>
                <w:szCs w:val="18"/>
              </w:rPr>
            </w:pPr>
            <w:r w:rsidRPr="0058275F">
              <w:rPr>
                <w:rFonts w:ascii="Times New Roman" w:hAnsi="Times New Roman" w:cs="Times New Roman"/>
                <w:b/>
                <w:color w:val="000000"/>
                <w:sz w:val="18"/>
                <w:szCs w:val="18"/>
              </w:rPr>
              <w:t>{0P+0P+0P+2P},{0P+0P+0P+1P}</w:t>
            </w:r>
          </w:p>
        </w:tc>
      </w:tr>
      <w:tr w:rsidR="00982938" w:rsidRPr="0058275F" w14:paraId="500473FA" w14:textId="77777777" w:rsidTr="002C21F5">
        <w:trPr>
          <w:trHeight w:val="20"/>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8EA45F" w14:textId="77777777" w:rsidR="00982938" w:rsidRPr="0058275F" w:rsidRDefault="00982938" w:rsidP="002C21F5">
            <w:pPr>
              <w:pStyle w:val="af7"/>
              <w:spacing w:before="0" w:beforeAutospacing="0" w:after="0" w:afterAutospacing="0"/>
              <w:jc w:val="center"/>
              <w:rPr>
                <w:rFonts w:ascii="Times New Roman" w:hAnsi="Times New Roman" w:cs="Times New Roman"/>
                <w:b/>
                <w:sz w:val="18"/>
                <w:szCs w:val="18"/>
              </w:rPr>
            </w:pPr>
            <w:r w:rsidRPr="0058275F">
              <w:rPr>
                <w:rFonts w:ascii="Times New Roman" w:hAnsi="Times New Roman" w:cs="Times New Roman"/>
                <w:b/>
                <w:color w:val="000000"/>
                <w:sz w:val="18"/>
                <w:szCs w:val="18"/>
              </w:rPr>
              <w:t>Case 8</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84492C0" w14:textId="77777777" w:rsidR="00982938" w:rsidRPr="0058275F" w:rsidRDefault="00982938" w:rsidP="002C21F5">
            <w:pPr>
              <w:pStyle w:val="af7"/>
              <w:spacing w:before="0" w:beforeAutospacing="0" w:after="0" w:afterAutospacing="0"/>
              <w:jc w:val="center"/>
              <w:rPr>
                <w:rFonts w:ascii="Times New Roman" w:hAnsi="Times New Roman" w:cs="Times New Roman"/>
                <w:b/>
                <w:sz w:val="18"/>
                <w:szCs w:val="18"/>
              </w:rPr>
            </w:pPr>
            <w:r w:rsidRPr="0058275F">
              <w:rPr>
                <w:rFonts w:ascii="Times New Roman" w:hAnsi="Times New Roman" w:cs="Times New Roman"/>
                <w:b/>
                <w:color w:val="000000"/>
                <w:sz w:val="18"/>
                <w:szCs w:val="18"/>
              </w:rPr>
              <w:t>0T+0T+2T+0T</w:t>
            </w:r>
          </w:p>
        </w:tc>
        <w:tc>
          <w:tcPr>
            <w:tcW w:w="46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9BE991A" w14:textId="77777777" w:rsidR="00982938" w:rsidRPr="0058275F" w:rsidRDefault="00982938" w:rsidP="002C21F5">
            <w:pPr>
              <w:pStyle w:val="af7"/>
              <w:spacing w:before="0" w:beforeAutospacing="0" w:after="0" w:afterAutospacing="0"/>
              <w:jc w:val="center"/>
              <w:rPr>
                <w:rFonts w:ascii="Times New Roman" w:hAnsi="Times New Roman" w:cs="Times New Roman"/>
                <w:b/>
                <w:sz w:val="18"/>
                <w:szCs w:val="18"/>
              </w:rPr>
            </w:pPr>
            <w:r w:rsidRPr="0058275F">
              <w:rPr>
                <w:rFonts w:ascii="Times New Roman" w:hAnsi="Times New Roman" w:cs="Times New Roman"/>
                <w:b/>
                <w:color w:val="000000"/>
                <w:sz w:val="18"/>
                <w:szCs w:val="18"/>
              </w:rPr>
              <w:t>{0P+0P+2P+0P},{0P+0P+1P+0P}</w:t>
            </w:r>
          </w:p>
        </w:tc>
      </w:tr>
      <w:tr w:rsidR="00982938" w:rsidRPr="0058275F" w14:paraId="2B2A5A62" w14:textId="77777777" w:rsidTr="002C21F5">
        <w:trPr>
          <w:trHeight w:val="20"/>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5E22F7C" w14:textId="77777777" w:rsidR="00982938" w:rsidRPr="0058275F" w:rsidRDefault="00982938" w:rsidP="002C21F5">
            <w:pPr>
              <w:pStyle w:val="af7"/>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Case 9</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14496F0" w14:textId="77777777" w:rsidR="00982938" w:rsidRPr="0058275F" w:rsidRDefault="00982938" w:rsidP="002C21F5">
            <w:pPr>
              <w:pStyle w:val="af7"/>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0T+2T+0T+0T</w:t>
            </w:r>
          </w:p>
        </w:tc>
        <w:tc>
          <w:tcPr>
            <w:tcW w:w="46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F5F6ECC" w14:textId="77777777" w:rsidR="00982938" w:rsidRPr="0058275F" w:rsidRDefault="00982938" w:rsidP="002C21F5">
            <w:pPr>
              <w:pStyle w:val="af7"/>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{0P+2P+0P+0P},{0P+1P+0P+0P}</w:t>
            </w:r>
          </w:p>
        </w:tc>
      </w:tr>
      <w:tr w:rsidR="00982938" w:rsidRPr="0058275F" w14:paraId="4DC212D1" w14:textId="77777777" w:rsidTr="002C21F5">
        <w:trPr>
          <w:trHeight w:val="20"/>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2DA2604" w14:textId="77777777" w:rsidR="00982938" w:rsidRPr="0058275F" w:rsidRDefault="00982938" w:rsidP="002C21F5">
            <w:pPr>
              <w:pStyle w:val="af7"/>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Case 10</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5F114B5" w14:textId="77777777" w:rsidR="00982938" w:rsidRPr="0058275F" w:rsidRDefault="00982938" w:rsidP="002C21F5">
            <w:pPr>
              <w:pStyle w:val="af7"/>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2T+0T+0T+0T</w:t>
            </w:r>
          </w:p>
        </w:tc>
        <w:tc>
          <w:tcPr>
            <w:tcW w:w="46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CB458DF" w14:textId="77777777" w:rsidR="00982938" w:rsidRPr="0058275F" w:rsidRDefault="00982938" w:rsidP="002C21F5">
            <w:pPr>
              <w:pStyle w:val="af7"/>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{2P+0P+0P+0P},{1P+0P+0P+0P}</w:t>
            </w:r>
          </w:p>
        </w:tc>
      </w:tr>
    </w:tbl>
    <w:p w14:paraId="41A41469" w14:textId="5C9897C5" w:rsidR="00EF0254" w:rsidRPr="00C74D44" w:rsidRDefault="00F37D8E" w:rsidP="006B5FD0">
      <w:pPr>
        <w:pStyle w:val="1"/>
        <w:numPr>
          <w:ilvl w:val="0"/>
          <w:numId w:val="0"/>
        </w:numPr>
        <w:outlineLvl w:val="2"/>
        <w:rPr>
          <w:rFonts w:ascii="Arial" w:eastAsiaTheme="minorEastAsia" w:hAnsi="Arial" w:cs="Arial"/>
          <w:sz w:val="21"/>
          <w:szCs w:val="21"/>
          <w:lang w:eastAsia="zh-CN"/>
        </w:rPr>
      </w:pPr>
      <w:r w:rsidRPr="00C74D44">
        <w:rPr>
          <w:rFonts w:ascii="Arial" w:eastAsiaTheme="minorEastAsia" w:hAnsi="Arial" w:cs="Arial" w:hint="eastAsia"/>
          <w:sz w:val="21"/>
          <w:szCs w:val="21"/>
          <w:lang w:eastAsia="zh-CN"/>
        </w:rPr>
        <w:t xml:space="preserve">2.1.4 Uplink </w:t>
      </w:r>
      <w:r w:rsidR="00EF0254" w:rsidRPr="00C74D44">
        <w:rPr>
          <w:rFonts w:ascii="Arial" w:eastAsiaTheme="minorEastAsia" w:hAnsi="Arial" w:cs="Arial" w:hint="eastAsia"/>
          <w:sz w:val="21"/>
          <w:szCs w:val="21"/>
          <w:lang w:eastAsia="zh-CN"/>
        </w:rPr>
        <w:t>switching for supplementary uplink</w:t>
      </w:r>
    </w:p>
    <w:p w14:paraId="68A4A310" w14:textId="3EB50AB1" w:rsidR="005D1623" w:rsidRPr="0086762B" w:rsidRDefault="00437F5F" w:rsidP="0086762B">
      <w:pPr>
        <w:spacing w:afterLines="50" w:after="120"/>
        <w:jc w:val="both"/>
        <w:rPr>
          <w:rFonts w:eastAsiaTheme="minorEastAsia"/>
          <w:b/>
          <w:iCs/>
          <w:u w:val="single"/>
          <w:lang w:val="en-GB" w:eastAsia="zh-CN"/>
        </w:rPr>
      </w:pPr>
      <w:r>
        <w:rPr>
          <w:rFonts w:eastAsiaTheme="minorEastAsia" w:hint="eastAsia"/>
          <w:b/>
          <w:iCs/>
          <w:u w:val="single"/>
          <w:lang w:val="en-GB" w:eastAsia="zh-CN"/>
        </w:rPr>
        <w:t xml:space="preserve">1 </w:t>
      </w:r>
      <w:r w:rsidR="005D1623" w:rsidRPr="0086762B">
        <w:rPr>
          <w:rFonts w:eastAsiaTheme="minorEastAsia"/>
          <w:b/>
          <w:iCs/>
          <w:u w:val="single"/>
          <w:lang w:val="en-GB" w:eastAsia="zh-CN"/>
        </w:rPr>
        <w:t>SUL</w:t>
      </w:r>
      <w:r w:rsidR="005D1623" w:rsidRPr="00F17246">
        <w:rPr>
          <w:rFonts w:eastAsiaTheme="minorEastAsia"/>
          <w:b/>
          <w:iCs/>
          <w:u w:val="single"/>
          <w:lang w:val="en-GB" w:eastAsia="zh-CN"/>
        </w:rPr>
        <w:t xml:space="preserve"> </w:t>
      </w:r>
      <w:r w:rsidR="00716BDA">
        <w:rPr>
          <w:rFonts w:eastAsiaTheme="minorEastAsia" w:hint="eastAsia"/>
          <w:b/>
          <w:iCs/>
          <w:u w:val="single"/>
          <w:lang w:val="en-GB" w:eastAsia="zh-CN"/>
        </w:rPr>
        <w:t xml:space="preserve">configured with </w:t>
      </w:r>
      <w:r w:rsidR="005D1623" w:rsidRPr="00F17246">
        <w:rPr>
          <w:rFonts w:eastAsiaTheme="minorEastAsia"/>
          <w:b/>
          <w:iCs/>
          <w:u w:val="single"/>
          <w:lang w:val="en-GB" w:eastAsia="zh-CN"/>
        </w:rPr>
        <w:t xml:space="preserve">option 1 </w:t>
      </w:r>
    </w:p>
    <w:p w14:paraId="6137A761" w14:textId="1165B551" w:rsidR="00F17246" w:rsidRDefault="00F17246" w:rsidP="00EF0254">
      <w:pPr>
        <w:jc w:val="both"/>
        <w:rPr>
          <w:rFonts w:eastAsiaTheme="minorEastAsia"/>
          <w:iCs/>
          <w:lang w:val="en-GB" w:eastAsia="zh-CN"/>
        </w:rPr>
      </w:pPr>
      <w:r>
        <w:rPr>
          <w:rFonts w:eastAsiaTheme="minorEastAsia" w:hint="eastAsia"/>
          <w:iCs/>
          <w:lang w:val="en-GB" w:eastAsia="zh-CN"/>
        </w:rPr>
        <w:t xml:space="preserve">For SUL scenario in Rel-17, </w:t>
      </w:r>
      <w:r w:rsidR="00977F81" w:rsidRPr="00977F81">
        <w:rPr>
          <w:rFonts w:eastAsiaTheme="minorEastAsia"/>
          <w:iCs/>
          <w:lang w:val="en-GB" w:eastAsia="zh-CN"/>
        </w:rPr>
        <w:t>option 1 (</w:t>
      </w:r>
      <w:r w:rsidR="00977F81" w:rsidRPr="0086762B">
        <w:rPr>
          <w:rFonts w:eastAsiaTheme="minorEastAsia"/>
          <w:i/>
          <w:iCs/>
          <w:lang w:val="en-GB" w:eastAsia="zh-CN"/>
        </w:rPr>
        <w:t>SwitchedUL</w:t>
      </w:r>
      <w:r w:rsidR="00977F81" w:rsidRPr="00977F81">
        <w:rPr>
          <w:rFonts w:eastAsiaTheme="minorEastAsia"/>
          <w:iCs/>
          <w:lang w:val="en-GB" w:eastAsia="zh-CN"/>
        </w:rPr>
        <w:t>)</w:t>
      </w:r>
      <w:r w:rsidR="00977F81">
        <w:rPr>
          <w:rFonts w:eastAsiaTheme="minorEastAsia" w:hint="eastAsia"/>
          <w:iCs/>
          <w:lang w:val="en-GB" w:eastAsia="zh-CN"/>
        </w:rPr>
        <w:t xml:space="preserve"> </w:t>
      </w:r>
      <w:r w:rsidR="00977F81" w:rsidRPr="00977F81">
        <w:rPr>
          <w:rFonts w:eastAsiaTheme="minorEastAsia"/>
          <w:iCs/>
          <w:lang w:val="en-GB" w:eastAsia="zh-CN"/>
        </w:rPr>
        <w:t>is</w:t>
      </w:r>
      <w:r w:rsidR="00977F81">
        <w:rPr>
          <w:rFonts w:eastAsiaTheme="minorEastAsia" w:hint="eastAsia"/>
          <w:iCs/>
          <w:lang w:val="en-GB" w:eastAsia="zh-CN"/>
        </w:rPr>
        <w:t xml:space="preserve"> regarded</w:t>
      </w:r>
      <w:r w:rsidR="00977F81" w:rsidRPr="00977F81">
        <w:rPr>
          <w:rFonts w:eastAsiaTheme="minorEastAsia"/>
          <w:iCs/>
          <w:lang w:val="en-GB" w:eastAsia="zh-CN"/>
        </w:rPr>
        <w:t xml:space="preserve"> as default configuration</w:t>
      </w:r>
      <w:r w:rsidR="00977F81">
        <w:rPr>
          <w:rFonts w:eastAsiaTheme="minorEastAsia" w:hint="eastAsia"/>
          <w:iCs/>
          <w:lang w:val="en-GB" w:eastAsia="zh-CN"/>
        </w:rPr>
        <w:t xml:space="preserve">, thus </w:t>
      </w:r>
      <w:r>
        <w:rPr>
          <w:rFonts w:eastAsiaTheme="minorEastAsia" w:hint="eastAsia"/>
          <w:iCs/>
          <w:lang w:val="en-GB" w:eastAsia="zh-CN"/>
        </w:rPr>
        <w:t xml:space="preserve">the </w:t>
      </w:r>
      <w:r w:rsidRPr="00F17246">
        <w:rPr>
          <w:rFonts w:eastAsiaTheme="minorEastAsia"/>
          <w:iCs/>
          <w:lang w:val="en-GB" w:eastAsia="zh-CN"/>
        </w:rPr>
        <w:t>mapping rule between Tx chains and antenna port</w:t>
      </w:r>
      <w:r w:rsidR="005746A9">
        <w:rPr>
          <w:rFonts w:eastAsiaTheme="minorEastAsia" w:hint="eastAsia"/>
          <w:iCs/>
          <w:lang w:val="en-GB" w:eastAsia="zh-CN"/>
        </w:rPr>
        <w:t xml:space="preserve"> for i</w:t>
      </w:r>
      <w:r w:rsidR="005746A9" w:rsidRPr="005746A9">
        <w:rPr>
          <w:rFonts w:eastAsiaTheme="minorEastAsia"/>
          <w:iCs/>
          <w:lang w:val="en-GB" w:eastAsia="zh-CN"/>
        </w:rPr>
        <w:t xml:space="preserve">nter-band </w:t>
      </w:r>
      <w:r w:rsidR="005746A9">
        <w:rPr>
          <w:rFonts w:eastAsiaTheme="minorEastAsia" w:hint="eastAsia"/>
          <w:iCs/>
          <w:lang w:val="en-GB" w:eastAsia="zh-CN"/>
        </w:rPr>
        <w:t>UL CA option1 can be reused</w:t>
      </w:r>
      <w:r w:rsidRPr="00F17246">
        <w:rPr>
          <w:rFonts w:eastAsiaTheme="minorEastAsia"/>
          <w:iCs/>
          <w:lang w:val="en-GB" w:eastAsia="zh-CN"/>
        </w:rPr>
        <w:t xml:space="preserve">. </w:t>
      </w:r>
      <w:r w:rsidR="00716BDA">
        <w:rPr>
          <w:rFonts w:eastAsiaTheme="minorEastAsia" w:hint="eastAsia"/>
          <w:iCs/>
          <w:lang w:val="en-GB" w:eastAsia="zh-CN"/>
        </w:rPr>
        <w:t xml:space="preserve">The </w:t>
      </w:r>
      <w:r w:rsidRPr="00F17246">
        <w:rPr>
          <w:rFonts w:eastAsiaTheme="minorEastAsia"/>
          <w:iCs/>
          <w:lang w:val="en-GB" w:eastAsia="zh-CN"/>
        </w:rPr>
        <w:t xml:space="preserve">UE does not expect to be scheduled or configured with UL transmission on both </w:t>
      </w:r>
      <w:r w:rsidR="0061232F">
        <w:rPr>
          <w:rFonts w:eastAsiaTheme="minorEastAsia" w:hint="eastAsia"/>
          <w:iCs/>
          <w:lang w:val="en-GB" w:eastAsia="zh-CN"/>
        </w:rPr>
        <w:t xml:space="preserve">carrier for </w:t>
      </w:r>
      <w:r w:rsidR="00716BDA" w:rsidRPr="00716BDA">
        <w:rPr>
          <w:rFonts w:eastAsiaTheme="minorEastAsia"/>
          <w:iCs/>
          <w:lang w:val="en-GB" w:eastAsia="zh-CN"/>
        </w:rPr>
        <w:t>supplementary</w:t>
      </w:r>
      <w:r w:rsidR="0061232F">
        <w:rPr>
          <w:rFonts w:eastAsiaTheme="minorEastAsia" w:hint="eastAsia"/>
          <w:iCs/>
          <w:lang w:val="en-GB" w:eastAsia="zh-CN"/>
        </w:rPr>
        <w:t xml:space="preserve"> </w:t>
      </w:r>
      <w:r w:rsidR="00716BDA" w:rsidRPr="00716BDA">
        <w:rPr>
          <w:rFonts w:eastAsiaTheme="minorEastAsia"/>
          <w:iCs/>
          <w:lang w:val="en-GB" w:eastAsia="zh-CN"/>
        </w:rPr>
        <w:t>uplink</w:t>
      </w:r>
      <w:r w:rsidR="00716BDA" w:rsidRPr="00716BDA">
        <w:rPr>
          <w:rFonts w:eastAsiaTheme="minorEastAsia" w:hint="eastAsia"/>
          <w:iCs/>
          <w:lang w:val="en-GB" w:eastAsia="zh-CN"/>
        </w:rPr>
        <w:t xml:space="preserve"> </w:t>
      </w:r>
      <w:r w:rsidR="00716BDA">
        <w:rPr>
          <w:rFonts w:eastAsiaTheme="minorEastAsia" w:hint="eastAsia"/>
          <w:iCs/>
          <w:lang w:val="en-GB" w:eastAsia="zh-CN"/>
        </w:rPr>
        <w:t xml:space="preserve">and </w:t>
      </w:r>
      <w:r w:rsidR="00056CAC">
        <w:rPr>
          <w:rFonts w:eastAsiaTheme="minorEastAsia" w:hint="eastAsia"/>
          <w:iCs/>
          <w:lang w:val="en-GB" w:eastAsia="zh-CN"/>
        </w:rPr>
        <w:t xml:space="preserve">carrier for </w:t>
      </w:r>
      <w:r w:rsidR="00716BDA">
        <w:rPr>
          <w:rFonts w:eastAsiaTheme="minorEastAsia" w:hint="eastAsia"/>
          <w:iCs/>
          <w:lang w:val="en-GB" w:eastAsia="zh-CN"/>
        </w:rPr>
        <w:t>normal</w:t>
      </w:r>
      <w:r w:rsidR="00056CAC">
        <w:rPr>
          <w:rFonts w:eastAsiaTheme="minorEastAsia" w:hint="eastAsia"/>
          <w:iCs/>
          <w:lang w:val="en-GB" w:eastAsia="zh-CN"/>
        </w:rPr>
        <w:t xml:space="preserve"> </w:t>
      </w:r>
      <w:r w:rsidR="00716BDA">
        <w:rPr>
          <w:rFonts w:eastAsiaTheme="minorEastAsia" w:hint="eastAsia"/>
          <w:iCs/>
          <w:lang w:val="en-GB" w:eastAsia="zh-CN"/>
        </w:rPr>
        <w:t xml:space="preserve">uplink, </w:t>
      </w:r>
      <w:r w:rsidR="0061232F">
        <w:rPr>
          <w:rFonts w:eastAsiaTheme="minorEastAsia" w:hint="eastAsia"/>
          <w:iCs/>
          <w:lang w:val="en-GB" w:eastAsia="zh-CN"/>
        </w:rPr>
        <w:t>but</w:t>
      </w:r>
      <w:r w:rsidR="00716BDA">
        <w:rPr>
          <w:rFonts w:eastAsiaTheme="minorEastAsia" w:hint="eastAsia"/>
          <w:iCs/>
          <w:lang w:val="en-GB" w:eastAsia="zh-CN"/>
        </w:rPr>
        <w:t xml:space="preserve"> can be </w:t>
      </w:r>
      <w:r w:rsidR="00716BDA" w:rsidRPr="00F17246">
        <w:rPr>
          <w:rFonts w:eastAsiaTheme="minorEastAsia"/>
          <w:iCs/>
          <w:lang w:val="en-GB" w:eastAsia="zh-CN"/>
        </w:rPr>
        <w:t xml:space="preserve">scheduled or configured with </w:t>
      </w:r>
      <w:r w:rsidR="0061232F">
        <w:rPr>
          <w:rFonts w:eastAsiaTheme="minorEastAsia" w:hint="eastAsia"/>
          <w:iCs/>
          <w:lang w:val="en-GB" w:eastAsia="zh-CN"/>
        </w:rPr>
        <w:t xml:space="preserve">1-port or 2-port </w:t>
      </w:r>
      <w:r w:rsidR="00716BDA" w:rsidRPr="00F17246">
        <w:rPr>
          <w:rFonts w:eastAsiaTheme="minorEastAsia"/>
          <w:iCs/>
          <w:lang w:val="en-GB" w:eastAsia="zh-CN"/>
        </w:rPr>
        <w:t>UL transmission</w:t>
      </w:r>
      <w:r w:rsidR="00716BDA">
        <w:rPr>
          <w:rFonts w:eastAsiaTheme="minorEastAsia" w:hint="eastAsia"/>
          <w:iCs/>
          <w:lang w:val="en-GB" w:eastAsia="zh-CN"/>
        </w:rPr>
        <w:t xml:space="preserve"> </w:t>
      </w:r>
      <w:r w:rsidR="0061232F">
        <w:rPr>
          <w:rFonts w:eastAsiaTheme="minorEastAsia" w:hint="eastAsia"/>
          <w:iCs/>
          <w:lang w:val="en-GB" w:eastAsia="zh-CN"/>
        </w:rPr>
        <w:t xml:space="preserve">on one of the </w:t>
      </w:r>
      <w:r w:rsidR="00056CAC">
        <w:rPr>
          <w:rFonts w:eastAsiaTheme="minorEastAsia" w:hint="eastAsia"/>
          <w:iCs/>
          <w:lang w:val="en-GB" w:eastAsia="zh-CN"/>
        </w:rPr>
        <w:t>carriers.</w:t>
      </w:r>
      <w:r w:rsidR="00D60E58">
        <w:rPr>
          <w:rFonts w:eastAsiaTheme="minorEastAsia" w:hint="eastAsia"/>
          <w:iCs/>
          <w:lang w:val="en-GB" w:eastAsia="zh-CN"/>
        </w:rPr>
        <w:t xml:space="preserve"> For SUL with 3 or 4 carriers</w:t>
      </w:r>
      <w:r w:rsidR="005746A9">
        <w:rPr>
          <w:rFonts w:eastAsiaTheme="minorEastAsia" w:hint="eastAsia"/>
          <w:iCs/>
          <w:lang w:val="en-GB" w:eastAsia="zh-CN"/>
        </w:rPr>
        <w:t xml:space="preserve"> scenario</w:t>
      </w:r>
      <w:r w:rsidR="00D60E58">
        <w:rPr>
          <w:rFonts w:eastAsiaTheme="minorEastAsia" w:hint="eastAsia"/>
          <w:iCs/>
          <w:lang w:val="en-GB" w:eastAsia="zh-CN"/>
        </w:rPr>
        <w:t xml:space="preserve">, if </w:t>
      </w:r>
      <w:r w:rsidR="005746A9">
        <w:rPr>
          <w:rFonts w:eastAsiaTheme="minorEastAsia" w:hint="eastAsia"/>
          <w:iCs/>
          <w:lang w:val="en-GB" w:eastAsia="zh-CN"/>
        </w:rPr>
        <w:t xml:space="preserve">the UE is configured with </w:t>
      </w:r>
      <w:r w:rsidR="005746A9" w:rsidRPr="00977F81">
        <w:rPr>
          <w:rFonts w:eastAsiaTheme="minorEastAsia"/>
          <w:iCs/>
          <w:lang w:val="en-GB" w:eastAsia="zh-CN"/>
        </w:rPr>
        <w:t>option 1 (</w:t>
      </w:r>
      <w:r w:rsidR="005746A9" w:rsidRPr="007C53E5">
        <w:rPr>
          <w:rFonts w:eastAsiaTheme="minorEastAsia"/>
          <w:i/>
          <w:iCs/>
          <w:lang w:val="en-GB" w:eastAsia="zh-CN"/>
        </w:rPr>
        <w:t>SwitchedUL</w:t>
      </w:r>
      <w:r w:rsidR="005746A9" w:rsidRPr="00977F81">
        <w:rPr>
          <w:rFonts w:eastAsiaTheme="minorEastAsia"/>
          <w:iCs/>
          <w:lang w:val="en-GB" w:eastAsia="zh-CN"/>
        </w:rPr>
        <w:t>)</w:t>
      </w:r>
      <w:r w:rsidR="005746A9">
        <w:rPr>
          <w:rFonts w:eastAsiaTheme="minorEastAsia" w:hint="eastAsia"/>
          <w:iCs/>
          <w:lang w:val="en-GB" w:eastAsia="zh-CN"/>
        </w:rPr>
        <w:t xml:space="preserve">, the </w:t>
      </w:r>
      <w:r w:rsidR="005746A9" w:rsidRPr="00F17246">
        <w:rPr>
          <w:rFonts w:eastAsiaTheme="minorEastAsia"/>
          <w:iCs/>
          <w:lang w:val="en-GB" w:eastAsia="zh-CN"/>
        </w:rPr>
        <w:t>mapping rule between Tx chains and antenna port</w:t>
      </w:r>
      <w:r w:rsidR="005746A9">
        <w:rPr>
          <w:rFonts w:eastAsiaTheme="minorEastAsia" w:hint="eastAsia"/>
          <w:iCs/>
          <w:lang w:val="en-GB" w:eastAsia="zh-CN"/>
        </w:rPr>
        <w:t xml:space="preserve"> for i</w:t>
      </w:r>
      <w:r w:rsidR="005746A9" w:rsidRPr="005746A9">
        <w:rPr>
          <w:rFonts w:eastAsiaTheme="minorEastAsia"/>
          <w:iCs/>
          <w:lang w:val="en-GB" w:eastAsia="zh-CN"/>
        </w:rPr>
        <w:t xml:space="preserve">nter-band </w:t>
      </w:r>
      <w:r w:rsidR="005746A9">
        <w:rPr>
          <w:rFonts w:eastAsiaTheme="minorEastAsia" w:hint="eastAsia"/>
          <w:iCs/>
          <w:lang w:val="en-GB" w:eastAsia="zh-CN"/>
        </w:rPr>
        <w:t>UL CA option1 with 3 or 4 carriers</w:t>
      </w:r>
      <w:r w:rsidR="005746A9" w:rsidRPr="005746A9">
        <w:rPr>
          <w:rFonts w:eastAsiaTheme="minorEastAsia" w:hint="eastAsia"/>
          <w:iCs/>
          <w:lang w:val="en-GB" w:eastAsia="zh-CN"/>
        </w:rPr>
        <w:t xml:space="preserve"> </w:t>
      </w:r>
      <w:r w:rsidR="005746A9">
        <w:rPr>
          <w:rFonts w:eastAsiaTheme="minorEastAsia" w:hint="eastAsia"/>
          <w:iCs/>
          <w:lang w:val="en-GB" w:eastAsia="zh-CN"/>
        </w:rPr>
        <w:t>can be reused as well.</w:t>
      </w:r>
    </w:p>
    <w:p w14:paraId="63C49D4B" w14:textId="77777777" w:rsidR="006715F1" w:rsidRDefault="006715F1" w:rsidP="00EF0254">
      <w:pPr>
        <w:jc w:val="both"/>
        <w:rPr>
          <w:rFonts w:eastAsiaTheme="minorEastAsia"/>
          <w:lang w:val="en-GB" w:eastAsia="zh-CN"/>
        </w:rPr>
      </w:pPr>
    </w:p>
    <w:p w14:paraId="58F5935F" w14:textId="3FE6724B" w:rsidR="006715F1" w:rsidRDefault="006715F1" w:rsidP="00EF0254">
      <w:pPr>
        <w:jc w:val="both"/>
        <w:rPr>
          <w:rFonts w:eastAsiaTheme="minorEastAsia"/>
          <w:lang w:val="en-GB" w:eastAsia="zh-CN"/>
        </w:rPr>
      </w:pPr>
      <w:r w:rsidRPr="00EF0254">
        <w:rPr>
          <w:rFonts w:eastAsiaTheme="minorEastAsia"/>
          <w:b/>
          <w:iCs/>
          <w:lang w:val="en-GB" w:eastAsia="zh-CN"/>
        </w:rPr>
        <w:t>P</w:t>
      </w:r>
      <w:r w:rsidRPr="00EF0254">
        <w:rPr>
          <w:rFonts w:eastAsiaTheme="minorEastAsia" w:hint="eastAsia"/>
          <w:b/>
          <w:iCs/>
          <w:lang w:val="en-GB" w:eastAsia="zh-CN"/>
        </w:rPr>
        <w:t>roposal</w:t>
      </w:r>
      <w:r w:rsidR="007F5CAC">
        <w:rPr>
          <w:rFonts w:eastAsiaTheme="minorEastAsia" w:hint="eastAsia"/>
          <w:b/>
          <w:iCs/>
          <w:lang w:val="en-GB" w:eastAsia="zh-CN"/>
        </w:rPr>
        <w:t xml:space="preserve"> </w:t>
      </w:r>
      <w:r w:rsidR="007325B7">
        <w:rPr>
          <w:rFonts w:eastAsiaTheme="minorEastAsia" w:hint="eastAsia"/>
          <w:b/>
          <w:iCs/>
          <w:lang w:val="en-GB" w:eastAsia="zh-CN"/>
        </w:rPr>
        <w:t>1</w:t>
      </w:r>
      <w:r w:rsidR="005B0681">
        <w:rPr>
          <w:rFonts w:eastAsiaTheme="minorEastAsia" w:hint="eastAsia"/>
          <w:b/>
          <w:iCs/>
          <w:lang w:val="en-GB" w:eastAsia="zh-CN"/>
        </w:rPr>
        <w:t>4</w:t>
      </w:r>
      <w:r w:rsidRPr="00EF0254">
        <w:rPr>
          <w:rFonts w:eastAsiaTheme="minorEastAsia" w:hint="eastAsia"/>
          <w:b/>
          <w:iCs/>
          <w:lang w:val="en-GB" w:eastAsia="zh-CN"/>
        </w:rPr>
        <w:t xml:space="preserve">: </w:t>
      </w:r>
      <w:r w:rsidR="005746A9">
        <w:rPr>
          <w:rFonts w:eastAsiaTheme="minorEastAsia" w:hint="eastAsia"/>
          <w:b/>
          <w:szCs w:val="20"/>
          <w:lang w:eastAsia="zh-CN"/>
        </w:rPr>
        <w:t>T</w:t>
      </w:r>
      <w:r w:rsidR="005746A9" w:rsidRPr="005746A9">
        <w:rPr>
          <w:rFonts w:eastAsiaTheme="minorEastAsia"/>
          <w:b/>
          <w:szCs w:val="20"/>
          <w:lang w:eastAsia="zh-CN"/>
        </w:rPr>
        <w:t xml:space="preserve">he mapping rule between Tx chains and antenna port for inter-band UL CA option1 </w:t>
      </w:r>
      <w:r w:rsidR="00525BD1" w:rsidRPr="0086762B">
        <w:rPr>
          <w:rFonts w:eastAsiaTheme="minorEastAsia"/>
          <w:b/>
          <w:iCs/>
          <w:lang w:val="en-GB" w:eastAsia="zh-CN"/>
        </w:rPr>
        <w:t>(</w:t>
      </w:r>
      <w:r w:rsidR="00525BD1" w:rsidRPr="0086762B">
        <w:rPr>
          <w:rFonts w:eastAsiaTheme="minorEastAsia"/>
          <w:b/>
          <w:i/>
          <w:iCs/>
          <w:lang w:val="en-GB" w:eastAsia="zh-CN"/>
        </w:rPr>
        <w:t>SwitchedUL</w:t>
      </w:r>
      <w:r w:rsidR="00525BD1" w:rsidRPr="0086762B">
        <w:rPr>
          <w:rFonts w:eastAsiaTheme="minorEastAsia"/>
          <w:b/>
          <w:iCs/>
          <w:lang w:val="en-GB" w:eastAsia="zh-CN"/>
        </w:rPr>
        <w:t>)</w:t>
      </w:r>
      <w:r w:rsidR="00525BD1">
        <w:rPr>
          <w:rFonts w:eastAsiaTheme="minorEastAsia" w:hint="eastAsia"/>
          <w:iCs/>
          <w:lang w:val="en-GB" w:eastAsia="zh-CN"/>
        </w:rPr>
        <w:t xml:space="preserve"> </w:t>
      </w:r>
      <w:r w:rsidR="005746A9" w:rsidRPr="005746A9">
        <w:rPr>
          <w:rFonts w:eastAsiaTheme="minorEastAsia"/>
          <w:b/>
          <w:szCs w:val="20"/>
          <w:lang w:eastAsia="zh-CN"/>
        </w:rPr>
        <w:t xml:space="preserve">with 3 or 4 carriers can be reused </w:t>
      </w:r>
      <w:r w:rsidR="005746A9">
        <w:rPr>
          <w:rFonts w:eastAsiaTheme="minorEastAsia" w:hint="eastAsia"/>
          <w:b/>
          <w:szCs w:val="20"/>
          <w:lang w:eastAsia="zh-CN"/>
        </w:rPr>
        <w:t xml:space="preserve">for </w:t>
      </w:r>
      <w:r w:rsidR="00A145C3">
        <w:rPr>
          <w:rFonts w:eastAsiaTheme="minorEastAsia" w:hint="eastAsia"/>
          <w:b/>
          <w:szCs w:val="20"/>
          <w:lang w:eastAsia="zh-CN"/>
        </w:rPr>
        <w:t xml:space="preserve">1 </w:t>
      </w:r>
      <w:r w:rsidR="005746A9" w:rsidRPr="005746A9">
        <w:rPr>
          <w:rFonts w:eastAsiaTheme="minorEastAsia"/>
          <w:b/>
          <w:szCs w:val="20"/>
          <w:lang w:eastAsia="zh-CN"/>
        </w:rPr>
        <w:t>SUL with 3 or 4 carriers scenario</w:t>
      </w:r>
      <w:r w:rsidR="005746A9">
        <w:rPr>
          <w:rFonts w:eastAsiaTheme="minorEastAsia" w:hint="eastAsia"/>
          <w:b/>
          <w:szCs w:val="20"/>
          <w:lang w:eastAsia="zh-CN"/>
        </w:rPr>
        <w:t>.</w:t>
      </w:r>
    </w:p>
    <w:p w14:paraId="73620A82" w14:textId="77777777" w:rsidR="006715F1" w:rsidRPr="00A145C3" w:rsidRDefault="006715F1" w:rsidP="00EF0254">
      <w:pPr>
        <w:jc w:val="both"/>
        <w:rPr>
          <w:rFonts w:eastAsiaTheme="minorEastAsia"/>
          <w:lang w:val="en-GB" w:eastAsia="zh-CN"/>
        </w:rPr>
      </w:pPr>
    </w:p>
    <w:p w14:paraId="2D417413" w14:textId="280D9472" w:rsidR="005D1623" w:rsidRDefault="00437F5F" w:rsidP="005D1623">
      <w:pPr>
        <w:spacing w:afterLines="50" w:after="120"/>
        <w:jc w:val="both"/>
        <w:rPr>
          <w:rFonts w:eastAsiaTheme="minorEastAsia"/>
          <w:b/>
          <w:u w:val="single"/>
          <w:lang w:val="en-GB" w:eastAsia="zh-CN"/>
        </w:rPr>
      </w:pPr>
      <w:r>
        <w:rPr>
          <w:rFonts w:eastAsiaTheme="minorEastAsia" w:hint="eastAsia"/>
          <w:b/>
          <w:iCs/>
          <w:u w:val="single"/>
          <w:lang w:val="en-GB" w:eastAsia="zh-CN"/>
        </w:rPr>
        <w:t xml:space="preserve">1 </w:t>
      </w:r>
      <w:r w:rsidR="005D1623" w:rsidRPr="00F17246">
        <w:rPr>
          <w:rFonts w:eastAsiaTheme="minorEastAsia" w:hint="eastAsia"/>
          <w:b/>
          <w:iCs/>
          <w:u w:val="single"/>
          <w:lang w:val="en-GB" w:eastAsia="zh-CN"/>
        </w:rPr>
        <w:t>SUL</w:t>
      </w:r>
      <w:r w:rsidR="005D1623" w:rsidRPr="00F17246">
        <w:rPr>
          <w:rFonts w:eastAsiaTheme="minorEastAsia"/>
          <w:b/>
          <w:iCs/>
          <w:u w:val="single"/>
          <w:lang w:val="en-GB" w:eastAsia="zh-CN"/>
        </w:rPr>
        <w:t xml:space="preserve"> </w:t>
      </w:r>
      <w:r w:rsidR="00716BDA">
        <w:rPr>
          <w:rFonts w:eastAsiaTheme="minorEastAsia" w:hint="eastAsia"/>
          <w:b/>
          <w:iCs/>
          <w:u w:val="single"/>
          <w:lang w:val="en-GB" w:eastAsia="zh-CN"/>
        </w:rPr>
        <w:t xml:space="preserve">configured with </w:t>
      </w:r>
      <w:r w:rsidR="005D1623" w:rsidRPr="00977F81">
        <w:rPr>
          <w:rFonts w:eastAsiaTheme="minorEastAsia"/>
          <w:b/>
          <w:iCs/>
          <w:u w:val="single"/>
          <w:lang w:val="en-GB" w:eastAsia="zh-CN"/>
        </w:rPr>
        <w:t xml:space="preserve">option </w:t>
      </w:r>
      <w:r w:rsidR="005D1623" w:rsidRPr="00977F81">
        <w:rPr>
          <w:rFonts w:eastAsiaTheme="minorEastAsia" w:hint="eastAsia"/>
          <w:b/>
          <w:iCs/>
          <w:u w:val="single"/>
          <w:lang w:val="en-GB" w:eastAsia="zh-CN"/>
        </w:rPr>
        <w:t>2</w:t>
      </w:r>
      <w:r w:rsidR="005D1623" w:rsidRPr="0086762B">
        <w:rPr>
          <w:rFonts w:eastAsiaTheme="minorEastAsia"/>
          <w:b/>
          <w:u w:val="single"/>
          <w:lang w:val="en-GB" w:eastAsia="zh-CN"/>
        </w:rPr>
        <w:t xml:space="preserve"> </w:t>
      </w:r>
    </w:p>
    <w:p w14:paraId="784D0D87" w14:textId="67FB2826" w:rsidR="00657089" w:rsidRPr="0086762B" w:rsidRDefault="00D33235" w:rsidP="00EF0254">
      <w:pPr>
        <w:jc w:val="both"/>
        <w:rPr>
          <w:rFonts w:eastAsiaTheme="minorEastAsia"/>
          <w:lang w:val="en-GB" w:eastAsia="zh-CN"/>
        </w:rPr>
      </w:pPr>
      <w:r>
        <w:rPr>
          <w:rFonts w:eastAsiaTheme="minorEastAsia" w:hint="eastAsia"/>
          <w:lang w:val="en-GB" w:eastAsia="zh-CN"/>
        </w:rPr>
        <w:t>For SUL scenario with 3 carriers or 4 carriers,</w:t>
      </w:r>
      <w:r w:rsidRPr="00D33235">
        <w:rPr>
          <w:rFonts w:eastAsiaTheme="minorEastAsia" w:hint="eastAsia"/>
          <w:lang w:val="en-GB" w:eastAsia="zh-CN"/>
        </w:rPr>
        <w:t xml:space="preserve"> </w:t>
      </w:r>
      <w:r>
        <w:rPr>
          <w:rFonts w:eastAsiaTheme="minorEastAsia" w:hint="eastAsia"/>
          <w:lang w:val="en-GB" w:eastAsia="zh-CN"/>
        </w:rPr>
        <w:t>if t</w:t>
      </w:r>
      <w:r>
        <w:rPr>
          <w:rFonts w:eastAsiaTheme="minorEastAsia" w:hint="eastAsia"/>
          <w:iCs/>
          <w:lang w:val="en-GB" w:eastAsia="zh-CN"/>
        </w:rPr>
        <w:t xml:space="preserve">he UE is configured with </w:t>
      </w:r>
      <w:r w:rsidRPr="00016A70">
        <w:rPr>
          <w:rFonts w:eastAsiaTheme="minorEastAsia"/>
          <w:iCs/>
          <w:lang w:val="en-GB" w:eastAsia="zh-CN"/>
        </w:rPr>
        <w:t xml:space="preserve">option </w:t>
      </w:r>
      <w:r>
        <w:rPr>
          <w:rFonts w:eastAsiaTheme="minorEastAsia" w:hint="eastAsia"/>
          <w:iCs/>
          <w:lang w:val="en-GB" w:eastAsia="zh-CN"/>
        </w:rPr>
        <w:t>2</w:t>
      </w:r>
      <w:r w:rsidRPr="00016A70">
        <w:rPr>
          <w:rFonts w:eastAsiaTheme="minorEastAsia"/>
          <w:iCs/>
          <w:lang w:val="en-GB" w:eastAsia="zh-CN"/>
        </w:rPr>
        <w:t xml:space="preserve"> (</w:t>
      </w:r>
      <w:r>
        <w:rPr>
          <w:rFonts w:eastAsiaTheme="minorEastAsia" w:hint="eastAsia"/>
          <w:i/>
          <w:iCs/>
          <w:lang w:val="en-GB" w:eastAsia="zh-CN"/>
        </w:rPr>
        <w:t>Dual</w:t>
      </w:r>
      <w:r w:rsidRPr="007C53E5">
        <w:rPr>
          <w:rFonts w:eastAsiaTheme="minorEastAsia"/>
          <w:i/>
          <w:iCs/>
          <w:lang w:val="en-GB" w:eastAsia="zh-CN"/>
        </w:rPr>
        <w:t>UL</w:t>
      </w:r>
      <w:r w:rsidRPr="00016A70">
        <w:rPr>
          <w:rFonts w:eastAsiaTheme="minorEastAsia"/>
          <w:iCs/>
          <w:lang w:val="en-GB" w:eastAsia="zh-CN"/>
        </w:rPr>
        <w:t>)</w:t>
      </w:r>
      <w:r>
        <w:rPr>
          <w:rFonts w:eastAsiaTheme="minorEastAsia" w:hint="eastAsia"/>
          <w:iCs/>
          <w:lang w:val="en-GB" w:eastAsia="zh-CN"/>
        </w:rPr>
        <w:t xml:space="preserve">, </w:t>
      </w:r>
      <w:r w:rsidR="00657089" w:rsidRPr="00657089">
        <w:rPr>
          <w:rFonts w:eastAsiaTheme="minorEastAsia"/>
          <w:iCs/>
          <w:lang w:val="en-GB" w:eastAsia="zh-CN"/>
        </w:rPr>
        <w:t>the UE will be not expected to be scheduled or c</w:t>
      </w:r>
      <w:r w:rsidR="00657089">
        <w:rPr>
          <w:rFonts w:eastAsiaTheme="minorEastAsia"/>
          <w:iCs/>
          <w:lang w:val="en-GB" w:eastAsia="zh-CN"/>
        </w:rPr>
        <w:t xml:space="preserve">onfigured with UL transmission </w:t>
      </w:r>
      <w:r w:rsidR="00657089" w:rsidRPr="00657089">
        <w:rPr>
          <w:rFonts w:eastAsiaTheme="minorEastAsia"/>
          <w:iCs/>
          <w:lang w:val="en-GB" w:eastAsia="zh-CN"/>
        </w:rPr>
        <w:t>simultaneously</w:t>
      </w:r>
      <w:r w:rsidR="00657089">
        <w:rPr>
          <w:rFonts w:eastAsiaTheme="minorEastAsia" w:hint="eastAsia"/>
          <w:iCs/>
          <w:lang w:val="en-GB" w:eastAsia="zh-CN"/>
        </w:rPr>
        <w:t xml:space="preserve"> on SUL and NUL belonging to the same </w:t>
      </w:r>
      <w:r w:rsidR="00684357">
        <w:rPr>
          <w:rFonts w:eastAsiaTheme="minorEastAsia" w:hint="eastAsia"/>
          <w:iCs/>
          <w:lang w:val="en-GB" w:eastAsia="zh-CN"/>
        </w:rPr>
        <w:t xml:space="preserve">serving </w:t>
      </w:r>
      <w:r w:rsidR="00657089">
        <w:rPr>
          <w:rFonts w:eastAsiaTheme="minorEastAsia" w:hint="eastAsia"/>
          <w:iCs/>
          <w:lang w:val="en-GB" w:eastAsia="zh-CN"/>
        </w:rPr>
        <w:t xml:space="preserve">cell, but can be </w:t>
      </w:r>
      <w:r w:rsidR="00657089" w:rsidRPr="00657089">
        <w:rPr>
          <w:rFonts w:eastAsiaTheme="minorEastAsia"/>
          <w:iCs/>
          <w:lang w:val="en-GB" w:eastAsia="zh-CN"/>
        </w:rPr>
        <w:t xml:space="preserve">scheduled or configured </w:t>
      </w:r>
      <w:r w:rsidR="00657089">
        <w:rPr>
          <w:rFonts w:eastAsiaTheme="minorEastAsia" w:hint="eastAsia"/>
          <w:iCs/>
          <w:lang w:val="en-GB" w:eastAsia="zh-CN"/>
        </w:rPr>
        <w:t xml:space="preserve">with UL transmission </w:t>
      </w:r>
      <w:r w:rsidR="00657089" w:rsidRPr="00657089">
        <w:rPr>
          <w:rFonts w:eastAsiaTheme="minorEastAsia"/>
          <w:iCs/>
          <w:lang w:val="en-GB" w:eastAsia="zh-CN"/>
        </w:rPr>
        <w:t>simultaneously on two carriers</w:t>
      </w:r>
      <w:r w:rsidR="00AE2E6A">
        <w:rPr>
          <w:rFonts w:eastAsiaTheme="minorEastAsia" w:hint="eastAsia"/>
          <w:iCs/>
          <w:lang w:val="en-GB" w:eastAsia="zh-CN"/>
        </w:rPr>
        <w:t xml:space="preserve"> other than the above combination</w:t>
      </w:r>
      <w:r w:rsidR="00657089" w:rsidRPr="00657089">
        <w:rPr>
          <w:rFonts w:eastAsiaTheme="minorEastAsia"/>
          <w:iCs/>
          <w:lang w:val="en-GB" w:eastAsia="zh-CN"/>
        </w:rPr>
        <w:t>.</w:t>
      </w:r>
      <w:r w:rsidR="00AE2E6A" w:rsidRPr="00AE2E6A">
        <w:t xml:space="preserve"> </w:t>
      </w:r>
      <w:r w:rsidR="00AE2E6A" w:rsidRPr="00AE2E6A">
        <w:rPr>
          <w:rFonts w:eastAsiaTheme="minorEastAsia"/>
          <w:iCs/>
          <w:lang w:val="en-GB" w:eastAsia="zh-CN"/>
        </w:rPr>
        <w:t xml:space="preserve">For </w:t>
      </w:r>
      <w:r w:rsidR="00AE2E6A">
        <w:rPr>
          <w:rFonts w:eastAsiaTheme="minorEastAsia" w:hint="eastAsia"/>
          <w:lang w:val="en-GB" w:eastAsia="zh-CN"/>
        </w:rPr>
        <w:t xml:space="preserve">SUL scenario </w:t>
      </w:r>
      <w:r w:rsidR="00392BA1" w:rsidRPr="00392BA1">
        <w:rPr>
          <w:rFonts w:eastAsiaTheme="minorEastAsia"/>
          <w:lang w:val="en-GB" w:eastAsia="zh-CN"/>
        </w:rPr>
        <w:t>configured with option 2</w:t>
      </w:r>
      <w:r w:rsidR="00392BA1">
        <w:rPr>
          <w:rFonts w:eastAsiaTheme="minorEastAsia" w:hint="eastAsia"/>
          <w:lang w:val="en-GB" w:eastAsia="zh-CN"/>
        </w:rPr>
        <w:t xml:space="preserve">, </w:t>
      </w:r>
      <w:r w:rsidR="006F1BD5">
        <w:rPr>
          <w:rFonts w:eastAsiaTheme="minorEastAsia"/>
          <w:lang w:val="en-GB" w:eastAsia="zh-CN"/>
        </w:rPr>
        <w:t xml:space="preserve">when 1 </w:t>
      </w:r>
      <w:r w:rsidR="006F1BD5">
        <w:rPr>
          <w:rFonts w:eastAsiaTheme="minorEastAsia" w:hint="eastAsia"/>
          <w:lang w:val="en-GB" w:eastAsia="zh-CN"/>
        </w:rPr>
        <w:t>S</w:t>
      </w:r>
      <w:r w:rsidR="00392BA1" w:rsidRPr="00392BA1">
        <w:rPr>
          <w:rFonts w:eastAsiaTheme="minorEastAsia"/>
          <w:lang w:val="en-GB" w:eastAsia="zh-CN"/>
        </w:rPr>
        <w:t>UL</w:t>
      </w:r>
      <w:r w:rsidR="006F1BD5">
        <w:rPr>
          <w:rFonts w:eastAsiaTheme="minorEastAsia" w:hint="eastAsia"/>
          <w:lang w:val="en-GB" w:eastAsia="zh-CN"/>
        </w:rPr>
        <w:t xml:space="preserve"> </w:t>
      </w:r>
      <w:r w:rsidR="0041297E">
        <w:rPr>
          <w:rFonts w:eastAsiaTheme="minorEastAsia" w:hint="eastAsia"/>
          <w:lang w:val="en-GB" w:eastAsia="zh-CN"/>
        </w:rPr>
        <w:t xml:space="preserve">is </w:t>
      </w:r>
      <w:r w:rsidR="00392BA1" w:rsidRPr="00392BA1">
        <w:rPr>
          <w:rFonts w:eastAsiaTheme="minorEastAsia"/>
          <w:lang w:val="en-GB" w:eastAsia="zh-CN"/>
        </w:rPr>
        <w:t>configured</w:t>
      </w:r>
      <w:r w:rsidR="003F2267">
        <w:rPr>
          <w:rFonts w:eastAsiaTheme="minorEastAsia" w:hint="eastAsia"/>
          <w:lang w:val="en-GB" w:eastAsia="zh-CN"/>
        </w:rPr>
        <w:t xml:space="preserve"> </w:t>
      </w:r>
      <w:r w:rsidR="00684357">
        <w:rPr>
          <w:rFonts w:eastAsiaTheme="minorEastAsia" w:hint="eastAsia"/>
          <w:lang w:val="en-GB" w:eastAsia="zh-CN"/>
        </w:rPr>
        <w:t xml:space="preserve">for one carrier of </w:t>
      </w:r>
      <w:r w:rsidR="0041297E" w:rsidRPr="0041297E">
        <w:rPr>
          <w:rFonts w:eastAsiaTheme="minorEastAsia"/>
          <w:lang w:val="en-GB" w:eastAsia="zh-CN"/>
        </w:rPr>
        <w:t>3</w:t>
      </w:r>
      <w:r w:rsidR="0041297E">
        <w:rPr>
          <w:rFonts w:eastAsiaTheme="minorEastAsia" w:hint="eastAsia"/>
          <w:lang w:val="en-GB" w:eastAsia="zh-CN"/>
        </w:rPr>
        <w:t xml:space="preserve"> or 4</w:t>
      </w:r>
      <w:r w:rsidR="0041297E" w:rsidRPr="0041297E">
        <w:rPr>
          <w:rFonts w:eastAsiaTheme="minorEastAsia"/>
          <w:lang w:val="en-GB" w:eastAsia="zh-CN"/>
        </w:rPr>
        <w:t xml:space="preserve"> carriers</w:t>
      </w:r>
      <w:r w:rsidR="00AE2E6A" w:rsidRPr="00AE2E6A">
        <w:rPr>
          <w:rFonts w:eastAsiaTheme="minorEastAsia"/>
          <w:iCs/>
          <w:lang w:val="en-GB" w:eastAsia="zh-CN"/>
        </w:rPr>
        <w:t xml:space="preserve">, the mapping between UL transmission ports and </w:t>
      </w:r>
      <w:proofErr w:type="spellStart"/>
      <w:proofErr w:type="gramStart"/>
      <w:r w:rsidR="00AE2E6A" w:rsidRPr="00AE2E6A">
        <w:rPr>
          <w:rFonts w:eastAsiaTheme="minorEastAsia"/>
          <w:iCs/>
          <w:lang w:val="en-GB" w:eastAsia="zh-CN"/>
        </w:rPr>
        <w:t>Tx</w:t>
      </w:r>
      <w:proofErr w:type="spellEnd"/>
      <w:proofErr w:type="gramEnd"/>
      <w:r w:rsidR="00AE2E6A" w:rsidRPr="00AE2E6A">
        <w:rPr>
          <w:rFonts w:eastAsiaTheme="minorEastAsia"/>
          <w:iCs/>
          <w:lang w:val="en-GB" w:eastAsia="zh-CN"/>
        </w:rPr>
        <w:t xml:space="preserve"> chains can be showe</w:t>
      </w:r>
      <w:r w:rsidR="00AE2E6A" w:rsidRPr="00684357">
        <w:rPr>
          <w:rFonts w:eastAsiaTheme="minorEastAsia"/>
          <w:iCs/>
          <w:lang w:val="en-GB" w:eastAsia="zh-CN"/>
        </w:rPr>
        <w:t xml:space="preserve">d as </w:t>
      </w:r>
      <w:r w:rsidR="00392BA1" w:rsidRPr="00684357">
        <w:rPr>
          <w:rFonts w:eastAsiaTheme="minorEastAsia"/>
          <w:iCs/>
          <w:lang w:val="en-GB" w:eastAsia="zh-CN"/>
        </w:rPr>
        <w:fldChar w:fldCharType="begin"/>
      </w:r>
      <w:r w:rsidR="00392BA1" w:rsidRPr="00684357">
        <w:rPr>
          <w:rFonts w:eastAsiaTheme="minorEastAsia"/>
          <w:iCs/>
          <w:lang w:val="en-GB" w:eastAsia="zh-CN"/>
        </w:rPr>
        <w:instrText xml:space="preserve"> REF _Ref102157189 \h </w:instrText>
      </w:r>
      <w:r w:rsidR="00684357" w:rsidRPr="00B84AF3">
        <w:rPr>
          <w:rFonts w:eastAsiaTheme="minorEastAsia"/>
          <w:iCs/>
          <w:lang w:val="en-GB" w:eastAsia="zh-CN"/>
        </w:rPr>
        <w:instrText xml:space="preserve"> \* MERGEFORMAT </w:instrText>
      </w:r>
      <w:r w:rsidR="00392BA1" w:rsidRPr="00684357">
        <w:rPr>
          <w:rFonts w:eastAsiaTheme="minorEastAsia"/>
          <w:iCs/>
          <w:lang w:val="en-GB" w:eastAsia="zh-CN"/>
        </w:rPr>
      </w:r>
      <w:r w:rsidR="00392BA1" w:rsidRPr="00684357">
        <w:rPr>
          <w:rFonts w:eastAsiaTheme="minorEastAsia"/>
          <w:iCs/>
          <w:lang w:val="en-GB" w:eastAsia="zh-CN"/>
        </w:rPr>
        <w:fldChar w:fldCharType="separate"/>
      </w:r>
      <w:r w:rsidR="00392BA1" w:rsidRPr="00684357">
        <w:rPr>
          <w:rFonts w:eastAsiaTheme="minorEastAsia"/>
          <w:lang w:val="x-none" w:eastAsia="zh-CN"/>
        </w:rPr>
        <w:t xml:space="preserve">Table </w:t>
      </w:r>
      <w:r w:rsidR="007C159E">
        <w:rPr>
          <w:rFonts w:eastAsiaTheme="minorEastAsia" w:hint="eastAsia"/>
          <w:bCs/>
          <w:noProof/>
          <w:lang w:val="x-none" w:eastAsia="zh-CN"/>
        </w:rPr>
        <w:t>6</w:t>
      </w:r>
      <w:r w:rsidR="00392BA1" w:rsidRPr="00684357">
        <w:rPr>
          <w:rFonts w:eastAsiaTheme="minorEastAsia"/>
          <w:iCs/>
          <w:lang w:val="en-GB" w:eastAsia="zh-CN"/>
        </w:rPr>
        <w:fldChar w:fldCharType="end"/>
      </w:r>
      <w:r w:rsidR="00392BA1" w:rsidRPr="00B84AF3">
        <w:rPr>
          <w:rFonts w:eastAsiaTheme="minorEastAsia"/>
          <w:b/>
          <w:iCs/>
          <w:lang w:val="en-GB" w:eastAsia="zh-CN"/>
        </w:rPr>
        <w:t xml:space="preserve"> </w:t>
      </w:r>
      <w:r w:rsidR="00AE2E6A" w:rsidRPr="00AE2E6A">
        <w:rPr>
          <w:rFonts w:eastAsiaTheme="minorEastAsia"/>
          <w:iCs/>
          <w:lang w:val="en-GB" w:eastAsia="zh-CN"/>
        </w:rPr>
        <w:t>and</w:t>
      </w:r>
      <w:r w:rsidR="00392BA1">
        <w:rPr>
          <w:rFonts w:eastAsiaTheme="minorEastAsia" w:hint="eastAsia"/>
          <w:iCs/>
          <w:lang w:val="en-GB" w:eastAsia="zh-CN"/>
        </w:rPr>
        <w:t xml:space="preserve"> </w:t>
      </w:r>
      <w:r w:rsidR="00392BA1">
        <w:rPr>
          <w:rFonts w:eastAsiaTheme="minorEastAsia"/>
          <w:iCs/>
          <w:lang w:val="en-GB" w:eastAsia="zh-CN"/>
        </w:rPr>
        <w:fldChar w:fldCharType="begin"/>
      </w:r>
      <w:r w:rsidR="00392BA1">
        <w:rPr>
          <w:rFonts w:eastAsiaTheme="minorEastAsia"/>
          <w:iCs/>
          <w:lang w:val="en-GB" w:eastAsia="zh-CN"/>
        </w:rPr>
        <w:instrText xml:space="preserve"> REF _Ref102157198 \h </w:instrText>
      </w:r>
      <w:r w:rsidR="00392BA1">
        <w:rPr>
          <w:rFonts w:eastAsiaTheme="minorEastAsia"/>
          <w:iCs/>
          <w:lang w:val="en-GB" w:eastAsia="zh-CN"/>
        </w:rPr>
      </w:r>
      <w:r w:rsidR="00392BA1">
        <w:rPr>
          <w:rFonts w:eastAsiaTheme="minorEastAsia"/>
          <w:iCs/>
          <w:lang w:val="en-GB" w:eastAsia="zh-CN"/>
        </w:rPr>
        <w:fldChar w:fldCharType="separate"/>
      </w:r>
      <w:r w:rsidR="00392BA1" w:rsidRPr="0086762B">
        <w:rPr>
          <w:rFonts w:eastAsiaTheme="minorEastAsia"/>
          <w:lang w:val="x-none" w:eastAsia="zh-CN"/>
        </w:rPr>
        <w:t xml:space="preserve">Table </w:t>
      </w:r>
      <w:r w:rsidR="00392BA1">
        <w:rPr>
          <w:rFonts w:eastAsiaTheme="minorEastAsia"/>
          <w:iCs/>
          <w:lang w:val="en-GB" w:eastAsia="zh-CN"/>
        </w:rPr>
        <w:fldChar w:fldCharType="end"/>
      </w:r>
      <w:r w:rsidR="007C159E">
        <w:rPr>
          <w:rFonts w:eastAsiaTheme="minorEastAsia" w:hint="eastAsia"/>
          <w:iCs/>
          <w:lang w:val="en-GB" w:eastAsia="zh-CN"/>
        </w:rPr>
        <w:t>7</w:t>
      </w:r>
      <w:r w:rsidR="00AE2E6A" w:rsidRPr="00AE2E6A">
        <w:rPr>
          <w:rFonts w:eastAsiaTheme="minorEastAsia"/>
          <w:iCs/>
          <w:lang w:val="en-GB" w:eastAsia="zh-CN"/>
        </w:rPr>
        <w:t>, respectively.</w:t>
      </w:r>
    </w:p>
    <w:p w14:paraId="6E3154FD" w14:textId="4D5A58D5" w:rsidR="00ED0287" w:rsidRPr="0086762B" w:rsidRDefault="00ED0287" w:rsidP="0086762B">
      <w:pPr>
        <w:pStyle w:val="ae"/>
        <w:keepNext/>
        <w:spacing w:beforeLines="50" w:before="120" w:after="120"/>
        <w:jc w:val="center"/>
        <w:rPr>
          <w:rFonts w:eastAsiaTheme="minorEastAsia"/>
          <w:lang w:val="x-none" w:eastAsia="zh-CN"/>
        </w:rPr>
      </w:pPr>
      <w:bookmarkStart w:id="4" w:name="_Ref102157189"/>
      <w:r w:rsidRPr="0086762B">
        <w:rPr>
          <w:rFonts w:eastAsiaTheme="minorEastAsia"/>
          <w:b w:val="0"/>
          <w:bCs w:val="0"/>
          <w:color w:val="auto"/>
          <w:szCs w:val="24"/>
          <w:lang w:val="x-none" w:eastAsia="zh-CN"/>
        </w:rPr>
        <w:t xml:space="preserve">Table </w:t>
      </w:r>
      <w:bookmarkEnd w:id="4"/>
      <w:r w:rsidR="00DF245B">
        <w:rPr>
          <w:rFonts w:eastAsiaTheme="minorEastAsia" w:hint="eastAsia"/>
          <w:b w:val="0"/>
          <w:bCs w:val="0"/>
          <w:color w:val="auto"/>
          <w:szCs w:val="24"/>
          <w:lang w:val="x-none" w:eastAsia="zh-CN"/>
        </w:rPr>
        <w:t>6</w:t>
      </w:r>
      <w:r w:rsidRPr="0086762B">
        <w:rPr>
          <w:rFonts w:eastAsiaTheme="minorEastAsia"/>
          <w:b w:val="0"/>
          <w:bCs w:val="0"/>
          <w:color w:val="auto"/>
          <w:szCs w:val="24"/>
          <w:lang w:val="x-none" w:eastAsia="zh-CN"/>
        </w:rPr>
        <w:t>: Mapping between UL transmission ports and Tx chains for SUL option 2 when 1 SUL is configured</w:t>
      </w:r>
      <w:r w:rsidR="00392BA1">
        <w:rPr>
          <w:rFonts w:eastAsiaTheme="minorEastAsia" w:hint="eastAsia"/>
          <w:b w:val="0"/>
          <w:bCs w:val="0"/>
          <w:color w:val="auto"/>
          <w:szCs w:val="24"/>
          <w:lang w:val="x-none" w:eastAsia="zh-CN"/>
        </w:rPr>
        <w:t xml:space="preserve"> in 3 carriers</w:t>
      </w:r>
    </w:p>
    <w:tbl>
      <w:tblPr>
        <w:tblW w:w="0" w:type="auto"/>
        <w:tblInd w:w="39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709"/>
        <w:gridCol w:w="3827"/>
        <w:gridCol w:w="4018"/>
      </w:tblGrid>
      <w:tr w:rsidR="00C7493D" w:rsidRPr="0040067F" w14:paraId="65BB10EF" w14:textId="77777777" w:rsidTr="0086762B">
        <w:trPr>
          <w:trHeight w:val="20"/>
        </w:trPr>
        <w:tc>
          <w:tcPr>
            <w:tcW w:w="709" w:type="dxa"/>
            <w:tcMar>
              <w:top w:w="0" w:type="dxa"/>
              <w:left w:w="108" w:type="dxa"/>
              <w:bottom w:w="0" w:type="dxa"/>
              <w:right w:w="108" w:type="dxa"/>
            </w:tcMar>
            <w:vAlign w:val="center"/>
            <w:hideMark/>
          </w:tcPr>
          <w:p w14:paraId="24A1420C" w14:textId="77777777" w:rsidR="00C7493D" w:rsidRPr="00DF245B" w:rsidRDefault="00C7493D" w:rsidP="0086762B">
            <w:pPr>
              <w:pStyle w:val="a1"/>
              <w:spacing w:after="0"/>
              <w:ind w:firstLine="480"/>
              <w:jc w:val="center"/>
              <w:rPr>
                <w:sz w:val="18"/>
                <w:szCs w:val="18"/>
                <w:lang w:val="x-none"/>
              </w:rPr>
            </w:pPr>
          </w:p>
        </w:tc>
        <w:tc>
          <w:tcPr>
            <w:tcW w:w="3827" w:type="dxa"/>
            <w:tcMar>
              <w:top w:w="0" w:type="dxa"/>
              <w:left w:w="108" w:type="dxa"/>
              <w:bottom w:w="0" w:type="dxa"/>
              <w:right w:w="108" w:type="dxa"/>
            </w:tcMar>
            <w:vAlign w:val="center"/>
            <w:hideMark/>
          </w:tcPr>
          <w:p w14:paraId="3423D652" w14:textId="77777777" w:rsidR="00ED0287" w:rsidRPr="0086762B" w:rsidRDefault="00C7493D" w:rsidP="0086762B">
            <w:pPr>
              <w:pStyle w:val="a1"/>
              <w:spacing w:after="0"/>
              <w:jc w:val="center"/>
              <w:rPr>
                <w:rFonts w:eastAsiaTheme="minorEastAsia"/>
                <w:sz w:val="18"/>
                <w:szCs w:val="18"/>
                <w:lang w:eastAsia="zh-CN"/>
              </w:rPr>
            </w:pPr>
            <w:r w:rsidRPr="0086762B">
              <w:rPr>
                <w:rFonts w:eastAsiaTheme="minorEastAsia"/>
                <w:sz w:val="18"/>
                <w:szCs w:val="18"/>
                <w:lang w:eastAsia="zh-CN"/>
              </w:rPr>
              <w:t xml:space="preserve">Number of Tx chains </w:t>
            </w:r>
          </w:p>
          <w:p w14:paraId="596F8992" w14:textId="36586295" w:rsidR="00C7493D" w:rsidRPr="0086762B" w:rsidRDefault="00C7493D" w:rsidP="0086762B">
            <w:pPr>
              <w:pStyle w:val="a1"/>
              <w:spacing w:after="0"/>
              <w:jc w:val="center"/>
              <w:rPr>
                <w:sz w:val="18"/>
                <w:szCs w:val="18"/>
              </w:rPr>
            </w:pPr>
            <w:r w:rsidRPr="0086762B">
              <w:rPr>
                <w:rFonts w:eastAsiaTheme="minorEastAsia"/>
                <w:sz w:val="18"/>
                <w:szCs w:val="18"/>
                <w:lang w:eastAsia="zh-CN"/>
              </w:rPr>
              <w:t>(</w:t>
            </w:r>
            <w:r w:rsidR="006F5C23">
              <w:rPr>
                <w:rFonts w:eastAsiaTheme="minorEastAsia" w:hint="eastAsia"/>
                <w:sz w:val="18"/>
                <w:szCs w:val="18"/>
                <w:lang w:eastAsia="zh-CN"/>
              </w:rPr>
              <w:t>(</w:t>
            </w:r>
            <w:r w:rsidR="007401B0" w:rsidRPr="0086762B">
              <w:rPr>
                <w:rFonts w:eastAsiaTheme="minorEastAsia"/>
                <w:sz w:val="18"/>
                <w:szCs w:val="18"/>
                <w:lang w:eastAsia="zh-CN"/>
              </w:rPr>
              <w:t>SUL</w:t>
            </w:r>
            <w:r w:rsidR="00D33235">
              <w:rPr>
                <w:rFonts w:eastAsiaTheme="minorEastAsia" w:hint="eastAsia"/>
                <w:sz w:val="18"/>
                <w:szCs w:val="18"/>
                <w:lang w:eastAsia="zh-CN"/>
              </w:rPr>
              <w:t xml:space="preserve"> </w:t>
            </w:r>
            <w:r w:rsidR="007401B0" w:rsidRPr="0086762B">
              <w:rPr>
                <w:rFonts w:eastAsiaTheme="minorEastAsia"/>
                <w:sz w:val="18"/>
                <w:szCs w:val="18"/>
                <w:lang w:eastAsia="zh-CN"/>
              </w:rPr>
              <w:t>1 + NUL</w:t>
            </w:r>
            <w:r w:rsidR="00D33235">
              <w:rPr>
                <w:rFonts w:eastAsiaTheme="minorEastAsia" w:hint="eastAsia"/>
                <w:sz w:val="18"/>
                <w:szCs w:val="18"/>
                <w:lang w:eastAsia="zh-CN"/>
              </w:rPr>
              <w:t xml:space="preserve"> </w:t>
            </w:r>
            <w:r w:rsidR="003D616B" w:rsidRPr="0086762B">
              <w:rPr>
                <w:rFonts w:eastAsiaTheme="minorEastAsia"/>
                <w:sz w:val="18"/>
                <w:szCs w:val="18"/>
                <w:lang w:eastAsia="zh-CN"/>
              </w:rPr>
              <w:t>1</w:t>
            </w:r>
            <w:r w:rsidR="006F5C23">
              <w:rPr>
                <w:rFonts w:eastAsiaTheme="minorEastAsia" w:hint="eastAsia"/>
                <w:sz w:val="18"/>
                <w:szCs w:val="18"/>
                <w:lang w:eastAsia="zh-CN"/>
              </w:rPr>
              <w:t>) in Cell 1</w:t>
            </w:r>
            <w:r w:rsidRPr="0086762B">
              <w:rPr>
                <w:rFonts w:eastAsiaTheme="minorEastAsia"/>
                <w:sz w:val="18"/>
                <w:szCs w:val="18"/>
                <w:lang w:eastAsia="zh-CN"/>
              </w:rPr>
              <w:t xml:space="preserve">+ carrier </w:t>
            </w:r>
            <w:r w:rsidR="00D33235">
              <w:rPr>
                <w:rFonts w:eastAsiaTheme="minorEastAsia" w:hint="eastAsia"/>
                <w:sz w:val="18"/>
                <w:szCs w:val="18"/>
                <w:lang w:eastAsia="zh-CN"/>
              </w:rPr>
              <w:t xml:space="preserve">3 </w:t>
            </w:r>
            <w:r w:rsidR="006F5C23">
              <w:rPr>
                <w:rFonts w:eastAsiaTheme="minorEastAsia" w:hint="eastAsia"/>
                <w:sz w:val="18"/>
                <w:szCs w:val="18"/>
                <w:lang w:eastAsia="zh-CN"/>
              </w:rPr>
              <w:t>in Cell 2</w:t>
            </w:r>
            <w:r w:rsidRPr="0086762B">
              <w:rPr>
                <w:rFonts w:eastAsiaTheme="minorEastAsia"/>
                <w:sz w:val="18"/>
                <w:szCs w:val="18"/>
                <w:lang w:eastAsia="zh-CN"/>
              </w:rPr>
              <w:t>)</w:t>
            </w:r>
          </w:p>
        </w:tc>
        <w:tc>
          <w:tcPr>
            <w:tcW w:w="4018" w:type="dxa"/>
            <w:tcMar>
              <w:top w:w="0" w:type="dxa"/>
              <w:left w:w="108" w:type="dxa"/>
              <w:bottom w:w="0" w:type="dxa"/>
              <w:right w:w="108" w:type="dxa"/>
            </w:tcMar>
            <w:vAlign w:val="center"/>
            <w:hideMark/>
          </w:tcPr>
          <w:p w14:paraId="35D50C2E" w14:textId="77777777" w:rsidR="00AE2E6A" w:rsidRDefault="00C7493D" w:rsidP="0086762B">
            <w:pPr>
              <w:pStyle w:val="a1"/>
              <w:spacing w:after="0"/>
              <w:jc w:val="center"/>
              <w:rPr>
                <w:rFonts w:eastAsiaTheme="minorEastAsia"/>
                <w:sz w:val="18"/>
                <w:szCs w:val="18"/>
                <w:lang w:val="en-GB" w:eastAsia="zh-CN"/>
              </w:rPr>
            </w:pPr>
            <w:r w:rsidRPr="0086762B">
              <w:rPr>
                <w:rFonts w:eastAsia="Batang"/>
                <w:sz w:val="18"/>
                <w:szCs w:val="18"/>
                <w:lang w:val="en-GB" w:eastAsia="x-none"/>
              </w:rPr>
              <w:t xml:space="preserve">Number of </w:t>
            </w:r>
            <w:r w:rsidRPr="0086762B">
              <w:rPr>
                <w:rFonts w:eastAsia="Batang"/>
                <w:bCs/>
                <w:sz w:val="18"/>
                <w:szCs w:val="18"/>
                <w:lang w:val="en-GB" w:eastAsia="x-none"/>
              </w:rPr>
              <w:t xml:space="preserve">antenna ports </w:t>
            </w:r>
            <w:r w:rsidRPr="0086762B">
              <w:rPr>
                <w:rFonts w:eastAsia="Batang"/>
                <w:sz w:val="18"/>
                <w:szCs w:val="18"/>
                <w:lang w:val="en-GB" w:eastAsia="x-none"/>
              </w:rPr>
              <w:t xml:space="preserve">for UL transmission </w:t>
            </w:r>
          </w:p>
          <w:p w14:paraId="26FD7D42" w14:textId="3A8BAE67" w:rsidR="00C7493D" w:rsidRPr="0086762B" w:rsidRDefault="00D33235" w:rsidP="0086762B">
            <w:pPr>
              <w:pStyle w:val="a1"/>
              <w:spacing w:after="0"/>
              <w:jc w:val="center"/>
              <w:rPr>
                <w:sz w:val="18"/>
                <w:szCs w:val="18"/>
              </w:rPr>
            </w:pPr>
            <w:r w:rsidRPr="007C53E5">
              <w:rPr>
                <w:rFonts w:eastAsiaTheme="minorEastAsia"/>
                <w:sz w:val="18"/>
                <w:szCs w:val="18"/>
                <w:lang w:eastAsia="zh-CN"/>
              </w:rPr>
              <w:t>(</w:t>
            </w:r>
            <w:r>
              <w:rPr>
                <w:rFonts w:eastAsiaTheme="minorEastAsia" w:hint="eastAsia"/>
                <w:sz w:val="18"/>
                <w:szCs w:val="18"/>
                <w:lang w:eastAsia="zh-CN"/>
              </w:rPr>
              <w:t>(</w:t>
            </w:r>
            <w:r w:rsidRPr="007C53E5">
              <w:rPr>
                <w:rFonts w:eastAsiaTheme="minorEastAsia"/>
                <w:sz w:val="18"/>
                <w:szCs w:val="18"/>
                <w:lang w:eastAsia="zh-CN"/>
              </w:rPr>
              <w:t>SUL</w:t>
            </w:r>
            <w:r>
              <w:rPr>
                <w:rFonts w:eastAsiaTheme="minorEastAsia" w:hint="eastAsia"/>
                <w:sz w:val="18"/>
                <w:szCs w:val="18"/>
                <w:lang w:eastAsia="zh-CN"/>
              </w:rPr>
              <w:t xml:space="preserve"> </w:t>
            </w:r>
            <w:r w:rsidRPr="007C53E5">
              <w:rPr>
                <w:rFonts w:eastAsiaTheme="minorEastAsia"/>
                <w:sz w:val="18"/>
                <w:szCs w:val="18"/>
                <w:lang w:eastAsia="zh-CN"/>
              </w:rPr>
              <w:t>1 + NUL</w:t>
            </w:r>
            <w:r>
              <w:rPr>
                <w:rFonts w:eastAsiaTheme="minorEastAsia" w:hint="eastAsia"/>
                <w:sz w:val="18"/>
                <w:szCs w:val="18"/>
                <w:lang w:eastAsia="zh-CN"/>
              </w:rPr>
              <w:t xml:space="preserve"> </w:t>
            </w:r>
            <w:r w:rsidRPr="007C53E5">
              <w:rPr>
                <w:rFonts w:eastAsiaTheme="minorEastAsia"/>
                <w:sz w:val="18"/>
                <w:szCs w:val="18"/>
                <w:lang w:eastAsia="zh-CN"/>
              </w:rPr>
              <w:t>1</w:t>
            </w:r>
            <w:r>
              <w:rPr>
                <w:rFonts w:eastAsiaTheme="minorEastAsia" w:hint="eastAsia"/>
                <w:sz w:val="18"/>
                <w:szCs w:val="18"/>
                <w:lang w:eastAsia="zh-CN"/>
              </w:rPr>
              <w:t>) in Cell 1</w:t>
            </w:r>
            <w:r w:rsidRPr="007C53E5">
              <w:rPr>
                <w:rFonts w:eastAsiaTheme="minorEastAsia"/>
                <w:sz w:val="18"/>
                <w:szCs w:val="18"/>
                <w:lang w:eastAsia="zh-CN"/>
              </w:rPr>
              <w:t>+ carrier 3</w:t>
            </w:r>
            <w:r>
              <w:rPr>
                <w:rFonts w:eastAsiaTheme="minorEastAsia" w:hint="eastAsia"/>
                <w:sz w:val="18"/>
                <w:szCs w:val="18"/>
                <w:lang w:eastAsia="zh-CN"/>
              </w:rPr>
              <w:t xml:space="preserve"> in Cell 2</w:t>
            </w:r>
            <w:r w:rsidRPr="007C53E5">
              <w:rPr>
                <w:rFonts w:eastAsiaTheme="minorEastAsia"/>
                <w:sz w:val="18"/>
                <w:szCs w:val="18"/>
                <w:lang w:eastAsia="zh-CN"/>
              </w:rPr>
              <w:t>)</w:t>
            </w:r>
          </w:p>
        </w:tc>
      </w:tr>
      <w:tr w:rsidR="00C7493D" w:rsidRPr="0040067F" w14:paraId="45E76E94" w14:textId="77777777" w:rsidTr="0086762B">
        <w:trPr>
          <w:trHeight w:val="20"/>
        </w:trPr>
        <w:tc>
          <w:tcPr>
            <w:tcW w:w="709" w:type="dxa"/>
            <w:tcMar>
              <w:top w:w="0" w:type="dxa"/>
              <w:left w:w="108" w:type="dxa"/>
              <w:bottom w:w="0" w:type="dxa"/>
              <w:right w:w="108" w:type="dxa"/>
            </w:tcMar>
            <w:vAlign w:val="center"/>
          </w:tcPr>
          <w:p w14:paraId="5485975C" w14:textId="77777777" w:rsidR="00C7493D" w:rsidRPr="0086762B" w:rsidRDefault="00C7493D">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Case 1</w:t>
            </w:r>
          </w:p>
        </w:tc>
        <w:tc>
          <w:tcPr>
            <w:tcW w:w="3827" w:type="dxa"/>
            <w:tcMar>
              <w:top w:w="0" w:type="dxa"/>
              <w:left w:w="108" w:type="dxa"/>
              <w:bottom w:w="0" w:type="dxa"/>
              <w:right w:w="108" w:type="dxa"/>
            </w:tcMar>
            <w:vAlign w:val="center"/>
          </w:tcPr>
          <w:p w14:paraId="240C8BE6" w14:textId="77777777" w:rsidR="00C7493D" w:rsidRPr="0086762B" w:rsidRDefault="00C7493D">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0T+1T+1T</w:t>
            </w:r>
          </w:p>
        </w:tc>
        <w:tc>
          <w:tcPr>
            <w:tcW w:w="4018" w:type="dxa"/>
            <w:tcMar>
              <w:top w:w="0" w:type="dxa"/>
              <w:left w:w="108" w:type="dxa"/>
              <w:bottom w:w="0" w:type="dxa"/>
              <w:right w:w="108" w:type="dxa"/>
            </w:tcMar>
            <w:vAlign w:val="center"/>
          </w:tcPr>
          <w:p w14:paraId="105FCA7A" w14:textId="77777777" w:rsidR="00C7493D" w:rsidRPr="0086762B" w:rsidRDefault="00C7493D">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{0P+0P+1P}, {0P+1P+0P}, {0P+1P+1P}</w:t>
            </w:r>
          </w:p>
        </w:tc>
      </w:tr>
      <w:tr w:rsidR="00C7493D" w:rsidRPr="0040067F" w14:paraId="553168E6" w14:textId="77777777" w:rsidTr="0086762B">
        <w:trPr>
          <w:trHeight w:val="20"/>
        </w:trPr>
        <w:tc>
          <w:tcPr>
            <w:tcW w:w="709" w:type="dxa"/>
            <w:tcMar>
              <w:top w:w="0" w:type="dxa"/>
              <w:left w:w="108" w:type="dxa"/>
              <w:bottom w:w="0" w:type="dxa"/>
              <w:right w:w="108" w:type="dxa"/>
            </w:tcMar>
            <w:vAlign w:val="center"/>
            <w:hideMark/>
          </w:tcPr>
          <w:p w14:paraId="5A8A0FD0" w14:textId="77777777" w:rsidR="00C7493D" w:rsidRPr="0086762B" w:rsidRDefault="00C7493D">
            <w:pPr>
              <w:pStyle w:val="af7"/>
              <w:spacing w:before="0" w:beforeAutospacing="0" w:after="0" w:afterAutospacing="0"/>
              <w:jc w:val="center"/>
              <w:rPr>
                <w:rFonts w:ascii="Times New Roman" w:hAnsi="Times New Roman" w:cs="Times New Roman"/>
                <w:sz w:val="18"/>
                <w:szCs w:val="18"/>
              </w:rPr>
            </w:pPr>
            <w:r w:rsidRPr="0086762B">
              <w:rPr>
                <w:rFonts w:ascii="Times New Roman" w:hAnsi="Times New Roman" w:cs="Times New Roman"/>
                <w:color w:val="000000"/>
                <w:sz w:val="18"/>
                <w:szCs w:val="18"/>
              </w:rPr>
              <w:t>Case 2</w:t>
            </w:r>
          </w:p>
        </w:tc>
        <w:tc>
          <w:tcPr>
            <w:tcW w:w="3827" w:type="dxa"/>
            <w:tcMar>
              <w:top w:w="0" w:type="dxa"/>
              <w:left w:w="108" w:type="dxa"/>
              <w:bottom w:w="0" w:type="dxa"/>
              <w:right w:w="108" w:type="dxa"/>
            </w:tcMar>
            <w:vAlign w:val="center"/>
            <w:hideMark/>
          </w:tcPr>
          <w:p w14:paraId="7D8D758D" w14:textId="77777777" w:rsidR="00C7493D" w:rsidRPr="0086762B" w:rsidRDefault="00C7493D">
            <w:pPr>
              <w:pStyle w:val="af7"/>
              <w:spacing w:before="0" w:beforeAutospacing="0" w:after="0" w:afterAutospacing="0"/>
              <w:jc w:val="center"/>
              <w:rPr>
                <w:rFonts w:ascii="Times New Roman" w:hAnsi="Times New Roman" w:cs="Times New Roman"/>
                <w:sz w:val="18"/>
                <w:szCs w:val="18"/>
              </w:rPr>
            </w:pPr>
            <w:r w:rsidRPr="0086762B">
              <w:rPr>
                <w:rFonts w:ascii="Times New Roman" w:hAnsi="Times New Roman" w:cs="Times New Roman"/>
                <w:color w:val="000000"/>
                <w:sz w:val="18"/>
                <w:szCs w:val="18"/>
              </w:rPr>
              <w:t>1T+0T+1T</w:t>
            </w:r>
          </w:p>
        </w:tc>
        <w:tc>
          <w:tcPr>
            <w:tcW w:w="4018" w:type="dxa"/>
            <w:tcMar>
              <w:top w:w="0" w:type="dxa"/>
              <w:left w:w="108" w:type="dxa"/>
              <w:bottom w:w="0" w:type="dxa"/>
              <w:right w:w="108" w:type="dxa"/>
            </w:tcMar>
            <w:vAlign w:val="center"/>
            <w:hideMark/>
          </w:tcPr>
          <w:p w14:paraId="36E39E01" w14:textId="77777777" w:rsidR="00C7493D" w:rsidRPr="0086762B" w:rsidRDefault="00C7493D">
            <w:pPr>
              <w:pStyle w:val="af7"/>
              <w:spacing w:before="0" w:beforeAutospacing="0" w:after="0" w:afterAutospacing="0"/>
              <w:jc w:val="center"/>
              <w:rPr>
                <w:rFonts w:ascii="Times New Roman" w:hAnsi="Times New Roman" w:cs="Times New Roman"/>
                <w:sz w:val="18"/>
                <w:szCs w:val="18"/>
              </w:rPr>
            </w:pPr>
            <w:r w:rsidRPr="0086762B">
              <w:rPr>
                <w:rFonts w:ascii="Times New Roman" w:hAnsi="Times New Roman" w:cs="Times New Roman"/>
                <w:color w:val="000000"/>
                <w:sz w:val="18"/>
                <w:szCs w:val="18"/>
              </w:rPr>
              <w:t>{0P+0P+1P},{1P+0P+0P}, {1P+0P+1P}</w:t>
            </w:r>
          </w:p>
        </w:tc>
      </w:tr>
      <w:tr w:rsidR="00C7493D" w:rsidRPr="0040067F" w14:paraId="3CE5F46F" w14:textId="77777777" w:rsidTr="0086762B">
        <w:trPr>
          <w:trHeight w:val="20"/>
        </w:trPr>
        <w:tc>
          <w:tcPr>
            <w:tcW w:w="709" w:type="dxa"/>
            <w:tcMar>
              <w:top w:w="0" w:type="dxa"/>
              <w:left w:w="108" w:type="dxa"/>
              <w:bottom w:w="0" w:type="dxa"/>
              <w:right w:w="108" w:type="dxa"/>
            </w:tcMar>
            <w:vAlign w:val="center"/>
          </w:tcPr>
          <w:p w14:paraId="639225E8" w14:textId="77777777" w:rsidR="00C7493D" w:rsidRPr="00C45976" w:rsidRDefault="00C7493D">
            <w:pPr>
              <w:pStyle w:val="af7"/>
              <w:spacing w:before="0" w:beforeAutospacing="0" w:after="0" w:afterAutospacing="0"/>
              <w:jc w:val="center"/>
              <w:rPr>
                <w:rFonts w:ascii="Times New Roman" w:hAnsi="Times New Roman" w:cs="Times New Roman"/>
                <w:sz w:val="18"/>
                <w:szCs w:val="18"/>
              </w:rPr>
            </w:pPr>
            <w:r w:rsidRPr="00C45976">
              <w:rPr>
                <w:rFonts w:ascii="Times New Roman" w:hAnsi="Times New Roman" w:cs="Times New Roman"/>
                <w:sz w:val="18"/>
                <w:szCs w:val="18"/>
              </w:rPr>
              <w:t>Case 3</w:t>
            </w:r>
          </w:p>
        </w:tc>
        <w:tc>
          <w:tcPr>
            <w:tcW w:w="3827" w:type="dxa"/>
            <w:tcMar>
              <w:top w:w="0" w:type="dxa"/>
              <w:left w:w="108" w:type="dxa"/>
              <w:bottom w:w="0" w:type="dxa"/>
              <w:right w:w="108" w:type="dxa"/>
            </w:tcMar>
            <w:vAlign w:val="center"/>
          </w:tcPr>
          <w:p w14:paraId="78C513C3" w14:textId="77777777" w:rsidR="00C7493D" w:rsidRPr="00C45976" w:rsidRDefault="00C7493D">
            <w:pPr>
              <w:pStyle w:val="af7"/>
              <w:spacing w:before="0" w:beforeAutospacing="0" w:after="0" w:afterAutospacing="0"/>
              <w:jc w:val="center"/>
              <w:rPr>
                <w:rFonts w:ascii="Times New Roman" w:hAnsi="Times New Roman" w:cs="Times New Roman"/>
                <w:sz w:val="18"/>
                <w:szCs w:val="18"/>
              </w:rPr>
            </w:pPr>
            <w:r w:rsidRPr="00C45976">
              <w:rPr>
                <w:rFonts w:ascii="Times New Roman" w:hAnsi="Times New Roman" w:cs="Times New Roman"/>
                <w:sz w:val="18"/>
                <w:szCs w:val="18"/>
              </w:rPr>
              <w:t>1T+1T+0T</w:t>
            </w:r>
          </w:p>
        </w:tc>
        <w:tc>
          <w:tcPr>
            <w:tcW w:w="4018" w:type="dxa"/>
            <w:tcMar>
              <w:top w:w="0" w:type="dxa"/>
              <w:left w:w="108" w:type="dxa"/>
              <w:bottom w:w="0" w:type="dxa"/>
              <w:right w:w="108" w:type="dxa"/>
            </w:tcMar>
            <w:vAlign w:val="center"/>
          </w:tcPr>
          <w:p w14:paraId="3B9421EA" w14:textId="77777777" w:rsidR="00C7493D" w:rsidRPr="00C45976" w:rsidRDefault="00C7493D">
            <w:pPr>
              <w:pStyle w:val="af7"/>
              <w:spacing w:before="0" w:beforeAutospacing="0" w:after="0" w:afterAutospacing="0"/>
              <w:jc w:val="center"/>
              <w:rPr>
                <w:rFonts w:ascii="Times New Roman" w:hAnsi="Times New Roman" w:cs="Times New Roman"/>
                <w:sz w:val="18"/>
                <w:szCs w:val="18"/>
              </w:rPr>
            </w:pPr>
            <w:r w:rsidRPr="00FF3F4A">
              <w:rPr>
                <w:rFonts w:ascii="Times New Roman" w:hAnsi="Times New Roman" w:cs="Times New Roman"/>
                <w:sz w:val="18"/>
                <w:szCs w:val="18"/>
              </w:rPr>
              <w:t>{0P+1P+0P},{1P+0P+0P</w:t>
            </w:r>
            <w:r w:rsidRPr="00FF3F4A">
              <w:rPr>
                <w:rFonts w:ascii="Times New Roman" w:hAnsi="Times New Roman" w:cs="Times New Roman"/>
                <w:color w:val="C00000"/>
                <w:sz w:val="18"/>
                <w:szCs w:val="18"/>
              </w:rPr>
              <w:t>},</w:t>
            </w:r>
            <w:r w:rsidRPr="00437F5F">
              <w:rPr>
                <w:rFonts w:ascii="Times New Roman" w:hAnsi="Times New Roman" w:cs="Times New Roman"/>
                <w:strike/>
                <w:color w:val="C00000"/>
                <w:sz w:val="18"/>
                <w:szCs w:val="18"/>
              </w:rPr>
              <w:t>{</w:t>
            </w:r>
            <w:r w:rsidRPr="00C45976">
              <w:rPr>
                <w:rFonts w:ascii="Times New Roman" w:hAnsi="Times New Roman" w:cs="Times New Roman"/>
                <w:strike/>
                <w:color w:val="C00000"/>
                <w:sz w:val="18"/>
                <w:szCs w:val="18"/>
              </w:rPr>
              <w:t>1P+1P+0P}</w:t>
            </w:r>
          </w:p>
        </w:tc>
      </w:tr>
      <w:tr w:rsidR="00C7493D" w:rsidRPr="0040067F" w14:paraId="717C3BD9" w14:textId="77777777" w:rsidTr="0086762B">
        <w:trPr>
          <w:trHeight w:val="20"/>
        </w:trPr>
        <w:tc>
          <w:tcPr>
            <w:tcW w:w="709" w:type="dxa"/>
            <w:tcMar>
              <w:top w:w="0" w:type="dxa"/>
              <w:left w:w="108" w:type="dxa"/>
              <w:bottom w:w="0" w:type="dxa"/>
              <w:right w:w="108" w:type="dxa"/>
            </w:tcMar>
            <w:vAlign w:val="center"/>
            <w:hideMark/>
          </w:tcPr>
          <w:p w14:paraId="5CDF2BC7" w14:textId="77777777" w:rsidR="00C7493D" w:rsidRPr="0086762B" w:rsidRDefault="00C7493D">
            <w:pPr>
              <w:pStyle w:val="af7"/>
              <w:spacing w:before="0" w:beforeAutospacing="0" w:after="0" w:afterAutospacing="0"/>
              <w:jc w:val="center"/>
              <w:rPr>
                <w:rFonts w:ascii="Times New Roman" w:hAnsi="Times New Roman" w:cs="Times New Roman"/>
                <w:sz w:val="18"/>
                <w:szCs w:val="18"/>
              </w:rPr>
            </w:pPr>
            <w:r w:rsidRPr="0086762B">
              <w:rPr>
                <w:rFonts w:ascii="Times New Roman" w:hAnsi="Times New Roman" w:cs="Times New Roman"/>
                <w:color w:val="000000"/>
                <w:sz w:val="18"/>
                <w:szCs w:val="18"/>
              </w:rPr>
              <w:t>Case 4</w:t>
            </w:r>
          </w:p>
        </w:tc>
        <w:tc>
          <w:tcPr>
            <w:tcW w:w="3827" w:type="dxa"/>
            <w:tcMar>
              <w:top w:w="0" w:type="dxa"/>
              <w:left w:w="108" w:type="dxa"/>
              <w:bottom w:w="0" w:type="dxa"/>
              <w:right w:w="108" w:type="dxa"/>
            </w:tcMar>
            <w:vAlign w:val="center"/>
            <w:hideMark/>
          </w:tcPr>
          <w:p w14:paraId="789F48E2" w14:textId="77777777" w:rsidR="00C7493D" w:rsidRPr="0086762B" w:rsidRDefault="00C7493D">
            <w:pPr>
              <w:pStyle w:val="af7"/>
              <w:spacing w:before="0" w:beforeAutospacing="0" w:after="0" w:afterAutospacing="0"/>
              <w:jc w:val="center"/>
              <w:rPr>
                <w:rFonts w:ascii="Times New Roman" w:hAnsi="Times New Roman" w:cs="Times New Roman"/>
                <w:sz w:val="18"/>
                <w:szCs w:val="18"/>
              </w:rPr>
            </w:pPr>
            <w:r w:rsidRPr="0086762B">
              <w:rPr>
                <w:rFonts w:ascii="Times New Roman" w:hAnsi="Times New Roman" w:cs="Times New Roman"/>
                <w:color w:val="000000"/>
                <w:sz w:val="18"/>
                <w:szCs w:val="18"/>
              </w:rPr>
              <w:t>0T+0T+2T</w:t>
            </w:r>
          </w:p>
        </w:tc>
        <w:tc>
          <w:tcPr>
            <w:tcW w:w="4018" w:type="dxa"/>
            <w:tcMar>
              <w:top w:w="0" w:type="dxa"/>
              <w:left w:w="108" w:type="dxa"/>
              <w:bottom w:w="0" w:type="dxa"/>
              <w:right w:w="108" w:type="dxa"/>
            </w:tcMar>
            <w:vAlign w:val="center"/>
            <w:hideMark/>
          </w:tcPr>
          <w:p w14:paraId="11BBECE8" w14:textId="77777777" w:rsidR="00C7493D" w:rsidRPr="0086762B" w:rsidRDefault="00C7493D">
            <w:pPr>
              <w:pStyle w:val="af7"/>
              <w:spacing w:before="0" w:beforeAutospacing="0" w:after="0" w:afterAutospacing="0"/>
              <w:jc w:val="center"/>
              <w:rPr>
                <w:rFonts w:ascii="Times New Roman" w:hAnsi="Times New Roman" w:cs="Times New Roman"/>
                <w:sz w:val="18"/>
                <w:szCs w:val="18"/>
              </w:rPr>
            </w:pPr>
            <w:r w:rsidRPr="0086762B">
              <w:rPr>
                <w:rFonts w:ascii="Times New Roman" w:hAnsi="Times New Roman" w:cs="Times New Roman"/>
                <w:color w:val="000000"/>
                <w:sz w:val="18"/>
                <w:szCs w:val="18"/>
              </w:rPr>
              <w:t>{0P+0P+2P},{0P+0P+1P}</w:t>
            </w:r>
          </w:p>
        </w:tc>
      </w:tr>
      <w:tr w:rsidR="00C7493D" w:rsidRPr="0040067F" w14:paraId="14A879EF" w14:textId="77777777" w:rsidTr="0086762B">
        <w:trPr>
          <w:trHeight w:val="20"/>
        </w:trPr>
        <w:tc>
          <w:tcPr>
            <w:tcW w:w="709" w:type="dxa"/>
            <w:tcMar>
              <w:top w:w="0" w:type="dxa"/>
              <w:left w:w="108" w:type="dxa"/>
              <w:bottom w:w="0" w:type="dxa"/>
              <w:right w:w="108" w:type="dxa"/>
            </w:tcMar>
            <w:vAlign w:val="center"/>
            <w:hideMark/>
          </w:tcPr>
          <w:p w14:paraId="4610DD2E" w14:textId="77777777" w:rsidR="00C7493D" w:rsidRPr="0086762B" w:rsidRDefault="00C7493D">
            <w:pPr>
              <w:pStyle w:val="af7"/>
              <w:spacing w:before="0" w:beforeAutospacing="0" w:after="0" w:afterAutospacing="0"/>
              <w:jc w:val="center"/>
              <w:rPr>
                <w:rFonts w:ascii="Times New Roman" w:hAnsi="Times New Roman" w:cs="Times New Roman"/>
                <w:sz w:val="18"/>
                <w:szCs w:val="18"/>
              </w:rPr>
            </w:pPr>
            <w:r w:rsidRPr="0086762B">
              <w:rPr>
                <w:rFonts w:ascii="Times New Roman" w:hAnsi="Times New Roman" w:cs="Times New Roman"/>
                <w:color w:val="000000"/>
                <w:sz w:val="18"/>
                <w:szCs w:val="18"/>
              </w:rPr>
              <w:t>Case 5</w:t>
            </w:r>
          </w:p>
        </w:tc>
        <w:tc>
          <w:tcPr>
            <w:tcW w:w="3827" w:type="dxa"/>
            <w:tcMar>
              <w:top w:w="0" w:type="dxa"/>
              <w:left w:w="108" w:type="dxa"/>
              <w:bottom w:w="0" w:type="dxa"/>
              <w:right w:w="108" w:type="dxa"/>
            </w:tcMar>
            <w:vAlign w:val="center"/>
            <w:hideMark/>
          </w:tcPr>
          <w:p w14:paraId="10021664" w14:textId="77777777" w:rsidR="00C7493D" w:rsidRPr="0086762B" w:rsidRDefault="00C7493D">
            <w:pPr>
              <w:pStyle w:val="af7"/>
              <w:spacing w:before="0" w:beforeAutospacing="0" w:after="0" w:afterAutospacing="0"/>
              <w:jc w:val="center"/>
              <w:rPr>
                <w:rFonts w:ascii="Times New Roman" w:hAnsi="Times New Roman" w:cs="Times New Roman"/>
                <w:sz w:val="18"/>
                <w:szCs w:val="18"/>
              </w:rPr>
            </w:pPr>
            <w:r w:rsidRPr="0086762B">
              <w:rPr>
                <w:rFonts w:ascii="Times New Roman" w:hAnsi="Times New Roman" w:cs="Times New Roman"/>
                <w:color w:val="000000"/>
                <w:sz w:val="18"/>
                <w:szCs w:val="18"/>
              </w:rPr>
              <w:t>0T+2T+0T</w:t>
            </w:r>
          </w:p>
        </w:tc>
        <w:tc>
          <w:tcPr>
            <w:tcW w:w="4018" w:type="dxa"/>
            <w:tcMar>
              <w:top w:w="0" w:type="dxa"/>
              <w:left w:w="108" w:type="dxa"/>
              <w:bottom w:w="0" w:type="dxa"/>
              <w:right w:w="108" w:type="dxa"/>
            </w:tcMar>
            <w:vAlign w:val="center"/>
            <w:hideMark/>
          </w:tcPr>
          <w:p w14:paraId="3B21A44A" w14:textId="77777777" w:rsidR="00C7493D" w:rsidRPr="0086762B" w:rsidRDefault="00C7493D">
            <w:pPr>
              <w:pStyle w:val="af7"/>
              <w:spacing w:before="0" w:beforeAutospacing="0" w:after="0" w:afterAutospacing="0"/>
              <w:jc w:val="center"/>
              <w:rPr>
                <w:rFonts w:ascii="Times New Roman" w:hAnsi="Times New Roman" w:cs="Times New Roman"/>
                <w:sz w:val="18"/>
                <w:szCs w:val="18"/>
              </w:rPr>
            </w:pPr>
            <w:r w:rsidRPr="0086762B">
              <w:rPr>
                <w:rFonts w:ascii="Times New Roman" w:hAnsi="Times New Roman" w:cs="Times New Roman"/>
                <w:color w:val="000000"/>
                <w:sz w:val="18"/>
                <w:szCs w:val="18"/>
              </w:rPr>
              <w:t>{0P+2P+0P},{0P+1P+0P}</w:t>
            </w:r>
          </w:p>
        </w:tc>
      </w:tr>
      <w:tr w:rsidR="00C7493D" w:rsidRPr="0040067F" w14:paraId="5C75F399" w14:textId="77777777" w:rsidTr="0086762B">
        <w:trPr>
          <w:trHeight w:val="20"/>
        </w:trPr>
        <w:tc>
          <w:tcPr>
            <w:tcW w:w="709" w:type="dxa"/>
            <w:tcMar>
              <w:top w:w="0" w:type="dxa"/>
              <w:left w:w="108" w:type="dxa"/>
              <w:bottom w:w="0" w:type="dxa"/>
              <w:right w:w="108" w:type="dxa"/>
            </w:tcMar>
            <w:vAlign w:val="center"/>
          </w:tcPr>
          <w:p w14:paraId="1E5A9181" w14:textId="77777777" w:rsidR="00C7493D" w:rsidRPr="0086762B" w:rsidRDefault="00C7493D">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Case 6</w:t>
            </w:r>
          </w:p>
        </w:tc>
        <w:tc>
          <w:tcPr>
            <w:tcW w:w="3827" w:type="dxa"/>
            <w:tcMar>
              <w:top w:w="0" w:type="dxa"/>
              <w:left w:w="108" w:type="dxa"/>
              <w:bottom w:w="0" w:type="dxa"/>
              <w:right w:w="108" w:type="dxa"/>
            </w:tcMar>
            <w:vAlign w:val="center"/>
          </w:tcPr>
          <w:p w14:paraId="138CC6E0" w14:textId="77777777" w:rsidR="00C7493D" w:rsidRPr="0086762B" w:rsidRDefault="00C7493D">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2T+0T+0T</w:t>
            </w:r>
          </w:p>
        </w:tc>
        <w:tc>
          <w:tcPr>
            <w:tcW w:w="4018" w:type="dxa"/>
            <w:tcMar>
              <w:top w:w="0" w:type="dxa"/>
              <w:left w:w="108" w:type="dxa"/>
              <w:bottom w:w="0" w:type="dxa"/>
              <w:right w:w="108" w:type="dxa"/>
            </w:tcMar>
            <w:vAlign w:val="center"/>
          </w:tcPr>
          <w:p w14:paraId="1AB63E05" w14:textId="77777777" w:rsidR="00C7493D" w:rsidRPr="0086762B" w:rsidRDefault="00C7493D">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{2P+0P+0P},{1P+0P+0P}</w:t>
            </w:r>
          </w:p>
        </w:tc>
      </w:tr>
    </w:tbl>
    <w:p w14:paraId="21A25C8F" w14:textId="7B771695" w:rsidR="00C7493D" w:rsidRPr="0086762B" w:rsidRDefault="007401B0" w:rsidP="0086762B">
      <w:pPr>
        <w:ind w:firstLineChars="150" w:firstLine="270"/>
        <w:rPr>
          <w:rFonts w:eastAsiaTheme="minorEastAsia"/>
          <w:sz w:val="18"/>
          <w:lang w:val="en-GB" w:eastAsia="zh-CN"/>
        </w:rPr>
      </w:pPr>
      <w:r w:rsidRPr="0086762B">
        <w:rPr>
          <w:rFonts w:eastAsiaTheme="minorEastAsia"/>
          <w:sz w:val="18"/>
          <w:lang w:val="en-GB" w:eastAsia="zh-CN"/>
        </w:rPr>
        <w:t xml:space="preserve">Note: </w:t>
      </w:r>
      <w:r w:rsidR="00202748">
        <w:rPr>
          <w:rFonts w:eastAsiaTheme="minorEastAsia" w:hint="eastAsia"/>
          <w:sz w:val="18"/>
          <w:lang w:val="en-GB" w:eastAsia="zh-CN"/>
        </w:rPr>
        <w:t>The case 3</w:t>
      </w:r>
      <w:r w:rsidR="00B37276" w:rsidRPr="0086762B">
        <w:rPr>
          <w:rFonts w:eastAsiaTheme="minorEastAsia"/>
          <w:sz w:val="18"/>
          <w:lang w:val="en-GB" w:eastAsia="zh-CN"/>
        </w:rPr>
        <w:t xml:space="preserve"> is not supported for SUL</w:t>
      </w:r>
      <w:r w:rsidRPr="0086762B">
        <w:rPr>
          <w:rFonts w:eastAsiaTheme="minorEastAsia"/>
          <w:sz w:val="18"/>
          <w:lang w:val="en-GB" w:eastAsia="zh-CN"/>
        </w:rPr>
        <w:t xml:space="preserve"> operation.</w:t>
      </w:r>
    </w:p>
    <w:p w14:paraId="0A7CCBE0" w14:textId="77777777" w:rsidR="00ED28B3" w:rsidRPr="00ED28B3" w:rsidRDefault="00ED28B3" w:rsidP="0086762B">
      <w:pPr>
        <w:rPr>
          <w:rFonts w:eastAsiaTheme="minorEastAsia"/>
          <w:lang w:eastAsia="zh-CN"/>
        </w:rPr>
      </w:pPr>
    </w:p>
    <w:p w14:paraId="3408027A" w14:textId="29DF4757" w:rsidR="00392BA1" w:rsidRPr="0086762B" w:rsidRDefault="00392BA1" w:rsidP="0086762B">
      <w:pPr>
        <w:pStyle w:val="ae"/>
        <w:keepNext/>
        <w:spacing w:beforeLines="50" w:before="120" w:after="120"/>
        <w:jc w:val="center"/>
        <w:rPr>
          <w:rFonts w:eastAsiaTheme="minorEastAsia"/>
          <w:lang w:val="x-none" w:eastAsia="zh-CN"/>
        </w:rPr>
      </w:pPr>
      <w:bookmarkStart w:id="5" w:name="_Ref102157198"/>
      <w:r w:rsidRPr="0086762B">
        <w:rPr>
          <w:rFonts w:eastAsiaTheme="minorEastAsia"/>
          <w:b w:val="0"/>
          <w:bCs w:val="0"/>
          <w:color w:val="auto"/>
          <w:szCs w:val="24"/>
          <w:lang w:val="x-none" w:eastAsia="zh-CN"/>
        </w:rPr>
        <w:t xml:space="preserve">Table </w:t>
      </w:r>
      <w:bookmarkEnd w:id="5"/>
      <w:r w:rsidR="00DF245B">
        <w:rPr>
          <w:rFonts w:eastAsiaTheme="minorEastAsia" w:hint="eastAsia"/>
          <w:b w:val="0"/>
          <w:bCs w:val="0"/>
          <w:color w:val="auto"/>
          <w:szCs w:val="24"/>
          <w:lang w:val="x-none" w:eastAsia="zh-CN"/>
        </w:rPr>
        <w:t>7</w:t>
      </w:r>
      <w:r w:rsidRPr="0086762B">
        <w:rPr>
          <w:rFonts w:eastAsiaTheme="minorEastAsia"/>
          <w:b w:val="0"/>
          <w:bCs w:val="0"/>
          <w:color w:val="auto"/>
          <w:szCs w:val="24"/>
          <w:lang w:val="x-none" w:eastAsia="zh-CN"/>
        </w:rPr>
        <w:t>: Mapping between UL transmission ports and Tx chains for SUL option 2 when 1 SUL is configured in 4 carriers</w:t>
      </w:r>
    </w:p>
    <w:tbl>
      <w:tblPr>
        <w:tblW w:w="0" w:type="auto"/>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51"/>
        <w:gridCol w:w="3827"/>
        <w:gridCol w:w="4252"/>
      </w:tblGrid>
      <w:tr w:rsidR="006715F1" w:rsidRPr="0040067F" w14:paraId="0AA49CDB" w14:textId="77777777" w:rsidTr="0086762B">
        <w:trPr>
          <w:trHeight w:val="20"/>
        </w:trPr>
        <w:tc>
          <w:tcPr>
            <w:tcW w:w="851" w:type="dxa"/>
            <w:tcMar>
              <w:top w:w="0" w:type="dxa"/>
              <w:left w:w="108" w:type="dxa"/>
              <w:bottom w:w="0" w:type="dxa"/>
              <w:right w:w="108" w:type="dxa"/>
            </w:tcMar>
            <w:vAlign w:val="center"/>
            <w:hideMark/>
          </w:tcPr>
          <w:p w14:paraId="6BCC7CB1" w14:textId="77777777" w:rsidR="006715F1" w:rsidRPr="0086762B" w:rsidRDefault="006715F1" w:rsidP="006715F1">
            <w:pPr>
              <w:pStyle w:val="a1"/>
              <w:ind w:firstLine="480"/>
              <w:jc w:val="center"/>
              <w:rPr>
                <w:sz w:val="18"/>
                <w:szCs w:val="20"/>
              </w:rPr>
            </w:pPr>
          </w:p>
        </w:tc>
        <w:tc>
          <w:tcPr>
            <w:tcW w:w="3827" w:type="dxa"/>
            <w:tcMar>
              <w:top w:w="0" w:type="dxa"/>
              <w:left w:w="108" w:type="dxa"/>
              <w:bottom w:w="0" w:type="dxa"/>
              <w:right w:w="108" w:type="dxa"/>
            </w:tcMar>
            <w:vAlign w:val="center"/>
            <w:hideMark/>
          </w:tcPr>
          <w:p w14:paraId="58C5B2D5" w14:textId="294605E1" w:rsidR="003F0BFB" w:rsidRDefault="006715F1" w:rsidP="0086762B">
            <w:pPr>
              <w:pStyle w:val="a1"/>
              <w:spacing w:after="0"/>
              <w:ind w:firstLine="480"/>
              <w:jc w:val="center"/>
              <w:rPr>
                <w:rFonts w:eastAsiaTheme="minorEastAsia"/>
                <w:sz w:val="18"/>
                <w:szCs w:val="20"/>
                <w:lang w:eastAsia="zh-CN"/>
              </w:rPr>
            </w:pPr>
            <w:r w:rsidRPr="0086762B">
              <w:rPr>
                <w:rFonts w:eastAsiaTheme="minorEastAsia"/>
                <w:sz w:val="18"/>
                <w:szCs w:val="20"/>
                <w:lang w:eastAsia="zh-CN"/>
              </w:rPr>
              <w:t>Number of Tx chains</w:t>
            </w:r>
          </w:p>
          <w:p w14:paraId="1ED880E6" w14:textId="336A6ACC" w:rsidR="006715F1" w:rsidRPr="0086762B" w:rsidRDefault="006715F1" w:rsidP="0086762B">
            <w:pPr>
              <w:pStyle w:val="a1"/>
              <w:spacing w:after="0"/>
              <w:jc w:val="center"/>
              <w:rPr>
                <w:sz w:val="18"/>
                <w:szCs w:val="20"/>
                <w:lang w:eastAsia="zh-CN"/>
              </w:rPr>
            </w:pPr>
            <w:r w:rsidRPr="0086762B">
              <w:rPr>
                <w:rFonts w:eastAsiaTheme="minorEastAsia"/>
                <w:sz w:val="18"/>
                <w:szCs w:val="20"/>
                <w:lang w:eastAsia="zh-CN"/>
              </w:rPr>
              <w:t>(</w:t>
            </w:r>
            <w:r w:rsidR="003F2267">
              <w:rPr>
                <w:rFonts w:eastAsiaTheme="minorEastAsia" w:hint="eastAsia"/>
                <w:sz w:val="18"/>
                <w:szCs w:val="20"/>
                <w:lang w:eastAsia="zh-CN"/>
              </w:rPr>
              <w:t>(</w:t>
            </w:r>
            <w:r w:rsidR="00CB5606" w:rsidRPr="0086762B">
              <w:rPr>
                <w:rFonts w:eastAsiaTheme="minorEastAsia"/>
                <w:sz w:val="18"/>
                <w:szCs w:val="20"/>
                <w:lang w:eastAsia="zh-CN"/>
              </w:rPr>
              <w:t>SUL-1 + NUL-1</w:t>
            </w:r>
            <w:r w:rsidR="003F2267">
              <w:rPr>
                <w:rFonts w:eastAsiaTheme="minorEastAsia" w:hint="eastAsia"/>
                <w:sz w:val="18"/>
                <w:szCs w:val="20"/>
                <w:lang w:eastAsia="zh-CN"/>
              </w:rPr>
              <w:t>) in Cell1</w:t>
            </w:r>
            <w:r w:rsidRPr="0086762B">
              <w:rPr>
                <w:rFonts w:eastAsiaTheme="minorEastAsia"/>
                <w:sz w:val="18"/>
                <w:szCs w:val="20"/>
                <w:lang w:eastAsia="zh-CN"/>
              </w:rPr>
              <w:t>+ carrier 3</w:t>
            </w:r>
            <w:r w:rsidR="003F2267">
              <w:rPr>
                <w:rFonts w:eastAsiaTheme="minorEastAsia" w:hint="eastAsia"/>
                <w:sz w:val="18"/>
                <w:szCs w:val="20"/>
                <w:lang w:eastAsia="zh-CN"/>
              </w:rPr>
              <w:t xml:space="preserve"> in Cell 2</w:t>
            </w:r>
            <w:r w:rsidRPr="0086762B">
              <w:rPr>
                <w:rFonts w:eastAsiaTheme="minorEastAsia"/>
                <w:sz w:val="18"/>
                <w:szCs w:val="20"/>
                <w:lang w:eastAsia="zh-CN"/>
              </w:rPr>
              <w:t>+ carrier 4</w:t>
            </w:r>
            <w:r w:rsidR="003F2267">
              <w:rPr>
                <w:rFonts w:eastAsiaTheme="minorEastAsia" w:hint="eastAsia"/>
                <w:sz w:val="18"/>
                <w:szCs w:val="20"/>
                <w:lang w:eastAsia="zh-CN"/>
              </w:rPr>
              <w:t xml:space="preserve"> in Cell 3</w:t>
            </w:r>
            <w:r w:rsidRPr="0086762B">
              <w:rPr>
                <w:rFonts w:eastAsiaTheme="minorEastAsia"/>
                <w:sz w:val="18"/>
                <w:szCs w:val="20"/>
                <w:lang w:eastAsia="zh-CN"/>
              </w:rPr>
              <w:t>)</w:t>
            </w:r>
          </w:p>
        </w:tc>
        <w:tc>
          <w:tcPr>
            <w:tcW w:w="4252" w:type="dxa"/>
            <w:tcMar>
              <w:top w:w="0" w:type="dxa"/>
              <w:left w:w="108" w:type="dxa"/>
              <w:bottom w:w="0" w:type="dxa"/>
              <w:right w:w="108" w:type="dxa"/>
            </w:tcMar>
            <w:vAlign w:val="center"/>
            <w:hideMark/>
          </w:tcPr>
          <w:p w14:paraId="148FF0A6" w14:textId="3619BDA6" w:rsidR="003F0BFB" w:rsidRDefault="006715F1" w:rsidP="0086762B">
            <w:pPr>
              <w:pStyle w:val="a1"/>
              <w:spacing w:after="0"/>
              <w:jc w:val="center"/>
              <w:rPr>
                <w:rFonts w:eastAsiaTheme="minorEastAsia"/>
                <w:sz w:val="18"/>
                <w:szCs w:val="20"/>
                <w:lang w:val="en-GB" w:eastAsia="zh-CN"/>
              </w:rPr>
            </w:pPr>
            <w:r w:rsidRPr="0086762B">
              <w:rPr>
                <w:rFonts w:eastAsia="Batang"/>
                <w:sz w:val="18"/>
                <w:szCs w:val="20"/>
                <w:lang w:val="en-GB" w:eastAsia="x-none"/>
              </w:rPr>
              <w:t xml:space="preserve">Number of </w:t>
            </w:r>
            <w:r w:rsidRPr="0086762B">
              <w:rPr>
                <w:rFonts w:eastAsia="Batang"/>
                <w:bCs/>
                <w:sz w:val="18"/>
                <w:szCs w:val="20"/>
                <w:lang w:val="en-GB" w:eastAsia="x-none"/>
              </w:rPr>
              <w:t xml:space="preserve">antenna ports </w:t>
            </w:r>
            <w:r w:rsidRPr="0086762B">
              <w:rPr>
                <w:rFonts w:eastAsia="Batang"/>
                <w:sz w:val="18"/>
                <w:szCs w:val="20"/>
                <w:lang w:val="en-GB" w:eastAsia="x-none"/>
              </w:rPr>
              <w:t>for UL transmission</w:t>
            </w:r>
          </w:p>
          <w:p w14:paraId="72D5AEED" w14:textId="45FCA3EC" w:rsidR="006715F1" w:rsidRPr="0086762B" w:rsidRDefault="003F2267" w:rsidP="0086762B">
            <w:pPr>
              <w:pStyle w:val="a1"/>
              <w:spacing w:after="0"/>
              <w:jc w:val="center"/>
              <w:rPr>
                <w:sz w:val="18"/>
                <w:szCs w:val="20"/>
                <w:lang w:eastAsia="zh-CN"/>
              </w:rPr>
            </w:pPr>
            <w:r w:rsidRPr="007C53E5">
              <w:rPr>
                <w:rFonts w:eastAsiaTheme="minorEastAsia"/>
                <w:sz w:val="18"/>
                <w:szCs w:val="20"/>
                <w:lang w:eastAsia="zh-CN"/>
              </w:rPr>
              <w:t>(</w:t>
            </w:r>
            <w:r>
              <w:rPr>
                <w:rFonts w:eastAsiaTheme="minorEastAsia" w:hint="eastAsia"/>
                <w:sz w:val="18"/>
                <w:szCs w:val="20"/>
                <w:lang w:eastAsia="zh-CN"/>
              </w:rPr>
              <w:t>(</w:t>
            </w:r>
            <w:r w:rsidRPr="007C53E5">
              <w:rPr>
                <w:rFonts w:eastAsiaTheme="minorEastAsia"/>
                <w:sz w:val="18"/>
                <w:szCs w:val="20"/>
                <w:lang w:eastAsia="zh-CN"/>
              </w:rPr>
              <w:t>SUL-1 + NUL-1</w:t>
            </w:r>
            <w:r>
              <w:rPr>
                <w:rFonts w:eastAsiaTheme="minorEastAsia" w:hint="eastAsia"/>
                <w:sz w:val="18"/>
                <w:szCs w:val="20"/>
                <w:lang w:eastAsia="zh-CN"/>
              </w:rPr>
              <w:t>) in Cell1</w:t>
            </w:r>
            <w:r w:rsidRPr="007C53E5">
              <w:rPr>
                <w:rFonts w:eastAsiaTheme="minorEastAsia"/>
                <w:sz w:val="18"/>
                <w:szCs w:val="20"/>
                <w:lang w:eastAsia="zh-CN"/>
              </w:rPr>
              <w:t>+ carrier 3</w:t>
            </w:r>
            <w:r>
              <w:rPr>
                <w:rFonts w:eastAsiaTheme="minorEastAsia" w:hint="eastAsia"/>
                <w:sz w:val="18"/>
                <w:szCs w:val="20"/>
                <w:lang w:eastAsia="zh-CN"/>
              </w:rPr>
              <w:t xml:space="preserve"> in Cell 2</w:t>
            </w:r>
            <w:r w:rsidRPr="007C53E5">
              <w:rPr>
                <w:rFonts w:eastAsiaTheme="minorEastAsia"/>
                <w:sz w:val="18"/>
                <w:szCs w:val="20"/>
                <w:lang w:eastAsia="zh-CN"/>
              </w:rPr>
              <w:t>+ carrier 4</w:t>
            </w:r>
            <w:r>
              <w:rPr>
                <w:rFonts w:eastAsiaTheme="minorEastAsia" w:hint="eastAsia"/>
                <w:sz w:val="18"/>
                <w:szCs w:val="20"/>
                <w:lang w:eastAsia="zh-CN"/>
              </w:rPr>
              <w:t xml:space="preserve"> in Cell 3</w:t>
            </w:r>
            <w:r w:rsidRPr="007C53E5">
              <w:rPr>
                <w:rFonts w:eastAsiaTheme="minorEastAsia"/>
                <w:sz w:val="18"/>
                <w:szCs w:val="20"/>
                <w:lang w:eastAsia="zh-CN"/>
              </w:rPr>
              <w:t>)</w:t>
            </w:r>
          </w:p>
        </w:tc>
      </w:tr>
      <w:tr w:rsidR="006715F1" w:rsidRPr="0040067F" w14:paraId="12FAC28D" w14:textId="77777777" w:rsidTr="0086762B">
        <w:trPr>
          <w:trHeight w:val="20"/>
        </w:trPr>
        <w:tc>
          <w:tcPr>
            <w:tcW w:w="851" w:type="dxa"/>
            <w:tcMar>
              <w:top w:w="0" w:type="dxa"/>
              <w:left w:w="108" w:type="dxa"/>
              <w:bottom w:w="0" w:type="dxa"/>
              <w:right w:w="108" w:type="dxa"/>
            </w:tcMar>
            <w:vAlign w:val="center"/>
          </w:tcPr>
          <w:p w14:paraId="68224078" w14:textId="77777777" w:rsidR="006715F1" w:rsidRPr="0086762B" w:rsidRDefault="006715F1" w:rsidP="006715F1">
            <w:pPr>
              <w:pStyle w:val="af7"/>
              <w:spacing w:before="0" w:beforeAutospacing="0" w:after="0" w:afterAutospacing="0"/>
              <w:jc w:val="center"/>
              <w:rPr>
                <w:rFonts w:ascii="Times New Roman" w:hAnsi="Times New Roman" w:cs="Times New Roman"/>
                <w:color w:val="000000"/>
                <w:sz w:val="18"/>
                <w:szCs w:val="20"/>
              </w:rPr>
            </w:pPr>
            <w:r w:rsidRPr="0086762B">
              <w:rPr>
                <w:rFonts w:ascii="Times New Roman" w:hAnsi="Times New Roman" w:cs="Times New Roman"/>
                <w:color w:val="000000"/>
                <w:sz w:val="18"/>
                <w:szCs w:val="20"/>
              </w:rPr>
              <w:t>Case 1</w:t>
            </w:r>
          </w:p>
        </w:tc>
        <w:tc>
          <w:tcPr>
            <w:tcW w:w="3827" w:type="dxa"/>
            <w:tcMar>
              <w:top w:w="0" w:type="dxa"/>
              <w:left w:w="108" w:type="dxa"/>
              <w:bottom w:w="0" w:type="dxa"/>
              <w:right w:w="108" w:type="dxa"/>
            </w:tcMar>
            <w:vAlign w:val="center"/>
          </w:tcPr>
          <w:p w14:paraId="05101D4E" w14:textId="77777777" w:rsidR="006715F1" w:rsidRPr="0086762B" w:rsidRDefault="006715F1" w:rsidP="006715F1">
            <w:pPr>
              <w:pStyle w:val="af7"/>
              <w:spacing w:before="0" w:beforeAutospacing="0" w:after="0" w:afterAutospacing="0"/>
              <w:jc w:val="center"/>
              <w:rPr>
                <w:rFonts w:ascii="Times New Roman" w:hAnsi="Times New Roman" w:cs="Times New Roman"/>
                <w:color w:val="000000"/>
                <w:sz w:val="18"/>
                <w:szCs w:val="20"/>
              </w:rPr>
            </w:pPr>
            <w:r w:rsidRPr="0086762B">
              <w:rPr>
                <w:rFonts w:ascii="Times New Roman" w:hAnsi="Times New Roman" w:cs="Times New Roman"/>
                <w:color w:val="000000"/>
                <w:sz w:val="18"/>
                <w:szCs w:val="20"/>
              </w:rPr>
              <w:t>0T+0T+1T+1T</w:t>
            </w:r>
          </w:p>
        </w:tc>
        <w:tc>
          <w:tcPr>
            <w:tcW w:w="4252" w:type="dxa"/>
            <w:tcMar>
              <w:top w:w="0" w:type="dxa"/>
              <w:left w:w="108" w:type="dxa"/>
              <w:bottom w:w="0" w:type="dxa"/>
              <w:right w:w="108" w:type="dxa"/>
            </w:tcMar>
            <w:vAlign w:val="center"/>
          </w:tcPr>
          <w:p w14:paraId="5640E76A" w14:textId="77777777" w:rsidR="006715F1" w:rsidRPr="0086762B" w:rsidRDefault="006715F1" w:rsidP="006715F1">
            <w:pPr>
              <w:pStyle w:val="af7"/>
              <w:spacing w:before="0" w:beforeAutospacing="0" w:after="0" w:afterAutospacing="0"/>
              <w:jc w:val="center"/>
              <w:rPr>
                <w:rFonts w:ascii="Times New Roman" w:hAnsi="Times New Roman" w:cs="Times New Roman"/>
                <w:color w:val="000000"/>
                <w:sz w:val="18"/>
                <w:szCs w:val="20"/>
              </w:rPr>
            </w:pPr>
            <w:r w:rsidRPr="0086762B">
              <w:rPr>
                <w:rFonts w:ascii="Times New Roman" w:hAnsi="Times New Roman" w:cs="Times New Roman"/>
                <w:color w:val="000000"/>
                <w:sz w:val="18"/>
                <w:szCs w:val="20"/>
              </w:rPr>
              <w:t>{0P+0P+0P+1P},{0P+0P+1P+0P},{0P+0P+1P+1P}</w:t>
            </w:r>
          </w:p>
        </w:tc>
      </w:tr>
      <w:tr w:rsidR="006715F1" w:rsidRPr="0040067F" w14:paraId="4DFD204E" w14:textId="77777777" w:rsidTr="0086762B">
        <w:trPr>
          <w:trHeight w:val="20"/>
        </w:trPr>
        <w:tc>
          <w:tcPr>
            <w:tcW w:w="851" w:type="dxa"/>
            <w:tcMar>
              <w:top w:w="0" w:type="dxa"/>
              <w:left w:w="108" w:type="dxa"/>
              <w:bottom w:w="0" w:type="dxa"/>
              <w:right w:w="108" w:type="dxa"/>
            </w:tcMar>
            <w:vAlign w:val="center"/>
            <w:hideMark/>
          </w:tcPr>
          <w:p w14:paraId="3906440F" w14:textId="77777777" w:rsidR="006715F1" w:rsidRPr="0086762B" w:rsidRDefault="006715F1" w:rsidP="006715F1">
            <w:pPr>
              <w:pStyle w:val="af7"/>
              <w:spacing w:before="0" w:beforeAutospacing="0" w:after="0" w:afterAutospacing="0"/>
              <w:jc w:val="center"/>
              <w:rPr>
                <w:rFonts w:ascii="Times New Roman" w:hAnsi="Times New Roman" w:cs="Times New Roman"/>
                <w:sz w:val="18"/>
                <w:szCs w:val="20"/>
              </w:rPr>
            </w:pPr>
            <w:r w:rsidRPr="0086762B">
              <w:rPr>
                <w:rFonts w:ascii="Times New Roman" w:hAnsi="Times New Roman" w:cs="Times New Roman"/>
                <w:color w:val="000000"/>
                <w:sz w:val="18"/>
                <w:szCs w:val="20"/>
              </w:rPr>
              <w:t>Case 2</w:t>
            </w:r>
          </w:p>
        </w:tc>
        <w:tc>
          <w:tcPr>
            <w:tcW w:w="3827" w:type="dxa"/>
            <w:tcMar>
              <w:top w:w="0" w:type="dxa"/>
              <w:left w:w="108" w:type="dxa"/>
              <w:bottom w:w="0" w:type="dxa"/>
              <w:right w:w="108" w:type="dxa"/>
            </w:tcMar>
            <w:vAlign w:val="center"/>
            <w:hideMark/>
          </w:tcPr>
          <w:p w14:paraId="406DCD10" w14:textId="77777777" w:rsidR="006715F1" w:rsidRPr="0086762B" w:rsidRDefault="006715F1" w:rsidP="006715F1">
            <w:pPr>
              <w:pStyle w:val="af7"/>
              <w:spacing w:before="0" w:beforeAutospacing="0" w:after="0" w:afterAutospacing="0"/>
              <w:jc w:val="center"/>
              <w:rPr>
                <w:rFonts w:ascii="Times New Roman" w:hAnsi="Times New Roman" w:cs="Times New Roman"/>
                <w:sz w:val="18"/>
                <w:szCs w:val="20"/>
              </w:rPr>
            </w:pPr>
            <w:r w:rsidRPr="0086762B">
              <w:rPr>
                <w:rFonts w:ascii="Times New Roman" w:hAnsi="Times New Roman" w:cs="Times New Roman"/>
                <w:color w:val="000000"/>
                <w:sz w:val="18"/>
                <w:szCs w:val="20"/>
              </w:rPr>
              <w:t>0T+1T+0T+1T</w:t>
            </w:r>
          </w:p>
        </w:tc>
        <w:tc>
          <w:tcPr>
            <w:tcW w:w="4252" w:type="dxa"/>
            <w:tcMar>
              <w:top w:w="0" w:type="dxa"/>
              <w:left w:w="108" w:type="dxa"/>
              <w:bottom w:w="0" w:type="dxa"/>
              <w:right w:w="108" w:type="dxa"/>
            </w:tcMar>
            <w:vAlign w:val="center"/>
            <w:hideMark/>
          </w:tcPr>
          <w:p w14:paraId="4F60C1F1" w14:textId="77777777" w:rsidR="006715F1" w:rsidRPr="0086762B" w:rsidRDefault="006715F1" w:rsidP="006715F1">
            <w:pPr>
              <w:pStyle w:val="af7"/>
              <w:spacing w:before="0" w:beforeAutospacing="0" w:after="0" w:afterAutospacing="0"/>
              <w:jc w:val="center"/>
              <w:rPr>
                <w:rFonts w:ascii="Times New Roman" w:hAnsi="Times New Roman" w:cs="Times New Roman"/>
                <w:sz w:val="18"/>
                <w:szCs w:val="20"/>
              </w:rPr>
            </w:pPr>
            <w:r w:rsidRPr="0086762B">
              <w:rPr>
                <w:rFonts w:ascii="Times New Roman" w:hAnsi="Times New Roman" w:cs="Times New Roman"/>
                <w:color w:val="000000"/>
                <w:sz w:val="18"/>
                <w:szCs w:val="20"/>
              </w:rPr>
              <w:t>{0P+0P+0P+1P},{0P+1P+0P+0P},0P+1P+0P+1P}</w:t>
            </w:r>
          </w:p>
        </w:tc>
      </w:tr>
      <w:tr w:rsidR="006715F1" w:rsidRPr="0040067F" w14:paraId="5B8C0B03" w14:textId="77777777" w:rsidTr="0086762B">
        <w:trPr>
          <w:trHeight w:val="20"/>
        </w:trPr>
        <w:tc>
          <w:tcPr>
            <w:tcW w:w="851" w:type="dxa"/>
            <w:tcMar>
              <w:top w:w="0" w:type="dxa"/>
              <w:left w:w="108" w:type="dxa"/>
              <w:bottom w:w="0" w:type="dxa"/>
              <w:right w:w="108" w:type="dxa"/>
            </w:tcMar>
            <w:vAlign w:val="center"/>
          </w:tcPr>
          <w:p w14:paraId="02CD1D71" w14:textId="77777777" w:rsidR="006715F1" w:rsidRPr="0086762B" w:rsidRDefault="006715F1" w:rsidP="006715F1">
            <w:pPr>
              <w:pStyle w:val="af7"/>
              <w:spacing w:before="0" w:beforeAutospacing="0" w:after="0" w:afterAutospacing="0"/>
              <w:jc w:val="center"/>
              <w:rPr>
                <w:rFonts w:ascii="Times New Roman" w:hAnsi="Times New Roman" w:cs="Times New Roman"/>
                <w:color w:val="000000"/>
                <w:sz w:val="18"/>
                <w:szCs w:val="20"/>
              </w:rPr>
            </w:pPr>
            <w:r w:rsidRPr="0086762B">
              <w:rPr>
                <w:rFonts w:ascii="Times New Roman" w:hAnsi="Times New Roman" w:cs="Times New Roman"/>
                <w:color w:val="000000"/>
                <w:sz w:val="18"/>
                <w:szCs w:val="20"/>
              </w:rPr>
              <w:t>Case 3</w:t>
            </w:r>
          </w:p>
        </w:tc>
        <w:tc>
          <w:tcPr>
            <w:tcW w:w="3827" w:type="dxa"/>
            <w:tcMar>
              <w:top w:w="0" w:type="dxa"/>
              <w:left w:w="108" w:type="dxa"/>
              <w:bottom w:w="0" w:type="dxa"/>
              <w:right w:w="108" w:type="dxa"/>
            </w:tcMar>
            <w:vAlign w:val="center"/>
          </w:tcPr>
          <w:p w14:paraId="11EF2802" w14:textId="77777777" w:rsidR="006715F1" w:rsidRPr="0086762B" w:rsidRDefault="006715F1" w:rsidP="006715F1">
            <w:pPr>
              <w:pStyle w:val="af7"/>
              <w:spacing w:before="0" w:beforeAutospacing="0" w:after="0" w:afterAutospacing="0"/>
              <w:jc w:val="center"/>
              <w:rPr>
                <w:rFonts w:ascii="Times New Roman" w:hAnsi="Times New Roman" w:cs="Times New Roman"/>
                <w:color w:val="000000"/>
                <w:sz w:val="18"/>
                <w:szCs w:val="20"/>
              </w:rPr>
            </w:pPr>
            <w:r w:rsidRPr="0086762B">
              <w:rPr>
                <w:rFonts w:ascii="Times New Roman" w:hAnsi="Times New Roman" w:cs="Times New Roman"/>
                <w:color w:val="000000"/>
                <w:sz w:val="18"/>
                <w:szCs w:val="20"/>
              </w:rPr>
              <w:t>0T+1T+1T+0T</w:t>
            </w:r>
          </w:p>
        </w:tc>
        <w:tc>
          <w:tcPr>
            <w:tcW w:w="4252" w:type="dxa"/>
            <w:tcMar>
              <w:top w:w="0" w:type="dxa"/>
              <w:left w:w="108" w:type="dxa"/>
              <w:bottom w:w="0" w:type="dxa"/>
              <w:right w:w="108" w:type="dxa"/>
            </w:tcMar>
            <w:vAlign w:val="center"/>
          </w:tcPr>
          <w:p w14:paraId="1EDE91CC" w14:textId="77777777" w:rsidR="006715F1" w:rsidRPr="0086762B" w:rsidRDefault="006715F1" w:rsidP="006715F1">
            <w:pPr>
              <w:pStyle w:val="af7"/>
              <w:spacing w:before="0" w:beforeAutospacing="0" w:after="0" w:afterAutospacing="0"/>
              <w:jc w:val="center"/>
              <w:rPr>
                <w:rFonts w:ascii="Times New Roman" w:hAnsi="Times New Roman" w:cs="Times New Roman"/>
                <w:color w:val="000000"/>
                <w:sz w:val="18"/>
                <w:szCs w:val="20"/>
              </w:rPr>
            </w:pPr>
            <w:r w:rsidRPr="0086762B">
              <w:rPr>
                <w:rFonts w:ascii="Times New Roman" w:hAnsi="Times New Roman" w:cs="Times New Roman"/>
                <w:color w:val="000000"/>
                <w:sz w:val="18"/>
                <w:szCs w:val="20"/>
              </w:rPr>
              <w:t>{0P+0P+1P+0P},{0P+1P+0P+0P},{0P+1P+1P+0P}</w:t>
            </w:r>
          </w:p>
        </w:tc>
      </w:tr>
      <w:tr w:rsidR="006715F1" w:rsidRPr="0040067F" w14:paraId="4AC1F773" w14:textId="77777777" w:rsidTr="0086762B">
        <w:trPr>
          <w:trHeight w:val="20"/>
        </w:trPr>
        <w:tc>
          <w:tcPr>
            <w:tcW w:w="851" w:type="dxa"/>
            <w:tcMar>
              <w:top w:w="0" w:type="dxa"/>
              <w:left w:w="108" w:type="dxa"/>
              <w:bottom w:w="0" w:type="dxa"/>
              <w:right w:w="108" w:type="dxa"/>
            </w:tcMar>
            <w:vAlign w:val="center"/>
          </w:tcPr>
          <w:p w14:paraId="268F4C01" w14:textId="77777777" w:rsidR="006715F1" w:rsidRPr="00C45976" w:rsidRDefault="006715F1" w:rsidP="006715F1">
            <w:pPr>
              <w:pStyle w:val="af7"/>
              <w:spacing w:before="0" w:beforeAutospacing="0" w:after="0" w:afterAutospacing="0"/>
              <w:jc w:val="center"/>
              <w:rPr>
                <w:rFonts w:ascii="Times New Roman" w:hAnsi="Times New Roman" w:cs="Times New Roman"/>
                <w:sz w:val="18"/>
                <w:szCs w:val="20"/>
              </w:rPr>
            </w:pPr>
            <w:r w:rsidRPr="00C45976">
              <w:rPr>
                <w:rFonts w:ascii="Times New Roman" w:hAnsi="Times New Roman" w:cs="Times New Roman"/>
                <w:sz w:val="18"/>
                <w:szCs w:val="20"/>
              </w:rPr>
              <w:t>Case 4</w:t>
            </w:r>
          </w:p>
        </w:tc>
        <w:tc>
          <w:tcPr>
            <w:tcW w:w="3827" w:type="dxa"/>
            <w:tcMar>
              <w:top w:w="0" w:type="dxa"/>
              <w:left w:w="108" w:type="dxa"/>
              <w:bottom w:w="0" w:type="dxa"/>
              <w:right w:w="108" w:type="dxa"/>
            </w:tcMar>
            <w:vAlign w:val="center"/>
          </w:tcPr>
          <w:p w14:paraId="62639B00" w14:textId="77777777" w:rsidR="006715F1" w:rsidRPr="00C45976" w:rsidRDefault="006715F1" w:rsidP="006715F1">
            <w:pPr>
              <w:pStyle w:val="af7"/>
              <w:spacing w:before="0" w:beforeAutospacing="0" w:after="0" w:afterAutospacing="0"/>
              <w:jc w:val="center"/>
              <w:rPr>
                <w:rFonts w:ascii="Times New Roman" w:hAnsi="Times New Roman" w:cs="Times New Roman"/>
                <w:sz w:val="18"/>
                <w:szCs w:val="20"/>
              </w:rPr>
            </w:pPr>
            <w:r w:rsidRPr="00C45976">
              <w:rPr>
                <w:rFonts w:ascii="Times New Roman" w:hAnsi="Times New Roman" w:cs="Times New Roman"/>
                <w:sz w:val="18"/>
                <w:szCs w:val="20"/>
              </w:rPr>
              <w:t>1T+1T+0T+0T</w:t>
            </w:r>
          </w:p>
        </w:tc>
        <w:tc>
          <w:tcPr>
            <w:tcW w:w="4252" w:type="dxa"/>
            <w:tcMar>
              <w:top w:w="0" w:type="dxa"/>
              <w:left w:w="108" w:type="dxa"/>
              <w:bottom w:w="0" w:type="dxa"/>
              <w:right w:w="108" w:type="dxa"/>
            </w:tcMar>
            <w:vAlign w:val="center"/>
          </w:tcPr>
          <w:p w14:paraId="223E4AA2" w14:textId="77777777" w:rsidR="006715F1" w:rsidRPr="0086762B" w:rsidRDefault="006715F1" w:rsidP="006715F1">
            <w:pPr>
              <w:pStyle w:val="af7"/>
              <w:spacing w:before="0" w:beforeAutospacing="0" w:after="0" w:afterAutospacing="0"/>
              <w:jc w:val="center"/>
              <w:rPr>
                <w:rFonts w:ascii="Times New Roman" w:hAnsi="Times New Roman" w:cs="Times New Roman"/>
                <w:strike/>
                <w:color w:val="FF0000"/>
                <w:sz w:val="18"/>
                <w:szCs w:val="20"/>
              </w:rPr>
            </w:pPr>
            <w:r w:rsidRPr="00BC5A1E">
              <w:rPr>
                <w:rFonts w:ascii="Times New Roman" w:hAnsi="Times New Roman" w:cs="Times New Roman"/>
                <w:sz w:val="18"/>
                <w:szCs w:val="20"/>
              </w:rPr>
              <w:t>{0P+1P+0P+0P},</w:t>
            </w:r>
            <w:r w:rsidRPr="00C45976">
              <w:rPr>
                <w:rFonts w:ascii="Times New Roman" w:hAnsi="Times New Roman" w:cs="Times New Roman"/>
                <w:sz w:val="18"/>
                <w:szCs w:val="20"/>
              </w:rPr>
              <w:t>{1P+0P+0P+0P},</w:t>
            </w:r>
            <w:r w:rsidRPr="00BC5A1E">
              <w:rPr>
                <w:rFonts w:ascii="Times New Roman" w:hAnsi="Times New Roman" w:cs="Times New Roman"/>
                <w:strike/>
                <w:color w:val="C00000"/>
                <w:sz w:val="18"/>
                <w:szCs w:val="20"/>
              </w:rPr>
              <w:t>{1P+1P+0P+0P}</w:t>
            </w:r>
          </w:p>
        </w:tc>
      </w:tr>
      <w:tr w:rsidR="006715F1" w:rsidRPr="0040067F" w14:paraId="1C2F86DB" w14:textId="77777777" w:rsidTr="0086762B">
        <w:trPr>
          <w:trHeight w:val="20"/>
        </w:trPr>
        <w:tc>
          <w:tcPr>
            <w:tcW w:w="851" w:type="dxa"/>
            <w:tcMar>
              <w:top w:w="0" w:type="dxa"/>
              <w:left w:w="108" w:type="dxa"/>
              <w:bottom w:w="0" w:type="dxa"/>
              <w:right w:w="108" w:type="dxa"/>
            </w:tcMar>
            <w:vAlign w:val="center"/>
          </w:tcPr>
          <w:p w14:paraId="0E3EE560" w14:textId="77777777" w:rsidR="006715F1" w:rsidRPr="0086762B" w:rsidRDefault="006715F1" w:rsidP="006715F1">
            <w:pPr>
              <w:pStyle w:val="af7"/>
              <w:spacing w:before="0" w:beforeAutospacing="0" w:after="0" w:afterAutospacing="0"/>
              <w:jc w:val="center"/>
              <w:rPr>
                <w:rFonts w:ascii="Times New Roman" w:hAnsi="Times New Roman" w:cs="Times New Roman"/>
                <w:color w:val="000000"/>
                <w:sz w:val="18"/>
                <w:szCs w:val="20"/>
              </w:rPr>
            </w:pPr>
            <w:r w:rsidRPr="0086762B">
              <w:rPr>
                <w:rFonts w:ascii="Times New Roman" w:hAnsi="Times New Roman" w:cs="Times New Roman"/>
                <w:color w:val="000000"/>
                <w:sz w:val="18"/>
                <w:szCs w:val="20"/>
              </w:rPr>
              <w:t>Case 5</w:t>
            </w:r>
          </w:p>
        </w:tc>
        <w:tc>
          <w:tcPr>
            <w:tcW w:w="3827" w:type="dxa"/>
            <w:tcMar>
              <w:top w:w="0" w:type="dxa"/>
              <w:left w:w="108" w:type="dxa"/>
              <w:bottom w:w="0" w:type="dxa"/>
              <w:right w:w="108" w:type="dxa"/>
            </w:tcMar>
            <w:vAlign w:val="center"/>
          </w:tcPr>
          <w:p w14:paraId="1DF24B40" w14:textId="77777777" w:rsidR="006715F1" w:rsidRPr="0086762B" w:rsidRDefault="006715F1" w:rsidP="006715F1">
            <w:pPr>
              <w:pStyle w:val="af7"/>
              <w:spacing w:before="0" w:beforeAutospacing="0" w:after="0" w:afterAutospacing="0"/>
              <w:jc w:val="center"/>
              <w:rPr>
                <w:rFonts w:ascii="Times New Roman" w:hAnsi="Times New Roman" w:cs="Times New Roman"/>
                <w:color w:val="000000"/>
                <w:sz w:val="18"/>
                <w:szCs w:val="20"/>
              </w:rPr>
            </w:pPr>
            <w:r w:rsidRPr="0086762B">
              <w:rPr>
                <w:rFonts w:ascii="Times New Roman" w:hAnsi="Times New Roman" w:cs="Times New Roman"/>
                <w:color w:val="000000"/>
                <w:sz w:val="18"/>
                <w:szCs w:val="20"/>
              </w:rPr>
              <w:t>1T+0T+1T+0T</w:t>
            </w:r>
          </w:p>
        </w:tc>
        <w:tc>
          <w:tcPr>
            <w:tcW w:w="4252" w:type="dxa"/>
            <w:tcMar>
              <w:top w:w="0" w:type="dxa"/>
              <w:left w:w="108" w:type="dxa"/>
              <w:bottom w:w="0" w:type="dxa"/>
              <w:right w:w="108" w:type="dxa"/>
            </w:tcMar>
            <w:vAlign w:val="center"/>
          </w:tcPr>
          <w:p w14:paraId="733D92A4" w14:textId="77777777" w:rsidR="006715F1" w:rsidRPr="0086762B" w:rsidRDefault="006715F1" w:rsidP="006715F1">
            <w:pPr>
              <w:pStyle w:val="af7"/>
              <w:spacing w:before="0" w:beforeAutospacing="0" w:after="0" w:afterAutospacing="0"/>
              <w:jc w:val="center"/>
              <w:rPr>
                <w:rFonts w:ascii="Times New Roman" w:hAnsi="Times New Roman" w:cs="Times New Roman"/>
                <w:color w:val="000000"/>
                <w:sz w:val="18"/>
                <w:szCs w:val="20"/>
              </w:rPr>
            </w:pPr>
            <w:r w:rsidRPr="0086762B">
              <w:rPr>
                <w:rFonts w:ascii="Times New Roman" w:hAnsi="Times New Roman" w:cs="Times New Roman"/>
                <w:color w:val="000000"/>
                <w:sz w:val="18"/>
                <w:szCs w:val="20"/>
              </w:rPr>
              <w:t>{0P+0P+1P+0P},{1P+0P+0P+0P},{1P+0P+1P+0P}</w:t>
            </w:r>
          </w:p>
        </w:tc>
      </w:tr>
      <w:tr w:rsidR="006715F1" w:rsidRPr="0040067F" w14:paraId="3FBA7858" w14:textId="77777777" w:rsidTr="0086762B">
        <w:trPr>
          <w:trHeight w:val="20"/>
        </w:trPr>
        <w:tc>
          <w:tcPr>
            <w:tcW w:w="851" w:type="dxa"/>
            <w:tcMar>
              <w:top w:w="0" w:type="dxa"/>
              <w:left w:w="108" w:type="dxa"/>
              <w:bottom w:w="0" w:type="dxa"/>
              <w:right w:w="108" w:type="dxa"/>
            </w:tcMar>
            <w:vAlign w:val="center"/>
          </w:tcPr>
          <w:p w14:paraId="66553AFA" w14:textId="77777777" w:rsidR="006715F1" w:rsidRPr="0086762B" w:rsidRDefault="006715F1" w:rsidP="006715F1">
            <w:pPr>
              <w:pStyle w:val="af7"/>
              <w:spacing w:before="0" w:beforeAutospacing="0" w:after="0" w:afterAutospacing="0"/>
              <w:jc w:val="center"/>
              <w:rPr>
                <w:rFonts w:ascii="Times New Roman" w:hAnsi="Times New Roman" w:cs="Times New Roman"/>
                <w:color w:val="000000"/>
                <w:sz w:val="18"/>
                <w:szCs w:val="20"/>
              </w:rPr>
            </w:pPr>
            <w:r w:rsidRPr="0086762B">
              <w:rPr>
                <w:rFonts w:ascii="Times New Roman" w:hAnsi="Times New Roman" w:cs="Times New Roman"/>
                <w:color w:val="000000"/>
                <w:sz w:val="18"/>
                <w:szCs w:val="20"/>
              </w:rPr>
              <w:t>Case 6</w:t>
            </w:r>
          </w:p>
        </w:tc>
        <w:tc>
          <w:tcPr>
            <w:tcW w:w="3827" w:type="dxa"/>
            <w:tcMar>
              <w:top w:w="0" w:type="dxa"/>
              <w:left w:w="108" w:type="dxa"/>
              <w:bottom w:w="0" w:type="dxa"/>
              <w:right w:w="108" w:type="dxa"/>
            </w:tcMar>
            <w:vAlign w:val="center"/>
          </w:tcPr>
          <w:p w14:paraId="6EC4643B" w14:textId="77777777" w:rsidR="006715F1" w:rsidRPr="0086762B" w:rsidRDefault="006715F1" w:rsidP="006715F1">
            <w:pPr>
              <w:pStyle w:val="af7"/>
              <w:spacing w:before="0" w:beforeAutospacing="0" w:after="0" w:afterAutospacing="0"/>
              <w:jc w:val="center"/>
              <w:rPr>
                <w:rFonts w:ascii="Times New Roman" w:hAnsi="Times New Roman" w:cs="Times New Roman"/>
                <w:color w:val="000000"/>
                <w:sz w:val="18"/>
                <w:szCs w:val="20"/>
              </w:rPr>
            </w:pPr>
            <w:r w:rsidRPr="0086762B">
              <w:rPr>
                <w:rFonts w:ascii="Times New Roman" w:hAnsi="Times New Roman" w:cs="Times New Roman"/>
                <w:color w:val="000000"/>
                <w:sz w:val="18"/>
                <w:szCs w:val="20"/>
              </w:rPr>
              <w:t>1T+0T+0T+1T</w:t>
            </w:r>
          </w:p>
        </w:tc>
        <w:tc>
          <w:tcPr>
            <w:tcW w:w="4252" w:type="dxa"/>
            <w:tcMar>
              <w:top w:w="0" w:type="dxa"/>
              <w:left w:w="108" w:type="dxa"/>
              <w:bottom w:w="0" w:type="dxa"/>
              <w:right w:w="108" w:type="dxa"/>
            </w:tcMar>
            <w:vAlign w:val="center"/>
          </w:tcPr>
          <w:p w14:paraId="7F461C59" w14:textId="77777777" w:rsidR="006715F1" w:rsidRPr="0086762B" w:rsidRDefault="006715F1" w:rsidP="006715F1">
            <w:pPr>
              <w:pStyle w:val="af7"/>
              <w:spacing w:before="0" w:beforeAutospacing="0" w:after="0" w:afterAutospacing="0"/>
              <w:jc w:val="center"/>
              <w:rPr>
                <w:rFonts w:ascii="Times New Roman" w:hAnsi="Times New Roman" w:cs="Times New Roman"/>
                <w:color w:val="000000"/>
                <w:sz w:val="18"/>
                <w:szCs w:val="20"/>
              </w:rPr>
            </w:pPr>
            <w:r w:rsidRPr="0086762B">
              <w:rPr>
                <w:rFonts w:ascii="Times New Roman" w:hAnsi="Times New Roman" w:cs="Times New Roman"/>
                <w:color w:val="000000"/>
                <w:sz w:val="18"/>
                <w:szCs w:val="20"/>
              </w:rPr>
              <w:t>{0P+0P+0P+1P},{1P+0P+0P+0P},{1P+0P+0P+1P}</w:t>
            </w:r>
          </w:p>
        </w:tc>
      </w:tr>
      <w:tr w:rsidR="006715F1" w:rsidRPr="0040067F" w14:paraId="1D97E591" w14:textId="77777777" w:rsidTr="0086762B">
        <w:trPr>
          <w:trHeight w:val="20"/>
        </w:trPr>
        <w:tc>
          <w:tcPr>
            <w:tcW w:w="851" w:type="dxa"/>
            <w:tcMar>
              <w:top w:w="0" w:type="dxa"/>
              <w:left w:w="108" w:type="dxa"/>
              <w:bottom w:w="0" w:type="dxa"/>
              <w:right w:w="108" w:type="dxa"/>
            </w:tcMar>
            <w:vAlign w:val="center"/>
            <w:hideMark/>
          </w:tcPr>
          <w:p w14:paraId="6FA7A51A" w14:textId="77777777" w:rsidR="006715F1" w:rsidRPr="0086762B" w:rsidRDefault="006715F1" w:rsidP="006715F1">
            <w:pPr>
              <w:pStyle w:val="af7"/>
              <w:spacing w:before="0" w:beforeAutospacing="0" w:after="0" w:afterAutospacing="0"/>
              <w:jc w:val="center"/>
              <w:rPr>
                <w:rFonts w:ascii="Times New Roman" w:hAnsi="Times New Roman" w:cs="Times New Roman"/>
                <w:sz w:val="18"/>
                <w:szCs w:val="20"/>
              </w:rPr>
            </w:pPr>
            <w:r w:rsidRPr="0086762B">
              <w:rPr>
                <w:rFonts w:ascii="Times New Roman" w:hAnsi="Times New Roman" w:cs="Times New Roman"/>
                <w:color w:val="000000"/>
                <w:sz w:val="18"/>
                <w:szCs w:val="20"/>
              </w:rPr>
              <w:t>Case 7</w:t>
            </w:r>
          </w:p>
        </w:tc>
        <w:tc>
          <w:tcPr>
            <w:tcW w:w="3827" w:type="dxa"/>
            <w:tcMar>
              <w:top w:w="0" w:type="dxa"/>
              <w:left w:w="108" w:type="dxa"/>
              <w:bottom w:w="0" w:type="dxa"/>
              <w:right w:w="108" w:type="dxa"/>
            </w:tcMar>
            <w:vAlign w:val="center"/>
            <w:hideMark/>
          </w:tcPr>
          <w:p w14:paraId="0D75CE2F" w14:textId="77777777" w:rsidR="006715F1" w:rsidRPr="0086762B" w:rsidRDefault="006715F1" w:rsidP="006715F1">
            <w:pPr>
              <w:pStyle w:val="af7"/>
              <w:spacing w:before="0" w:beforeAutospacing="0" w:after="0" w:afterAutospacing="0"/>
              <w:jc w:val="center"/>
              <w:rPr>
                <w:rFonts w:ascii="Times New Roman" w:hAnsi="Times New Roman" w:cs="Times New Roman"/>
                <w:sz w:val="18"/>
                <w:szCs w:val="20"/>
              </w:rPr>
            </w:pPr>
            <w:r w:rsidRPr="0086762B">
              <w:rPr>
                <w:rFonts w:ascii="Times New Roman" w:hAnsi="Times New Roman" w:cs="Times New Roman"/>
                <w:color w:val="000000"/>
                <w:sz w:val="18"/>
                <w:szCs w:val="20"/>
              </w:rPr>
              <w:t>0T+0T+0T+2T</w:t>
            </w:r>
          </w:p>
        </w:tc>
        <w:tc>
          <w:tcPr>
            <w:tcW w:w="4252" w:type="dxa"/>
            <w:tcMar>
              <w:top w:w="0" w:type="dxa"/>
              <w:left w:w="108" w:type="dxa"/>
              <w:bottom w:w="0" w:type="dxa"/>
              <w:right w:w="108" w:type="dxa"/>
            </w:tcMar>
            <w:vAlign w:val="center"/>
            <w:hideMark/>
          </w:tcPr>
          <w:p w14:paraId="7B739E96" w14:textId="77777777" w:rsidR="006715F1" w:rsidRPr="0086762B" w:rsidRDefault="006715F1" w:rsidP="006715F1">
            <w:pPr>
              <w:pStyle w:val="af7"/>
              <w:spacing w:before="0" w:beforeAutospacing="0" w:after="0" w:afterAutospacing="0"/>
              <w:jc w:val="center"/>
              <w:rPr>
                <w:rFonts w:ascii="Times New Roman" w:hAnsi="Times New Roman" w:cs="Times New Roman"/>
                <w:sz w:val="18"/>
                <w:szCs w:val="20"/>
              </w:rPr>
            </w:pPr>
            <w:r w:rsidRPr="0086762B">
              <w:rPr>
                <w:rFonts w:ascii="Times New Roman" w:hAnsi="Times New Roman" w:cs="Times New Roman"/>
                <w:color w:val="000000"/>
                <w:sz w:val="18"/>
                <w:szCs w:val="20"/>
              </w:rPr>
              <w:t>{0P+0P+0P+2P},{0P+0P+0P+1P}</w:t>
            </w:r>
          </w:p>
        </w:tc>
      </w:tr>
      <w:tr w:rsidR="006715F1" w:rsidRPr="0040067F" w14:paraId="32D10D01" w14:textId="77777777" w:rsidTr="0086762B">
        <w:trPr>
          <w:trHeight w:val="20"/>
        </w:trPr>
        <w:tc>
          <w:tcPr>
            <w:tcW w:w="851" w:type="dxa"/>
            <w:tcMar>
              <w:top w:w="0" w:type="dxa"/>
              <w:left w:w="108" w:type="dxa"/>
              <w:bottom w:w="0" w:type="dxa"/>
              <w:right w:w="108" w:type="dxa"/>
            </w:tcMar>
            <w:vAlign w:val="center"/>
            <w:hideMark/>
          </w:tcPr>
          <w:p w14:paraId="674EB5ED" w14:textId="77777777" w:rsidR="006715F1" w:rsidRPr="0086762B" w:rsidRDefault="006715F1" w:rsidP="006715F1">
            <w:pPr>
              <w:pStyle w:val="af7"/>
              <w:spacing w:before="0" w:beforeAutospacing="0" w:after="0" w:afterAutospacing="0"/>
              <w:jc w:val="center"/>
              <w:rPr>
                <w:rFonts w:ascii="Times New Roman" w:hAnsi="Times New Roman" w:cs="Times New Roman"/>
                <w:sz w:val="18"/>
                <w:szCs w:val="20"/>
              </w:rPr>
            </w:pPr>
            <w:r w:rsidRPr="0086762B">
              <w:rPr>
                <w:rFonts w:ascii="Times New Roman" w:hAnsi="Times New Roman" w:cs="Times New Roman"/>
                <w:color w:val="000000"/>
                <w:sz w:val="18"/>
                <w:szCs w:val="20"/>
              </w:rPr>
              <w:t>Case 8</w:t>
            </w:r>
          </w:p>
        </w:tc>
        <w:tc>
          <w:tcPr>
            <w:tcW w:w="3827" w:type="dxa"/>
            <w:tcMar>
              <w:top w:w="0" w:type="dxa"/>
              <w:left w:w="108" w:type="dxa"/>
              <w:bottom w:w="0" w:type="dxa"/>
              <w:right w:w="108" w:type="dxa"/>
            </w:tcMar>
            <w:vAlign w:val="center"/>
            <w:hideMark/>
          </w:tcPr>
          <w:p w14:paraId="51A64586" w14:textId="77777777" w:rsidR="006715F1" w:rsidRPr="0086762B" w:rsidRDefault="006715F1" w:rsidP="006715F1">
            <w:pPr>
              <w:pStyle w:val="af7"/>
              <w:spacing w:before="0" w:beforeAutospacing="0" w:after="0" w:afterAutospacing="0"/>
              <w:jc w:val="center"/>
              <w:rPr>
                <w:rFonts w:ascii="Times New Roman" w:hAnsi="Times New Roman" w:cs="Times New Roman"/>
                <w:sz w:val="18"/>
                <w:szCs w:val="20"/>
              </w:rPr>
            </w:pPr>
            <w:r w:rsidRPr="0086762B">
              <w:rPr>
                <w:rFonts w:ascii="Times New Roman" w:hAnsi="Times New Roman" w:cs="Times New Roman"/>
                <w:color w:val="000000"/>
                <w:sz w:val="18"/>
                <w:szCs w:val="20"/>
              </w:rPr>
              <w:t>0T+0T+2T+0T</w:t>
            </w:r>
          </w:p>
        </w:tc>
        <w:tc>
          <w:tcPr>
            <w:tcW w:w="4252" w:type="dxa"/>
            <w:tcMar>
              <w:top w:w="0" w:type="dxa"/>
              <w:left w:w="108" w:type="dxa"/>
              <w:bottom w:w="0" w:type="dxa"/>
              <w:right w:w="108" w:type="dxa"/>
            </w:tcMar>
            <w:vAlign w:val="center"/>
            <w:hideMark/>
          </w:tcPr>
          <w:p w14:paraId="72C60C41" w14:textId="77777777" w:rsidR="006715F1" w:rsidRPr="0086762B" w:rsidRDefault="006715F1" w:rsidP="006715F1">
            <w:pPr>
              <w:pStyle w:val="af7"/>
              <w:spacing w:before="0" w:beforeAutospacing="0" w:after="0" w:afterAutospacing="0"/>
              <w:jc w:val="center"/>
              <w:rPr>
                <w:rFonts w:ascii="Times New Roman" w:hAnsi="Times New Roman" w:cs="Times New Roman"/>
                <w:sz w:val="18"/>
                <w:szCs w:val="20"/>
              </w:rPr>
            </w:pPr>
            <w:r w:rsidRPr="0086762B">
              <w:rPr>
                <w:rFonts w:ascii="Times New Roman" w:hAnsi="Times New Roman" w:cs="Times New Roman"/>
                <w:color w:val="000000"/>
                <w:sz w:val="18"/>
                <w:szCs w:val="20"/>
              </w:rPr>
              <w:t>{0P+0P+2P+0P},{0P+0P+1P+0P}</w:t>
            </w:r>
          </w:p>
        </w:tc>
      </w:tr>
      <w:tr w:rsidR="006715F1" w:rsidRPr="0040067F" w14:paraId="0B9D9D3B" w14:textId="77777777" w:rsidTr="0086762B">
        <w:trPr>
          <w:trHeight w:val="20"/>
        </w:trPr>
        <w:tc>
          <w:tcPr>
            <w:tcW w:w="851" w:type="dxa"/>
            <w:tcMar>
              <w:top w:w="0" w:type="dxa"/>
              <w:left w:w="108" w:type="dxa"/>
              <w:bottom w:w="0" w:type="dxa"/>
              <w:right w:w="108" w:type="dxa"/>
            </w:tcMar>
            <w:vAlign w:val="center"/>
          </w:tcPr>
          <w:p w14:paraId="18ECAEB7" w14:textId="77777777" w:rsidR="006715F1" w:rsidRPr="0086762B" w:rsidRDefault="006715F1" w:rsidP="006715F1">
            <w:pPr>
              <w:pStyle w:val="af7"/>
              <w:spacing w:before="0" w:beforeAutospacing="0" w:after="0" w:afterAutospacing="0"/>
              <w:jc w:val="center"/>
              <w:rPr>
                <w:rFonts w:ascii="Times New Roman" w:hAnsi="Times New Roman" w:cs="Times New Roman"/>
                <w:color w:val="000000"/>
                <w:sz w:val="18"/>
                <w:szCs w:val="20"/>
              </w:rPr>
            </w:pPr>
            <w:r w:rsidRPr="0086762B">
              <w:rPr>
                <w:rFonts w:ascii="Times New Roman" w:hAnsi="Times New Roman" w:cs="Times New Roman"/>
                <w:color w:val="000000"/>
                <w:sz w:val="18"/>
                <w:szCs w:val="20"/>
              </w:rPr>
              <w:t>Case 9</w:t>
            </w:r>
          </w:p>
        </w:tc>
        <w:tc>
          <w:tcPr>
            <w:tcW w:w="3827" w:type="dxa"/>
            <w:tcMar>
              <w:top w:w="0" w:type="dxa"/>
              <w:left w:w="108" w:type="dxa"/>
              <w:bottom w:w="0" w:type="dxa"/>
              <w:right w:w="108" w:type="dxa"/>
            </w:tcMar>
            <w:vAlign w:val="center"/>
          </w:tcPr>
          <w:p w14:paraId="4AF763AB" w14:textId="77777777" w:rsidR="006715F1" w:rsidRPr="0086762B" w:rsidRDefault="006715F1" w:rsidP="006715F1">
            <w:pPr>
              <w:pStyle w:val="af7"/>
              <w:spacing w:before="0" w:beforeAutospacing="0" w:after="0" w:afterAutospacing="0"/>
              <w:jc w:val="center"/>
              <w:rPr>
                <w:rFonts w:ascii="Times New Roman" w:hAnsi="Times New Roman" w:cs="Times New Roman"/>
                <w:color w:val="000000"/>
                <w:sz w:val="18"/>
                <w:szCs w:val="20"/>
              </w:rPr>
            </w:pPr>
            <w:r w:rsidRPr="0086762B">
              <w:rPr>
                <w:rFonts w:ascii="Times New Roman" w:hAnsi="Times New Roman" w:cs="Times New Roman"/>
                <w:color w:val="000000"/>
                <w:sz w:val="18"/>
                <w:szCs w:val="20"/>
              </w:rPr>
              <w:t>0T+2T+0T+0T</w:t>
            </w:r>
          </w:p>
        </w:tc>
        <w:tc>
          <w:tcPr>
            <w:tcW w:w="4252" w:type="dxa"/>
            <w:tcMar>
              <w:top w:w="0" w:type="dxa"/>
              <w:left w:w="108" w:type="dxa"/>
              <w:bottom w:w="0" w:type="dxa"/>
              <w:right w:w="108" w:type="dxa"/>
            </w:tcMar>
            <w:vAlign w:val="center"/>
          </w:tcPr>
          <w:p w14:paraId="0FB77203" w14:textId="77777777" w:rsidR="006715F1" w:rsidRPr="0086762B" w:rsidRDefault="006715F1" w:rsidP="006715F1">
            <w:pPr>
              <w:pStyle w:val="af7"/>
              <w:spacing w:before="0" w:beforeAutospacing="0" w:after="0" w:afterAutospacing="0"/>
              <w:jc w:val="center"/>
              <w:rPr>
                <w:rFonts w:ascii="Times New Roman" w:hAnsi="Times New Roman" w:cs="Times New Roman"/>
                <w:color w:val="000000"/>
                <w:sz w:val="18"/>
                <w:szCs w:val="20"/>
              </w:rPr>
            </w:pPr>
            <w:r w:rsidRPr="0086762B">
              <w:rPr>
                <w:rFonts w:ascii="Times New Roman" w:hAnsi="Times New Roman" w:cs="Times New Roman"/>
                <w:color w:val="000000"/>
                <w:sz w:val="18"/>
                <w:szCs w:val="20"/>
              </w:rPr>
              <w:t>{0P+2P+0P+0P},{0P+1P+0P+0P}</w:t>
            </w:r>
          </w:p>
        </w:tc>
      </w:tr>
      <w:tr w:rsidR="006715F1" w:rsidRPr="0040067F" w14:paraId="53EFD970" w14:textId="77777777" w:rsidTr="0086762B">
        <w:trPr>
          <w:trHeight w:val="20"/>
        </w:trPr>
        <w:tc>
          <w:tcPr>
            <w:tcW w:w="851" w:type="dxa"/>
            <w:tcMar>
              <w:top w:w="0" w:type="dxa"/>
              <w:left w:w="108" w:type="dxa"/>
              <w:bottom w:w="0" w:type="dxa"/>
              <w:right w:w="108" w:type="dxa"/>
            </w:tcMar>
            <w:vAlign w:val="center"/>
          </w:tcPr>
          <w:p w14:paraId="38A5A67E" w14:textId="14A9FFC4" w:rsidR="006715F1" w:rsidRPr="0086762B" w:rsidRDefault="006715F1" w:rsidP="0086762B">
            <w:pPr>
              <w:pStyle w:val="af7"/>
              <w:spacing w:before="0" w:beforeAutospacing="0" w:after="0" w:afterAutospacing="0"/>
              <w:rPr>
                <w:rFonts w:ascii="Times New Roman" w:hAnsi="Times New Roman" w:cs="Times New Roman"/>
                <w:color w:val="000000"/>
                <w:sz w:val="18"/>
                <w:szCs w:val="20"/>
              </w:rPr>
            </w:pPr>
            <w:r w:rsidRPr="0086762B">
              <w:rPr>
                <w:rFonts w:ascii="Times New Roman" w:hAnsi="Times New Roman" w:cs="Times New Roman"/>
                <w:color w:val="000000"/>
                <w:sz w:val="18"/>
                <w:szCs w:val="20"/>
              </w:rPr>
              <w:t>Case 10</w:t>
            </w:r>
          </w:p>
        </w:tc>
        <w:tc>
          <w:tcPr>
            <w:tcW w:w="3827" w:type="dxa"/>
            <w:tcMar>
              <w:top w:w="0" w:type="dxa"/>
              <w:left w:w="108" w:type="dxa"/>
              <w:bottom w:w="0" w:type="dxa"/>
              <w:right w:w="108" w:type="dxa"/>
            </w:tcMar>
            <w:vAlign w:val="center"/>
          </w:tcPr>
          <w:p w14:paraId="45F1033E" w14:textId="77777777" w:rsidR="006715F1" w:rsidRPr="0086762B" w:rsidRDefault="006715F1" w:rsidP="006715F1">
            <w:pPr>
              <w:pStyle w:val="af7"/>
              <w:spacing w:before="0" w:beforeAutospacing="0" w:after="0" w:afterAutospacing="0"/>
              <w:jc w:val="center"/>
              <w:rPr>
                <w:rFonts w:ascii="Times New Roman" w:hAnsi="Times New Roman" w:cs="Times New Roman"/>
                <w:color w:val="000000"/>
                <w:sz w:val="18"/>
                <w:szCs w:val="20"/>
              </w:rPr>
            </w:pPr>
            <w:r w:rsidRPr="0086762B">
              <w:rPr>
                <w:rFonts w:ascii="Times New Roman" w:hAnsi="Times New Roman" w:cs="Times New Roman"/>
                <w:color w:val="000000"/>
                <w:sz w:val="18"/>
                <w:szCs w:val="20"/>
              </w:rPr>
              <w:t>2T+0T+0T+0T</w:t>
            </w:r>
          </w:p>
        </w:tc>
        <w:tc>
          <w:tcPr>
            <w:tcW w:w="4252" w:type="dxa"/>
            <w:tcMar>
              <w:top w:w="0" w:type="dxa"/>
              <w:left w:w="108" w:type="dxa"/>
              <w:bottom w:w="0" w:type="dxa"/>
              <w:right w:w="108" w:type="dxa"/>
            </w:tcMar>
            <w:vAlign w:val="center"/>
          </w:tcPr>
          <w:p w14:paraId="4A1648B3" w14:textId="77777777" w:rsidR="006715F1" w:rsidRPr="0086762B" w:rsidRDefault="006715F1" w:rsidP="006715F1">
            <w:pPr>
              <w:pStyle w:val="af7"/>
              <w:spacing w:before="0" w:beforeAutospacing="0" w:after="0" w:afterAutospacing="0"/>
              <w:jc w:val="center"/>
              <w:rPr>
                <w:rFonts w:ascii="Times New Roman" w:hAnsi="Times New Roman" w:cs="Times New Roman"/>
                <w:color w:val="000000"/>
                <w:sz w:val="18"/>
                <w:szCs w:val="20"/>
              </w:rPr>
            </w:pPr>
            <w:r w:rsidRPr="0086762B">
              <w:rPr>
                <w:rFonts w:ascii="Times New Roman" w:hAnsi="Times New Roman" w:cs="Times New Roman"/>
                <w:color w:val="000000"/>
                <w:sz w:val="18"/>
                <w:szCs w:val="20"/>
              </w:rPr>
              <w:t>{2P+0P+0P+0P},{1P+0P+0P+0P}</w:t>
            </w:r>
          </w:p>
        </w:tc>
      </w:tr>
    </w:tbl>
    <w:p w14:paraId="0385F61F" w14:textId="72677139" w:rsidR="004153EA" w:rsidRPr="007C53E5" w:rsidRDefault="004153EA" w:rsidP="0086762B">
      <w:pPr>
        <w:rPr>
          <w:rFonts w:eastAsiaTheme="minorEastAsia"/>
          <w:sz w:val="18"/>
          <w:lang w:val="en-GB" w:eastAsia="zh-CN"/>
        </w:rPr>
      </w:pPr>
      <w:r>
        <w:rPr>
          <w:rFonts w:eastAsiaTheme="minorEastAsia" w:hint="eastAsia"/>
          <w:lang w:eastAsia="zh-CN"/>
        </w:rPr>
        <w:t xml:space="preserve">   </w:t>
      </w:r>
      <w:r w:rsidRPr="007C53E5">
        <w:rPr>
          <w:rFonts w:eastAsiaTheme="minorEastAsia"/>
          <w:sz w:val="18"/>
          <w:lang w:val="en-GB" w:eastAsia="zh-CN"/>
        </w:rPr>
        <w:t>N</w:t>
      </w:r>
      <w:r w:rsidRPr="007C53E5">
        <w:rPr>
          <w:rFonts w:eastAsiaTheme="minorEastAsia" w:hint="eastAsia"/>
          <w:sz w:val="18"/>
          <w:lang w:val="en-GB" w:eastAsia="zh-CN"/>
        </w:rPr>
        <w:t xml:space="preserve">ote: </w:t>
      </w:r>
      <w:r>
        <w:rPr>
          <w:rFonts w:eastAsiaTheme="minorEastAsia" w:hint="eastAsia"/>
          <w:sz w:val="18"/>
          <w:lang w:val="en-GB" w:eastAsia="zh-CN"/>
        </w:rPr>
        <w:t xml:space="preserve">The case </w:t>
      </w:r>
      <w:r w:rsidR="00C86968">
        <w:rPr>
          <w:rFonts w:eastAsiaTheme="minorEastAsia" w:hint="eastAsia"/>
          <w:sz w:val="18"/>
          <w:lang w:val="en-GB" w:eastAsia="zh-CN"/>
        </w:rPr>
        <w:t>4</w:t>
      </w:r>
      <w:r w:rsidRPr="007C53E5">
        <w:rPr>
          <w:rFonts w:eastAsiaTheme="minorEastAsia" w:hint="eastAsia"/>
          <w:sz w:val="18"/>
          <w:lang w:val="en-GB" w:eastAsia="zh-CN"/>
        </w:rPr>
        <w:t xml:space="preserve"> is not supported for SUL operation.</w:t>
      </w:r>
    </w:p>
    <w:p w14:paraId="6CC596DD" w14:textId="29457121" w:rsidR="00C7493D" w:rsidRDefault="00C7493D" w:rsidP="00C7493D">
      <w:pPr>
        <w:rPr>
          <w:rFonts w:eastAsiaTheme="minorEastAsia"/>
          <w:lang w:val="en-GB" w:eastAsia="zh-CN"/>
        </w:rPr>
      </w:pPr>
    </w:p>
    <w:p w14:paraId="49328552" w14:textId="1B16FB6F" w:rsidR="00145C11" w:rsidRPr="00684357" w:rsidRDefault="00350B43" w:rsidP="0086762B">
      <w:pPr>
        <w:jc w:val="both"/>
        <w:rPr>
          <w:rFonts w:eastAsiaTheme="minorEastAsia"/>
          <w:iCs/>
          <w:lang w:val="en-GB" w:eastAsia="zh-CN"/>
        </w:rPr>
      </w:pPr>
      <w:r w:rsidRPr="00684357">
        <w:rPr>
          <w:rFonts w:eastAsiaTheme="minorEastAsia" w:hint="eastAsia"/>
          <w:iCs/>
          <w:lang w:val="en-GB" w:eastAsia="zh-CN"/>
        </w:rPr>
        <w:t xml:space="preserve">Compared with the mapping rule for </w:t>
      </w:r>
      <w:r w:rsidR="00F02EF0" w:rsidRPr="00684357">
        <w:rPr>
          <w:rFonts w:eastAsiaTheme="minorEastAsia"/>
          <w:iCs/>
          <w:lang w:val="en-GB" w:eastAsia="zh-CN"/>
        </w:rPr>
        <w:t>inter-band UL CA option 2</w:t>
      </w:r>
      <w:r w:rsidR="00F02EF0" w:rsidRPr="00684357">
        <w:rPr>
          <w:rFonts w:eastAsiaTheme="minorEastAsia" w:hint="eastAsia"/>
          <w:iCs/>
          <w:lang w:val="en-GB" w:eastAsia="zh-CN"/>
        </w:rPr>
        <w:t xml:space="preserve"> with 3 carriers, </w:t>
      </w:r>
      <w:r w:rsidR="00BC5A1E" w:rsidRPr="00684357">
        <w:rPr>
          <w:rFonts w:eastAsiaTheme="minorEastAsia" w:hint="eastAsia"/>
          <w:iCs/>
          <w:lang w:val="en-GB" w:eastAsia="zh-CN"/>
        </w:rPr>
        <w:t xml:space="preserve">the </w:t>
      </w:r>
      <w:r w:rsidR="00BC5A1E" w:rsidRPr="00B84AF3">
        <w:rPr>
          <w:rFonts w:eastAsiaTheme="minorEastAsia"/>
          <w:iCs/>
          <w:lang w:val="en-GB" w:eastAsia="zh-CN"/>
        </w:rPr>
        <w:t>configuration of antenna ports</w:t>
      </w:r>
      <w:r w:rsidR="00BC5A1E" w:rsidRPr="00684357">
        <w:rPr>
          <w:rFonts w:eastAsiaTheme="minorEastAsia" w:hint="eastAsia"/>
          <w:iCs/>
          <w:lang w:val="en-GB" w:eastAsia="zh-CN"/>
        </w:rPr>
        <w:t xml:space="preserve"> (</w:t>
      </w:r>
      <w:r w:rsidR="00BC5A1E" w:rsidRPr="00B84AF3">
        <w:rPr>
          <w:rFonts w:eastAsiaTheme="minorEastAsia"/>
          <w:iCs/>
          <w:lang w:val="en-GB" w:eastAsia="zh-CN"/>
        </w:rPr>
        <w:t>1P+1P+0P) in</w:t>
      </w:r>
      <w:r w:rsidR="00BC5A1E" w:rsidRPr="00684357">
        <w:rPr>
          <w:rFonts w:eastAsiaTheme="minorEastAsia" w:hint="eastAsia"/>
          <w:iCs/>
          <w:lang w:val="en-GB" w:eastAsia="zh-CN"/>
        </w:rPr>
        <w:t xml:space="preserve"> </w:t>
      </w:r>
      <w:r w:rsidR="00F02EF0" w:rsidRPr="00684357">
        <w:rPr>
          <w:rFonts w:eastAsiaTheme="minorEastAsia" w:hint="eastAsia"/>
          <w:iCs/>
          <w:lang w:val="en-GB" w:eastAsia="zh-CN"/>
        </w:rPr>
        <w:t>t</w:t>
      </w:r>
      <w:r w:rsidRPr="00684357">
        <w:rPr>
          <w:rFonts w:eastAsiaTheme="minorEastAsia" w:hint="eastAsia"/>
          <w:iCs/>
          <w:lang w:val="en-GB" w:eastAsia="zh-CN"/>
        </w:rPr>
        <w:t xml:space="preserve">he case 3 </w:t>
      </w:r>
      <w:r w:rsidR="00BC5A1E" w:rsidRPr="00684357">
        <w:rPr>
          <w:rFonts w:eastAsiaTheme="minorEastAsia" w:hint="eastAsia"/>
          <w:iCs/>
          <w:lang w:val="en-GB" w:eastAsia="zh-CN"/>
        </w:rPr>
        <w:t>of</w:t>
      </w:r>
      <w:r w:rsidRPr="00684357">
        <w:rPr>
          <w:rFonts w:eastAsiaTheme="minorEastAsia" w:hint="eastAsia"/>
          <w:iCs/>
          <w:lang w:val="en-GB" w:eastAsia="zh-CN"/>
        </w:rPr>
        <w:t xml:space="preserve"> </w:t>
      </w:r>
      <w:r w:rsidRPr="00684357">
        <w:rPr>
          <w:rFonts w:eastAsiaTheme="minorEastAsia"/>
          <w:iCs/>
          <w:lang w:val="en-GB" w:eastAsia="zh-CN"/>
        </w:rPr>
        <w:fldChar w:fldCharType="begin"/>
      </w:r>
      <w:r w:rsidRPr="00B84AF3">
        <w:rPr>
          <w:rFonts w:eastAsiaTheme="minorEastAsia"/>
          <w:iCs/>
          <w:lang w:val="en-GB" w:eastAsia="zh-CN"/>
        </w:rPr>
        <w:instrText xml:space="preserve"> REF _Ref102157189 \h </w:instrText>
      </w:r>
      <w:r w:rsidR="00567D7F" w:rsidRPr="00B84AF3">
        <w:rPr>
          <w:rFonts w:eastAsiaTheme="minorEastAsia"/>
          <w:iCs/>
          <w:lang w:val="en-GB" w:eastAsia="zh-CN"/>
        </w:rPr>
        <w:instrText xml:space="preserve"> \* MERGEFORMAT </w:instrText>
      </w:r>
      <w:r w:rsidRPr="00684357">
        <w:rPr>
          <w:rFonts w:eastAsiaTheme="minorEastAsia"/>
          <w:iCs/>
          <w:lang w:val="en-GB" w:eastAsia="zh-CN"/>
        </w:rPr>
      </w:r>
      <w:r w:rsidRPr="00684357">
        <w:rPr>
          <w:rFonts w:eastAsiaTheme="minorEastAsia"/>
          <w:iCs/>
          <w:lang w:val="en-GB" w:eastAsia="zh-CN"/>
        </w:rPr>
        <w:fldChar w:fldCharType="separate"/>
      </w:r>
      <w:r w:rsidRPr="00B84AF3">
        <w:rPr>
          <w:rFonts w:eastAsiaTheme="minorEastAsia"/>
          <w:iCs/>
          <w:lang w:val="en-GB" w:eastAsia="zh-CN"/>
        </w:rPr>
        <w:t>Table 5</w:t>
      </w:r>
      <w:r w:rsidRPr="00684357">
        <w:rPr>
          <w:rFonts w:eastAsiaTheme="minorEastAsia"/>
          <w:iCs/>
          <w:lang w:val="en-GB" w:eastAsia="zh-CN"/>
        </w:rPr>
        <w:fldChar w:fldCharType="end"/>
      </w:r>
      <w:r w:rsidR="00F02EF0" w:rsidRPr="00684357">
        <w:rPr>
          <w:rFonts w:eastAsiaTheme="minorEastAsia" w:hint="eastAsia"/>
          <w:iCs/>
          <w:lang w:val="en-GB" w:eastAsia="zh-CN"/>
        </w:rPr>
        <w:t xml:space="preserve"> </w:t>
      </w:r>
      <w:r w:rsidR="00567E01" w:rsidRPr="00684357">
        <w:rPr>
          <w:rFonts w:eastAsiaTheme="minorEastAsia" w:hint="eastAsia"/>
          <w:iCs/>
          <w:lang w:val="en-GB" w:eastAsia="zh-CN"/>
        </w:rPr>
        <w:t>should be</w:t>
      </w:r>
      <w:r w:rsidR="00BC5A1E" w:rsidRPr="00684357">
        <w:rPr>
          <w:rFonts w:eastAsiaTheme="minorEastAsia" w:hint="eastAsia"/>
          <w:iCs/>
          <w:lang w:val="en-GB" w:eastAsia="zh-CN"/>
        </w:rPr>
        <w:t xml:space="preserve"> removed b</w:t>
      </w:r>
      <w:r w:rsidR="00F02EF0" w:rsidRPr="00684357">
        <w:rPr>
          <w:rFonts w:eastAsiaTheme="minorEastAsia"/>
          <w:iCs/>
          <w:lang w:val="en-GB" w:eastAsia="zh-CN"/>
        </w:rPr>
        <w:t>ecause</w:t>
      </w:r>
      <w:r w:rsidR="00F02EF0" w:rsidRPr="00684357">
        <w:rPr>
          <w:rFonts w:eastAsiaTheme="minorEastAsia" w:hint="eastAsia"/>
          <w:iCs/>
          <w:lang w:val="en-GB" w:eastAsia="zh-CN"/>
        </w:rPr>
        <w:t xml:space="preserve"> </w:t>
      </w:r>
      <w:r w:rsidR="00567D7F" w:rsidRPr="00684357">
        <w:rPr>
          <w:rFonts w:eastAsiaTheme="minorEastAsia" w:hint="eastAsia"/>
          <w:iCs/>
          <w:lang w:val="en-GB" w:eastAsia="zh-CN"/>
        </w:rPr>
        <w:t xml:space="preserve">the SUL-1 and NUL-1 </w:t>
      </w:r>
      <w:r w:rsidR="00567D7F" w:rsidRPr="007B57A5">
        <w:rPr>
          <w:rFonts w:eastAsiaTheme="minorEastAsia"/>
          <w:iCs/>
          <w:lang w:val="en-GB" w:eastAsia="zh-CN"/>
        </w:rPr>
        <w:t>cannot</w:t>
      </w:r>
      <w:r w:rsidR="00567D7F" w:rsidRPr="007B57A5">
        <w:rPr>
          <w:rFonts w:eastAsiaTheme="minorEastAsia" w:hint="eastAsia"/>
          <w:iCs/>
          <w:lang w:val="en-GB" w:eastAsia="zh-CN"/>
        </w:rPr>
        <w:t xml:space="preserve"> be </w:t>
      </w:r>
      <w:r w:rsidR="00567D7F" w:rsidRPr="00657089">
        <w:rPr>
          <w:rFonts w:eastAsiaTheme="minorEastAsia"/>
          <w:iCs/>
          <w:lang w:val="en-GB" w:eastAsia="zh-CN"/>
        </w:rPr>
        <w:t>scheduled or c</w:t>
      </w:r>
      <w:r w:rsidR="00567D7F">
        <w:rPr>
          <w:rFonts w:eastAsiaTheme="minorEastAsia"/>
          <w:iCs/>
          <w:lang w:val="en-GB" w:eastAsia="zh-CN"/>
        </w:rPr>
        <w:t xml:space="preserve">onfigured with UL transmission </w:t>
      </w:r>
      <w:r w:rsidR="00567D7F" w:rsidRPr="00657089">
        <w:rPr>
          <w:rFonts w:eastAsiaTheme="minorEastAsia"/>
          <w:iCs/>
          <w:lang w:val="en-GB" w:eastAsia="zh-CN"/>
        </w:rPr>
        <w:t>simultaneously</w:t>
      </w:r>
      <w:r w:rsidR="00BC5A1E">
        <w:rPr>
          <w:rFonts w:eastAsiaTheme="minorEastAsia" w:hint="eastAsia"/>
          <w:iCs/>
          <w:lang w:val="en-GB" w:eastAsia="zh-CN"/>
        </w:rPr>
        <w:t xml:space="preserve">, as same reason, </w:t>
      </w:r>
      <w:r w:rsidR="00BC5A1E" w:rsidRPr="00684357">
        <w:rPr>
          <w:rFonts w:eastAsiaTheme="minorEastAsia" w:hint="eastAsia"/>
          <w:iCs/>
          <w:lang w:val="en-GB" w:eastAsia="zh-CN"/>
        </w:rPr>
        <w:t xml:space="preserve">the </w:t>
      </w:r>
      <w:r w:rsidR="00BC5A1E" w:rsidRPr="00B84AF3">
        <w:rPr>
          <w:rFonts w:eastAsiaTheme="minorEastAsia"/>
          <w:iCs/>
          <w:lang w:val="en-GB" w:eastAsia="zh-CN"/>
        </w:rPr>
        <w:t>configuration of antenna ports</w:t>
      </w:r>
      <w:r w:rsidR="00BC5A1E" w:rsidRPr="00684357">
        <w:rPr>
          <w:rFonts w:eastAsiaTheme="minorEastAsia" w:hint="eastAsia"/>
          <w:iCs/>
          <w:lang w:val="en-GB" w:eastAsia="zh-CN"/>
        </w:rPr>
        <w:t xml:space="preserve"> (</w:t>
      </w:r>
      <w:r w:rsidR="00BC5A1E" w:rsidRPr="00B84AF3">
        <w:rPr>
          <w:rFonts w:eastAsiaTheme="minorEastAsia"/>
          <w:iCs/>
          <w:lang w:val="en-GB" w:eastAsia="zh-CN"/>
        </w:rPr>
        <w:t>1P+1P+0P+0P) in</w:t>
      </w:r>
      <w:r w:rsidR="00BC5A1E" w:rsidRPr="00684357">
        <w:rPr>
          <w:rFonts w:eastAsiaTheme="minorEastAsia" w:hint="eastAsia"/>
          <w:iCs/>
          <w:lang w:val="en-GB" w:eastAsia="zh-CN"/>
        </w:rPr>
        <w:t xml:space="preserve"> the case 4 in </w:t>
      </w:r>
      <w:r w:rsidR="00BC5A1E" w:rsidRPr="00684357">
        <w:rPr>
          <w:rFonts w:eastAsiaTheme="minorEastAsia"/>
          <w:iCs/>
          <w:lang w:val="en-GB" w:eastAsia="zh-CN"/>
        </w:rPr>
        <w:fldChar w:fldCharType="begin"/>
      </w:r>
      <w:r w:rsidR="00BC5A1E" w:rsidRPr="00B84AF3">
        <w:rPr>
          <w:rFonts w:eastAsiaTheme="minorEastAsia"/>
          <w:iCs/>
          <w:lang w:val="en-GB" w:eastAsia="zh-CN"/>
        </w:rPr>
        <w:instrText xml:space="preserve"> REF _Ref102157198 \h  \* MERGEFORMAT </w:instrText>
      </w:r>
      <w:r w:rsidR="00BC5A1E" w:rsidRPr="00684357">
        <w:rPr>
          <w:rFonts w:eastAsiaTheme="minorEastAsia"/>
          <w:iCs/>
          <w:lang w:val="en-GB" w:eastAsia="zh-CN"/>
        </w:rPr>
      </w:r>
      <w:r w:rsidR="00BC5A1E" w:rsidRPr="00684357">
        <w:rPr>
          <w:rFonts w:eastAsiaTheme="minorEastAsia"/>
          <w:iCs/>
          <w:lang w:val="en-GB" w:eastAsia="zh-CN"/>
        </w:rPr>
        <w:fldChar w:fldCharType="separate"/>
      </w:r>
      <w:r w:rsidR="00BC5A1E" w:rsidRPr="00B84AF3">
        <w:rPr>
          <w:rFonts w:eastAsiaTheme="minorEastAsia"/>
          <w:iCs/>
          <w:lang w:val="en-GB" w:eastAsia="zh-CN"/>
        </w:rPr>
        <w:t>Table 6</w:t>
      </w:r>
      <w:r w:rsidR="00BC5A1E" w:rsidRPr="00684357">
        <w:rPr>
          <w:rFonts w:eastAsiaTheme="minorEastAsia"/>
          <w:iCs/>
          <w:lang w:val="en-GB" w:eastAsia="zh-CN"/>
        </w:rPr>
        <w:fldChar w:fldCharType="end"/>
      </w:r>
      <w:r w:rsidR="00BC5A1E" w:rsidRPr="00684357">
        <w:rPr>
          <w:rFonts w:eastAsiaTheme="minorEastAsia" w:hint="eastAsia"/>
          <w:iCs/>
          <w:lang w:val="en-GB" w:eastAsia="zh-CN"/>
        </w:rPr>
        <w:t xml:space="preserve"> should be removed</w:t>
      </w:r>
      <w:r w:rsidR="00BC5A1E">
        <w:rPr>
          <w:rFonts w:eastAsiaTheme="minorEastAsia" w:hint="eastAsia"/>
          <w:iCs/>
          <w:lang w:val="en-GB" w:eastAsia="zh-CN"/>
        </w:rPr>
        <w:t>.</w:t>
      </w:r>
      <w:r w:rsidR="00340743">
        <w:rPr>
          <w:rFonts w:eastAsiaTheme="minorEastAsia" w:hint="eastAsia"/>
          <w:iCs/>
          <w:lang w:val="en-GB" w:eastAsia="zh-CN"/>
        </w:rPr>
        <w:t xml:space="preserve"> </w:t>
      </w:r>
      <w:r w:rsidR="00340743">
        <w:rPr>
          <w:rFonts w:eastAsiaTheme="minorEastAsia"/>
          <w:iCs/>
          <w:lang w:val="en-GB" w:eastAsia="zh-CN"/>
        </w:rPr>
        <w:t>F</w:t>
      </w:r>
      <w:r w:rsidR="00340743">
        <w:rPr>
          <w:rFonts w:eastAsiaTheme="minorEastAsia" w:hint="eastAsia"/>
          <w:iCs/>
          <w:lang w:val="en-GB" w:eastAsia="zh-CN"/>
        </w:rPr>
        <w:t xml:space="preserve">rom RAN1 view, it can be regarded that only sub-set switching cases are supported </w:t>
      </w:r>
      <w:r w:rsidR="00340743">
        <w:rPr>
          <w:rFonts w:eastAsiaTheme="minorEastAsia"/>
          <w:iCs/>
          <w:lang w:val="en-GB" w:eastAsia="zh-CN"/>
        </w:rPr>
        <w:t>according</w:t>
      </w:r>
      <w:r w:rsidR="00340743">
        <w:rPr>
          <w:rFonts w:eastAsiaTheme="minorEastAsia" w:hint="eastAsia"/>
          <w:iCs/>
          <w:lang w:val="en-GB" w:eastAsia="zh-CN"/>
        </w:rPr>
        <w:t xml:space="preserve"> to UE capability reporting or gNB configuration.</w:t>
      </w:r>
    </w:p>
    <w:p w14:paraId="5DFA8854" w14:textId="77777777" w:rsidR="00BC5A1E" w:rsidRPr="00340743" w:rsidRDefault="00BC5A1E" w:rsidP="0086762B">
      <w:pPr>
        <w:jc w:val="both"/>
        <w:rPr>
          <w:rFonts w:eastAsiaTheme="minorEastAsia"/>
          <w:lang w:val="en-GB" w:eastAsia="zh-CN"/>
        </w:rPr>
      </w:pPr>
    </w:p>
    <w:p w14:paraId="5F1CFB94" w14:textId="77777777" w:rsidR="00202748" w:rsidRDefault="00202748" w:rsidP="002E50BA">
      <w:pPr>
        <w:jc w:val="both"/>
        <w:rPr>
          <w:rFonts w:eastAsiaTheme="minorEastAsia"/>
          <w:lang w:val="en-GB" w:eastAsia="zh-CN"/>
        </w:rPr>
      </w:pPr>
    </w:p>
    <w:p w14:paraId="6C0E2732" w14:textId="55410719" w:rsidR="005D1623" w:rsidRPr="007C53E5" w:rsidRDefault="00A145C3" w:rsidP="005D1623">
      <w:pPr>
        <w:spacing w:afterLines="50" w:after="120"/>
        <w:jc w:val="both"/>
        <w:rPr>
          <w:rFonts w:eastAsiaTheme="minorEastAsia"/>
          <w:b/>
          <w:iCs/>
          <w:u w:val="single"/>
          <w:lang w:val="en-GB" w:eastAsia="zh-CN"/>
        </w:rPr>
      </w:pPr>
      <w:r>
        <w:rPr>
          <w:rFonts w:eastAsiaTheme="minorEastAsia" w:hint="eastAsia"/>
          <w:b/>
          <w:iCs/>
          <w:u w:val="single"/>
          <w:lang w:val="en-GB" w:eastAsia="zh-CN"/>
        </w:rPr>
        <w:t xml:space="preserve">2 </w:t>
      </w:r>
      <w:r w:rsidR="005D1623" w:rsidRPr="007C53E5">
        <w:rPr>
          <w:rFonts w:eastAsiaTheme="minorEastAsia" w:hint="eastAsia"/>
          <w:b/>
          <w:iCs/>
          <w:u w:val="single"/>
          <w:lang w:val="en-GB" w:eastAsia="zh-CN"/>
        </w:rPr>
        <w:t>SUL</w:t>
      </w:r>
      <w:r w:rsidR="005D1623" w:rsidRPr="007C53E5">
        <w:rPr>
          <w:rFonts w:eastAsiaTheme="minorEastAsia"/>
          <w:b/>
          <w:iCs/>
          <w:u w:val="single"/>
          <w:lang w:val="en-GB" w:eastAsia="zh-CN"/>
        </w:rPr>
        <w:t xml:space="preserve"> </w:t>
      </w:r>
      <w:r w:rsidR="00716BDA">
        <w:rPr>
          <w:rFonts w:eastAsiaTheme="minorEastAsia" w:hint="eastAsia"/>
          <w:b/>
          <w:iCs/>
          <w:u w:val="single"/>
          <w:lang w:val="en-GB" w:eastAsia="zh-CN"/>
        </w:rPr>
        <w:t xml:space="preserve">configured with </w:t>
      </w:r>
      <w:r w:rsidR="005D1623" w:rsidRPr="007C53E5">
        <w:rPr>
          <w:rFonts w:eastAsiaTheme="minorEastAsia"/>
          <w:b/>
          <w:iCs/>
          <w:u w:val="single"/>
          <w:lang w:val="en-GB" w:eastAsia="zh-CN"/>
        </w:rPr>
        <w:t xml:space="preserve">option </w:t>
      </w:r>
      <w:r w:rsidR="005D1623" w:rsidRPr="007C53E5">
        <w:rPr>
          <w:rFonts w:eastAsiaTheme="minorEastAsia" w:hint="eastAsia"/>
          <w:b/>
          <w:iCs/>
          <w:u w:val="single"/>
          <w:lang w:val="en-GB" w:eastAsia="zh-CN"/>
        </w:rPr>
        <w:t>2</w:t>
      </w:r>
      <w:r w:rsidR="00331B08">
        <w:rPr>
          <w:rFonts w:eastAsiaTheme="minorEastAsia" w:hint="eastAsia"/>
          <w:b/>
          <w:iCs/>
          <w:u w:val="single"/>
          <w:lang w:val="en-GB" w:eastAsia="zh-CN"/>
        </w:rPr>
        <w:t>/1</w:t>
      </w:r>
      <w:r w:rsidR="005D1623" w:rsidRPr="007C53E5">
        <w:rPr>
          <w:rFonts w:eastAsiaTheme="minorEastAsia" w:hint="eastAsia"/>
          <w:b/>
          <w:u w:val="single"/>
          <w:lang w:val="en-GB" w:eastAsia="zh-CN"/>
        </w:rPr>
        <w:t xml:space="preserve"> </w:t>
      </w:r>
    </w:p>
    <w:p w14:paraId="5CD4F782" w14:textId="4FE99444" w:rsidR="00D75FDE" w:rsidRPr="00B84AF3" w:rsidRDefault="006F1BD5" w:rsidP="00B84AF3">
      <w:pPr>
        <w:jc w:val="both"/>
        <w:rPr>
          <w:rFonts w:eastAsiaTheme="minorEastAsia"/>
          <w:iCs/>
          <w:lang w:val="en-GB" w:eastAsia="zh-CN"/>
        </w:rPr>
      </w:pPr>
      <w:r w:rsidRPr="00B84AF3">
        <w:rPr>
          <w:rFonts w:eastAsiaTheme="minorEastAsia"/>
          <w:iCs/>
          <w:lang w:val="en-GB" w:eastAsia="zh-CN"/>
        </w:rPr>
        <w:t xml:space="preserve">For </w:t>
      </w:r>
      <w:r w:rsidR="00331B08" w:rsidRPr="00B84AF3">
        <w:rPr>
          <w:rFonts w:eastAsiaTheme="minorEastAsia"/>
          <w:iCs/>
          <w:lang w:val="en-GB" w:eastAsia="zh-CN"/>
        </w:rPr>
        <w:t>2</w:t>
      </w:r>
      <w:r w:rsidR="00684357" w:rsidRPr="00B84AF3">
        <w:rPr>
          <w:rFonts w:eastAsiaTheme="minorEastAsia"/>
          <w:iCs/>
          <w:lang w:val="en-GB" w:eastAsia="zh-CN"/>
        </w:rPr>
        <w:t xml:space="preserve"> </w:t>
      </w:r>
      <w:r w:rsidRPr="00B84AF3">
        <w:rPr>
          <w:rFonts w:eastAsiaTheme="minorEastAsia"/>
          <w:iCs/>
          <w:lang w:val="en-GB" w:eastAsia="zh-CN"/>
        </w:rPr>
        <w:t xml:space="preserve">SUL scenario configured with option </w:t>
      </w:r>
      <w:r w:rsidR="00331B08" w:rsidRPr="00B84AF3">
        <w:rPr>
          <w:rFonts w:eastAsiaTheme="minorEastAsia"/>
          <w:iCs/>
          <w:lang w:val="en-GB" w:eastAsia="zh-CN"/>
        </w:rPr>
        <w:t>1/</w:t>
      </w:r>
      <w:r w:rsidRPr="00B84AF3">
        <w:rPr>
          <w:rFonts w:eastAsiaTheme="minorEastAsia"/>
          <w:iCs/>
          <w:lang w:val="en-GB" w:eastAsia="zh-CN"/>
        </w:rPr>
        <w:t>2</w:t>
      </w:r>
      <w:r w:rsidR="00036393" w:rsidRPr="00B84AF3">
        <w:rPr>
          <w:rFonts w:eastAsiaTheme="minorEastAsia"/>
          <w:iCs/>
          <w:lang w:val="en-GB" w:eastAsia="zh-CN"/>
        </w:rPr>
        <w:t>, there</w:t>
      </w:r>
      <w:r w:rsidR="00331B08" w:rsidRPr="00B84AF3">
        <w:rPr>
          <w:rFonts w:eastAsiaTheme="minorEastAsia"/>
          <w:iCs/>
          <w:lang w:val="en-GB" w:eastAsia="zh-CN"/>
        </w:rPr>
        <w:t xml:space="preserve"> are two pairs of {SUL </w:t>
      </w:r>
      <w:r w:rsidR="00036393" w:rsidRPr="00B84AF3">
        <w:rPr>
          <w:rFonts w:eastAsiaTheme="minorEastAsia"/>
          <w:iCs/>
          <w:lang w:val="en-GB" w:eastAsia="zh-CN"/>
        </w:rPr>
        <w:t>and corresponding</w:t>
      </w:r>
      <w:r w:rsidR="00331B08" w:rsidRPr="00B84AF3">
        <w:rPr>
          <w:rFonts w:eastAsiaTheme="minorEastAsia"/>
          <w:iCs/>
          <w:lang w:val="en-GB" w:eastAsia="zh-CN"/>
        </w:rPr>
        <w:t xml:space="preserve"> NUL band} configured in 3/4 bands operation.</w:t>
      </w:r>
      <w:r w:rsidR="005A5E46" w:rsidRPr="00B84AF3">
        <w:rPr>
          <w:rFonts w:eastAsiaTheme="minorEastAsia"/>
          <w:iCs/>
          <w:lang w:val="en-GB" w:eastAsia="zh-CN"/>
        </w:rPr>
        <w:t xml:space="preserve"> </w:t>
      </w:r>
      <w:r w:rsidR="00331B08" w:rsidRPr="00B84AF3">
        <w:rPr>
          <w:rFonts w:eastAsiaTheme="minorEastAsia"/>
          <w:iCs/>
          <w:lang w:val="en-GB" w:eastAsia="zh-CN"/>
        </w:rPr>
        <w:t>T</w:t>
      </w:r>
      <w:r w:rsidRPr="00B84AF3">
        <w:rPr>
          <w:rFonts w:eastAsiaTheme="minorEastAsia"/>
          <w:iCs/>
          <w:lang w:val="en-GB" w:eastAsia="zh-CN"/>
        </w:rPr>
        <w:t xml:space="preserve">he mapping between UL transmission ports and </w:t>
      </w:r>
      <w:proofErr w:type="gramStart"/>
      <w:r w:rsidRPr="00B84AF3">
        <w:rPr>
          <w:rFonts w:eastAsiaTheme="minorEastAsia"/>
          <w:iCs/>
          <w:lang w:val="en-GB" w:eastAsia="zh-CN"/>
        </w:rPr>
        <w:t>Tx</w:t>
      </w:r>
      <w:proofErr w:type="gramEnd"/>
      <w:r w:rsidRPr="00B84AF3">
        <w:rPr>
          <w:rFonts w:eastAsiaTheme="minorEastAsia"/>
          <w:iCs/>
          <w:lang w:val="en-GB" w:eastAsia="zh-CN"/>
        </w:rPr>
        <w:t xml:space="preserve"> chains</w:t>
      </w:r>
      <w:r w:rsidR="00331B08" w:rsidRPr="00B84AF3">
        <w:rPr>
          <w:rFonts w:eastAsiaTheme="minorEastAsia"/>
          <w:iCs/>
          <w:lang w:val="en-GB" w:eastAsia="zh-CN"/>
        </w:rPr>
        <w:t xml:space="preserve"> for option 2</w:t>
      </w:r>
      <w:r w:rsidRPr="00B84AF3">
        <w:rPr>
          <w:rFonts w:eastAsiaTheme="minorEastAsia"/>
          <w:iCs/>
          <w:lang w:val="en-GB" w:eastAsia="zh-CN"/>
        </w:rPr>
        <w:t xml:space="preserve"> can be showed as</w:t>
      </w:r>
      <w:r w:rsidR="004C6FEB" w:rsidRPr="00B84AF3">
        <w:rPr>
          <w:rFonts w:eastAsiaTheme="minorEastAsia"/>
          <w:iCs/>
          <w:lang w:val="en-GB" w:eastAsia="zh-CN"/>
        </w:rPr>
        <w:t xml:space="preserve"> </w:t>
      </w:r>
      <w:r w:rsidR="004C6FEB" w:rsidRPr="00B84AF3">
        <w:rPr>
          <w:rFonts w:eastAsiaTheme="minorEastAsia"/>
          <w:iCs/>
          <w:lang w:val="en-GB" w:eastAsia="zh-CN"/>
        </w:rPr>
        <w:fldChar w:fldCharType="begin"/>
      </w:r>
      <w:r w:rsidR="004C6FEB" w:rsidRPr="00B84AF3">
        <w:rPr>
          <w:rFonts w:eastAsiaTheme="minorEastAsia"/>
          <w:iCs/>
          <w:lang w:val="en-GB" w:eastAsia="zh-CN"/>
        </w:rPr>
        <w:instrText xml:space="preserve"> REF _Ref102159353 \h </w:instrText>
      </w:r>
      <w:r w:rsidR="00684357">
        <w:rPr>
          <w:rFonts w:eastAsiaTheme="minorEastAsia"/>
          <w:iCs/>
          <w:lang w:val="en-GB" w:eastAsia="zh-CN"/>
        </w:rPr>
        <w:instrText xml:space="preserve"> \* MERGEFORMAT </w:instrText>
      </w:r>
      <w:r w:rsidR="004C6FEB" w:rsidRPr="00B84AF3">
        <w:rPr>
          <w:rFonts w:eastAsiaTheme="minorEastAsia"/>
          <w:iCs/>
          <w:lang w:val="en-GB" w:eastAsia="zh-CN"/>
        </w:rPr>
      </w:r>
      <w:r w:rsidR="004C6FEB" w:rsidRPr="00B84AF3">
        <w:rPr>
          <w:rFonts w:eastAsiaTheme="minorEastAsia"/>
          <w:iCs/>
          <w:lang w:val="en-GB" w:eastAsia="zh-CN"/>
        </w:rPr>
        <w:fldChar w:fldCharType="separate"/>
      </w:r>
      <w:r w:rsidR="004C6FEB" w:rsidRPr="00B84AF3">
        <w:rPr>
          <w:rFonts w:eastAsiaTheme="minorEastAsia"/>
          <w:iCs/>
          <w:lang w:val="en-GB" w:eastAsia="zh-CN"/>
        </w:rPr>
        <w:t xml:space="preserve">Table </w:t>
      </w:r>
      <w:r w:rsidR="004C6FEB" w:rsidRPr="00B84AF3">
        <w:rPr>
          <w:rFonts w:eastAsiaTheme="minorEastAsia"/>
          <w:iCs/>
          <w:lang w:val="en-GB" w:eastAsia="zh-CN"/>
        </w:rPr>
        <w:fldChar w:fldCharType="end"/>
      </w:r>
      <w:r w:rsidR="007C159E">
        <w:rPr>
          <w:rFonts w:eastAsiaTheme="minorEastAsia" w:hint="eastAsia"/>
          <w:iCs/>
          <w:lang w:val="en-GB" w:eastAsia="zh-CN"/>
        </w:rPr>
        <w:t>8</w:t>
      </w:r>
      <w:r w:rsidRPr="00B84AF3">
        <w:rPr>
          <w:rFonts w:eastAsiaTheme="minorEastAsia"/>
          <w:iCs/>
          <w:lang w:val="en-GB" w:eastAsia="zh-CN"/>
        </w:rPr>
        <w:t>.</w:t>
      </w:r>
    </w:p>
    <w:p w14:paraId="02AF5441" w14:textId="76F7B660" w:rsidR="006C07E6" w:rsidRPr="0086762B" w:rsidRDefault="006C07E6" w:rsidP="0086762B">
      <w:pPr>
        <w:pStyle w:val="ae"/>
        <w:keepNext/>
        <w:spacing w:beforeLines="50" w:before="120" w:after="120"/>
        <w:jc w:val="center"/>
        <w:rPr>
          <w:rFonts w:eastAsiaTheme="minorEastAsia"/>
          <w:lang w:val="x-none" w:eastAsia="zh-CN"/>
        </w:rPr>
      </w:pPr>
      <w:bookmarkStart w:id="6" w:name="_Ref102159353"/>
      <w:r w:rsidRPr="0086762B">
        <w:rPr>
          <w:rFonts w:eastAsiaTheme="minorEastAsia"/>
          <w:b w:val="0"/>
          <w:bCs w:val="0"/>
          <w:color w:val="auto"/>
          <w:szCs w:val="24"/>
          <w:lang w:val="x-none" w:eastAsia="zh-CN"/>
        </w:rPr>
        <w:t xml:space="preserve">Table </w:t>
      </w:r>
      <w:bookmarkEnd w:id="6"/>
      <w:r w:rsidR="00DF245B">
        <w:rPr>
          <w:rFonts w:eastAsiaTheme="minorEastAsia" w:hint="eastAsia"/>
          <w:b w:val="0"/>
          <w:bCs w:val="0"/>
          <w:color w:val="auto"/>
          <w:szCs w:val="24"/>
          <w:lang w:val="x-none" w:eastAsia="zh-CN"/>
        </w:rPr>
        <w:t>8</w:t>
      </w:r>
      <w:r w:rsidRPr="0086762B">
        <w:rPr>
          <w:rFonts w:eastAsiaTheme="minorEastAsia"/>
          <w:b w:val="0"/>
          <w:bCs w:val="0"/>
          <w:color w:val="auto"/>
          <w:szCs w:val="24"/>
          <w:lang w:val="x-none" w:eastAsia="zh-CN"/>
        </w:rPr>
        <w:t>: Mapping between UL transmission ports and Tx chains for SUL option 2 when 1 SUL is configured in 4 carriers</w:t>
      </w:r>
    </w:p>
    <w:tbl>
      <w:tblPr>
        <w:tblW w:w="0" w:type="auto"/>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51"/>
        <w:gridCol w:w="3685"/>
        <w:gridCol w:w="4394"/>
      </w:tblGrid>
      <w:tr w:rsidR="00D75FDE" w:rsidRPr="006C07E6" w14:paraId="1060BF21" w14:textId="77777777" w:rsidTr="0086762B">
        <w:trPr>
          <w:trHeight w:val="20"/>
        </w:trPr>
        <w:tc>
          <w:tcPr>
            <w:tcW w:w="851" w:type="dxa"/>
            <w:tcMar>
              <w:top w:w="0" w:type="dxa"/>
              <w:left w:w="108" w:type="dxa"/>
              <w:bottom w:w="0" w:type="dxa"/>
              <w:right w:w="108" w:type="dxa"/>
            </w:tcMar>
            <w:vAlign w:val="center"/>
            <w:hideMark/>
          </w:tcPr>
          <w:p w14:paraId="6BE34F10" w14:textId="77777777" w:rsidR="00D75FDE" w:rsidRPr="0086762B" w:rsidRDefault="00D75FDE" w:rsidP="00F5777F">
            <w:pPr>
              <w:pStyle w:val="a1"/>
              <w:ind w:firstLine="480"/>
              <w:jc w:val="center"/>
              <w:rPr>
                <w:sz w:val="18"/>
                <w:szCs w:val="20"/>
              </w:rPr>
            </w:pPr>
          </w:p>
        </w:tc>
        <w:tc>
          <w:tcPr>
            <w:tcW w:w="3685" w:type="dxa"/>
            <w:tcMar>
              <w:top w:w="0" w:type="dxa"/>
              <w:left w:w="108" w:type="dxa"/>
              <w:bottom w:w="0" w:type="dxa"/>
              <w:right w:w="108" w:type="dxa"/>
            </w:tcMar>
            <w:vAlign w:val="center"/>
            <w:hideMark/>
          </w:tcPr>
          <w:p w14:paraId="1BB41F7A" w14:textId="77777777" w:rsidR="006C07E6" w:rsidRPr="0086762B" w:rsidRDefault="00D75FDE" w:rsidP="0086762B">
            <w:pPr>
              <w:pStyle w:val="a1"/>
              <w:spacing w:after="0"/>
              <w:jc w:val="center"/>
              <w:rPr>
                <w:rFonts w:eastAsiaTheme="minorEastAsia"/>
                <w:sz w:val="18"/>
                <w:szCs w:val="20"/>
                <w:lang w:eastAsia="zh-CN"/>
              </w:rPr>
            </w:pPr>
            <w:r w:rsidRPr="0086762B">
              <w:rPr>
                <w:rFonts w:eastAsiaTheme="minorEastAsia"/>
                <w:sz w:val="18"/>
                <w:szCs w:val="20"/>
                <w:lang w:eastAsia="zh-CN"/>
              </w:rPr>
              <w:t>Number of Tx chains</w:t>
            </w:r>
          </w:p>
          <w:p w14:paraId="0A5D0709" w14:textId="343D66E4" w:rsidR="00D75FDE" w:rsidRPr="0086762B" w:rsidRDefault="00D75FDE" w:rsidP="0086762B">
            <w:pPr>
              <w:pStyle w:val="a1"/>
              <w:spacing w:after="0"/>
              <w:jc w:val="center"/>
              <w:rPr>
                <w:rFonts w:eastAsiaTheme="minorEastAsia"/>
                <w:sz w:val="18"/>
                <w:szCs w:val="20"/>
                <w:lang w:eastAsia="zh-CN"/>
              </w:rPr>
            </w:pPr>
            <w:r w:rsidRPr="0086762B">
              <w:rPr>
                <w:rFonts w:eastAsiaTheme="minorEastAsia"/>
                <w:sz w:val="18"/>
                <w:szCs w:val="20"/>
                <w:lang w:eastAsia="zh-CN"/>
              </w:rPr>
              <w:t xml:space="preserve"> (</w:t>
            </w:r>
            <w:r w:rsidR="006C07E6" w:rsidRPr="0086762B">
              <w:rPr>
                <w:rFonts w:eastAsiaTheme="minorEastAsia"/>
                <w:sz w:val="18"/>
                <w:szCs w:val="20"/>
                <w:lang w:eastAsia="zh-CN"/>
              </w:rPr>
              <w:t>(</w:t>
            </w:r>
            <w:r w:rsidRPr="0086762B">
              <w:rPr>
                <w:rFonts w:eastAsiaTheme="minorEastAsia"/>
                <w:sz w:val="18"/>
                <w:szCs w:val="20"/>
                <w:lang w:eastAsia="zh-CN"/>
              </w:rPr>
              <w:t>SUL-1 + NUL-1</w:t>
            </w:r>
            <w:r w:rsidR="006C07E6" w:rsidRPr="0086762B">
              <w:rPr>
                <w:rFonts w:eastAsiaTheme="minorEastAsia"/>
                <w:sz w:val="18"/>
                <w:szCs w:val="20"/>
                <w:lang w:eastAsia="zh-CN"/>
              </w:rPr>
              <w:t>) in cell 1</w:t>
            </w:r>
            <w:r w:rsidRPr="0086762B">
              <w:rPr>
                <w:rFonts w:eastAsiaTheme="minorEastAsia"/>
                <w:sz w:val="18"/>
                <w:szCs w:val="20"/>
                <w:lang w:eastAsia="zh-CN"/>
              </w:rPr>
              <w:t xml:space="preserve">+ </w:t>
            </w:r>
            <w:r w:rsidR="006C07E6" w:rsidRPr="006C07E6">
              <w:rPr>
                <w:rFonts w:eastAsiaTheme="minorEastAsia"/>
                <w:sz w:val="18"/>
                <w:szCs w:val="20"/>
                <w:lang w:eastAsia="zh-CN"/>
              </w:rPr>
              <w:t>(</w:t>
            </w:r>
            <w:r w:rsidR="006C07E6" w:rsidRPr="0086762B">
              <w:rPr>
                <w:rFonts w:eastAsiaTheme="minorEastAsia"/>
                <w:sz w:val="18"/>
                <w:szCs w:val="20"/>
                <w:lang w:eastAsia="zh-CN"/>
              </w:rPr>
              <w:t>SUL-2 + NUL</w:t>
            </w:r>
            <w:r w:rsidR="006C07E6" w:rsidRPr="006C07E6">
              <w:rPr>
                <w:rFonts w:eastAsiaTheme="minorEastAsia"/>
                <w:sz w:val="18"/>
                <w:szCs w:val="20"/>
                <w:lang w:eastAsia="zh-CN"/>
              </w:rPr>
              <w:t>-</w:t>
            </w:r>
            <w:r w:rsidR="006C07E6" w:rsidRPr="0086762B">
              <w:rPr>
                <w:rFonts w:eastAsiaTheme="minorEastAsia"/>
                <w:sz w:val="18"/>
                <w:szCs w:val="20"/>
                <w:lang w:eastAsia="zh-CN"/>
              </w:rPr>
              <w:t>2</w:t>
            </w:r>
            <w:r w:rsidR="006C07E6" w:rsidRPr="006C07E6">
              <w:rPr>
                <w:rFonts w:eastAsiaTheme="minorEastAsia"/>
                <w:sz w:val="18"/>
                <w:szCs w:val="20"/>
                <w:lang w:eastAsia="zh-CN"/>
              </w:rPr>
              <w:t xml:space="preserve">) </w:t>
            </w:r>
            <w:r w:rsidR="006C07E6" w:rsidRPr="0086762B">
              <w:rPr>
                <w:rFonts w:eastAsiaTheme="minorEastAsia"/>
                <w:sz w:val="18"/>
                <w:szCs w:val="20"/>
                <w:lang w:eastAsia="zh-CN"/>
              </w:rPr>
              <w:t>in cell</w:t>
            </w:r>
            <w:r w:rsidR="006C07E6" w:rsidRPr="006C07E6">
              <w:rPr>
                <w:rFonts w:eastAsiaTheme="minorEastAsia"/>
                <w:sz w:val="18"/>
                <w:szCs w:val="20"/>
                <w:lang w:eastAsia="zh-CN"/>
              </w:rPr>
              <w:t xml:space="preserve"> </w:t>
            </w:r>
            <w:r w:rsidR="006C07E6" w:rsidRPr="0086762B">
              <w:rPr>
                <w:rFonts w:eastAsiaTheme="minorEastAsia"/>
                <w:sz w:val="18"/>
                <w:szCs w:val="20"/>
                <w:lang w:eastAsia="zh-CN"/>
              </w:rPr>
              <w:t>2</w:t>
            </w:r>
            <w:r w:rsidRPr="0086762B">
              <w:rPr>
                <w:rFonts w:eastAsiaTheme="minorEastAsia"/>
                <w:sz w:val="18"/>
                <w:szCs w:val="20"/>
                <w:lang w:eastAsia="zh-CN"/>
              </w:rPr>
              <w:t>)</w:t>
            </w:r>
          </w:p>
        </w:tc>
        <w:tc>
          <w:tcPr>
            <w:tcW w:w="4394" w:type="dxa"/>
            <w:tcMar>
              <w:top w:w="0" w:type="dxa"/>
              <w:left w:w="108" w:type="dxa"/>
              <w:bottom w:w="0" w:type="dxa"/>
              <w:right w:w="108" w:type="dxa"/>
            </w:tcMar>
            <w:vAlign w:val="center"/>
            <w:hideMark/>
          </w:tcPr>
          <w:p w14:paraId="07211A01" w14:textId="77777777" w:rsidR="006C07E6" w:rsidRPr="0086762B" w:rsidRDefault="00D75FDE" w:rsidP="0086762B">
            <w:pPr>
              <w:pStyle w:val="a1"/>
              <w:spacing w:after="0"/>
              <w:jc w:val="center"/>
              <w:rPr>
                <w:rFonts w:eastAsiaTheme="minorEastAsia"/>
                <w:sz w:val="18"/>
                <w:szCs w:val="20"/>
                <w:lang w:val="en-GB" w:eastAsia="zh-CN"/>
              </w:rPr>
            </w:pPr>
            <w:r w:rsidRPr="0086762B">
              <w:rPr>
                <w:sz w:val="18"/>
                <w:szCs w:val="20"/>
                <w:lang w:eastAsia="zh-CN"/>
              </w:rPr>
              <w:t xml:space="preserve"> </w:t>
            </w:r>
            <w:r w:rsidRPr="0086762B">
              <w:rPr>
                <w:rFonts w:eastAsia="Batang"/>
                <w:sz w:val="18"/>
                <w:szCs w:val="20"/>
                <w:lang w:val="en-GB" w:eastAsia="x-none"/>
              </w:rPr>
              <w:t xml:space="preserve">Number of </w:t>
            </w:r>
            <w:r w:rsidRPr="0086762B">
              <w:rPr>
                <w:rFonts w:eastAsia="Batang"/>
                <w:bCs/>
                <w:sz w:val="18"/>
                <w:szCs w:val="20"/>
                <w:lang w:val="en-GB" w:eastAsia="x-none"/>
              </w:rPr>
              <w:t xml:space="preserve">antenna ports </w:t>
            </w:r>
            <w:r w:rsidRPr="0086762B">
              <w:rPr>
                <w:rFonts w:eastAsia="Batang"/>
                <w:sz w:val="18"/>
                <w:szCs w:val="20"/>
                <w:lang w:val="en-GB" w:eastAsia="x-none"/>
              </w:rPr>
              <w:t xml:space="preserve">for UL transmission </w:t>
            </w:r>
          </w:p>
          <w:p w14:paraId="2DE39F3D" w14:textId="47713B18" w:rsidR="00D75FDE" w:rsidRPr="0086762B" w:rsidRDefault="006C07E6" w:rsidP="0086762B">
            <w:pPr>
              <w:pStyle w:val="a1"/>
              <w:spacing w:after="0"/>
              <w:jc w:val="center"/>
              <w:rPr>
                <w:sz w:val="18"/>
                <w:szCs w:val="20"/>
                <w:lang w:eastAsia="zh-CN"/>
              </w:rPr>
            </w:pPr>
            <w:r w:rsidRPr="0086762B">
              <w:rPr>
                <w:rFonts w:eastAsiaTheme="minorEastAsia"/>
                <w:sz w:val="18"/>
                <w:szCs w:val="20"/>
                <w:lang w:eastAsia="zh-CN"/>
              </w:rPr>
              <w:t xml:space="preserve">((SUL-1 + NUL-1) in cell 1+ </w:t>
            </w:r>
            <w:r w:rsidRPr="006C07E6">
              <w:rPr>
                <w:rFonts w:eastAsiaTheme="minorEastAsia"/>
                <w:sz w:val="18"/>
                <w:szCs w:val="20"/>
                <w:lang w:eastAsia="zh-CN"/>
              </w:rPr>
              <w:t>(</w:t>
            </w:r>
            <w:r w:rsidRPr="0086762B">
              <w:rPr>
                <w:rFonts w:eastAsiaTheme="minorEastAsia"/>
                <w:sz w:val="18"/>
                <w:szCs w:val="20"/>
                <w:lang w:eastAsia="zh-CN"/>
              </w:rPr>
              <w:t>SUL-2 + NUL-2</w:t>
            </w:r>
            <w:r w:rsidRPr="006C07E6">
              <w:rPr>
                <w:rFonts w:eastAsiaTheme="minorEastAsia"/>
                <w:sz w:val="18"/>
                <w:szCs w:val="20"/>
                <w:lang w:eastAsia="zh-CN"/>
              </w:rPr>
              <w:t xml:space="preserve">) </w:t>
            </w:r>
            <w:r w:rsidRPr="0086762B">
              <w:rPr>
                <w:rFonts w:eastAsiaTheme="minorEastAsia"/>
                <w:sz w:val="18"/>
                <w:szCs w:val="20"/>
                <w:lang w:eastAsia="zh-CN"/>
              </w:rPr>
              <w:t>in cell</w:t>
            </w:r>
            <w:r w:rsidRPr="006C07E6">
              <w:rPr>
                <w:rFonts w:eastAsiaTheme="minorEastAsia"/>
                <w:sz w:val="18"/>
                <w:szCs w:val="20"/>
                <w:lang w:eastAsia="zh-CN"/>
              </w:rPr>
              <w:t xml:space="preserve"> </w:t>
            </w:r>
            <w:r w:rsidRPr="0086762B">
              <w:rPr>
                <w:rFonts w:eastAsiaTheme="minorEastAsia"/>
                <w:sz w:val="18"/>
                <w:szCs w:val="20"/>
                <w:lang w:eastAsia="zh-CN"/>
              </w:rPr>
              <w:t>2)</w:t>
            </w:r>
          </w:p>
        </w:tc>
      </w:tr>
      <w:tr w:rsidR="00D75FDE" w:rsidRPr="006C07E6" w14:paraId="6743D779" w14:textId="77777777" w:rsidTr="0086762B">
        <w:trPr>
          <w:trHeight w:val="20"/>
        </w:trPr>
        <w:tc>
          <w:tcPr>
            <w:tcW w:w="851" w:type="dxa"/>
            <w:tcMar>
              <w:top w:w="0" w:type="dxa"/>
              <w:left w:w="108" w:type="dxa"/>
              <w:bottom w:w="0" w:type="dxa"/>
              <w:right w:w="108" w:type="dxa"/>
            </w:tcMar>
            <w:vAlign w:val="center"/>
          </w:tcPr>
          <w:p w14:paraId="6A9111E7" w14:textId="77777777" w:rsidR="00D75FDE" w:rsidRPr="00C45976" w:rsidRDefault="00D75FDE" w:rsidP="00F5777F">
            <w:pPr>
              <w:pStyle w:val="af7"/>
              <w:spacing w:before="0" w:beforeAutospacing="0" w:after="0" w:afterAutospacing="0"/>
              <w:jc w:val="center"/>
              <w:rPr>
                <w:rFonts w:ascii="Times New Roman" w:hAnsi="Times New Roman" w:cs="Times New Roman"/>
                <w:sz w:val="18"/>
                <w:szCs w:val="20"/>
              </w:rPr>
            </w:pPr>
            <w:r w:rsidRPr="00C45976">
              <w:rPr>
                <w:rFonts w:ascii="Times New Roman" w:hAnsi="Times New Roman" w:cs="Times New Roman"/>
                <w:sz w:val="18"/>
                <w:szCs w:val="20"/>
              </w:rPr>
              <w:t>Case 1</w:t>
            </w:r>
          </w:p>
        </w:tc>
        <w:tc>
          <w:tcPr>
            <w:tcW w:w="3685" w:type="dxa"/>
            <w:tcMar>
              <w:top w:w="0" w:type="dxa"/>
              <w:left w:w="108" w:type="dxa"/>
              <w:bottom w:w="0" w:type="dxa"/>
              <w:right w:w="108" w:type="dxa"/>
            </w:tcMar>
            <w:vAlign w:val="center"/>
          </w:tcPr>
          <w:p w14:paraId="5A68BE9B" w14:textId="77777777" w:rsidR="00D75FDE" w:rsidRPr="00C45976" w:rsidRDefault="00D75FDE" w:rsidP="00F5777F">
            <w:pPr>
              <w:pStyle w:val="af7"/>
              <w:spacing w:before="0" w:beforeAutospacing="0" w:after="0" w:afterAutospacing="0"/>
              <w:jc w:val="center"/>
              <w:rPr>
                <w:rFonts w:ascii="Times New Roman" w:hAnsi="Times New Roman" w:cs="Times New Roman"/>
                <w:sz w:val="18"/>
                <w:szCs w:val="20"/>
              </w:rPr>
            </w:pPr>
            <w:r w:rsidRPr="00C45976">
              <w:rPr>
                <w:rFonts w:ascii="Times New Roman" w:hAnsi="Times New Roman" w:cs="Times New Roman"/>
                <w:sz w:val="18"/>
                <w:szCs w:val="20"/>
              </w:rPr>
              <w:t>0T+0T+1T+1T</w:t>
            </w:r>
          </w:p>
        </w:tc>
        <w:tc>
          <w:tcPr>
            <w:tcW w:w="4394" w:type="dxa"/>
            <w:tcMar>
              <w:top w:w="0" w:type="dxa"/>
              <w:left w:w="108" w:type="dxa"/>
              <w:bottom w:w="0" w:type="dxa"/>
              <w:right w:w="108" w:type="dxa"/>
            </w:tcMar>
            <w:vAlign w:val="center"/>
          </w:tcPr>
          <w:p w14:paraId="7F652B87" w14:textId="77777777" w:rsidR="00D75FDE" w:rsidRPr="00C45976" w:rsidRDefault="00D75FDE" w:rsidP="00F5777F">
            <w:pPr>
              <w:pStyle w:val="af7"/>
              <w:spacing w:before="0" w:beforeAutospacing="0" w:after="0" w:afterAutospacing="0"/>
              <w:jc w:val="center"/>
              <w:rPr>
                <w:rFonts w:ascii="Times New Roman" w:hAnsi="Times New Roman" w:cs="Times New Roman"/>
                <w:sz w:val="18"/>
                <w:szCs w:val="20"/>
              </w:rPr>
            </w:pPr>
            <w:r w:rsidRPr="00C45976">
              <w:rPr>
                <w:rFonts w:ascii="Times New Roman" w:hAnsi="Times New Roman" w:cs="Times New Roman"/>
                <w:sz w:val="18"/>
                <w:szCs w:val="20"/>
              </w:rPr>
              <w:t>{0P+0P+0P+1P},{0P+0P+1P+0P},</w:t>
            </w:r>
            <w:r w:rsidRPr="00C45976">
              <w:rPr>
                <w:rFonts w:ascii="Times New Roman" w:hAnsi="Times New Roman" w:cs="Times New Roman"/>
                <w:strike/>
                <w:color w:val="C00000"/>
                <w:sz w:val="18"/>
                <w:szCs w:val="20"/>
              </w:rPr>
              <w:t>{0P+0P+1P+1P}</w:t>
            </w:r>
          </w:p>
        </w:tc>
      </w:tr>
      <w:tr w:rsidR="00D75FDE" w:rsidRPr="006C07E6" w14:paraId="15A9B47B" w14:textId="77777777" w:rsidTr="0086762B">
        <w:trPr>
          <w:trHeight w:val="20"/>
        </w:trPr>
        <w:tc>
          <w:tcPr>
            <w:tcW w:w="851" w:type="dxa"/>
            <w:tcMar>
              <w:top w:w="0" w:type="dxa"/>
              <w:left w:w="108" w:type="dxa"/>
              <w:bottom w:w="0" w:type="dxa"/>
              <w:right w:w="108" w:type="dxa"/>
            </w:tcMar>
            <w:vAlign w:val="center"/>
            <w:hideMark/>
          </w:tcPr>
          <w:p w14:paraId="30AE1958" w14:textId="77777777" w:rsidR="00D75FDE" w:rsidRPr="0086762B" w:rsidRDefault="00D75FDE" w:rsidP="00F5777F">
            <w:pPr>
              <w:pStyle w:val="af7"/>
              <w:spacing w:before="0" w:beforeAutospacing="0" w:after="0" w:afterAutospacing="0"/>
              <w:jc w:val="center"/>
              <w:rPr>
                <w:rFonts w:ascii="Times New Roman" w:hAnsi="Times New Roman" w:cs="Times New Roman"/>
                <w:sz w:val="18"/>
                <w:szCs w:val="20"/>
              </w:rPr>
            </w:pPr>
            <w:r w:rsidRPr="0086762B">
              <w:rPr>
                <w:rFonts w:ascii="Times New Roman" w:hAnsi="Times New Roman" w:cs="Times New Roman"/>
                <w:color w:val="000000"/>
                <w:sz w:val="18"/>
                <w:szCs w:val="20"/>
              </w:rPr>
              <w:t>Case 2</w:t>
            </w:r>
          </w:p>
        </w:tc>
        <w:tc>
          <w:tcPr>
            <w:tcW w:w="3685" w:type="dxa"/>
            <w:tcMar>
              <w:top w:w="0" w:type="dxa"/>
              <w:left w:w="108" w:type="dxa"/>
              <w:bottom w:w="0" w:type="dxa"/>
              <w:right w:w="108" w:type="dxa"/>
            </w:tcMar>
            <w:vAlign w:val="center"/>
            <w:hideMark/>
          </w:tcPr>
          <w:p w14:paraId="220F1D63" w14:textId="77777777" w:rsidR="00D75FDE" w:rsidRPr="0086762B" w:rsidRDefault="00D75FDE" w:rsidP="00F5777F">
            <w:pPr>
              <w:pStyle w:val="af7"/>
              <w:spacing w:before="0" w:beforeAutospacing="0" w:after="0" w:afterAutospacing="0"/>
              <w:jc w:val="center"/>
              <w:rPr>
                <w:rFonts w:ascii="Times New Roman" w:hAnsi="Times New Roman" w:cs="Times New Roman"/>
                <w:sz w:val="18"/>
                <w:szCs w:val="20"/>
              </w:rPr>
            </w:pPr>
            <w:r w:rsidRPr="0086762B">
              <w:rPr>
                <w:rFonts w:ascii="Times New Roman" w:hAnsi="Times New Roman" w:cs="Times New Roman"/>
                <w:color w:val="000000"/>
                <w:sz w:val="18"/>
                <w:szCs w:val="20"/>
              </w:rPr>
              <w:t>0T+1T+0T+1T</w:t>
            </w:r>
          </w:p>
        </w:tc>
        <w:tc>
          <w:tcPr>
            <w:tcW w:w="4394" w:type="dxa"/>
            <w:tcMar>
              <w:top w:w="0" w:type="dxa"/>
              <w:left w:w="108" w:type="dxa"/>
              <w:bottom w:w="0" w:type="dxa"/>
              <w:right w:w="108" w:type="dxa"/>
            </w:tcMar>
            <w:vAlign w:val="center"/>
            <w:hideMark/>
          </w:tcPr>
          <w:p w14:paraId="38E71F54" w14:textId="77777777" w:rsidR="00D75FDE" w:rsidRPr="0086762B" w:rsidRDefault="00D75FDE" w:rsidP="00F5777F">
            <w:pPr>
              <w:pStyle w:val="af7"/>
              <w:spacing w:before="0" w:beforeAutospacing="0" w:after="0" w:afterAutospacing="0"/>
              <w:jc w:val="center"/>
              <w:rPr>
                <w:rFonts w:ascii="Times New Roman" w:hAnsi="Times New Roman" w:cs="Times New Roman"/>
                <w:sz w:val="18"/>
                <w:szCs w:val="20"/>
              </w:rPr>
            </w:pPr>
            <w:r w:rsidRPr="0086762B">
              <w:rPr>
                <w:rFonts w:ascii="Times New Roman" w:hAnsi="Times New Roman" w:cs="Times New Roman"/>
                <w:color w:val="000000"/>
                <w:sz w:val="18"/>
                <w:szCs w:val="20"/>
              </w:rPr>
              <w:t>{0P+0P+0P+1P},{0P+1P+0P+0P},0P+1P+0P+1P}</w:t>
            </w:r>
          </w:p>
        </w:tc>
      </w:tr>
      <w:tr w:rsidR="00D75FDE" w:rsidRPr="006C07E6" w14:paraId="1B55F787" w14:textId="77777777" w:rsidTr="0086762B">
        <w:trPr>
          <w:trHeight w:val="20"/>
        </w:trPr>
        <w:tc>
          <w:tcPr>
            <w:tcW w:w="851" w:type="dxa"/>
            <w:tcMar>
              <w:top w:w="0" w:type="dxa"/>
              <w:left w:w="108" w:type="dxa"/>
              <w:bottom w:w="0" w:type="dxa"/>
              <w:right w:w="108" w:type="dxa"/>
            </w:tcMar>
            <w:vAlign w:val="center"/>
          </w:tcPr>
          <w:p w14:paraId="2A7D99CB" w14:textId="77777777" w:rsidR="00D75FDE" w:rsidRPr="00C45976" w:rsidRDefault="00D75FDE" w:rsidP="00F5777F">
            <w:pPr>
              <w:pStyle w:val="af7"/>
              <w:spacing w:before="0" w:beforeAutospacing="0" w:after="0" w:afterAutospacing="0"/>
              <w:jc w:val="center"/>
              <w:rPr>
                <w:rFonts w:ascii="Times New Roman" w:hAnsi="Times New Roman" w:cs="Times New Roman"/>
                <w:sz w:val="18"/>
                <w:szCs w:val="20"/>
              </w:rPr>
            </w:pPr>
            <w:r w:rsidRPr="00C45976">
              <w:rPr>
                <w:rFonts w:ascii="Times New Roman" w:hAnsi="Times New Roman" w:cs="Times New Roman"/>
                <w:sz w:val="18"/>
                <w:szCs w:val="20"/>
              </w:rPr>
              <w:t>Case 3</w:t>
            </w:r>
          </w:p>
        </w:tc>
        <w:tc>
          <w:tcPr>
            <w:tcW w:w="3685" w:type="dxa"/>
            <w:tcMar>
              <w:top w:w="0" w:type="dxa"/>
              <w:left w:w="108" w:type="dxa"/>
              <w:bottom w:w="0" w:type="dxa"/>
              <w:right w:w="108" w:type="dxa"/>
            </w:tcMar>
            <w:vAlign w:val="center"/>
          </w:tcPr>
          <w:p w14:paraId="2F81C2AF" w14:textId="77777777" w:rsidR="00D75FDE" w:rsidRPr="00C45976" w:rsidRDefault="00D75FDE" w:rsidP="00F5777F">
            <w:pPr>
              <w:pStyle w:val="af7"/>
              <w:spacing w:before="0" w:beforeAutospacing="0" w:after="0" w:afterAutospacing="0"/>
              <w:jc w:val="center"/>
              <w:rPr>
                <w:rFonts w:ascii="Times New Roman" w:hAnsi="Times New Roman" w:cs="Times New Roman"/>
                <w:sz w:val="18"/>
                <w:szCs w:val="20"/>
              </w:rPr>
            </w:pPr>
            <w:r w:rsidRPr="00C45976">
              <w:rPr>
                <w:rFonts w:ascii="Times New Roman" w:hAnsi="Times New Roman" w:cs="Times New Roman"/>
                <w:sz w:val="18"/>
                <w:szCs w:val="20"/>
              </w:rPr>
              <w:t>0T+1T+1T+0T</w:t>
            </w:r>
          </w:p>
        </w:tc>
        <w:tc>
          <w:tcPr>
            <w:tcW w:w="4394" w:type="dxa"/>
            <w:tcMar>
              <w:top w:w="0" w:type="dxa"/>
              <w:left w:w="108" w:type="dxa"/>
              <w:bottom w:w="0" w:type="dxa"/>
              <w:right w:w="108" w:type="dxa"/>
            </w:tcMar>
            <w:vAlign w:val="center"/>
          </w:tcPr>
          <w:p w14:paraId="2016876C" w14:textId="77777777" w:rsidR="00D75FDE" w:rsidRPr="00C45976" w:rsidRDefault="00D75FDE" w:rsidP="00F5777F">
            <w:pPr>
              <w:pStyle w:val="af7"/>
              <w:spacing w:before="0" w:beforeAutospacing="0" w:after="0" w:afterAutospacing="0"/>
              <w:jc w:val="center"/>
              <w:rPr>
                <w:rFonts w:ascii="Times New Roman" w:hAnsi="Times New Roman" w:cs="Times New Roman"/>
                <w:sz w:val="18"/>
                <w:szCs w:val="20"/>
              </w:rPr>
            </w:pPr>
            <w:r w:rsidRPr="00C45976">
              <w:rPr>
                <w:rFonts w:ascii="Times New Roman" w:hAnsi="Times New Roman" w:cs="Times New Roman"/>
                <w:sz w:val="18"/>
                <w:szCs w:val="20"/>
              </w:rPr>
              <w:t>{0P+0P+1P+0P},{0P+1P+0P+0P},</w:t>
            </w:r>
            <w:r w:rsidRPr="00C45976">
              <w:rPr>
                <w:rFonts w:ascii="Times New Roman" w:hAnsi="Times New Roman" w:cs="Times New Roman"/>
                <w:strike/>
                <w:color w:val="C00000"/>
                <w:sz w:val="18"/>
                <w:szCs w:val="20"/>
              </w:rPr>
              <w:t>{0P+1P+1P+0P}</w:t>
            </w:r>
          </w:p>
        </w:tc>
      </w:tr>
      <w:tr w:rsidR="00D75FDE" w:rsidRPr="006C07E6" w14:paraId="0A2DCFA0" w14:textId="77777777" w:rsidTr="0086762B">
        <w:trPr>
          <w:trHeight w:val="20"/>
        </w:trPr>
        <w:tc>
          <w:tcPr>
            <w:tcW w:w="851" w:type="dxa"/>
            <w:tcMar>
              <w:top w:w="0" w:type="dxa"/>
              <w:left w:w="108" w:type="dxa"/>
              <w:bottom w:w="0" w:type="dxa"/>
              <w:right w:w="108" w:type="dxa"/>
            </w:tcMar>
            <w:vAlign w:val="center"/>
          </w:tcPr>
          <w:p w14:paraId="4C05BFD9" w14:textId="77777777" w:rsidR="00D75FDE" w:rsidRPr="00C45976" w:rsidRDefault="00D75FDE" w:rsidP="00F5777F">
            <w:pPr>
              <w:pStyle w:val="af7"/>
              <w:spacing w:before="0" w:beforeAutospacing="0" w:after="0" w:afterAutospacing="0"/>
              <w:jc w:val="center"/>
              <w:rPr>
                <w:rFonts w:ascii="Times New Roman" w:hAnsi="Times New Roman" w:cs="Times New Roman"/>
                <w:sz w:val="18"/>
                <w:szCs w:val="20"/>
              </w:rPr>
            </w:pPr>
            <w:r w:rsidRPr="00C45976">
              <w:rPr>
                <w:rFonts w:ascii="Times New Roman" w:hAnsi="Times New Roman" w:cs="Times New Roman"/>
                <w:sz w:val="18"/>
                <w:szCs w:val="20"/>
              </w:rPr>
              <w:t>Case 4</w:t>
            </w:r>
          </w:p>
        </w:tc>
        <w:tc>
          <w:tcPr>
            <w:tcW w:w="3685" w:type="dxa"/>
            <w:tcMar>
              <w:top w:w="0" w:type="dxa"/>
              <w:left w:w="108" w:type="dxa"/>
              <w:bottom w:w="0" w:type="dxa"/>
              <w:right w:w="108" w:type="dxa"/>
            </w:tcMar>
            <w:vAlign w:val="center"/>
          </w:tcPr>
          <w:p w14:paraId="139DBE74" w14:textId="77777777" w:rsidR="00D75FDE" w:rsidRPr="00C45976" w:rsidRDefault="00D75FDE" w:rsidP="00F5777F">
            <w:pPr>
              <w:pStyle w:val="af7"/>
              <w:spacing w:before="0" w:beforeAutospacing="0" w:after="0" w:afterAutospacing="0"/>
              <w:jc w:val="center"/>
              <w:rPr>
                <w:rFonts w:ascii="Times New Roman" w:hAnsi="Times New Roman" w:cs="Times New Roman"/>
                <w:sz w:val="18"/>
                <w:szCs w:val="20"/>
              </w:rPr>
            </w:pPr>
            <w:r w:rsidRPr="00C45976">
              <w:rPr>
                <w:rFonts w:ascii="Times New Roman" w:hAnsi="Times New Roman" w:cs="Times New Roman"/>
                <w:sz w:val="18"/>
                <w:szCs w:val="20"/>
              </w:rPr>
              <w:t>1T+1T+0T+0T</w:t>
            </w:r>
          </w:p>
        </w:tc>
        <w:tc>
          <w:tcPr>
            <w:tcW w:w="4394" w:type="dxa"/>
            <w:tcMar>
              <w:top w:w="0" w:type="dxa"/>
              <w:left w:w="108" w:type="dxa"/>
              <w:bottom w:w="0" w:type="dxa"/>
              <w:right w:w="108" w:type="dxa"/>
            </w:tcMar>
            <w:vAlign w:val="center"/>
          </w:tcPr>
          <w:p w14:paraId="25A01AB8" w14:textId="77777777" w:rsidR="00D75FDE" w:rsidRPr="00C45976" w:rsidRDefault="00D75FDE" w:rsidP="00F5777F">
            <w:pPr>
              <w:pStyle w:val="af7"/>
              <w:spacing w:before="0" w:beforeAutospacing="0" w:after="0" w:afterAutospacing="0"/>
              <w:jc w:val="center"/>
              <w:rPr>
                <w:rFonts w:ascii="Times New Roman" w:hAnsi="Times New Roman" w:cs="Times New Roman"/>
                <w:sz w:val="18"/>
                <w:szCs w:val="20"/>
              </w:rPr>
            </w:pPr>
            <w:r w:rsidRPr="00C45976">
              <w:rPr>
                <w:rFonts w:ascii="Times New Roman" w:hAnsi="Times New Roman" w:cs="Times New Roman"/>
                <w:sz w:val="18"/>
                <w:szCs w:val="20"/>
              </w:rPr>
              <w:t>{0P+1P+0P+0P},{1P+0P+0P+0P},</w:t>
            </w:r>
            <w:r w:rsidRPr="00C45976">
              <w:rPr>
                <w:rFonts w:ascii="Times New Roman" w:hAnsi="Times New Roman" w:cs="Times New Roman"/>
                <w:strike/>
                <w:color w:val="C00000"/>
                <w:sz w:val="18"/>
                <w:szCs w:val="20"/>
              </w:rPr>
              <w:t>{1P+1P+0P+0P}</w:t>
            </w:r>
          </w:p>
        </w:tc>
      </w:tr>
      <w:tr w:rsidR="00D75FDE" w:rsidRPr="006C07E6" w14:paraId="45766B67" w14:textId="77777777" w:rsidTr="0086762B">
        <w:trPr>
          <w:trHeight w:val="20"/>
        </w:trPr>
        <w:tc>
          <w:tcPr>
            <w:tcW w:w="851" w:type="dxa"/>
            <w:tcMar>
              <w:top w:w="0" w:type="dxa"/>
              <w:left w:w="108" w:type="dxa"/>
              <w:bottom w:w="0" w:type="dxa"/>
              <w:right w:w="108" w:type="dxa"/>
            </w:tcMar>
            <w:vAlign w:val="center"/>
          </w:tcPr>
          <w:p w14:paraId="1A82EB3E" w14:textId="77777777" w:rsidR="00D75FDE" w:rsidRPr="00C45976" w:rsidRDefault="00D75FDE" w:rsidP="00F5777F">
            <w:pPr>
              <w:pStyle w:val="af7"/>
              <w:spacing w:before="0" w:beforeAutospacing="0" w:after="0" w:afterAutospacing="0"/>
              <w:jc w:val="center"/>
              <w:rPr>
                <w:rFonts w:ascii="Times New Roman" w:hAnsi="Times New Roman" w:cs="Times New Roman"/>
                <w:sz w:val="18"/>
                <w:szCs w:val="20"/>
              </w:rPr>
            </w:pPr>
            <w:r w:rsidRPr="00C45976">
              <w:rPr>
                <w:rFonts w:ascii="Times New Roman" w:hAnsi="Times New Roman" w:cs="Times New Roman"/>
                <w:sz w:val="18"/>
                <w:szCs w:val="20"/>
              </w:rPr>
              <w:t>Case 5</w:t>
            </w:r>
          </w:p>
        </w:tc>
        <w:tc>
          <w:tcPr>
            <w:tcW w:w="3685" w:type="dxa"/>
            <w:tcMar>
              <w:top w:w="0" w:type="dxa"/>
              <w:left w:w="108" w:type="dxa"/>
              <w:bottom w:w="0" w:type="dxa"/>
              <w:right w:w="108" w:type="dxa"/>
            </w:tcMar>
            <w:vAlign w:val="center"/>
          </w:tcPr>
          <w:p w14:paraId="2B877341" w14:textId="77777777" w:rsidR="00D75FDE" w:rsidRPr="00C45976" w:rsidRDefault="00D75FDE" w:rsidP="00F5777F">
            <w:pPr>
              <w:pStyle w:val="af7"/>
              <w:spacing w:before="0" w:beforeAutospacing="0" w:after="0" w:afterAutospacing="0"/>
              <w:jc w:val="center"/>
              <w:rPr>
                <w:rFonts w:ascii="Times New Roman" w:hAnsi="Times New Roman" w:cs="Times New Roman"/>
                <w:sz w:val="18"/>
                <w:szCs w:val="20"/>
              </w:rPr>
            </w:pPr>
            <w:r w:rsidRPr="00C45976">
              <w:rPr>
                <w:rFonts w:ascii="Times New Roman" w:hAnsi="Times New Roman" w:cs="Times New Roman"/>
                <w:sz w:val="18"/>
                <w:szCs w:val="20"/>
              </w:rPr>
              <w:t>1T+0T+1T+0T</w:t>
            </w:r>
          </w:p>
        </w:tc>
        <w:tc>
          <w:tcPr>
            <w:tcW w:w="4394" w:type="dxa"/>
            <w:tcMar>
              <w:top w:w="0" w:type="dxa"/>
              <w:left w:w="108" w:type="dxa"/>
              <w:bottom w:w="0" w:type="dxa"/>
              <w:right w:w="108" w:type="dxa"/>
            </w:tcMar>
            <w:vAlign w:val="center"/>
          </w:tcPr>
          <w:p w14:paraId="065D5444" w14:textId="77777777" w:rsidR="00D75FDE" w:rsidRPr="00C45976" w:rsidRDefault="00D75FDE" w:rsidP="00F5777F">
            <w:pPr>
              <w:pStyle w:val="af7"/>
              <w:spacing w:before="0" w:beforeAutospacing="0" w:after="0" w:afterAutospacing="0"/>
              <w:jc w:val="center"/>
              <w:rPr>
                <w:rFonts w:ascii="Times New Roman" w:hAnsi="Times New Roman" w:cs="Times New Roman"/>
                <w:sz w:val="18"/>
                <w:szCs w:val="20"/>
              </w:rPr>
            </w:pPr>
            <w:r w:rsidRPr="00C45976">
              <w:rPr>
                <w:rFonts w:ascii="Times New Roman" w:hAnsi="Times New Roman" w:cs="Times New Roman"/>
                <w:sz w:val="18"/>
                <w:szCs w:val="20"/>
              </w:rPr>
              <w:t>{0P+0P+1P+0P},{1P+0P+0P+0P},</w:t>
            </w:r>
            <w:r w:rsidRPr="00C45976">
              <w:rPr>
                <w:rFonts w:ascii="Times New Roman" w:hAnsi="Times New Roman" w:cs="Times New Roman"/>
                <w:strike/>
                <w:color w:val="C00000"/>
                <w:sz w:val="18"/>
                <w:szCs w:val="20"/>
              </w:rPr>
              <w:t>{1P+0P+1P+0P}</w:t>
            </w:r>
          </w:p>
        </w:tc>
      </w:tr>
      <w:tr w:rsidR="00D75FDE" w:rsidRPr="006C07E6" w14:paraId="03AE0B33" w14:textId="77777777" w:rsidTr="0086762B">
        <w:trPr>
          <w:trHeight w:val="20"/>
        </w:trPr>
        <w:tc>
          <w:tcPr>
            <w:tcW w:w="851" w:type="dxa"/>
            <w:tcMar>
              <w:top w:w="0" w:type="dxa"/>
              <w:left w:w="108" w:type="dxa"/>
              <w:bottom w:w="0" w:type="dxa"/>
              <w:right w:w="108" w:type="dxa"/>
            </w:tcMar>
            <w:vAlign w:val="center"/>
          </w:tcPr>
          <w:p w14:paraId="6B0318D2" w14:textId="77777777" w:rsidR="00D75FDE" w:rsidRPr="00C45976" w:rsidRDefault="00D75FDE" w:rsidP="00F5777F">
            <w:pPr>
              <w:pStyle w:val="af7"/>
              <w:spacing w:before="0" w:beforeAutospacing="0" w:after="0" w:afterAutospacing="0"/>
              <w:jc w:val="center"/>
              <w:rPr>
                <w:rFonts w:ascii="Times New Roman" w:hAnsi="Times New Roman" w:cs="Times New Roman"/>
                <w:sz w:val="18"/>
                <w:szCs w:val="20"/>
              </w:rPr>
            </w:pPr>
            <w:r w:rsidRPr="00C45976">
              <w:rPr>
                <w:rFonts w:ascii="Times New Roman" w:hAnsi="Times New Roman" w:cs="Times New Roman"/>
                <w:sz w:val="18"/>
                <w:szCs w:val="20"/>
              </w:rPr>
              <w:t>Case 6</w:t>
            </w:r>
          </w:p>
        </w:tc>
        <w:tc>
          <w:tcPr>
            <w:tcW w:w="3685" w:type="dxa"/>
            <w:tcMar>
              <w:top w:w="0" w:type="dxa"/>
              <w:left w:w="108" w:type="dxa"/>
              <w:bottom w:w="0" w:type="dxa"/>
              <w:right w:w="108" w:type="dxa"/>
            </w:tcMar>
            <w:vAlign w:val="center"/>
          </w:tcPr>
          <w:p w14:paraId="70DC1849" w14:textId="77777777" w:rsidR="00D75FDE" w:rsidRPr="00C45976" w:rsidRDefault="00D75FDE" w:rsidP="00F5777F">
            <w:pPr>
              <w:pStyle w:val="af7"/>
              <w:spacing w:before="0" w:beforeAutospacing="0" w:after="0" w:afterAutospacing="0"/>
              <w:jc w:val="center"/>
              <w:rPr>
                <w:rFonts w:ascii="Times New Roman" w:hAnsi="Times New Roman" w:cs="Times New Roman"/>
                <w:sz w:val="18"/>
                <w:szCs w:val="20"/>
              </w:rPr>
            </w:pPr>
            <w:r w:rsidRPr="00C45976">
              <w:rPr>
                <w:rFonts w:ascii="Times New Roman" w:hAnsi="Times New Roman" w:cs="Times New Roman"/>
                <w:sz w:val="18"/>
                <w:szCs w:val="20"/>
              </w:rPr>
              <w:t>1T+0T+0T+1T</w:t>
            </w:r>
          </w:p>
        </w:tc>
        <w:tc>
          <w:tcPr>
            <w:tcW w:w="4394" w:type="dxa"/>
            <w:tcMar>
              <w:top w:w="0" w:type="dxa"/>
              <w:left w:w="108" w:type="dxa"/>
              <w:bottom w:w="0" w:type="dxa"/>
              <w:right w:w="108" w:type="dxa"/>
            </w:tcMar>
            <w:vAlign w:val="center"/>
          </w:tcPr>
          <w:p w14:paraId="469CAD38" w14:textId="77777777" w:rsidR="00D75FDE" w:rsidRPr="00C45976" w:rsidRDefault="00D75FDE" w:rsidP="00F5777F">
            <w:pPr>
              <w:pStyle w:val="af7"/>
              <w:spacing w:before="0" w:beforeAutospacing="0" w:after="0" w:afterAutospacing="0"/>
              <w:jc w:val="center"/>
              <w:rPr>
                <w:rFonts w:ascii="Times New Roman" w:hAnsi="Times New Roman" w:cs="Times New Roman"/>
                <w:sz w:val="18"/>
                <w:szCs w:val="20"/>
              </w:rPr>
            </w:pPr>
            <w:r w:rsidRPr="00C45976">
              <w:rPr>
                <w:rFonts w:ascii="Times New Roman" w:hAnsi="Times New Roman" w:cs="Times New Roman"/>
                <w:sz w:val="18"/>
                <w:szCs w:val="20"/>
              </w:rPr>
              <w:t>{0P+0P+0P+1P},{1P+0P+0P+0P},</w:t>
            </w:r>
            <w:r w:rsidRPr="00C45976">
              <w:rPr>
                <w:rFonts w:ascii="Times New Roman" w:hAnsi="Times New Roman" w:cs="Times New Roman"/>
                <w:strike/>
                <w:color w:val="C00000"/>
                <w:sz w:val="18"/>
                <w:szCs w:val="20"/>
              </w:rPr>
              <w:t>{1P+0P+0P+1P}</w:t>
            </w:r>
          </w:p>
        </w:tc>
      </w:tr>
      <w:tr w:rsidR="00D75FDE" w:rsidRPr="006C07E6" w14:paraId="6DA28A07" w14:textId="77777777" w:rsidTr="0086762B">
        <w:trPr>
          <w:trHeight w:val="20"/>
        </w:trPr>
        <w:tc>
          <w:tcPr>
            <w:tcW w:w="851" w:type="dxa"/>
            <w:tcMar>
              <w:top w:w="0" w:type="dxa"/>
              <w:left w:w="108" w:type="dxa"/>
              <w:bottom w:w="0" w:type="dxa"/>
              <w:right w:w="108" w:type="dxa"/>
            </w:tcMar>
            <w:vAlign w:val="center"/>
            <w:hideMark/>
          </w:tcPr>
          <w:p w14:paraId="46F04C70" w14:textId="77777777" w:rsidR="00D75FDE" w:rsidRPr="0086762B" w:rsidRDefault="00D75FDE" w:rsidP="00F5777F">
            <w:pPr>
              <w:pStyle w:val="af7"/>
              <w:spacing w:before="0" w:beforeAutospacing="0" w:after="0" w:afterAutospacing="0"/>
              <w:jc w:val="center"/>
              <w:rPr>
                <w:rFonts w:ascii="Times New Roman" w:hAnsi="Times New Roman" w:cs="Times New Roman"/>
                <w:sz w:val="18"/>
                <w:szCs w:val="20"/>
              </w:rPr>
            </w:pPr>
            <w:r w:rsidRPr="0086762B">
              <w:rPr>
                <w:rFonts w:ascii="Times New Roman" w:hAnsi="Times New Roman" w:cs="Times New Roman"/>
                <w:color w:val="000000"/>
                <w:sz w:val="18"/>
                <w:szCs w:val="20"/>
              </w:rPr>
              <w:t>Case 7</w:t>
            </w:r>
          </w:p>
        </w:tc>
        <w:tc>
          <w:tcPr>
            <w:tcW w:w="3685" w:type="dxa"/>
            <w:tcMar>
              <w:top w:w="0" w:type="dxa"/>
              <w:left w:w="108" w:type="dxa"/>
              <w:bottom w:w="0" w:type="dxa"/>
              <w:right w:w="108" w:type="dxa"/>
            </w:tcMar>
            <w:vAlign w:val="center"/>
            <w:hideMark/>
          </w:tcPr>
          <w:p w14:paraId="0BB14546" w14:textId="77777777" w:rsidR="00D75FDE" w:rsidRPr="0086762B" w:rsidRDefault="00D75FDE" w:rsidP="00F5777F">
            <w:pPr>
              <w:pStyle w:val="af7"/>
              <w:spacing w:before="0" w:beforeAutospacing="0" w:after="0" w:afterAutospacing="0"/>
              <w:jc w:val="center"/>
              <w:rPr>
                <w:rFonts w:ascii="Times New Roman" w:hAnsi="Times New Roman" w:cs="Times New Roman"/>
                <w:sz w:val="18"/>
                <w:szCs w:val="20"/>
              </w:rPr>
            </w:pPr>
            <w:r w:rsidRPr="0086762B">
              <w:rPr>
                <w:rFonts w:ascii="Times New Roman" w:hAnsi="Times New Roman" w:cs="Times New Roman"/>
                <w:color w:val="000000"/>
                <w:sz w:val="18"/>
                <w:szCs w:val="20"/>
              </w:rPr>
              <w:t>0T+0T+0T+2T</w:t>
            </w:r>
          </w:p>
        </w:tc>
        <w:tc>
          <w:tcPr>
            <w:tcW w:w="4394" w:type="dxa"/>
            <w:tcMar>
              <w:top w:w="0" w:type="dxa"/>
              <w:left w:w="108" w:type="dxa"/>
              <w:bottom w:w="0" w:type="dxa"/>
              <w:right w:w="108" w:type="dxa"/>
            </w:tcMar>
            <w:vAlign w:val="center"/>
            <w:hideMark/>
          </w:tcPr>
          <w:p w14:paraId="2ABB4714" w14:textId="77777777" w:rsidR="00D75FDE" w:rsidRPr="0086762B" w:rsidRDefault="00D75FDE" w:rsidP="00F5777F">
            <w:pPr>
              <w:pStyle w:val="af7"/>
              <w:spacing w:before="0" w:beforeAutospacing="0" w:after="0" w:afterAutospacing="0"/>
              <w:jc w:val="center"/>
              <w:rPr>
                <w:rFonts w:ascii="Times New Roman" w:hAnsi="Times New Roman" w:cs="Times New Roman"/>
                <w:sz w:val="18"/>
                <w:szCs w:val="20"/>
              </w:rPr>
            </w:pPr>
            <w:r w:rsidRPr="0086762B">
              <w:rPr>
                <w:rFonts w:ascii="Times New Roman" w:hAnsi="Times New Roman" w:cs="Times New Roman"/>
                <w:color w:val="000000"/>
                <w:sz w:val="18"/>
                <w:szCs w:val="20"/>
              </w:rPr>
              <w:t>{0P+0P+0P+2P},{0P+0P+0P+1P}</w:t>
            </w:r>
          </w:p>
        </w:tc>
      </w:tr>
      <w:tr w:rsidR="00D75FDE" w:rsidRPr="006C07E6" w14:paraId="285E6155" w14:textId="77777777" w:rsidTr="0086762B">
        <w:trPr>
          <w:trHeight w:val="20"/>
        </w:trPr>
        <w:tc>
          <w:tcPr>
            <w:tcW w:w="851" w:type="dxa"/>
            <w:tcMar>
              <w:top w:w="0" w:type="dxa"/>
              <w:left w:w="108" w:type="dxa"/>
              <w:bottom w:w="0" w:type="dxa"/>
              <w:right w:w="108" w:type="dxa"/>
            </w:tcMar>
            <w:vAlign w:val="center"/>
            <w:hideMark/>
          </w:tcPr>
          <w:p w14:paraId="0F961E7D" w14:textId="77777777" w:rsidR="00D75FDE" w:rsidRPr="0086762B" w:rsidRDefault="00D75FDE" w:rsidP="00F5777F">
            <w:pPr>
              <w:pStyle w:val="af7"/>
              <w:spacing w:before="0" w:beforeAutospacing="0" w:after="0" w:afterAutospacing="0"/>
              <w:jc w:val="center"/>
              <w:rPr>
                <w:rFonts w:ascii="Times New Roman" w:hAnsi="Times New Roman" w:cs="Times New Roman"/>
                <w:sz w:val="18"/>
                <w:szCs w:val="20"/>
              </w:rPr>
            </w:pPr>
            <w:r w:rsidRPr="0086762B">
              <w:rPr>
                <w:rFonts w:ascii="Times New Roman" w:hAnsi="Times New Roman" w:cs="Times New Roman"/>
                <w:color w:val="000000"/>
                <w:sz w:val="18"/>
                <w:szCs w:val="20"/>
              </w:rPr>
              <w:t>Case 8</w:t>
            </w:r>
          </w:p>
        </w:tc>
        <w:tc>
          <w:tcPr>
            <w:tcW w:w="3685" w:type="dxa"/>
            <w:tcMar>
              <w:top w:w="0" w:type="dxa"/>
              <w:left w:w="108" w:type="dxa"/>
              <w:bottom w:w="0" w:type="dxa"/>
              <w:right w:w="108" w:type="dxa"/>
            </w:tcMar>
            <w:vAlign w:val="center"/>
            <w:hideMark/>
          </w:tcPr>
          <w:p w14:paraId="0D1C6320" w14:textId="77777777" w:rsidR="00D75FDE" w:rsidRPr="0086762B" w:rsidRDefault="00D75FDE" w:rsidP="00F5777F">
            <w:pPr>
              <w:pStyle w:val="af7"/>
              <w:spacing w:before="0" w:beforeAutospacing="0" w:after="0" w:afterAutospacing="0"/>
              <w:jc w:val="center"/>
              <w:rPr>
                <w:rFonts w:ascii="Times New Roman" w:hAnsi="Times New Roman" w:cs="Times New Roman"/>
                <w:sz w:val="18"/>
                <w:szCs w:val="20"/>
              </w:rPr>
            </w:pPr>
            <w:r w:rsidRPr="0086762B">
              <w:rPr>
                <w:rFonts w:ascii="Times New Roman" w:hAnsi="Times New Roman" w:cs="Times New Roman"/>
                <w:color w:val="000000"/>
                <w:sz w:val="18"/>
                <w:szCs w:val="20"/>
              </w:rPr>
              <w:t>0T+0T+2T+0T</w:t>
            </w:r>
          </w:p>
        </w:tc>
        <w:tc>
          <w:tcPr>
            <w:tcW w:w="4394" w:type="dxa"/>
            <w:tcMar>
              <w:top w:w="0" w:type="dxa"/>
              <w:left w:w="108" w:type="dxa"/>
              <w:bottom w:w="0" w:type="dxa"/>
              <w:right w:w="108" w:type="dxa"/>
            </w:tcMar>
            <w:vAlign w:val="center"/>
            <w:hideMark/>
          </w:tcPr>
          <w:p w14:paraId="15138191" w14:textId="77777777" w:rsidR="00D75FDE" w:rsidRPr="0086762B" w:rsidRDefault="00D75FDE" w:rsidP="00F5777F">
            <w:pPr>
              <w:pStyle w:val="af7"/>
              <w:spacing w:before="0" w:beforeAutospacing="0" w:after="0" w:afterAutospacing="0"/>
              <w:jc w:val="center"/>
              <w:rPr>
                <w:rFonts w:ascii="Times New Roman" w:hAnsi="Times New Roman" w:cs="Times New Roman"/>
                <w:sz w:val="18"/>
                <w:szCs w:val="20"/>
              </w:rPr>
            </w:pPr>
            <w:r w:rsidRPr="0086762B">
              <w:rPr>
                <w:rFonts w:ascii="Times New Roman" w:hAnsi="Times New Roman" w:cs="Times New Roman"/>
                <w:color w:val="000000"/>
                <w:sz w:val="18"/>
                <w:szCs w:val="20"/>
              </w:rPr>
              <w:t>{0P+0P+2P+0P},{0P+0P+1P+0P}</w:t>
            </w:r>
          </w:p>
        </w:tc>
      </w:tr>
      <w:tr w:rsidR="00D75FDE" w:rsidRPr="006C07E6" w14:paraId="4FE55FC2" w14:textId="77777777" w:rsidTr="0086762B">
        <w:trPr>
          <w:trHeight w:val="20"/>
        </w:trPr>
        <w:tc>
          <w:tcPr>
            <w:tcW w:w="851" w:type="dxa"/>
            <w:tcMar>
              <w:top w:w="0" w:type="dxa"/>
              <w:left w:w="108" w:type="dxa"/>
              <w:bottom w:w="0" w:type="dxa"/>
              <w:right w:w="108" w:type="dxa"/>
            </w:tcMar>
            <w:vAlign w:val="center"/>
          </w:tcPr>
          <w:p w14:paraId="47C8C28F" w14:textId="77777777" w:rsidR="00D75FDE" w:rsidRPr="0086762B" w:rsidRDefault="00D75FDE" w:rsidP="00F5777F">
            <w:pPr>
              <w:pStyle w:val="af7"/>
              <w:spacing w:before="0" w:beforeAutospacing="0" w:after="0" w:afterAutospacing="0"/>
              <w:jc w:val="center"/>
              <w:rPr>
                <w:rFonts w:ascii="Times New Roman" w:hAnsi="Times New Roman" w:cs="Times New Roman"/>
                <w:color w:val="000000"/>
                <w:sz w:val="18"/>
                <w:szCs w:val="20"/>
              </w:rPr>
            </w:pPr>
            <w:r w:rsidRPr="0086762B">
              <w:rPr>
                <w:rFonts w:ascii="Times New Roman" w:hAnsi="Times New Roman" w:cs="Times New Roman"/>
                <w:color w:val="000000"/>
                <w:sz w:val="18"/>
                <w:szCs w:val="20"/>
              </w:rPr>
              <w:t>Case 9</w:t>
            </w:r>
          </w:p>
        </w:tc>
        <w:tc>
          <w:tcPr>
            <w:tcW w:w="3685" w:type="dxa"/>
            <w:tcMar>
              <w:top w:w="0" w:type="dxa"/>
              <w:left w:w="108" w:type="dxa"/>
              <w:bottom w:w="0" w:type="dxa"/>
              <w:right w:w="108" w:type="dxa"/>
            </w:tcMar>
            <w:vAlign w:val="center"/>
          </w:tcPr>
          <w:p w14:paraId="7BDCC921" w14:textId="77777777" w:rsidR="00D75FDE" w:rsidRPr="0086762B" w:rsidRDefault="00D75FDE" w:rsidP="00F5777F">
            <w:pPr>
              <w:pStyle w:val="af7"/>
              <w:spacing w:before="0" w:beforeAutospacing="0" w:after="0" w:afterAutospacing="0"/>
              <w:jc w:val="center"/>
              <w:rPr>
                <w:rFonts w:ascii="Times New Roman" w:hAnsi="Times New Roman" w:cs="Times New Roman"/>
                <w:color w:val="000000"/>
                <w:sz w:val="18"/>
                <w:szCs w:val="20"/>
              </w:rPr>
            </w:pPr>
            <w:r w:rsidRPr="0086762B">
              <w:rPr>
                <w:rFonts w:ascii="Times New Roman" w:hAnsi="Times New Roman" w:cs="Times New Roman"/>
                <w:color w:val="000000"/>
                <w:sz w:val="18"/>
                <w:szCs w:val="20"/>
              </w:rPr>
              <w:t>0T+2T+0T+0T</w:t>
            </w:r>
          </w:p>
        </w:tc>
        <w:tc>
          <w:tcPr>
            <w:tcW w:w="4394" w:type="dxa"/>
            <w:tcMar>
              <w:top w:w="0" w:type="dxa"/>
              <w:left w:w="108" w:type="dxa"/>
              <w:bottom w:w="0" w:type="dxa"/>
              <w:right w:w="108" w:type="dxa"/>
            </w:tcMar>
            <w:vAlign w:val="center"/>
          </w:tcPr>
          <w:p w14:paraId="601CE761" w14:textId="77777777" w:rsidR="00D75FDE" w:rsidRPr="0086762B" w:rsidRDefault="00D75FDE" w:rsidP="00F5777F">
            <w:pPr>
              <w:pStyle w:val="af7"/>
              <w:spacing w:before="0" w:beforeAutospacing="0" w:after="0" w:afterAutospacing="0"/>
              <w:jc w:val="center"/>
              <w:rPr>
                <w:rFonts w:ascii="Times New Roman" w:hAnsi="Times New Roman" w:cs="Times New Roman"/>
                <w:color w:val="000000"/>
                <w:sz w:val="18"/>
                <w:szCs w:val="20"/>
              </w:rPr>
            </w:pPr>
            <w:r w:rsidRPr="0086762B">
              <w:rPr>
                <w:rFonts w:ascii="Times New Roman" w:hAnsi="Times New Roman" w:cs="Times New Roman"/>
                <w:color w:val="000000"/>
                <w:sz w:val="18"/>
                <w:szCs w:val="20"/>
              </w:rPr>
              <w:t>{0P+2P+0P+0P},{0P+1P+0P+0P}</w:t>
            </w:r>
          </w:p>
        </w:tc>
      </w:tr>
      <w:tr w:rsidR="00D75FDE" w:rsidRPr="006C07E6" w14:paraId="65B9A41B" w14:textId="77777777" w:rsidTr="0086762B">
        <w:trPr>
          <w:trHeight w:val="20"/>
        </w:trPr>
        <w:tc>
          <w:tcPr>
            <w:tcW w:w="851" w:type="dxa"/>
            <w:tcMar>
              <w:top w:w="0" w:type="dxa"/>
              <w:left w:w="108" w:type="dxa"/>
              <w:bottom w:w="0" w:type="dxa"/>
              <w:right w:w="108" w:type="dxa"/>
            </w:tcMar>
            <w:vAlign w:val="center"/>
          </w:tcPr>
          <w:p w14:paraId="2D97886B" w14:textId="77777777" w:rsidR="00D75FDE" w:rsidRPr="0086762B" w:rsidRDefault="00D75FDE" w:rsidP="00F5777F">
            <w:pPr>
              <w:pStyle w:val="af7"/>
              <w:spacing w:before="0" w:beforeAutospacing="0" w:after="0" w:afterAutospacing="0"/>
              <w:jc w:val="center"/>
              <w:rPr>
                <w:rFonts w:ascii="Times New Roman" w:hAnsi="Times New Roman" w:cs="Times New Roman"/>
                <w:color w:val="000000"/>
                <w:sz w:val="18"/>
                <w:szCs w:val="20"/>
              </w:rPr>
            </w:pPr>
            <w:r w:rsidRPr="0086762B">
              <w:rPr>
                <w:rFonts w:ascii="Times New Roman" w:hAnsi="Times New Roman" w:cs="Times New Roman"/>
                <w:color w:val="000000"/>
                <w:sz w:val="18"/>
                <w:szCs w:val="20"/>
              </w:rPr>
              <w:t>Case 10</w:t>
            </w:r>
          </w:p>
        </w:tc>
        <w:tc>
          <w:tcPr>
            <w:tcW w:w="3685" w:type="dxa"/>
            <w:tcMar>
              <w:top w:w="0" w:type="dxa"/>
              <w:left w:w="108" w:type="dxa"/>
              <w:bottom w:w="0" w:type="dxa"/>
              <w:right w:w="108" w:type="dxa"/>
            </w:tcMar>
            <w:vAlign w:val="center"/>
          </w:tcPr>
          <w:p w14:paraId="29593CC6" w14:textId="77777777" w:rsidR="00D75FDE" w:rsidRPr="0086762B" w:rsidRDefault="00D75FDE" w:rsidP="00F5777F">
            <w:pPr>
              <w:pStyle w:val="af7"/>
              <w:spacing w:before="0" w:beforeAutospacing="0" w:after="0" w:afterAutospacing="0"/>
              <w:jc w:val="center"/>
              <w:rPr>
                <w:rFonts w:ascii="Times New Roman" w:hAnsi="Times New Roman" w:cs="Times New Roman"/>
                <w:color w:val="000000"/>
                <w:sz w:val="18"/>
                <w:szCs w:val="20"/>
              </w:rPr>
            </w:pPr>
            <w:r w:rsidRPr="0086762B">
              <w:rPr>
                <w:rFonts w:ascii="Times New Roman" w:hAnsi="Times New Roman" w:cs="Times New Roman"/>
                <w:color w:val="000000"/>
                <w:sz w:val="18"/>
                <w:szCs w:val="20"/>
              </w:rPr>
              <w:t>2T+0T+0T+0T</w:t>
            </w:r>
          </w:p>
        </w:tc>
        <w:tc>
          <w:tcPr>
            <w:tcW w:w="4394" w:type="dxa"/>
            <w:tcMar>
              <w:top w:w="0" w:type="dxa"/>
              <w:left w:w="108" w:type="dxa"/>
              <w:bottom w:w="0" w:type="dxa"/>
              <w:right w:w="108" w:type="dxa"/>
            </w:tcMar>
            <w:vAlign w:val="center"/>
          </w:tcPr>
          <w:p w14:paraId="5F7D51D8" w14:textId="77777777" w:rsidR="00D75FDE" w:rsidRPr="0086762B" w:rsidRDefault="00D75FDE" w:rsidP="00F5777F">
            <w:pPr>
              <w:pStyle w:val="af7"/>
              <w:spacing w:before="0" w:beforeAutospacing="0" w:after="0" w:afterAutospacing="0"/>
              <w:jc w:val="center"/>
              <w:rPr>
                <w:rFonts w:ascii="Times New Roman" w:hAnsi="Times New Roman" w:cs="Times New Roman"/>
                <w:color w:val="000000"/>
                <w:sz w:val="18"/>
                <w:szCs w:val="20"/>
              </w:rPr>
            </w:pPr>
            <w:r w:rsidRPr="0086762B">
              <w:rPr>
                <w:rFonts w:ascii="Times New Roman" w:hAnsi="Times New Roman" w:cs="Times New Roman"/>
                <w:color w:val="000000"/>
                <w:sz w:val="18"/>
                <w:szCs w:val="20"/>
              </w:rPr>
              <w:t>{2P+0P+0P+0P},{1P+0P+0P+0P}</w:t>
            </w:r>
          </w:p>
        </w:tc>
      </w:tr>
    </w:tbl>
    <w:p w14:paraId="5F943BF8" w14:textId="77777777" w:rsidR="004C6FEB" w:rsidRDefault="004C6FEB" w:rsidP="00D75FDE">
      <w:pPr>
        <w:rPr>
          <w:rFonts w:eastAsiaTheme="minorEastAsia"/>
          <w:lang w:eastAsia="zh-CN"/>
        </w:rPr>
      </w:pPr>
    </w:p>
    <w:p w14:paraId="54CD7D32" w14:textId="4D431F13" w:rsidR="004C6FEB" w:rsidRPr="004C6FEB" w:rsidRDefault="00A72606" w:rsidP="00D75FDE">
      <w:pPr>
        <w:rPr>
          <w:rFonts w:eastAsiaTheme="minorEastAsia"/>
          <w:lang w:eastAsia="zh-CN"/>
        </w:rPr>
      </w:pPr>
      <w:r>
        <w:rPr>
          <w:rFonts w:eastAsiaTheme="minorEastAsia" w:hint="eastAsia"/>
          <w:lang w:val="en-GB" w:eastAsia="zh-CN"/>
        </w:rPr>
        <w:t>For SUL scenario, i</w:t>
      </w:r>
      <w:r w:rsidRPr="00A72606">
        <w:rPr>
          <w:rFonts w:eastAsiaTheme="minorEastAsia"/>
          <w:lang w:val="en-GB" w:eastAsia="zh-CN"/>
        </w:rPr>
        <w:t>f the UE is configured with option 2 (</w:t>
      </w:r>
      <w:r w:rsidRPr="0086762B">
        <w:rPr>
          <w:rFonts w:eastAsiaTheme="minorEastAsia"/>
          <w:i/>
          <w:lang w:val="en-GB" w:eastAsia="zh-CN"/>
        </w:rPr>
        <w:t>DualUL</w:t>
      </w:r>
      <w:r w:rsidRPr="00A72606">
        <w:rPr>
          <w:rFonts w:eastAsiaTheme="minorEastAsia"/>
          <w:lang w:val="en-GB" w:eastAsia="zh-CN"/>
        </w:rPr>
        <w:t xml:space="preserve">), the UE will be not expected to be scheduled or configured with UL transmission simultaneously on SUL and </w:t>
      </w:r>
      <w:r w:rsidR="00331B08" w:rsidRPr="00854F83">
        <w:rPr>
          <w:rFonts w:eastAsia="MS Gothic"/>
          <w:bCs/>
          <w:szCs w:val="20"/>
          <w:lang w:val="en-GB" w:eastAsia="zh-CN"/>
        </w:rPr>
        <w:t>corresponding NUL band</w:t>
      </w:r>
      <w:r w:rsidR="00567E01">
        <w:rPr>
          <w:rFonts w:eastAsiaTheme="minorEastAsia" w:hint="eastAsia"/>
          <w:lang w:val="en-GB" w:eastAsia="zh-CN"/>
        </w:rPr>
        <w:t xml:space="preserve">. For this reason,  </w:t>
      </w:r>
      <w:r w:rsidR="005A5E46">
        <w:rPr>
          <w:rFonts w:eastAsiaTheme="minorEastAsia" w:hint="eastAsia"/>
          <w:lang w:val="en-GB" w:eastAsia="zh-CN"/>
        </w:rPr>
        <w:t xml:space="preserve">the configuration of antenna for co-current transmission shall be removed, </w:t>
      </w:r>
      <w:r w:rsidR="005A5E46">
        <w:rPr>
          <w:rFonts w:eastAsiaTheme="minorEastAsia"/>
          <w:iCs/>
          <w:lang w:val="en-GB" w:eastAsia="zh-CN"/>
        </w:rPr>
        <w:t>F</w:t>
      </w:r>
      <w:r w:rsidR="005A5E46">
        <w:rPr>
          <w:rFonts w:eastAsiaTheme="minorEastAsia" w:hint="eastAsia"/>
          <w:iCs/>
          <w:lang w:val="en-GB" w:eastAsia="zh-CN"/>
        </w:rPr>
        <w:t>rom RAN1 view, the 2</w:t>
      </w:r>
      <w:r w:rsidR="00684357">
        <w:rPr>
          <w:rFonts w:eastAsiaTheme="minorEastAsia" w:hint="eastAsia"/>
          <w:iCs/>
          <w:lang w:val="en-GB" w:eastAsia="zh-CN"/>
        </w:rPr>
        <w:t xml:space="preserve"> </w:t>
      </w:r>
      <w:r w:rsidR="005A5E46">
        <w:rPr>
          <w:rFonts w:eastAsiaTheme="minorEastAsia" w:hint="eastAsia"/>
          <w:iCs/>
          <w:lang w:val="en-GB" w:eastAsia="zh-CN"/>
        </w:rPr>
        <w:t xml:space="preserve">SUL </w:t>
      </w:r>
      <w:r w:rsidR="00036393">
        <w:rPr>
          <w:rFonts w:eastAsiaTheme="minorEastAsia"/>
          <w:iCs/>
          <w:lang w:val="en-GB" w:eastAsia="zh-CN"/>
        </w:rPr>
        <w:t>configuration</w:t>
      </w:r>
      <w:r w:rsidR="005A5E46">
        <w:rPr>
          <w:rFonts w:eastAsiaTheme="minorEastAsia" w:hint="eastAsia"/>
          <w:iCs/>
          <w:lang w:val="en-GB" w:eastAsia="zh-CN"/>
        </w:rPr>
        <w:t xml:space="preserve"> can be regarded that only sub-set switching cases are supported </w:t>
      </w:r>
      <w:r w:rsidR="005A5E46">
        <w:rPr>
          <w:rFonts w:eastAsiaTheme="minorEastAsia"/>
          <w:iCs/>
          <w:lang w:val="en-GB" w:eastAsia="zh-CN"/>
        </w:rPr>
        <w:t>according</w:t>
      </w:r>
      <w:r w:rsidR="005A5E46">
        <w:rPr>
          <w:rFonts w:eastAsiaTheme="minorEastAsia" w:hint="eastAsia"/>
          <w:iCs/>
          <w:lang w:val="en-GB" w:eastAsia="zh-CN"/>
        </w:rPr>
        <w:t xml:space="preserve"> to UE capability reporting or gNB configuration.</w:t>
      </w:r>
    </w:p>
    <w:p w14:paraId="402D0CA7" w14:textId="77777777" w:rsidR="00D75FDE" w:rsidRPr="006715F1" w:rsidRDefault="00D75FDE" w:rsidP="00D75FDE">
      <w:pPr>
        <w:rPr>
          <w:rFonts w:eastAsiaTheme="minorEastAsia"/>
          <w:lang w:eastAsia="zh-CN"/>
        </w:rPr>
      </w:pPr>
    </w:p>
    <w:p w14:paraId="3FD9B839" w14:textId="6276791C" w:rsidR="00606185" w:rsidRDefault="00381756" w:rsidP="00284C11">
      <w:pPr>
        <w:tabs>
          <w:tab w:val="num" w:pos="720"/>
        </w:tabs>
        <w:jc w:val="both"/>
        <w:rPr>
          <w:rFonts w:eastAsiaTheme="minorEastAsia"/>
          <w:b/>
          <w:iCs/>
          <w:lang w:eastAsia="zh-CN"/>
        </w:rPr>
      </w:pPr>
      <w:r w:rsidRPr="0063343F">
        <w:rPr>
          <w:rFonts w:eastAsiaTheme="minorEastAsia"/>
          <w:b/>
          <w:iCs/>
          <w:lang w:val="en-GB" w:eastAsia="zh-CN"/>
        </w:rPr>
        <w:t>P</w:t>
      </w:r>
      <w:r w:rsidRPr="0063343F">
        <w:rPr>
          <w:rFonts w:eastAsiaTheme="minorEastAsia" w:hint="eastAsia"/>
          <w:b/>
          <w:iCs/>
          <w:lang w:val="en-GB" w:eastAsia="zh-CN"/>
        </w:rPr>
        <w:t>roposal</w:t>
      </w:r>
      <w:r>
        <w:rPr>
          <w:rFonts w:eastAsiaTheme="minorEastAsia" w:hint="eastAsia"/>
          <w:b/>
          <w:iCs/>
          <w:lang w:val="en-GB" w:eastAsia="zh-CN"/>
        </w:rPr>
        <w:t xml:space="preserve"> </w:t>
      </w:r>
      <w:r w:rsidR="007325B7">
        <w:rPr>
          <w:rFonts w:eastAsiaTheme="minorEastAsia" w:hint="eastAsia"/>
          <w:b/>
          <w:iCs/>
          <w:lang w:val="en-GB" w:eastAsia="zh-CN"/>
        </w:rPr>
        <w:t>1</w:t>
      </w:r>
      <w:r w:rsidR="005B0681">
        <w:rPr>
          <w:rFonts w:eastAsiaTheme="minorEastAsia" w:hint="eastAsia"/>
          <w:b/>
          <w:iCs/>
          <w:lang w:val="en-GB" w:eastAsia="zh-CN"/>
        </w:rPr>
        <w:t>5</w:t>
      </w:r>
      <w:r w:rsidRPr="0063343F">
        <w:rPr>
          <w:rFonts w:eastAsiaTheme="minorEastAsia" w:hint="eastAsia"/>
          <w:b/>
          <w:iCs/>
          <w:lang w:val="en-GB" w:eastAsia="zh-CN"/>
        </w:rPr>
        <w:t xml:space="preserve">: </w:t>
      </w:r>
      <w:r w:rsidR="00247E71" w:rsidRPr="00284C11">
        <w:rPr>
          <w:rFonts w:eastAsiaTheme="minorEastAsia"/>
          <w:b/>
          <w:iCs/>
          <w:lang w:eastAsia="zh-CN"/>
        </w:rPr>
        <w:t xml:space="preserve">From RAN1 perspective, </w:t>
      </w:r>
      <w:r w:rsidR="005A5E46">
        <w:rPr>
          <w:rFonts w:eastAsiaTheme="minorEastAsia" w:hint="eastAsia"/>
          <w:b/>
          <w:iCs/>
          <w:lang w:eastAsia="zh-CN"/>
        </w:rPr>
        <w:t>following</w:t>
      </w:r>
      <w:r w:rsidR="00247E71" w:rsidRPr="00284C11">
        <w:rPr>
          <w:rFonts w:eastAsiaTheme="minorEastAsia"/>
          <w:b/>
          <w:iCs/>
          <w:lang w:eastAsia="zh-CN"/>
        </w:rPr>
        <w:t xml:space="preserve"> SUL configuration</w:t>
      </w:r>
      <w:r w:rsidR="006478A8">
        <w:rPr>
          <w:rFonts w:eastAsiaTheme="minorEastAsia" w:hint="eastAsia"/>
          <w:b/>
          <w:iCs/>
          <w:lang w:eastAsia="zh-CN"/>
        </w:rPr>
        <w:t>s</w:t>
      </w:r>
      <w:r w:rsidR="00247E71" w:rsidRPr="00284C11">
        <w:rPr>
          <w:rFonts w:eastAsiaTheme="minorEastAsia"/>
          <w:b/>
          <w:iCs/>
          <w:lang w:eastAsia="zh-CN"/>
        </w:rPr>
        <w:t xml:space="preserve"> will not introduce extra switching cases for Rel-18 UL Tx switching. Whether </w:t>
      </w:r>
      <w:r w:rsidR="006478A8">
        <w:rPr>
          <w:rFonts w:eastAsiaTheme="minorEastAsia" w:hint="eastAsia"/>
          <w:b/>
          <w:iCs/>
          <w:lang w:eastAsia="zh-CN"/>
        </w:rPr>
        <w:t xml:space="preserve">it </w:t>
      </w:r>
      <w:r w:rsidR="00247E71" w:rsidRPr="00284C11">
        <w:rPr>
          <w:rFonts w:eastAsiaTheme="minorEastAsia"/>
          <w:b/>
          <w:iCs/>
          <w:lang w:eastAsia="zh-CN"/>
        </w:rPr>
        <w:t>is supported or not depends on RAN4.</w:t>
      </w:r>
    </w:p>
    <w:p w14:paraId="63BF5C9E" w14:textId="60902D6A" w:rsidR="005A5E46" w:rsidRPr="006478A8" w:rsidRDefault="005A5E46" w:rsidP="00BA235E">
      <w:pPr>
        <w:numPr>
          <w:ilvl w:val="0"/>
          <w:numId w:val="34"/>
        </w:numPr>
        <w:spacing w:afterLines="50" w:after="120"/>
        <w:jc w:val="both"/>
        <w:rPr>
          <w:rFonts w:eastAsiaTheme="minorEastAsia"/>
          <w:b/>
          <w:iCs/>
          <w:lang w:eastAsia="zh-CN"/>
        </w:rPr>
      </w:pPr>
      <w:r w:rsidRPr="006478A8">
        <w:rPr>
          <w:rFonts w:eastAsiaTheme="minorEastAsia"/>
          <w:b/>
          <w:iCs/>
          <w:lang w:eastAsia="zh-CN"/>
        </w:rPr>
        <w:t>{SUL band + corresponding NUL band} + {SUL band + corresponding NUL band}</w:t>
      </w:r>
      <w:r w:rsidR="00A145C3">
        <w:rPr>
          <w:rFonts w:eastAsiaTheme="minorEastAsia" w:hint="eastAsia"/>
          <w:b/>
          <w:iCs/>
          <w:lang w:eastAsia="zh-CN"/>
        </w:rPr>
        <w:t>.</w:t>
      </w:r>
    </w:p>
    <w:p w14:paraId="3F50FABB" w14:textId="05491AA7" w:rsidR="005A5E46" w:rsidRPr="006478A8" w:rsidRDefault="005A5E46" w:rsidP="00BA235E">
      <w:pPr>
        <w:numPr>
          <w:ilvl w:val="0"/>
          <w:numId w:val="34"/>
        </w:numPr>
        <w:spacing w:afterLines="50" w:after="120"/>
        <w:jc w:val="both"/>
        <w:rPr>
          <w:rFonts w:eastAsiaTheme="minorEastAsia"/>
          <w:b/>
          <w:iCs/>
          <w:lang w:eastAsia="zh-CN"/>
        </w:rPr>
      </w:pPr>
      <w:r w:rsidRPr="006478A8">
        <w:rPr>
          <w:rFonts w:eastAsiaTheme="minorEastAsia"/>
          <w:b/>
          <w:iCs/>
          <w:lang w:eastAsia="zh-CN"/>
        </w:rPr>
        <w:t>Simultaneous transmission across 2 bands in {SUL band + corresponding NUL band} + 1 or 2 other NUL band(s) (excluding simultaneous transmission between SUL and corresponding NUL)</w:t>
      </w:r>
      <w:r w:rsidR="00A145C3">
        <w:rPr>
          <w:rFonts w:eastAsiaTheme="minorEastAsia" w:hint="eastAsia"/>
          <w:b/>
          <w:iCs/>
          <w:lang w:eastAsia="zh-CN"/>
        </w:rPr>
        <w:t>.</w:t>
      </w:r>
    </w:p>
    <w:p w14:paraId="7378C4C2" w14:textId="0A7B3FAA" w:rsidR="005957FB" w:rsidRPr="00C74D44" w:rsidRDefault="00D62664" w:rsidP="001609C0">
      <w:pPr>
        <w:pStyle w:val="1"/>
        <w:numPr>
          <w:ilvl w:val="0"/>
          <w:numId w:val="0"/>
        </w:numPr>
        <w:outlineLvl w:val="1"/>
        <w:rPr>
          <w:rFonts w:ascii="Arial" w:eastAsiaTheme="minorEastAsia" w:hAnsi="Arial" w:cs="Arial"/>
          <w:sz w:val="24"/>
          <w:szCs w:val="24"/>
          <w:lang w:eastAsia="zh-CN"/>
        </w:rPr>
      </w:pPr>
      <w:r w:rsidRPr="00C74D44">
        <w:rPr>
          <w:rFonts w:ascii="Arial" w:eastAsiaTheme="minorEastAsia" w:hAnsi="Arial" w:cs="Arial" w:hint="eastAsia"/>
          <w:sz w:val="24"/>
          <w:szCs w:val="24"/>
          <w:lang w:eastAsia="zh-CN"/>
        </w:rPr>
        <w:t>2.</w:t>
      </w:r>
      <w:r w:rsidR="003C019B" w:rsidRPr="00C74D44">
        <w:rPr>
          <w:rFonts w:ascii="Arial" w:eastAsiaTheme="minorEastAsia" w:hAnsi="Arial" w:cs="Arial" w:hint="eastAsia"/>
          <w:sz w:val="24"/>
          <w:szCs w:val="24"/>
          <w:lang w:eastAsia="zh-CN"/>
        </w:rPr>
        <w:t>2</w:t>
      </w:r>
      <w:r w:rsidRPr="00C74D44">
        <w:rPr>
          <w:rFonts w:ascii="Arial" w:eastAsiaTheme="minorEastAsia" w:hAnsi="Arial" w:cs="Arial" w:hint="eastAsia"/>
          <w:sz w:val="24"/>
          <w:szCs w:val="24"/>
          <w:lang w:eastAsia="zh-CN"/>
        </w:rPr>
        <w:t xml:space="preserve"> </w:t>
      </w:r>
      <w:r w:rsidR="00B76377" w:rsidRPr="00C74D44">
        <w:rPr>
          <w:rFonts w:ascii="Arial" w:eastAsiaTheme="minorEastAsia" w:hAnsi="Arial" w:cs="Arial" w:hint="eastAsia"/>
          <w:sz w:val="24"/>
          <w:szCs w:val="24"/>
          <w:lang w:eastAsia="zh-CN"/>
        </w:rPr>
        <w:t>New u</w:t>
      </w:r>
      <w:r w:rsidR="00F37D8E" w:rsidRPr="00C74D44">
        <w:rPr>
          <w:rFonts w:ascii="Arial" w:eastAsiaTheme="minorEastAsia" w:hAnsi="Arial" w:cs="Arial" w:hint="eastAsia"/>
          <w:sz w:val="24"/>
          <w:szCs w:val="24"/>
          <w:lang w:eastAsia="zh-CN"/>
        </w:rPr>
        <w:t xml:space="preserve">plink </w:t>
      </w:r>
      <w:r w:rsidR="003B603B" w:rsidRPr="00C74D44">
        <w:rPr>
          <w:rFonts w:ascii="Arial" w:eastAsiaTheme="minorEastAsia" w:hAnsi="Arial" w:cs="Arial" w:hint="eastAsia"/>
          <w:sz w:val="24"/>
          <w:szCs w:val="24"/>
          <w:lang w:eastAsia="zh-CN"/>
        </w:rPr>
        <w:t xml:space="preserve">Tx switching </w:t>
      </w:r>
      <w:r w:rsidR="002317A1">
        <w:rPr>
          <w:rFonts w:ascii="Arial" w:eastAsiaTheme="minorEastAsia" w:hAnsi="Arial" w:cs="Arial" w:hint="eastAsia"/>
          <w:sz w:val="24"/>
          <w:szCs w:val="24"/>
          <w:lang w:eastAsia="zh-CN"/>
        </w:rPr>
        <w:t xml:space="preserve">cases </w:t>
      </w:r>
      <w:r w:rsidR="00B76377" w:rsidRPr="00C74D44">
        <w:rPr>
          <w:rFonts w:ascii="Arial" w:eastAsiaTheme="minorEastAsia" w:hAnsi="Arial" w:cs="Arial" w:hint="eastAsia"/>
          <w:sz w:val="24"/>
          <w:szCs w:val="24"/>
          <w:lang w:eastAsia="zh-CN"/>
        </w:rPr>
        <w:t>identity for3/4 bands configuration</w:t>
      </w:r>
      <w:r w:rsidRPr="00C74D44">
        <w:rPr>
          <w:rFonts w:ascii="Arial" w:eastAsiaTheme="minorEastAsia" w:hAnsi="Arial" w:cs="Arial" w:hint="eastAsia"/>
          <w:sz w:val="24"/>
          <w:szCs w:val="24"/>
          <w:lang w:eastAsia="zh-CN"/>
        </w:rPr>
        <w:t xml:space="preserve"> </w:t>
      </w:r>
    </w:p>
    <w:p w14:paraId="59BC2F7B" w14:textId="64B7FE44" w:rsidR="00C629AF" w:rsidRDefault="00C629AF" w:rsidP="0086762B">
      <w:pPr>
        <w:jc w:val="both"/>
        <w:rPr>
          <w:rFonts w:eastAsiaTheme="minorEastAsia"/>
          <w:lang w:val="en-GB" w:eastAsia="zh-CN"/>
        </w:rPr>
      </w:pPr>
      <w:r>
        <w:rPr>
          <w:rFonts w:eastAsiaTheme="minorEastAsia" w:hint="eastAsia"/>
          <w:lang w:eastAsia="zh-CN"/>
        </w:rPr>
        <w:t xml:space="preserve">For uplink Tx switching </w:t>
      </w:r>
      <w:r>
        <w:rPr>
          <w:rFonts w:eastAsiaTheme="minorEastAsia"/>
          <w:lang w:eastAsia="zh-CN"/>
        </w:rPr>
        <w:t>across</w:t>
      </w:r>
      <w:r>
        <w:rPr>
          <w:rFonts w:eastAsiaTheme="minorEastAsia" w:hint="eastAsia"/>
          <w:lang w:eastAsia="zh-CN"/>
        </w:rPr>
        <w:t xml:space="preserve"> up to 3 or 4 bands, </w:t>
      </w:r>
      <w:r>
        <w:rPr>
          <w:rFonts w:eastAsiaTheme="minorEastAsia" w:hint="eastAsia"/>
          <w:lang w:val="en-GB" w:eastAsia="zh-CN"/>
        </w:rPr>
        <w:t>i</w:t>
      </w:r>
      <w:r w:rsidRPr="00A72606">
        <w:rPr>
          <w:rFonts w:eastAsiaTheme="minorEastAsia"/>
          <w:lang w:val="en-GB" w:eastAsia="zh-CN"/>
        </w:rPr>
        <w:t>f the UE is configured with option 2 (</w:t>
      </w:r>
      <w:r w:rsidRPr="007C53E5">
        <w:rPr>
          <w:rFonts w:eastAsiaTheme="minorEastAsia"/>
          <w:i/>
          <w:lang w:val="en-GB" w:eastAsia="zh-CN"/>
        </w:rPr>
        <w:t>DualUL</w:t>
      </w:r>
      <w:r w:rsidRPr="00A72606">
        <w:rPr>
          <w:rFonts w:eastAsiaTheme="minorEastAsia"/>
          <w:lang w:val="en-GB" w:eastAsia="zh-CN"/>
        </w:rPr>
        <w:t>),</w:t>
      </w:r>
      <w:r>
        <w:rPr>
          <w:rFonts w:eastAsiaTheme="minorEastAsia" w:hint="eastAsia"/>
          <w:lang w:val="en-GB" w:eastAsia="zh-CN"/>
        </w:rPr>
        <w:t xml:space="preserve"> several new </w:t>
      </w:r>
      <w:r w:rsidRPr="00A83408">
        <w:rPr>
          <w:rFonts w:eastAsiaTheme="minorEastAsia"/>
          <w:lang w:eastAsia="zh-CN"/>
        </w:rPr>
        <w:t>conditions under which the switching</w:t>
      </w:r>
      <w:r>
        <w:rPr>
          <w:rFonts w:eastAsiaTheme="minorEastAsia"/>
          <w:lang w:eastAsia="zh-CN"/>
        </w:rPr>
        <w:t xml:space="preserve"> period</w:t>
      </w:r>
      <w:r>
        <w:rPr>
          <w:rFonts w:eastAsiaTheme="minorEastAsia" w:hint="eastAsia"/>
          <w:lang w:eastAsia="zh-CN"/>
        </w:rPr>
        <w:t xml:space="preserve"> may be applied should be </w:t>
      </w:r>
      <w:r>
        <w:rPr>
          <w:rFonts w:eastAsiaTheme="minorEastAsia"/>
          <w:lang w:eastAsia="zh-CN"/>
        </w:rPr>
        <w:t>further</w:t>
      </w:r>
      <w:r>
        <w:rPr>
          <w:rFonts w:eastAsiaTheme="minorEastAsia" w:hint="eastAsia"/>
          <w:lang w:eastAsia="zh-CN"/>
        </w:rPr>
        <w:t xml:space="preserve"> studied. </w:t>
      </w:r>
      <w:r w:rsidR="00EE1BBE">
        <w:rPr>
          <w:rFonts w:eastAsiaTheme="minorEastAsia" w:hint="eastAsia"/>
          <w:lang w:eastAsia="zh-CN"/>
        </w:rPr>
        <w:t xml:space="preserve">Assuming that the UE is configured with 4 bands with </w:t>
      </w:r>
      <w:r w:rsidR="00EE1BBE" w:rsidRPr="00EE1BBE">
        <w:rPr>
          <w:rFonts w:eastAsiaTheme="minorEastAsia"/>
          <w:lang w:eastAsia="zh-CN"/>
        </w:rPr>
        <w:t xml:space="preserve">restriction of up to 2 </w:t>
      </w:r>
      <w:proofErr w:type="gramStart"/>
      <w:r w:rsidR="00EE1BBE" w:rsidRPr="00EE1BBE">
        <w:rPr>
          <w:rFonts w:eastAsiaTheme="minorEastAsia"/>
          <w:lang w:eastAsia="zh-CN"/>
        </w:rPr>
        <w:t>Tx</w:t>
      </w:r>
      <w:proofErr w:type="gramEnd"/>
      <w:r w:rsidR="00EE1BBE" w:rsidRPr="00EE1BBE">
        <w:rPr>
          <w:rFonts w:eastAsiaTheme="minorEastAsia"/>
          <w:lang w:eastAsia="zh-CN"/>
        </w:rPr>
        <w:t xml:space="preserve"> simultaneous </w:t>
      </w:r>
      <w:r w:rsidR="00036393" w:rsidRPr="00EE1BBE">
        <w:rPr>
          <w:rFonts w:eastAsiaTheme="minorEastAsia"/>
          <w:lang w:eastAsia="zh-CN"/>
        </w:rPr>
        <w:t>transmissions</w:t>
      </w:r>
      <w:r w:rsidR="00EE1BBE">
        <w:rPr>
          <w:rFonts w:eastAsiaTheme="minorEastAsia" w:hint="eastAsia"/>
          <w:lang w:eastAsia="zh-CN"/>
        </w:rPr>
        <w:t>, the m</w:t>
      </w:r>
      <w:r w:rsidR="00EE1BBE" w:rsidRPr="00EE1BBE">
        <w:rPr>
          <w:rFonts w:eastAsiaTheme="minorEastAsia"/>
          <w:lang w:eastAsia="zh-CN"/>
        </w:rPr>
        <w:t xml:space="preserve">apping </w:t>
      </w:r>
      <w:r w:rsidR="00EE1BBE">
        <w:rPr>
          <w:rFonts w:eastAsiaTheme="minorEastAsia" w:hint="eastAsia"/>
          <w:lang w:eastAsia="zh-CN"/>
        </w:rPr>
        <w:t xml:space="preserve">cases </w:t>
      </w:r>
      <w:r w:rsidR="00EE1BBE" w:rsidRPr="00EE1BBE">
        <w:rPr>
          <w:rFonts w:eastAsiaTheme="minorEastAsia"/>
          <w:lang w:eastAsia="zh-CN"/>
        </w:rPr>
        <w:t>between UL transmission ports and Tx chains for inter-band UL CA option 2 with 4 carriers</w:t>
      </w:r>
      <w:r w:rsidR="00EE1BBE">
        <w:rPr>
          <w:rFonts w:eastAsiaTheme="minorEastAsia" w:hint="eastAsia"/>
          <w:lang w:eastAsia="zh-CN"/>
        </w:rPr>
        <w:t xml:space="preserve"> are list in </w:t>
      </w:r>
      <w:r w:rsidR="00EE1BBE">
        <w:rPr>
          <w:rFonts w:eastAsiaTheme="minorEastAsia"/>
          <w:lang w:eastAsia="zh-CN"/>
        </w:rPr>
        <w:fldChar w:fldCharType="begin"/>
      </w:r>
      <w:r w:rsidR="00EE1BBE">
        <w:rPr>
          <w:rFonts w:eastAsiaTheme="minorEastAsia"/>
          <w:lang w:eastAsia="zh-CN"/>
        </w:rPr>
        <w:instrText xml:space="preserve"> </w:instrText>
      </w:r>
      <w:r w:rsidR="00EE1BBE">
        <w:rPr>
          <w:rFonts w:eastAsiaTheme="minorEastAsia" w:hint="eastAsia"/>
          <w:lang w:eastAsia="zh-CN"/>
        </w:rPr>
        <w:instrText>REF _Ref102163151 \h</w:instrText>
      </w:r>
      <w:r w:rsidR="00EE1BBE">
        <w:rPr>
          <w:rFonts w:eastAsiaTheme="minorEastAsia"/>
          <w:lang w:eastAsia="zh-CN"/>
        </w:rPr>
        <w:instrText xml:space="preserve"> </w:instrText>
      </w:r>
      <w:r w:rsidR="00EE1BBE">
        <w:rPr>
          <w:rFonts w:eastAsiaTheme="minorEastAsia"/>
          <w:lang w:eastAsia="zh-CN"/>
        </w:rPr>
      </w:r>
      <w:r w:rsidR="00EE1BBE">
        <w:rPr>
          <w:rFonts w:eastAsiaTheme="minorEastAsia"/>
          <w:lang w:eastAsia="zh-CN"/>
        </w:rPr>
        <w:fldChar w:fldCharType="separate"/>
      </w:r>
      <w:r w:rsidR="00EE1BBE" w:rsidRPr="0086762B">
        <w:rPr>
          <w:rFonts w:eastAsiaTheme="minorEastAsia"/>
          <w:lang w:val="x-none" w:eastAsia="zh-CN"/>
        </w:rPr>
        <w:t xml:space="preserve">Table </w:t>
      </w:r>
      <w:r w:rsidR="007C159E">
        <w:rPr>
          <w:rFonts w:eastAsiaTheme="minorEastAsia" w:hint="eastAsia"/>
          <w:lang w:val="x-none" w:eastAsia="zh-CN"/>
        </w:rPr>
        <w:t>9</w:t>
      </w:r>
      <w:r w:rsidR="00EE1BBE">
        <w:rPr>
          <w:rFonts w:eastAsiaTheme="minorEastAsia"/>
          <w:lang w:eastAsia="zh-CN"/>
        </w:rPr>
        <w:fldChar w:fldCharType="end"/>
      </w:r>
      <w:r w:rsidR="00EE1BBE">
        <w:rPr>
          <w:rFonts w:eastAsiaTheme="minorEastAsia" w:hint="eastAsia"/>
          <w:lang w:eastAsia="zh-CN"/>
        </w:rPr>
        <w:t>.</w:t>
      </w:r>
    </w:p>
    <w:p w14:paraId="07AE22FD" w14:textId="77777777" w:rsidR="00D74EB0" w:rsidRDefault="00D74EB0" w:rsidP="00D74EB0">
      <w:pPr>
        <w:rPr>
          <w:rFonts w:eastAsiaTheme="minorEastAsia"/>
          <w:lang w:eastAsia="zh-CN"/>
        </w:rPr>
      </w:pPr>
      <w:r>
        <w:rPr>
          <w:rFonts w:eastAsiaTheme="minorEastAsia" w:hint="eastAsia"/>
          <w:lang w:eastAsia="zh-CN"/>
        </w:rPr>
        <w:t xml:space="preserve">   </w:t>
      </w:r>
    </w:p>
    <w:p w14:paraId="569A3DD5" w14:textId="1623C9F3" w:rsidR="00566FE0" w:rsidRPr="0086762B" w:rsidRDefault="00566FE0" w:rsidP="0086762B">
      <w:pPr>
        <w:pStyle w:val="ae"/>
        <w:keepNext/>
        <w:jc w:val="center"/>
        <w:rPr>
          <w:rFonts w:eastAsiaTheme="minorEastAsia"/>
          <w:lang w:val="x-none" w:eastAsia="zh-CN"/>
        </w:rPr>
      </w:pPr>
      <w:bookmarkStart w:id="7" w:name="_Ref102163151"/>
      <w:r w:rsidRPr="0086762B">
        <w:rPr>
          <w:rFonts w:eastAsiaTheme="minorEastAsia"/>
          <w:b w:val="0"/>
          <w:bCs w:val="0"/>
          <w:color w:val="auto"/>
          <w:szCs w:val="24"/>
          <w:lang w:val="x-none" w:eastAsia="zh-CN"/>
        </w:rPr>
        <w:t xml:space="preserve">Table </w:t>
      </w:r>
      <w:bookmarkEnd w:id="7"/>
      <w:r w:rsidR="00DF245B">
        <w:rPr>
          <w:rFonts w:eastAsiaTheme="minorEastAsia" w:hint="eastAsia"/>
          <w:b w:val="0"/>
          <w:bCs w:val="0"/>
          <w:color w:val="auto"/>
          <w:szCs w:val="24"/>
          <w:lang w:val="x-none" w:eastAsia="zh-CN"/>
        </w:rPr>
        <w:t>9</w:t>
      </w:r>
      <w:r w:rsidRPr="0086762B">
        <w:rPr>
          <w:rFonts w:eastAsiaTheme="minorEastAsia"/>
          <w:b w:val="0"/>
          <w:bCs w:val="0"/>
          <w:color w:val="auto"/>
          <w:szCs w:val="24"/>
          <w:lang w:val="x-none" w:eastAsia="zh-CN"/>
        </w:rPr>
        <w:t>: Mapping between UL transmission ports and Tx chains for inter-band UL CA option 2 with 4 carriers</w:t>
      </w:r>
    </w:p>
    <w:tbl>
      <w:tblPr>
        <w:tblW w:w="0" w:type="auto"/>
        <w:jc w:val="center"/>
        <w:tblInd w:w="108" w:type="dxa"/>
        <w:tblCellMar>
          <w:left w:w="0" w:type="dxa"/>
          <w:right w:w="0" w:type="dxa"/>
        </w:tblCellMar>
        <w:tblLook w:val="04A0" w:firstRow="1" w:lastRow="0" w:firstColumn="1" w:lastColumn="0" w:noHBand="0" w:noVBand="1"/>
      </w:tblPr>
      <w:tblGrid>
        <w:gridCol w:w="1276"/>
        <w:gridCol w:w="2410"/>
        <w:gridCol w:w="5152"/>
      </w:tblGrid>
      <w:tr w:rsidR="00D74EB0" w:rsidRPr="0040067F" w14:paraId="794C566C" w14:textId="77777777" w:rsidTr="0086762B">
        <w:trPr>
          <w:trHeight w:val="20"/>
          <w:jc w:val="center"/>
        </w:trPr>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386F936" w14:textId="4301FBF4" w:rsidR="00D74EB0" w:rsidRPr="0086762B" w:rsidRDefault="00D74EB0">
            <w:pPr>
              <w:pStyle w:val="a1"/>
              <w:ind w:firstLine="480"/>
              <w:jc w:val="center"/>
              <w:rPr>
                <w:sz w:val="18"/>
                <w:szCs w:val="18"/>
              </w:rPr>
            </w:pP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68EC59C" w14:textId="77777777" w:rsidR="00DB4087" w:rsidRDefault="00D74EB0" w:rsidP="0086762B">
            <w:pPr>
              <w:pStyle w:val="a1"/>
              <w:spacing w:after="0"/>
              <w:jc w:val="center"/>
              <w:rPr>
                <w:rFonts w:eastAsiaTheme="minorEastAsia"/>
                <w:sz w:val="18"/>
                <w:szCs w:val="18"/>
                <w:lang w:eastAsia="zh-CN"/>
              </w:rPr>
            </w:pPr>
            <w:r w:rsidRPr="0086762B">
              <w:rPr>
                <w:rFonts w:eastAsiaTheme="minorEastAsia"/>
                <w:sz w:val="18"/>
                <w:szCs w:val="18"/>
                <w:lang w:eastAsia="zh-CN"/>
              </w:rPr>
              <w:t xml:space="preserve">Number of Tx chains </w:t>
            </w:r>
          </w:p>
          <w:p w14:paraId="7C13675A" w14:textId="5E3FE49C" w:rsidR="00D74EB0" w:rsidRPr="0086762B" w:rsidRDefault="00D74EB0" w:rsidP="0086762B">
            <w:pPr>
              <w:pStyle w:val="a1"/>
              <w:spacing w:after="0"/>
              <w:jc w:val="center"/>
              <w:rPr>
                <w:sz w:val="18"/>
                <w:szCs w:val="18"/>
                <w:lang w:eastAsia="zh-CN"/>
              </w:rPr>
            </w:pPr>
            <w:r w:rsidRPr="0086762B">
              <w:rPr>
                <w:rFonts w:eastAsiaTheme="minorEastAsia"/>
                <w:sz w:val="18"/>
                <w:szCs w:val="18"/>
                <w:lang w:eastAsia="zh-CN"/>
              </w:rPr>
              <w:t>(carrier 1 + carrier 2+ carrier 3+carriers 4)</w:t>
            </w:r>
          </w:p>
        </w:tc>
        <w:tc>
          <w:tcPr>
            <w:tcW w:w="5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F70E6A1" w14:textId="30A48DEC" w:rsidR="00D74EB0" w:rsidRPr="0086762B" w:rsidRDefault="00D74EB0" w:rsidP="0086762B">
            <w:pPr>
              <w:pStyle w:val="a1"/>
              <w:spacing w:after="0"/>
              <w:ind w:firstLine="480"/>
              <w:jc w:val="center"/>
              <w:rPr>
                <w:sz w:val="18"/>
                <w:szCs w:val="18"/>
                <w:lang w:eastAsia="zh-CN"/>
              </w:rPr>
            </w:pPr>
            <w:r w:rsidRPr="0086762B">
              <w:rPr>
                <w:rFonts w:eastAsia="Batang"/>
                <w:sz w:val="18"/>
                <w:szCs w:val="18"/>
                <w:lang w:val="en-GB" w:eastAsia="x-none"/>
              </w:rPr>
              <w:t xml:space="preserve">Number of </w:t>
            </w:r>
            <w:r w:rsidRPr="0086762B">
              <w:rPr>
                <w:rFonts w:eastAsia="Batang"/>
                <w:bCs/>
                <w:sz w:val="18"/>
                <w:szCs w:val="18"/>
                <w:lang w:val="en-GB" w:eastAsia="x-none"/>
              </w:rPr>
              <w:t xml:space="preserve">antenna ports </w:t>
            </w:r>
            <w:r w:rsidRPr="0086762B">
              <w:rPr>
                <w:rFonts w:eastAsia="Batang"/>
                <w:sz w:val="18"/>
                <w:szCs w:val="18"/>
                <w:lang w:val="en-GB" w:eastAsia="x-none"/>
              </w:rPr>
              <w:t>for UL transmission (carrier 1 + carrier 2</w:t>
            </w:r>
            <w:r w:rsidRPr="0086762B">
              <w:rPr>
                <w:rFonts w:eastAsiaTheme="minorEastAsia"/>
                <w:sz w:val="18"/>
                <w:szCs w:val="18"/>
                <w:lang w:val="en-GB" w:eastAsia="zh-CN"/>
              </w:rPr>
              <w:t>+</w:t>
            </w:r>
            <w:r w:rsidRPr="0086762B">
              <w:rPr>
                <w:rFonts w:eastAsiaTheme="minorEastAsia"/>
                <w:sz w:val="18"/>
                <w:szCs w:val="18"/>
                <w:lang w:eastAsia="zh-CN"/>
              </w:rPr>
              <w:t xml:space="preserve"> carrier 3+carriers 4</w:t>
            </w:r>
            <w:r w:rsidRPr="0086762B">
              <w:rPr>
                <w:rFonts w:eastAsia="Batang"/>
                <w:sz w:val="18"/>
                <w:szCs w:val="18"/>
                <w:lang w:val="en-GB" w:eastAsia="x-none"/>
              </w:rPr>
              <w:t>)</w:t>
            </w:r>
          </w:p>
        </w:tc>
      </w:tr>
      <w:tr w:rsidR="00CA344E" w:rsidRPr="0040067F" w14:paraId="48B92707" w14:textId="77777777" w:rsidTr="0086762B">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9C6653" w14:textId="77777777" w:rsidR="00CA344E" w:rsidRPr="0086762B" w:rsidRDefault="00CA344E">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Case 1</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0B0E1FA6" w14:textId="77777777" w:rsidR="00CA344E" w:rsidRPr="0086762B" w:rsidRDefault="00CA344E">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0T+0T+1T+1T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37E0DE33" w14:textId="77777777" w:rsidR="00CA344E" w:rsidRPr="0086762B" w:rsidRDefault="00CA344E" w:rsidP="0086762B">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A1={0P+0P+0P+1P},A2={0P+0P+1P+0P},</w:t>
            </w:r>
            <w:r w:rsidRPr="00982938">
              <w:rPr>
                <w:rFonts w:ascii="Times New Roman" w:hAnsi="Times New Roman" w:cs="Times New Roman"/>
                <w:color w:val="000000"/>
                <w:sz w:val="18"/>
                <w:szCs w:val="18"/>
                <w:highlight w:val="green"/>
              </w:rPr>
              <w:t>A3={0P+0P+1P+1P</w:t>
            </w:r>
            <w:r w:rsidRPr="0086762B">
              <w:rPr>
                <w:rFonts w:ascii="Times New Roman" w:hAnsi="Times New Roman" w:cs="Times New Roman"/>
                <w:color w:val="000000"/>
                <w:sz w:val="18"/>
                <w:szCs w:val="18"/>
              </w:rPr>
              <w:t>}</w:t>
            </w:r>
          </w:p>
        </w:tc>
      </w:tr>
      <w:tr w:rsidR="00CA344E" w:rsidRPr="0040067F" w14:paraId="34D0EE25" w14:textId="77777777" w:rsidTr="0086762B">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1B0745" w14:textId="77777777" w:rsidR="00CA344E" w:rsidRPr="0086762B" w:rsidRDefault="00CA344E">
            <w:pPr>
              <w:pStyle w:val="af7"/>
              <w:spacing w:before="0" w:beforeAutospacing="0" w:after="0" w:afterAutospacing="0"/>
              <w:jc w:val="center"/>
              <w:rPr>
                <w:rFonts w:ascii="Times New Roman" w:hAnsi="Times New Roman" w:cs="Times New Roman"/>
                <w:sz w:val="18"/>
                <w:szCs w:val="18"/>
              </w:rPr>
            </w:pPr>
            <w:r w:rsidRPr="0086762B">
              <w:rPr>
                <w:rFonts w:ascii="Times New Roman" w:hAnsi="Times New Roman" w:cs="Times New Roman"/>
                <w:color w:val="000000"/>
                <w:sz w:val="18"/>
                <w:szCs w:val="18"/>
              </w:rPr>
              <w:t>Case 2</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F29FBB" w14:textId="77777777" w:rsidR="00CA344E" w:rsidRPr="0086762B" w:rsidRDefault="00CA344E">
            <w:pPr>
              <w:pStyle w:val="af7"/>
              <w:spacing w:before="0" w:beforeAutospacing="0" w:after="0" w:afterAutospacing="0"/>
              <w:jc w:val="center"/>
              <w:rPr>
                <w:rFonts w:ascii="Times New Roman" w:hAnsi="Times New Roman" w:cs="Times New Roman"/>
                <w:sz w:val="18"/>
                <w:szCs w:val="18"/>
              </w:rPr>
            </w:pPr>
            <w:r w:rsidRPr="0086762B">
              <w:rPr>
                <w:rFonts w:ascii="Times New Roman" w:hAnsi="Times New Roman" w:cs="Times New Roman"/>
                <w:color w:val="000000"/>
                <w:sz w:val="18"/>
                <w:szCs w:val="18"/>
              </w:rPr>
              <w:t>0T+1T+0T+1T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E6B595" w14:textId="77777777" w:rsidR="00CA344E" w:rsidRPr="0086762B" w:rsidRDefault="00CA344E" w:rsidP="0086762B">
            <w:pPr>
              <w:pStyle w:val="af7"/>
              <w:spacing w:before="0" w:beforeAutospacing="0" w:after="0" w:afterAutospacing="0"/>
              <w:jc w:val="center"/>
              <w:rPr>
                <w:rFonts w:ascii="Times New Roman" w:hAnsi="Times New Roman" w:cs="Times New Roman"/>
                <w:sz w:val="18"/>
                <w:szCs w:val="18"/>
              </w:rPr>
            </w:pPr>
            <w:r w:rsidRPr="0086762B">
              <w:rPr>
                <w:rFonts w:ascii="Times New Roman" w:hAnsi="Times New Roman" w:cs="Times New Roman"/>
                <w:color w:val="000000"/>
                <w:sz w:val="18"/>
                <w:szCs w:val="18"/>
              </w:rPr>
              <w:t>A1={0P+0P+0P+1P},</w:t>
            </w:r>
            <w:r w:rsidRPr="00982938">
              <w:rPr>
                <w:rFonts w:ascii="Times New Roman" w:hAnsi="Times New Roman" w:cs="Times New Roman"/>
                <w:color w:val="000000"/>
                <w:sz w:val="18"/>
                <w:szCs w:val="18"/>
                <w:highlight w:val="green"/>
              </w:rPr>
              <w:t>A4={0P+1P+0P+0P</w:t>
            </w:r>
            <w:r w:rsidRPr="0086762B">
              <w:rPr>
                <w:rFonts w:ascii="Times New Roman" w:hAnsi="Times New Roman" w:cs="Times New Roman"/>
                <w:color w:val="000000"/>
                <w:sz w:val="18"/>
                <w:szCs w:val="18"/>
              </w:rPr>
              <w:t>},</w:t>
            </w:r>
            <w:r w:rsidRPr="00982938">
              <w:rPr>
                <w:rFonts w:ascii="Times New Roman" w:hAnsi="Times New Roman" w:cs="Times New Roman"/>
                <w:color w:val="000000"/>
                <w:sz w:val="18"/>
                <w:szCs w:val="18"/>
                <w:highlight w:val="green"/>
              </w:rPr>
              <w:t>A5={0P+1P+0P+1P}</w:t>
            </w:r>
          </w:p>
        </w:tc>
      </w:tr>
      <w:tr w:rsidR="00CA344E" w:rsidRPr="0040067F" w14:paraId="2123EE2F" w14:textId="77777777" w:rsidTr="0086762B">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4CD330" w14:textId="77777777" w:rsidR="00CA344E" w:rsidRPr="0086762B" w:rsidRDefault="00CA344E">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Case 3</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744EB8CB" w14:textId="77777777" w:rsidR="00CA344E" w:rsidRPr="0086762B" w:rsidRDefault="00CA344E">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0T+1T+1T+0T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0B143438" w14:textId="77777777" w:rsidR="00CA344E" w:rsidRPr="0086762B" w:rsidRDefault="00CA344E" w:rsidP="0086762B">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A2={0P+0P+1P+0P},A4={0P+1P+0P+0P},A6={0P+1P+1P+0P}</w:t>
            </w:r>
          </w:p>
        </w:tc>
      </w:tr>
      <w:tr w:rsidR="00CA344E" w:rsidRPr="0040067F" w14:paraId="05F025DD" w14:textId="77777777" w:rsidTr="0086762B">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75507F" w14:textId="77777777" w:rsidR="00CA344E" w:rsidRPr="0086762B" w:rsidRDefault="00CA344E">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Case 4</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019E06A9" w14:textId="77777777" w:rsidR="00CA344E" w:rsidRPr="0086762B" w:rsidRDefault="00CA344E">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1T+1T+0T+0T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267231E0" w14:textId="77777777" w:rsidR="00CA344E" w:rsidRPr="0086762B" w:rsidRDefault="00CA344E" w:rsidP="0086762B">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A4={0P+1P+0P+0P},A8={1P+0P+0P+0P},A12={1P+1P+0P+0P}</w:t>
            </w:r>
          </w:p>
        </w:tc>
      </w:tr>
      <w:tr w:rsidR="00CA344E" w:rsidRPr="0040067F" w14:paraId="4CC5BE41" w14:textId="77777777" w:rsidTr="0086762B">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E932D6" w14:textId="77777777" w:rsidR="00CA344E" w:rsidRPr="0086762B" w:rsidRDefault="00CA344E">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Case 5</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55502FFE" w14:textId="77777777" w:rsidR="00CA344E" w:rsidRPr="0086762B" w:rsidRDefault="00CA344E">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1T+0T+1T+0T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E0941" w14:textId="77777777" w:rsidR="00CA344E" w:rsidRPr="0086762B" w:rsidRDefault="00CA344E" w:rsidP="0086762B">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A2={0P+0P+1P+0P},A8={1P+0P+0P+0P},A10={1P+0P+1P+0P}</w:t>
            </w:r>
          </w:p>
        </w:tc>
      </w:tr>
      <w:tr w:rsidR="00CA344E" w:rsidRPr="0040067F" w14:paraId="57AC56B4" w14:textId="77777777" w:rsidTr="0086762B">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20B3EE" w14:textId="77777777" w:rsidR="00CA344E" w:rsidRPr="0086762B" w:rsidRDefault="00CA344E">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Case 6</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56A3A466" w14:textId="77777777" w:rsidR="00CA344E" w:rsidRPr="0086762B" w:rsidRDefault="00CA344E">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1T+0T+0T+1T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5EE6CF52" w14:textId="77777777" w:rsidR="00CA344E" w:rsidRPr="0086762B" w:rsidRDefault="00CA344E" w:rsidP="0086762B">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A1={0P+0P+0P+1P},A8={1P+0P+0P+0P},A9={1P+0P+0P+1P}</w:t>
            </w:r>
          </w:p>
        </w:tc>
      </w:tr>
      <w:tr w:rsidR="00CA344E" w:rsidRPr="0040067F" w14:paraId="4E22A682" w14:textId="77777777" w:rsidTr="0086762B">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871009" w14:textId="77777777" w:rsidR="00CA344E" w:rsidRPr="0086762B" w:rsidRDefault="00CA344E">
            <w:pPr>
              <w:pStyle w:val="af7"/>
              <w:spacing w:before="0" w:beforeAutospacing="0" w:after="0" w:afterAutospacing="0"/>
              <w:jc w:val="center"/>
              <w:rPr>
                <w:rFonts w:ascii="Times New Roman" w:hAnsi="Times New Roman" w:cs="Times New Roman"/>
                <w:sz w:val="18"/>
                <w:szCs w:val="18"/>
              </w:rPr>
            </w:pPr>
            <w:r w:rsidRPr="0086762B">
              <w:rPr>
                <w:rFonts w:ascii="Times New Roman" w:hAnsi="Times New Roman" w:cs="Times New Roman"/>
                <w:color w:val="000000"/>
                <w:sz w:val="18"/>
                <w:szCs w:val="18"/>
              </w:rPr>
              <w:t>Case 7</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7ED82D" w14:textId="77777777" w:rsidR="00CA344E" w:rsidRPr="0086762B" w:rsidRDefault="00CA344E">
            <w:pPr>
              <w:pStyle w:val="af7"/>
              <w:spacing w:before="0" w:beforeAutospacing="0" w:after="0" w:afterAutospacing="0"/>
              <w:jc w:val="center"/>
              <w:rPr>
                <w:rFonts w:ascii="Times New Roman" w:hAnsi="Times New Roman" w:cs="Times New Roman"/>
                <w:sz w:val="18"/>
                <w:szCs w:val="18"/>
              </w:rPr>
            </w:pPr>
            <w:r w:rsidRPr="0086762B">
              <w:rPr>
                <w:rFonts w:ascii="Times New Roman" w:hAnsi="Times New Roman" w:cs="Times New Roman"/>
                <w:color w:val="000000"/>
                <w:sz w:val="18"/>
                <w:szCs w:val="18"/>
              </w:rPr>
              <w:t>0T+0T+0T+2T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3804F3" w14:textId="77777777" w:rsidR="00CA344E" w:rsidRPr="0086762B" w:rsidRDefault="00CA344E">
            <w:pPr>
              <w:pStyle w:val="af7"/>
              <w:spacing w:before="0" w:beforeAutospacing="0" w:after="0" w:afterAutospacing="0"/>
              <w:jc w:val="center"/>
              <w:rPr>
                <w:rFonts w:ascii="Times New Roman" w:hAnsi="Times New Roman" w:cs="Times New Roman"/>
                <w:sz w:val="18"/>
                <w:szCs w:val="18"/>
              </w:rPr>
            </w:pPr>
            <w:r w:rsidRPr="0086762B">
              <w:rPr>
                <w:rFonts w:ascii="Times New Roman" w:hAnsi="Times New Roman" w:cs="Times New Roman"/>
                <w:color w:val="000000"/>
                <w:sz w:val="18"/>
                <w:szCs w:val="18"/>
              </w:rPr>
              <w:t>B1={0P+0P+0P+2P},A1={0P+0P+0P+1P}</w:t>
            </w:r>
          </w:p>
        </w:tc>
      </w:tr>
      <w:tr w:rsidR="00491404" w:rsidRPr="0040067F" w14:paraId="51CB51CD" w14:textId="77777777" w:rsidTr="0086762B">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AF8DAE" w14:textId="693A3380" w:rsidR="00491404" w:rsidRPr="0086762B" w:rsidRDefault="00491404">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Case 8</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15DB0C34" w14:textId="78D695A1" w:rsidR="00491404" w:rsidRPr="0086762B" w:rsidRDefault="00491404">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0T+0T+2T+0T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0F6FDF04" w14:textId="5B37436A" w:rsidR="00491404" w:rsidRPr="0086762B" w:rsidRDefault="00491404">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B2={0P+0P+2P+0P},A2={0P+0P+1P+0P}</w:t>
            </w:r>
          </w:p>
        </w:tc>
      </w:tr>
      <w:tr w:rsidR="00491404" w:rsidRPr="0040067F" w14:paraId="0F1115EA" w14:textId="77777777" w:rsidTr="0086762B">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EE67DE" w14:textId="722211FF" w:rsidR="00491404" w:rsidRPr="0086762B" w:rsidRDefault="00491404">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Case 9</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136D77" w14:textId="20195156" w:rsidR="00491404" w:rsidRPr="0086762B" w:rsidRDefault="00491404">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0T+2T+0T+0T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735B4272" w14:textId="065200BA" w:rsidR="00491404" w:rsidRPr="0086762B" w:rsidRDefault="00491404">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B4={0P+2P+0P+0P},A4={0P+1P+0P+0P}</w:t>
            </w:r>
          </w:p>
        </w:tc>
      </w:tr>
      <w:tr w:rsidR="00491404" w:rsidRPr="0040067F" w14:paraId="1361B511" w14:textId="77777777" w:rsidTr="0086762B">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5D9BE4" w14:textId="12F280B1" w:rsidR="00491404" w:rsidRPr="0086762B" w:rsidRDefault="00491404">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Case 10</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5B323DC9" w14:textId="7C3FC4B6" w:rsidR="00491404" w:rsidRPr="0086762B" w:rsidRDefault="00491404">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2T+0T+0T+0T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31793E8F" w14:textId="356A8616" w:rsidR="00491404" w:rsidRPr="0086762B" w:rsidRDefault="00491404">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B8={2P+0P+0P+0P},A8={1P+0P+0P+0P}</w:t>
            </w:r>
          </w:p>
        </w:tc>
      </w:tr>
    </w:tbl>
    <w:p w14:paraId="59DE2BFB" w14:textId="638697E1" w:rsidR="005C3B46" w:rsidRPr="0086762B" w:rsidRDefault="00852CDA" w:rsidP="009D1372">
      <w:pPr>
        <w:rPr>
          <w:rFonts w:eastAsiaTheme="minorEastAsia"/>
          <w:sz w:val="18"/>
          <w:lang w:eastAsia="zh-CN"/>
        </w:rPr>
      </w:pPr>
      <w:r w:rsidRPr="0086762B">
        <w:rPr>
          <w:rFonts w:eastAsiaTheme="minorEastAsia"/>
          <w:sz w:val="18"/>
          <w:lang w:eastAsia="zh-CN"/>
        </w:rPr>
        <w:lastRenderedPageBreak/>
        <w:t xml:space="preserve">Notes: </w:t>
      </w:r>
      <w:r w:rsidR="00EE1BBE">
        <w:rPr>
          <w:rFonts w:eastAsiaTheme="minorEastAsia" w:hint="eastAsia"/>
          <w:sz w:val="18"/>
          <w:lang w:eastAsia="zh-CN"/>
        </w:rPr>
        <w:t>For readability</w:t>
      </w:r>
      <w:r w:rsidRPr="0086762B">
        <w:rPr>
          <w:rFonts w:eastAsiaTheme="minorEastAsia"/>
          <w:sz w:val="18"/>
          <w:lang w:eastAsia="zh-CN"/>
        </w:rPr>
        <w:t>, each antenna ports</w:t>
      </w:r>
      <w:r w:rsidR="005C3B46" w:rsidRPr="0086762B">
        <w:rPr>
          <w:rFonts w:eastAsiaTheme="minorEastAsia"/>
          <w:sz w:val="18"/>
          <w:lang w:eastAsia="zh-CN"/>
        </w:rPr>
        <w:t xml:space="preserve"> configuration</w:t>
      </w:r>
      <w:r w:rsidR="00EE1BBE">
        <w:rPr>
          <w:rFonts w:eastAsiaTheme="minorEastAsia" w:hint="eastAsia"/>
          <w:sz w:val="18"/>
          <w:lang w:eastAsia="zh-CN"/>
        </w:rPr>
        <w:t xml:space="preserve"> is given</w:t>
      </w:r>
      <w:r w:rsidR="005C3B46" w:rsidRPr="0086762B">
        <w:rPr>
          <w:rFonts w:eastAsiaTheme="minorEastAsia"/>
          <w:sz w:val="18"/>
          <w:lang w:eastAsia="zh-CN"/>
        </w:rPr>
        <w:t xml:space="preserve"> a label</w:t>
      </w:r>
      <w:r w:rsidR="00EE1BBE">
        <w:rPr>
          <w:rFonts w:eastAsiaTheme="minorEastAsia" w:hint="eastAsia"/>
          <w:sz w:val="18"/>
          <w:lang w:eastAsia="zh-CN"/>
        </w:rPr>
        <w:t>.</w:t>
      </w:r>
    </w:p>
    <w:p w14:paraId="6F26DC99" w14:textId="18804FAC" w:rsidR="00033538" w:rsidRPr="00B84AF3" w:rsidRDefault="00033538" w:rsidP="0086762B">
      <w:pPr>
        <w:spacing w:beforeLines="50" w:before="120"/>
        <w:jc w:val="both"/>
        <w:rPr>
          <w:rFonts w:eastAsiaTheme="minorEastAsia"/>
          <w:lang w:eastAsia="zh-CN"/>
        </w:rPr>
      </w:pPr>
      <w:r w:rsidRPr="00A4211B">
        <w:rPr>
          <w:rFonts w:eastAsiaTheme="minorEastAsia"/>
          <w:lang w:eastAsia="zh-CN"/>
        </w:rPr>
        <w:t>W</w:t>
      </w:r>
      <w:r w:rsidRPr="00B84AF3">
        <w:rPr>
          <w:rFonts w:eastAsiaTheme="minorEastAsia"/>
          <w:lang w:eastAsia="zh-CN"/>
        </w:rPr>
        <w:t xml:space="preserve">hen </w:t>
      </w:r>
      <w:r w:rsidR="00E25D7D" w:rsidRPr="00B84AF3">
        <w:rPr>
          <w:rFonts w:eastAsiaTheme="minorEastAsia"/>
          <w:lang w:eastAsia="zh-CN"/>
        </w:rPr>
        <w:t xml:space="preserve">the number of </w:t>
      </w:r>
      <w:r w:rsidRPr="00B84AF3">
        <w:rPr>
          <w:rFonts w:eastAsiaTheme="minorEastAsia"/>
          <w:lang w:eastAsia="zh-CN"/>
        </w:rPr>
        <w:t>bands is configured</w:t>
      </w:r>
      <w:r w:rsidR="00E25D7D" w:rsidRPr="00B84AF3">
        <w:rPr>
          <w:rFonts w:eastAsiaTheme="minorEastAsia"/>
          <w:lang w:eastAsia="zh-CN"/>
        </w:rPr>
        <w:t xml:space="preserve"> with</w:t>
      </w:r>
      <w:r w:rsidR="00F5777F" w:rsidRPr="00B84AF3">
        <w:rPr>
          <w:rFonts w:eastAsiaTheme="minorEastAsia"/>
          <w:lang w:eastAsia="zh-CN"/>
        </w:rPr>
        <w:t xml:space="preserve"> up to 4</w:t>
      </w:r>
      <w:r w:rsidR="00E25D7D" w:rsidRPr="00B84AF3">
        <w:rPr>
          <w:rFonts w:eastAsiaTheme="minorEastAsia"/>
          <w:lang w:eastAsia="zh-CN"/>
        </w:rPr>
        <w:t xml:space="preserve"> for a UE</w:t>
      </w:r>
      <w:r w:rsidR="00F5777F" w:rsidRPr="00B84AF3">
        <w:rPr>
          <w:rFonts w:eastAsiaTheme="minorEastAsia"/>
          <w:lang w:eastAsia="zh-CN"/>
        </w:rPr>
        <w:t>,</w:t>
      </w:r>
      <w:r w:rsidRPr="00B84AF3">
        <w:rPr>
          <w:rFonts w:eastAsiaTheme="minorEastAsia"/>
          <w:lang w:eastAsia="zh-CN"/>
        </w:rPr>
        <w:t xml:space="preserve"> the following switching scenarios</w:t>
      </w:r>
      <w:r w:rsidR="003B14DC" w:rsidRPr="00B84AF3">
        <w:rPr>
          <w:rFonts w:eastAsiaTheme="minorEastAsia"/>
          <w:lang w:eastAsia="zh-CN"/>
        </w:rPr>
        <w:t xml:space="preserve"> </w:t>
      </w:r>
      <w:r w:rsidR="00E25D7D" w:rsidRPr="00B84AF3">
        <w:rPr>
          <w:rFonts w:eastAsiaTheme="minorEastAsia"/>
          <w:lang w:eastAsia="zh-CN"/>
        </w:rPr>
        <w:t xml:space="preserve">should </w:t>
      </w:r>
      <w:r w:rsidR="0022464C" w:rsidRPr="00A4211B">
        <w:rPr>
          <w:rFonts w:eastAsiaTheme="minorEastAsia"/>
          <w:lang w:eastAsia="zh-CN"/>
        </w:rPr>
        <w:t>be discussed</w:t>
      </w:r>
    </w:p>
    <w:p w14:paraId="306214B4" w14:textId="159A51E5" w:rsidR="00033538" w:rsidRPr="00B84AF3" w:rsidRDefault="003B14DC" w:rsidP="00567462">
      <w:pPr>
        <w:pStyle w:val="af0"/>
        <w:numPr>
          <w:ilvl w:val="0"/>
          <w:numId w:val="29"/>
        </w:numPr>
        <w:spacing w:after="120" w:line="240" w:lineRule="auto"/>
        <w:jc w:val="both"/>
        <w:rPr>
          <w:rFonts w:ascii="Times New Roman" w:eastAsiaTheme="minorEastAsia" w:hAnsi="Times New Roman"/>
          <w:sz w:val="20"/>
          <w:szCs w:val="20"/>
          <w:lang w:eastAsia="zh-CN"/>
        </w:rPr>
      </w:pPr>
      <w:r w:rsidRPr="00B84AF3">
        <w:rPr>
          <w:rFonts w:ascii="Times New Roman" w:eastAsiaTheme="minorEastAsia" w:hAnsi="Times New Roman"/>
          <w:sz w:val="20"/>
          <w:szCs w:val="20"/>
          <w:lang w:eastAsia="zh-CN"/>
        </w:rPr>
        <w:t>Scenario 1</w:t>
      </w:r>
      <w:r w:rsidRPr="00B84AF3">
        <w:rPr>
          <w:rFonts w:ascii="Times New Roman" w:eastAsiaTheme="minorEastAsia" w:hAnsi="Times New Roman"/>
          <w:sz w:val="20"/>
          <w:szCs w:val="20"/>
          <w:lang w:eastAsia="zh-CN"/>
        </w:rPr>
        <w:t>：</w:t>
      </w:r>
      <w:r w:rsidRPr="00B84AF3">
        <w:rPr>
          <w:rFonts w:ascii="Times New Roman" w:eastAsiaTheme="minorEastAsia" w:hAnsi="Times New Roman"/>
          <w:sz w:val="20"/>
          <w:szCs w:val="20"/>
          <w:lang w:eastAsia="zh-CN"/>
        </w:rPr>
        <w:t xml:space="preserve">two carriers </w:t>
      </w:r>
      <w:r w:rsidR="00E25D7D" w:rsidRPr="00B84AF3">
        <w:rPr>
          <w:rFonts w:ascii="Times New Roman" w:eastAsiaTheme="minorEastAsia" w:hAnsi="Times New Roman"/>
          <w:sz w:val="20"/>
          <w:szCs w:val="20"/>
          <w:lang w:eastAsia="zh-CN"/>
        </w:rPr>
        <w:t xml:space="preserve">involved in </w:t>
      </w:r>
      <w:r w:rsidRPr="00B84AF3">
        <w:rPr>
          <w:rFonts w:ascii="Times New Roman" w:eastAsiaTheme="minorEastAsia" w:hAnsi="Times New Roman"/>
          <w:sz w:val="20"/>
          <w:szCs w:val="20"/>
          <w:lang w:eastAsia="zh-CN"/>
        </w:rPr>
        <w:t>Tx UL switching</w:t>
      </w:r>
    </w:p>
    <w:p w14:paraId="0554D5F6" w14:textId="4F4B62B4" w:rsidR="003B14DC" w:rsidRPr="00B84AF3" w:rsidRDefault="003B14DC" w:rsidP="00567462">
      <w:pPr>
        <w:pStyle w:val="af0"/>
        <w:numPr>
          <w:ilvl w:val="0"/>
          <w:numId w:val="29"/>
        </w:numPr>
        <w:spacing w:after="120" w:line="240" w:lineRule="auto"/>
        <w:jc w:val="both"/>
        <w:rPr>
          <w:rFonts w:ascii="Times New Roman" w:eastAsiaTheme="minorEastAsia" w:hAnsi="Times New Roman"/>
          <w:sz w:val="20"/>
          <w:szCs w:val="20"/>
          <w:lang w:eastAsia="zh-CN"/>
        </w:rPr>
      </w:pPr>
      <w:r w:rsidRPr="00B84AF3">
        <w:rPr>
          <w:rFonts w:ascii="Times New Roman" w:eastAsiaTheme="minorEastAsia" w:hAnsi="Times New Roman"/>
          <w:sz w:val="20"/>
          <w:szCs w:val="20"/>
          <w:lang w:eastAsia="zh-CN"/>
        </w:rPr>
        <w:t xml:space="preserve">Scenario </w:t>
      </w:r>
      <w:r w:rsidR="00EF3D3D" w:rsidRPr="00B84AF3">
        <w:rPr>
          <w:rFonts w:ascii="Times New Roman" w:eastAsiaTheme="minorEastAsia" w:hAnsi="Times New Roman"/>
          <w:sz w:val="20"/>
          <w:szCs w:val="20"/>
          <w:lang w:eastAsia="zh-CN"/>
        </w:rPr>
        <w:t>2</w:t>
      </w:r>
      <w:r w:rsidRPr="00B84AF3">
        <w:rPr>
          <w:rFonts w:ascii="Times New Roman" w:eastAsiaTheme="minorEastAsia" w:hAnsi="Times New Roman"/>
          <w:sz w:val="20"/>
          <w:szCs w:val="20"/>
          <w:lang w:eastAsia="zh-CN"/>
        </w:rPr>
        <w:t>：</w:t>
      </w:r>
      <w:r w:rsidRPr="00B84AF3">
        <w:rPr>
          <w:rFonts w:ascii="Times New Roman" w:eastAsiaTheme="minorEastAsia" w:hAnsi="Times New Roman"/>
          <w:sz w:val="20"/>
          <w:szCs w:val="20"/>
          <w:lang w:eastAsia="zh-CN"/>
        </w:rPr>
        <w:t xml:space="preserve">three carriers </w:t>
      </w:r>
      <w:r w:rsidR="00E25D7D" w:rsidRPr="00B84AF3">
        <w:rPr>
          <w:rFonts w:ascii="Times New Roman" w:eastAsiaTheme="minorEastAsia" w:hAnsi="Times New Roman"/>
          <w:sz w:val="20"/>
          <w:szCs w:val="20"/>
          <w:lang w:eastAsia="zh-CN"/>
        </w:rPr>
        <w:t>involved in</w:t>
      </w:r>
      <w:r w:rsidR="00E25D7D" w:rsidRPr="00B84AF3" w:rsidDel="00E25D7D">
        <w:rPr>
          <w:rFonts w:ascii="Times New Roman" w:eastAsiaTheme="minorEastAsia" w:hAnsi="Times New Roman"/>
          <w:sz w:val="20"/>
          <w:szCs w:val="20"/>
          <w:lang w:eastAsia="zh-CN"/>
        </w:rPr>
        <w:t xml:space="preserve"> </w:t>
      </w:r>
      <w:r w:rsidRPr="00B84AF3">
        <w:rPr>
          <w:rFonts w:ascii="Times New Roman" w:eastAsiaTheme="minorEastAsia" w:hAnsi="Times New Roman"/>
          <w:sz w:val="20"/>
          <w:szCs w:val="20"/>
          <w:lang w:eastAsia="zh-CN"/>
        </w:rPr>
        <w:t>Tx UL switching</w:t>
      </w:r>
    </w:p>
    <w:p w14:paraId="75103532" w14:textId="17800399" w:rsidR="003B14DC" w:rsidRPr="00B84AF3" w:rsidRDefault="003B14DC" w:rsidP="00567462">
      <w:pPr>
        <w:pStyle w:val="af0"/>
        <w:numPr>
          <w:ilvl w:val="0"/>
          <w:numId w:val="29"/>
        </w:numPr>
        <w:spacing w:after="120" w:line="240" w:lineRule="auto"/>
        <w:jc w:val="both"/>
        <w:rPr>
          <w:rFonts w:ascii="Times New Roman" w:eastAsiaTheme="minorEastAsia" w:hAnsi="Times New Roman"/>
          <w:sz w:val="20"/>
          <w:szCs w:val="20"/>
          <w:lang w:eastAsia="zh-CN"/>
        </w:rPr>
      </w:pPr>
      <w:r w:rsidRPr="00B84AF3">
        <w:rPr>
          <w:rFonts w:ascii="Times New Roman" w:eastAsiaTheme="minorEastAsia" w:hAnsi="Times New Roman"/>
          <w:sz w:val="20"/>
          <w:szCs w:val="20"/>
          <w:lang w:eastAsia="zh-CN"/>
        </w:rPr>
        <w:t xml:space="preserve">Scenario </w:t>
      </w:r>
      <w:r w:rsidR="00EF3D3D" w:rsidRPr="00B84AF3">
        <w:rPr>
          <w:rFonts w:ascii="Times New Roman" w:eastAsiaTheme="minorEastAsia" w:hAnsi="Times New Roman"/>
          <w:sz w:val="20"/>
          <w:szCs w:val="20"/>
          <w:lang w:eastAsia="zh-CN"/>
        </w:rPr>
        <w:t>3</w:t>
      </w:r>
      <w:r w:rsidRPr="00B84AF3">
        <w:rPr>
          <w:rFonts w:ascii="Times New Roman" w:eastAsiaTheme="minorEastAsia" w:hAnsi="Times New Roman"/>
          <w:sz w:val="20"/>
          <w:szCs w:val="20"/>
          <w:lang w:eastAsia="zh-CN"/>
        </w:rPr>
        <w:t>：</w:t>
      </w:r>
      <w:r w:rsidRPr="00B84AF3">
        <w:rPr>
          <w:rFonts w:ascii="Times New Roman" w:eastAsiaTheme="minorEastAsia" w:hAnsi="Times New Roman"/>
          <w:sz w:val="20"/>
          <w:szCs w:val="20"/>
          <w:lang w:eastAsia="zh-CN"/>
        </w:rPr>
        <w:t xml:space="preserve">four carriers </w:t>
      </w:r>
      <w:r w:rsidR="00E25D7D" w:rsidRPr="00B84AF3">
        <w:rPr>
          <w:rFonts w:ascii="Times New Roman" w:eastAsiaTheme="minorEastAsia" w:hAnsi="Times New Roman"/>
          <w:sz w:val="20"/>
          <w:szCs w:val="20"/>
          <w:lang w:eastAsia="zh-CN"/>
        </w:rPr>
        <w:t>involved in</w:t>
      </w:r>
      <w:r w:rsidRPr="00B84AF3">
        <w:rPr>
          <w:rFonts w:ascii="Times New Roman" w:eastAsiaTheme="minorEastAsia" w:hAnsi="Times New Roman"/>
          <w:sz w:val="20"/>
          <w:szCs w:val="20"/>
          <w:lang w:eastAsia="zh-CN"/>
        </w:rPr>
        <w:t xml:space="preserve"> Tx UL switching</w:t>
      </w:r>
    </w:p>
    <w:p w14:paraId="4D7489BF" w14:textId="77777777" w:rsidR="003B14DC" w:rsidRPr="00033538" w:rsidRDefault="003B14DC" w:rsidP="009D1372">
      <w:pPr>
        <w:rPr>
          <w:rFonts w:eastAsiaTheme="minorEastAsia"/>
          <w:lang w:eastAsia="zh-CN"/>
        </w:rPr>
      </w:pPr>
    </w:p>
    <w:p w14:paraId="56DEFC20" w14:textId="67A95DCA" w:rsidR="00033538" w:rsidRPr="0086762B" w:rsidRDefault="00033538" w:rsidP="009D1372">
      <w:pPr>
        <w:rPr>
          <w:rFonts w:eastAsiaTheme="minorEastAsia"/>
          <w:b/>
          <w:u w:val="single"/>
          <w:lang w:eastAsia="zh-CN"/>
        </w:rPr>
      </w:pPr>
      <w:r w:rsidRPr="0086762B">
        <w:rPr>
          <w:rFonts w:eastAsiaTheme="minorEastAsia"/>
          <w:b/>
          <w:u w:val="single"/>
          <w:lang w:eastAsia="zh-CN"/>
        </w:rPr>
        <w:t>Scenario 1</w:t>
      </w:r>
      <w:r w:rsidR="009D2D54" w:rsidRPr="0086762B">
        <w:rPr>
          <w:rFonts w:eastAsiaTheme="minorEastAsia"/>
          <w:b/>
          <w:u w:val="single"/>
          <w:lang w:eastAsia="zh-CN"/>
        </w:rPr>
        <w:t>:</w:t>
      </w:r>
      <w:r w:rsidR="00CE12B6" w:rsidRPr="0071533B" w:rsidDel="00CE12B6">
        <w:rPr>
          <w:rFonts w:eastAsiaTheme="minorEastAsia"/>
          <w:b/>
          <w:u w:val="single"/>
          <w:lang w:eastAsia="zh-CN"/>
        </w:rPr>
        <w:t xml:space="preserve"> </w:t>
      </w:r>
      <w:r w:rsidR="00CE12B6" w:rsidRPr="00CE12B6">
        <w:rPr>
          <w:rFonts w:eastAsiaTheme="minorEastAsia"/>
          <w:b/>
          <w:u w:val="single"/>
          <w:lang w:eastAsia="zh-CN"/>
        </w:rPr>
        <w:t>two carriers involved in Tx UL switching</w:t>
      </w:r>
    </w:p>
    <w:p w14:paraId="1455887E" w14:textId="760B3ECB" w:rsidR="00033538" w:rsidRPr="009D2D54" w:rsidRDefault="009C4E19" w:rsidP="0086762B">
      <w:pPr>
        <w:jc w:val="both"/>
        <w:rPr>
          <w:rFonts w:eastAsiaTheme="minorEastAsia"/>
          <w:color w:val="000000"/>
          <w:sz w:val="18"/>
          <w:szCs w:val="18"/>
          <w:lang w:eastAsia="zh-CN"/>
        </w:rPr>
      </w:pPr>
      <w:r>
        <w:rPr>
          <w:rFonts w:eastAsiaTheme="minorEastAsia" w:hint="eastAsia"/>
          <w:lang w:eastAsia="zh-CN"/>
        </w:rPr>
        <w:t xml:space="preserve">If the current UL transmission is scheduled or configured with 2-port on one carrier and the next transmission is scheduled or configured with 1-port on one carrier and 1-port on another carrier, the uplink Tx switching is performed. For </w:t>
      </w:r>
      <w:r>
        <w:rPr>
          <w:rFonts w:eastAsiaTheme="minorEastAsia"/>
          <w:lang w:eastAsia="zh-CN"/>
        </w:rPr>
        <w:t>example</w:t>
      </w:r>
      <w:r>
        <w:rPr>
          <w:rFonts w:eastAsiaTheme="minorEastAsia" w:hint="eastAsia"/>
          <w:lang w:eastAsia="zh-CN"/>
        </w:rPr>
        <w:t xml:space="preserve">, if the current UL </w:t>
      </w:r>
      <w:r>
        <w:rPr>
          <w:rFonts w:eastAsiaTheme="minorEastAsia"/>
          <w:lang w:eastAsia="zh-CN"/>
        </w:rPr>
        <w:t>transmission</w:t>
      </w:r>
      <w:r>
        <w:rPr>
          <w:rFonts w:eastAsiaTheme="minorEastAsia" w:hint="eastAsia"/>
          <w:lang w:eastAsia="zh-CN"/>
        </w:rPr>
        <w:t xml:space="preserve"> is </w:t>
      </w:r>
      <w:r w:rsidR="001951D2" w:rsidRPr="0086762B">
        <w:rPr>
          <w:rFonts w:eastAsiaTheme="minorEastAsia"/>
          <w:lang w:eastAsia="zh-CN"/>
        </w:rPr>
        <w:t xml:space="preserve">B1 and the </w:t>
      </w:r>
      <w:r w:rsidR="001951D2">
        <w:rPr>
          <w:rFonts w:eastAsiaTheme="minorEastAsia" w:hint="eastAsia"/>
          <w:lang w:eastAsia="zh-CN"/>
        </w:rPr>
        <w:t xml:space="preserve">next transmission is A3, the </w:t>
      </w:r>
      <w:r w:rsidR="001951D2" w:rsidRPr="009C4E19">
        <w:rPr>
          <w:rFonts w:eastAsiaTheme="minorEastAsia"/>
          <w:lang w:eastAsia="zh-CN"/>
        </w:rPr>
        <w:t xml:space="preserve">witching period </w:t>
      </w:r>
      <w:r w:rsidR="001951D2">
        <w:rPr>
          <w:rFonts w:eastAsiaTheme="minorEastAsia" w:hint="eastAsia"/>
          <w:lang w:eastAsia="zh-CN"/>
        </w:rPr>
        <w:t>will be</w:t>
      </w:r>
      <w:r w:rsidR="001951D2" w:rsidRPr="009C4E19">
        <w:rPr>
          <w:rFonts w:eastAsiaTheme="minorEastAsia"/>
          <w:lang w:eastAsia="zh-CN"/>
        </w:rPr>
        <w:t xml:space="preserve"> applied</w:t>
      </w:r>
      <w:r w:rsidR="001951D2">
        <w:rPr>
          <w:rFonts w:eastAsiaTheme="minorEastAsia" w:hint="eastAsia"/>
          <w:lang w:eastAsia="zh-CN"/>
        </w:rPr>
        <w:t xml:space="preserve">. Since the </w:t>
      </w:r>
      <w:r w:rsidR="001951D2">
        <w:rPr>
          <w:rFonts w:eastAsiaTheme="minorEastAsia" w:hint="eastAsia"/>
          <w:szCs w:val="20"/>
          <w:lang w:eastAsia="zh-CN"/>
        </w:rPr>
        <w:t>s</w:t>
      </w:r>
      <w:r w:rsidR="001951D2" w:rsidRPr="007C53E5">
        <w:rPr>
          <w:rFonts w:eastAsiaTheme="minorEastAsia"/>
          <w:szCs w:val="20"/>
          <w:lang w:eastAsia="zh-CN"/>
        </w:rPr>
        <w:t>cenario</w:t>
      </w:r>
      <w:r w:rsidR="001951D2">
        <w:rPr>
          <w:rFonts w:eastAsiaTheme="minorEastAsia" w:hint="eastAsia"/>
          <w:szCs w:val="20"/>
          <w:lang w:eastAsia="zh-CN"/>
        </w:rPr>
        <w:t xml:space="preserve"> 1</w:t>
      </w:r>
      <w:r w:rsidR="001951D2" w:rsidRPr="001951D2">
        <w:rPr>
          <w:rFonts w:eastAsiaTheme="minorEastAsia"/>
          <w:lang w:eastAsia="zh-CN"/>
        </w:rPr>
        <w:t xml:space="preserve"> </w:t>
      </w:r>
      <w:r w:rsidR="001951D2" w:rsidRPr="009D2D54">
        <w:rPr>
          <w:rFonts w:eastAsiaTheme="minorEastAsia"/>
          <w:lang w:eastAsia="zh-CN"/>
        </w:rPr>
        <w:t>is</w:t>
      </w:r>
      <w:r w:rsidR="001951D2" w:rsidRPr="009D2D54">
        <w:rPr>
          <w:rFonts w:eastAsiaTheme="minorEastAsia" w:hint="eastAsia"/>
          <w:lang w:eastAsia="zh-CN"/>
        </w:rPr>
        <w:t xml:space="preserve"> same as </w:t>
      </w:r>
      <w:r w:rsidR="001951D2">
        <w:rPr>
          <w:rFonts w:eastAsiaTheme="minorEastAsia" w:hint="eastAsia"/>
          <w:lang w:eastAsia="zh-CN"/>
        </w:rPr>
        <w:t xml:space="preserve">the uplink Tx switching conditions specified in </w:t>
      </w:r>
      <w:r w:rsidR="001951D2" w:rsidRPr="009D2D54">
        <w:rPr>
          <w:rFonts w:eastAsiaTheme="minorEastAsia" w:hint="eastAsia"/>
          <w:lang w:eastAsia="zh-CN"/>
        </w:rPr>
        <w:t>Rel-16/Rel-17</w:t>
      </w:r>
      <w:r w:rsidR="001951D2">
        <w:rPr>
          <w:rFonts w:eastAsiaTheme="minorEastAsia" w:hint="eastAsia"/>
          <w:lang w:eastAsia="zh-CN"/>
        </w:rPr>
        <w:t xml:space="preserve">, the uplink Tx switching scheme in </w:t>
      </w:r>
      <w:r w:rsidR="001951D2" w:rsidRPr="009D2D54">
        <w:rPr>
          <w:rFonts w:eastAsiaTheme="minorEastAsia" w:hint="eastAsia"/>
          <w:lang w:eastAsia="zh-CN"/>
        </w:rPr>
        <w:t>Rel-16/Rel-17</w:t>
      </w:r>
      <w:r w:rsidR="001951D2">
        <w:rPr>
          <w:rFonts w:eastAsiaTheme="minorEastAsia" w:hint="eastAsia"/>
          <w:lang w:eastAsia="zh-CN"/>
        </w:rPr>
        <w:t xml:space="preserve"> can be reused.</w:t>
      </w:r>
    </w:p>
    <w:p w14:paraId="2DE0F193" w14:textId="77777777" w:rsidR="00B031F2" w:rsidRDefault="00B031F2" w:rsidP="009D1372">
      <w:pPr>
        <w:rPr>
          <w:rFonts w:eastAsiaTheme="minorEastAsia"/>
          <w:color w:val="000000"/>
          <w:sz w:val="18"/>
          <w:szCs w:val="18"/>
          <w:lang w:eastAsia="zh-CN"/>
        </w:rPr>
      </w:pPr>
    </w:p>
    <w:p w14:paraId="5934AAB5" w14:textId="0965B377" w:rsidR="00C25C3A" w:rsidRPr="00B031F2" w:rsidRDefault="00B031F2" w:rsidP="0086762B">
      <w:pPr>
        <w:jc w:val="both"/>
        <w:rPr>
          <w:rFonts w:eastAsiaTheme="minorEastAsia"/>
          <w:color w:val="000000"/>
          <w:sz w:val="18"/>
          <w:szCs w:val="18"/>
          <w:lang w:eastAsia="zh-CN"/>
        </w:rPr>
      </w:pPr>
      <w:r w:rsidRPr="0086762B">
        <w:rPr>
          <w:rFonts w:eastAsiaTheme="minorEastAsia"/>
          <w:b/>
          <w:iCs/>
          <w:lang w:val="en-GB" w:eastAsia="zh-CN"/>
        </w:rPr>
        <w:t xml:space="preserve">Proposal </w:t>
      </w:r>
      <w:r w:rsidR="00DF245B">
        <w:rPr>
          <w:rFonts w:eastAsiaTheme="minorEastAsia" w:hint="eastAsia"/>
          <w:b/>
          <w:iCs/>
          <w:lang w:val="en-GB" w:eastAsia="zh-CN"/>
        </w:rPr>
        <w:t>1</w:t>
      </w:r>
      <w:r w:rsidR="005B0681">
        <w:rPr>
          <w:rFonts w:eastAsiaTheme="minorEastAsia" w:hint="eastAsia"/>
          <w:b/>
          <w:iCs/>
          <w:lang w:val="en-GB" w:eastAsia="zh-CN"/>
        </w:rPr>
        <w:t>6</w:t>
      </w:r>
      <w:r w:rsidRPr="0086762B">
        <w:rPr>
          <w:rFonts w:eastAsiaTheme="minorEastAsia"/>
          <w:b/>
          <w:iCs/>
          <w:lang w:val="en-GB" w:eastAsia="zh-CN"/>
        </w:rPr>
        <w:t xml:space="preserve">: </w:t>
      </w:r>
      <w:r w:rsidR="001951D2" w:rsidRPr="0086762B">
        <w:rPr>
          <w:rFonts w:eastAsiaTheme="minorEastAsia"/>
          <w:b/>
          <w:iCs/>
          <w:lang w:val="en-GB" w:eastAsia="zh-CN"/>
        </w:rPr>
        <w:t xml:space="preserve">For uplink Tx switching across up to 3 or 4 bands, if the UE is configured with option </w:t>
      </w:r>
      <w:r w:rsidR="001951D2">
        <w:rPr>
          <w:rFonts w:eastAsiaTheme="minorEastAsia" w:hint="eastAsia"/>
          <w:b/>
          <w:iCs/>
          <w:lang w:val="en-GB" w:eastAsia="zh-CN"/>
        </w:rPr>
        <w:t>2</w:t>
      </w:r>
      <w:r w:rsidR="001951D2" w:rsidRPr="0086762B">
        <w:rPr>
          <w:rFonts w:eastAsiaTheme="minorEastAsia"/>
          <w:b/>
          <w:iCs/>
          <w:lang w:val="en-GB" w:eastAsia="zh-CN"/>
        </w:rPr>
        <w:t xml:space="preserve"> (</w:t>
      </w:r>
      <w:r w:rsidR="001951D2" w:rsidRPr="0086762B">
        <w:rPr>
          <w:rFonts w:eastAsiaTheme="minorEastAsia"/>
          <w:b/>
          <w:i/>
          <w:lang w:val="en-GB" w:eastAsia="zh-CN"/>
        </w:rPr>
        <w:t>DualUL</w:t>
      </w:r>
      <w:r w:rsidR="001951D2" w:rsidRPr="0086762B">
        <w:rPr>
          <w:rFonts w:eastAsiaTheme="minorEastAsia"/>
          <w:b/>
          <w:iCs/>
          <w:lang w:val="en-GB" w:eastAsia="zh-CN"/>
        </w:rPr>
        <w:t>)</w:t>
      </w:r>
      <w:r w:rsidR="001951D2">
        <w:rPr>
          <w:rFonts w:eastAsiaTheme="minorEastAsia" w:hint="eastAsia"/>
          <w:b/>
          <w:iCs/>
          <w:lang w:val="en-GB" w:eastAsia="zh-CN"/>
        </w:rPr>
        <w:t xml:space="preserve"> and only </w:t>
      </w:r>
      <w:r w:rsidR="001951D2" w:rsidRPr="001951D2">
        <w:rPr>
          <w:rFonts w:eastAsiaTheme="minorEastAsia"/>
          <w:b/>
          <w:iCs/>
          <w:lang w:val="en-GB" w:eastAsia="zh-CN"/>
        </w:rPr>
        <w:t xml:space="preserve">two carriers </w:t>
      </w:r>
      <w:r w:rsidR="001951D2">
        <w:rPr>
          <w:rFonts w:eastAsiaTheme="minorEastAsia" w:hint="eastAsia"/>
          <w:b/>
          <w:iCs/>
          <w:lang w:val="en-GB" w:eastAsia="zh-CN"/>
        </w:rPr>
        <w:t xml:space="preserve">are </w:t>
      </w:r>
      <w:r w:rsidR="001951D2" w:rsidRPr="001951D2">
        <w:rPr>
          <w:rFonts w:eastAsiaTheme="minorEastAsia"/>
          <w:b/>
          <w:iCs/>
          <w:lang w:val="en-GB" w:eastAsia="zh-CN"/>
        </w:rPr>
        <w:t>involved in Tx UL switching</w:t>
      </w:r>
      <w:r w:rsidR="005D7001">
        <w:rPr>
          <w:rFonts w:eastAsiaTheme="minorEastAsia" w:hint="eastAsia"/>
          <w:b/>
          <w:iCs/>
          <w:lang w:val="en-GB" w:eastAsia="zh-CN"/>
        </w:rPr>
        <w:t xml:space="preserve">, </w:t>
      </w:r>
      <w:r w:rsidR="00D866AE">
        <w:rPr>
          <w:rFonts w:eastAsiaTheme="minorEastAsia"/>
          <w:b/>
          <w:iCs/>
          <w:lang w:val="en-GB" w:eastAsia="zh-CN"/>
        </w:rPr>
        <w:t>the uplink</w:t>
      </w:r>
      <w:r w:rsidR="00D866AE">
        <w:rPr>
          <w:rFonts w:eastAsiaTheme="minorEastAsia" w:hint="eastAsia"/>
          <w:b/>
          <w:iCs/>
          <w:lang w:val="en-GB" w:eastAsia="zh-CN"/>
        </w:rPr>
        <w:t xml:space="preserve"> </w:t>
      </w:r>
      <w:r w:rsidR="005D7001" w:rsidRPr="005D7001">
        <w:rPr>
          <w:rFonts w:eastAsiaTheme="minorEastAsia"/>
          <w:b/>
          <w:iCs/>
          <w:lang w:val="en-GB" w:eastAsia="zh-CN"/>
        </w:rPr>
        <w:t>Tx switching scheme in Rel-16/Rel-17 can be reused.</w:t>
      </w:r>
    </w:p>
    <w:p w14:paraId="62680F8C" w14:textId="77777777" w:rsidR="00B031F2" w:rsidRPr="00B031F2" w:rsidRDefault="00B031F2" w:rsidP="009D1372">
      <w:pPr>
        <w:rPr>
          <w:rFonts w:eastAsiaTheme="minorEastAsia"/>
          <w:lang w:eastAsia="zh-CN"/>
        </w:rPr>
      </w:pPr>
    </w:p>
    <w:p w14:paraId="3379007E" w14:textId="275C0898" w:rsidR="00C25C3A" w:rsidRPr="0086762B" w:rsidRDefault="005C3B46" w:rsidP="00C25C3A">
      <w:pPr>
        <w:rPr>
          <w:rFonts w:eastAsiaTheme="minorEastAsia"/>
          <w:b/>
          <w:u w:val="single"/>
          <w:lang w:eastAsia="zh-CN"/>
        </w:rPr>
      </w:pPr>
      <w:r w:rsidRPr="0086762B">
        <w:rPr>
          <w:rFonts w:ascii="Arial" w:eastAsiaTheme="minorEastAsia" w:hAnsi="Arial" w:cs="Arial"/>
          <w:b/>
          <w:bCs/>
          <w:sz w:val="16"/>
          <w:szCs w:val="16"/>
          <w:u w:val="single"/>
          <w:lang w:val="en-GB" w:eastAsia="zh-CN"/>
        </w:rPr>
        <w:t xml:space="preserve"> </w:t>
      </w:r>
      <w:r w:rsidR="00C25C3A" w:rsidRPr="0086762B">
        <w:rPr>
          <w:rFonts w:eastAsiaTheme="minorEastAsia"/>
          <w:b/>
          <w:u w:val="single"/>
          <w:lang w:eastAsia="zh-CN"/>
        </w:rPr>
        <w:t>Scenario 2</w:t>
      </w:r>
      <w:r w:rsidR="00C25C3A" w:rsidRPr="0086762B">
        <w:rPr>
          <w:rFonts w:eastAsiaTheme="minorEastAsia" w:hint="eastAsia"/>
          <w:b/>
          <w:u w:val="single"/>
          <w:lang w:eastAsia="zh-CN"/>
        </w:rPr>
        <w:t>：</w:t>
      </w:r>
      <w:r w:rsidR="00CE12B6" w:rsidRPr="00CE12B6">
        <w:rPr>
          <w:rFonts w:eastAsiaTheme="minorEastAsia"/>
          <w:b/>
          <w:u w:val="single"/>
          <w:lang w:eastAsia="zh-CN"/>
        </w:rPr>
        <w:t>three carriers involved in Tx UL switching</w:t>
      </w:r>
    </w:p>
    <w:p w14:paraId="5750D5AA" w14:textId="64E6AFF6" w:rsidR="00DB3025" w:rsidRDefault="00C25C3A" w:rsidP="0086762B">
      <w:pPr>
        <w:jc w:val="both"/>
        <w:rPr>
          <w:rFonts w:eastAsiaTheme="minorEastAsia"/>
          <w:lang w:eastAsia="zh-CN"/>
        </w:rPr>
      </w:pPr>
      <w:r>
        <w:rPr>
          <w:rFonts w:eastAsiaTheme="minorEastAsia"/>
          <w:lang w:eastAsia="zh-CN"/>
        </w:rPr>
        <w:t>I</w:t>
      </w:r>
      <w:r>
        <w:rPr>
          <w:rFonts w:eastAsiaTheme="minorEastAsia" w:hint="eastAsia"/>
          <w:lang w:eastAsia="zh-CN"/>
        </w:rPr>
        <w:t>n this scenario, the number of carriers involved</w:t>
      </w:r>
      <w:r w:rsidR="00CA1F38">
        <w:rPr>
          <w:rFonts w:eastAsiaTheme="minorEastAsia" w:hint="eastAsia"/>
          <w:lang w:eastAsia="zh-CN"/>
        </w:rPr>
        <w:t xml:space="preserve"> </w:t>
      </w:r>
      <w:r w:rsidR="00DB3025">
        <w:rPr>
          <w:rFonts w:eastAsiaTheme="minorEastAsia" w:hint="eastAsia"/>
          <w:lang w:eastAsia="zh-CN"/>
        </w:rPr>
        <w:t xml:space="preserve">in </w:t>
      </w:r>
      <w:r w:rsidR="00CA1F38">
        <w:rPr>
          <w:rFonts w:eastAsiaTheme="minorEastAsia" w:hint="eastAsia"/>
          <w:lang w:eastAsia="zh-CN"/>
        </w:rPr>
        <w:t>T</w:t>
      </w:r>
      <w:r w:rsidR="0072741C">
        <w:rPr>
          <w:rFonts w:eastAsiaTheme="minorEastAsia" w:hint="eastAsia"/>
          <w:lang w:eastAsia="zh-CN"/>
        </w:rPr>
        <w:t>x</w:t>
      </w:r>
      <w:r w:rsidR="00CA1F38">
        <w:rPr>
          <w:rFonts w:eastAsiaTheme="minorEastAsia" w:hint="eastAsia"/>
          <w:lang w:eastAsia="zh-CN"/>
        </w:rPr>
        <w:t xml:space="preserve"> switching procedure </w:t>
      </w:r>
      <w:r w:rsidR="00DB3025">
        <w:rPr>
          <w:rFonts w:eastAsiaTheme="minorEastAsia" w:hint="eastAsia"/>
          <w:lang w:eastAsia="zh-CN"/>
        </w:rPr>
        <w:t>is 3,</w:t>
      </w:r>
      <w:r w:rsidR="00DB3025" w:rsidRPr="00DB3025">
        <w:t xml:space="preserve"> </w:t>
      </w:r>
      <w:r w:rsidR="00DB3025">
        <w:rPr>
          <w:rFonts w:eastAsiaTheme="minorEastAsia" w:hint="eastAsia"/>
          <w:lang w:eastAsia="zh-CN"/>
        </w:rPr>
        <w:t xml:space="preserve">and </w:t>
      </w:r>
      <w:r w:rsidR="00DB3025" w:rsidRPr="00DB3025">
        <w:rPr>
          <w:rFonts w:eastAsiaTheme="minorEastAsia"/>
          <w:lang w:eastAsia="zh-CN"/>
        </w:rPr>
        <w:t>the uplink Tx switching conditions</w:t>
      </w:r>
      <w:r w:rsidR="00DB3025">
        <w:rPr>
          <w:rFonts w:eastAsiaTheme="minorEastAsia" w:hint="eastAsia"/>
          <w:lang w:eastAsia="zh-CN"/>
        </w:rPr>
        <w:t xml:space="preserve"> can be </w:t>
      </w:r>
      <w:r w:rsidR="00DB3025">
        <w:rPr>
          <w:rFonts w:eastAsiaTheme="minorEastAsia"/>
          <w:lang w:eastAsia="zh-CN"/>
        </w:rPr>
        <w:t>described</w:t>
      </w:r>
      <w:r w:rsidR="00DB3025">
        <w:rPr>
          <w:rFonts w:eastAsiaTheme="minorEastAsia" w:hint="eastAsia"/>
          <w:lang w:eastAsia="zh-CN"/>
        </w:rPr>
        <w:t xml:space="preserve"> as follows,</w:t>
      </w:r>
    </w:p>
    <w:p w14:paraId="2722AF81" w14:textId="01383633" w:rsidR="00C35093" w:rsidRDefault="000C59C9" w:rsidP="00567462">
      <w:pPr>
        <w:pStyle w:val="af0"/>
        <w:numPr>
          <w:ilvl w:val="0"/>
          <w:numId w:val="28"/>
        </w:numPr>
        <w:spacing w:after="120" w:line="240" w:lineRule="auto"/>
        <w:rPr>
          <w:rFonts w:ascii="Times New Roman" w:eastAsiaTheme="minorEastAsia" w:hAnsi="Times New Roman"/>
          <w:sz w:val="20"/>
          <w:szCs w:val="24"/>
          <w:lang w:eastAsia="zh-CN"/>
        </w:rPr>
      </w:pPr>
      <w:r>
        <w:rPr>
          <w:rFonts w:ascii="Times New Roman" w:eastAsiaTheme="minorEastAsia" w:hAnsi="Times New Roman" w:hint="eastAsia"/>
          <w:sz w:val="20"/>
          <w:szCs w:val="24"/>
          <w:lang w:eastAsia="zh-CN"/>
        </w:rPr>
        <w:t>S</w:t>
      </w:r>
      <w:r w:rsidRPr="00FF3F4A">
        <w:rPr>
          <w:rFonts w:ascii="Times New Roman" w:eastAsiaTheme="minorEastAsia" w:hAnsi="Times New Roman"/>
          <w:sz w:val="20"/>
          <w:szCs w:val="24"/>
          <w:lang w:eastAsia="zh-CN"/>
        </w:rPr>
        <w:t xml:space="preserve">witching </w:t>
      </w:r>
      <w:r w:rsidR="00C25C3A" w:rsidRPr="00E0286B">
        <w:rPr>
          <w:rFonts w:ascii="Times New Roman" w:eastAsiaTheme="minorEastAsia" w:hAnsi="Times New Roman" w:hint="eastAsia"/>
          <w:sz w:val="20"/>
          <w:szCs w:val="24"/>
          <w:lang w:eastAsia="zh-CN"/>
        </w:rPr>
        <w:t xml:space="preserve">between </w:t>
      </w:r>
      <w:r w:rsidR="00DF592F" w:rsidRPr="00E0286B">
        <w:rPr>
          <w:rFonts w:ascii="Times New Roman" w:eastAsiaTheme="minorEastAsia" w:hAnsi="Times New Roman"/>
          <w:sz w:val="20"/>
          <w:szCs w:val="24"/>
          <w:lang w:eastAsia="zh-CN"/>
        </w:rPr>
        <w:t>“</w:t>
      </w:r>
      <w:r w:rsidR="00C25C3A" w:rsidRPr="00E0286B">
        <w:rPr>
          <w:rFonts w:ascii="Times New Roman" w:eastAsiaTheme="minorEastAsia" w:hAnsi="Times New Roman" w:hint="eastAsia"/>
          <w:sz w:val="20"/>
          <w:szCs w:val="24"/>
          <w:lang w:eastAsia="zh-CN"/>
        </w:rPr>
        <w:t xml:space="preserve">2-port </w:t>
      </w:r>
      <w:r w:rsidR="00350854" w:rsidRPr="00E0286B">
        <w:rPr>
          <w:rFonts w:ascii="Times New Roman" w:eastAsiaTheme="minorEastAsia" w:hAnsi="Times New Roman"/>
          <w:sz w:val="20"/>
          <w:szCs w:val="24"/>
          <w:lang w:eastAsia="zh-CN"/>
        </w:rPr>
        <w:t>transmission on</w:t>
      </w:r>
      <w:r w:rsidR="00C25C3A" w:rsidRPr="00E0286B">
        <w:rPr>
          <w:rFonts w:ascii="Times New Roman" w:eastAsiaTheme="minorEastAsia" w:hAnsi="Times New Roman" w:hint="eastAsia"/>
          <w:sz w:val="20"/>
          <w:szCs w:val="24"/>
          <w:lang w:eastAsia="zh-CN"/>
        </w:rPr>
        <w:t xml:space="preserve"> </w:t>
      </w:r>
      <w:r w:rsidR="00D74043">
        <w:rPr>
          <w:rFonts w:ascii="Times New Roman" w:eastAsiaTheme="minorEastAsia" w:hAnsi="Times New Roman" w:hint="eastAsia"/>
          <w:sz w:val="20"/>
          <w:szCs w:val="24"/>
          <w:lang w:eastAsia="zh-CN"/>
        </w:rPr>
        <w:t xml:space="preserve">one </w:t>
      </w:r>
      <w:r w:rsidR="00C25C3A" w:rsidRPr="00E0286B">
        <w:rPr>
          <w:rFonts w:ascii="Times New Roman" w:eastAsiaTheme="minorEastAsia" w:hAnsi="Times New Roman"/>
          <w:sz w:val="20"/>
          <w:szCs w:val="24"/>
          <w:lang w:eastAsia="zh-CN"/>
        </w:rPr>
        <w:t>carrier</w:t>
      </w:r>
      <w:r w:rsidR="00DF592F" w:rsidRPr="00E0286B">
        <w:rPr>
          <w:rFonts w:ascii="Times New Roman" w:eastAsiaTheme="minorEastAsia" w:hAnsi="Times New Roman"/>
          <w:sz w:val="20"/>
          <w:szCs w:val="24"/>
          <w:lang w:eastAsia="zh-CN"/>
        </w:rPr>
        <w:t>”</w:t>
      </w:r>
      <w:r w:rsidR="00C25C3A" w:rsidRPr="00E0286B">
        <w:rPr>
          <w:rFonts w:ascii="Times New Roman" w:eastAsiaTheme="minorEastAsia" w:hAnsi="Times New Roman" w:hint="eastAsia"/>
          <w:sz w:val="20"/>
          <w:szCs w:val="24"/>
          <w:lang w:eastAsia="zh-CN"/>
        </w:rPr>
        <w:t xml:space="preserve"> and </w:t>
      </w:r>
      <w:r w:rsidR="00DF592F" w:rsidRPr="00E0286B">
        <w:rPr>
          <w:rFonts w:ascii="Times New Roman" w:eastAsiaTheme="minorEastAsia" w:hAnsi="Times New Roman"/>
          <w:sz w:val="20"/>
          <w:szCs w:val="24"/>
          <w:lang w:eastAsia="zh-CN"/>
        </w:rPr>
        <w:t>“</w:t>
      </w:r>
      <w:r w:rsidR="00C25C3A" w:rsidRPr="00E0286B">
        <w:rPr>
          <w:rFonts w:ascii="Times New Roman" w:eastAsiaTheme="minorEastAsia" w:hAnsi="Times New Roman" w:hint="eastAsia"/>
          <w:sz w:val="20"/>
          <w:szCs w:val="24"/>
          <w:lang w:eastAsia="zh-CN"/>
        </w:rPr>
        <w:t xml:space="preserve">1-port </w:t>
      </w:r>
      <w:r w:rsidR="00C25C3A" w:rsidRPr="00E0286B">
        <w:rPr>
          <w:rFonts w:ascii="Times New Roman" w:eastAsiaTheme="minorEastAsia" w:hAnsi="Times New Roman"/>
          <w:sz w:val="20"/>
          <w:szCs w:val="24"/>
          <w:lang w:eastAsia="zh-CN"/>
        </w:rPr>
        <w:t>transmission</w:t>
      </w:r>
      <w:r w:rsidR="00C25C3A" w:rsidRPr="00E0286B">
        <w:rPr>
          <w:rFonts w:ascii="Times New Roman" w:eastAsiaTheme="minorEastAsia" w:hAnsi="Times New Roman" w:hint="eastAsia"/>
          <w:sz w:val="20"/>
          <w:szCs w:val="24"/>
          <w:lang w:eastAsia="zh-CN"/>
        </w:rPr>
        <w:t xml:space="preserve"> on </w:t>
      </w:r>
      <w:r w:rsidR="00D74043">
        <w:rPr>
          <w:rFonts w:ascii="Times New Roman" w:eastAsiaTheme="minorEastAsia" w:hAnsi="Times New Roman"/>
          <w:sz w:val="20"/>
          <w:szCs w:val="24"/>
          <w:lang w:eastAsia="zh-CN"/>
        </w:rPr>
        <w:t>second</w:t>
      </w:r>
      <w:r w:rsidR="00C25C3A" w:rsidRPr="00E0286B">
        <w:rPr>
          <w:rFonts w:ascii="Times New Roman" w:eastAsiaTheme="minorEastAsia" w:hAnsi="Times New Roman" w:hint="eastAsia"/>
          <w:sz w:val="20"/>
          <w:szCs w:val="24"/>
          <w:lang w:eastAsia="zh-CN"/>
        </w:rPr>
        <w:t xml:space="preserve"> uplink </w:t>
      </w:r>
      <w:r w:rsidR="00350854" w:rsidRPr="00E0286B">
        <w:rPr>
          <w:rFonts w:ascii="Times New Roman" w:eastAsiaTheme="minorEastAsia" w:hAnsi="Times New Roman"/>
          <w:sz w:val="20"/>
          <w:szCs w:val="24"/>
          <w:lang w:eastAsia="zh-CN"/>
        </w:rPr>
        <w:t>carrier and</w:t>
      </w:r>
      <w:r w:rsidR="00C25C3A" w:rsidRPr="00E0286B">
        <w:rPr>
          <w:rFonts w:ascii="Times New Roman" w:eastAsiaTheme="minorEastAsia" w:hAnsi="Times New Roman" w:hint="eastAsia"/>
          <w:sz w:val="20"/>
          <w:szCs w:val="24"/>
          <w:lang w:eastAsia="zh-CN"/>
        </w:rPr>
        <w:t xml:space="preserve"> 1-port </w:t>
      </w:r>
      <w:r w:rsidR="00C25C3A" w:rsidRPr="00E0286B">
        <w:rPr>
          <w:rFonts w:ascii="Times New Roman" w:eastAsiaTheme="minorEastAsia" w:hAnsi="Times New Roman"/>
          <w:sz w:val="20"/>
          <w:szCs w:val="24"/>
          <w:lang w:eastAsia="zh-CN"/>
        </w:rPr>
        <w:t>transmission</w:t>
      </w:r>
      <w:r w:rsidR="00C25C3A" w:rsidRPr="00E0286B">
        <w:rPr>
          <w:rFonts w:ascii="Times New Roman" w:eastAsiaTheme="minorEastAsia" w:hAnsi="Times New Roman" w:hint="eastAsia"/>
          <w:sz w:val="20"/>
          <w:szCs w:val="24"/>
          <w:lang w:eastAsia="zh-CN"/>
        </w:rPr>
        <w:t xml:space="preserve"> on </w:t>
      </w:r>
      <w:r w:rsidR="00DF592F" w:rsidRPr="00E0286B">
        <w:rPr>
          <w:rFonts w:ascii="Times New Roman" w:eastAsiaTheme="minorEastAsia" w:hAnsi="Times New Roman" w:hint="eastAsia"/>
          <w:sz w:val="20"/>
          <w:szCs w:val="24"/>
          <w:lang w:eastAsia="zh-CN"/>
        </w:rPr>
        <w:t>third</w:t>
      </w:r>
      <w:r w:rsidR="00C25C3A" w:rsidRPr="00E0286B">
        <w:rPr>
          <w:rFonts w:ascii="Times New Roman" w:eastAsiaTheme="minorEastAsia" w:hAnsi="Times New Roman" w:hint="eastAsia"/>
          <w:sz w:val="20"/>
          <w:szCs w:val="24"/>
          <w:lang w:eastAsia="zh-CN"/>
        </w:rPr>
        <w:t xml:space="preserve"> uplink carrier</w:t>
      </w:r>
      <w:r w:rsidR="00DF592F" w:rsidRPr="00E0286B">
        <w:rPr>
          <w:rFonts w:ascii="Times New Roman" w:eastAsiaTheme="minorEastAsia" w:hAnsi="Times New Roman"/>
          <w:sz w:val="20"/>
          <w:szCs w:val="24"/>
          <w:lang w:eastAsia="zh-CN"/>
        </w:rPr>
        <w:t>”</w:t>
      </w:r>
      <w:r w:rsidR="00C25C3A" w:rsidRPr="00E0286B">
        <w:rPr>
          <w:rFonts w:ascii="Times New Roman" w:eastAsiaTheme="minorEastAsia" w:hAnsi="Times New Roman" w:hint="eastAsia"/>
          <w:sz w:val="20"/>
          <w:szCs w:val="24"/>
          <w:lang w:eastAsia="zh-CN"/>
        </w:rPr>
        <w:t xml:space="preserve">. </w:t>
      </w:r>
      <w:r w:rsidR="00C25C3A" w:rsidRPr="00E0286B">
        <w:rPr>
          <w:rFonts w:ascii="Times New Roman" w:eastAsiaTheme="minorEastAsia" w:hAnsi="Times New Roman"/>
          <w:sz w:val="20"/>
          <w:szCs w:val="24"/>
          <w:lang w:eastAsia="zh-CN"/>
        </w:rPr>
        <w:t>F</w:t>
      </w:r>
      <w:r w:rsidR="00C25C3A" w:rsidRPr="00E0286B">
        <w:rPr>
          <w:rFonts w:ascii="Times New Roman" w:eastAsiaTheme="minorEastAsia" w:hAnsi="Times New Roman" w:hint="eastAsia"/>
          <w:sz w:val="20"/>
          <w:szCs w:val="24"/>
          <w:lang w:eastAsia="zh-CN"/>
        </w:rPr>
        <w:t xml:space="preserve">or </w:t>
      </w:r>
      <w:r w:rsidR="00C25C3A" w:rsidRPr="00E0286B">
        <w:rPr>
          <w:rFonts w:ascii="Times New Roman" w:eastAsiaTheme="minorEastAsia" w:hAnsi="Times New Roman"/>
          <w:sz w:val="20"/>
          <w:szCs w:val="24"/>
          <w:lang w:eastAsia="zh-CN"/>
        </w:rPr>
        <w:t>example</w:t>
      </w:r>
      <w:r w:rsidR="0072741C">
        <w:rPr>
          <w:rFonts w:ascii="Times New Roman" w:eastAsiaTheme="minorEastAsia" w:hAnsi="Times New Roman" w:hint="eastAsia"/>
          <w:sz w:val="20"/>
          <w:szCs w:val="24"/>
          <w:lang w:eastAsia="zh-CN"/>
        </w:rPr>
        <w:t xml:space="preserve">, the switching is </w:t>
      </w:r>
      <w:r w:rsidR="005356F6">
        <w:rPr>
          <w:rFonts w:ascii="Times New Roman" w:eastAsiaTheme="minorEastAsia" w:hAnsi="Times New Roman" w:hint="eastAsia"/>
          <w:sz w:val="20"/>
          <w:szCs w:val="24"/>
          <w:lang w:eastAsia="zh-CN"/>
        </w:rPr>
        <w:t xml:space="preserve">applied </w:t>
      </w:r>
      <w:r w:rsidR="00441664">
        <w:rPr>
          <w:rFonts w:ascii="Times New Roman" w:eastAsiaTheme="minorEastAsia" w:hAnsi="Times New Roman" w:hint="eastAsia"/>
          <w:sz w:val="20"/>
          <w:szCs w:val="24"/>
          <w:lang w:eastAsia="zh-CN"/>
        </w:rPr>
        <w:t xml:space="preserve">between </w:t>
      </w:r>
      <w:r w:rsidR="00DF592F" w:rsidRPr="00E0286B">
        <w:rPr>
          <w:rFonts w:ascii="Times New Roman" w:eastAsiaTheme="minorEastAsia" w:hAnsi="Times New Roman" w:hint="eastAsia"/>
          <w:sz w:val="20"/>
          <w:szCs w:val="24"/>
          <w:lang w:eastAsia="zh-CN"/>
        </w:rPr>
        <w:t>B4</w:t>
      </w:r>
      <w:r w:rsidR="00C25C3A" w:rsidRPr="00E0286B">
        <w:rPr>
          <w:rFonts w:ascii="Times New Roman" w:eastAsiaTheme="minorEastAsia" w:hAnsi="Times New Roman" w:hint="eastAsia"/>
          <w:sz w:val="20"/>
          <w:szCs w:val="24"/>
          <w:lang w:eastAsia="zh-CN"/>
        </w:rPr>
        <w:t xml:space="preserve"> </w:t>
      </w:r>
      <w:r w:rsidR="00441664">
        <w:rPr>
          <w:rFonts w:ascii="Times New Roman" w:eastAsiaTheme="minorEastAsia" w:hAnsi="Times New Roman" w:hint="eastAsia"/>
          <w:sz w:val="20"/>
          <w:szCs w:val="24"/>
          <w:lang w:eastAsia="zh-CN"/>
        </w:rPr>
        <w:t>and</w:t>
      </w:r>
      <w:r w:rsidR="00C25C3A" w:rsidRPr="00E0286B">
        <w:rPr>
          <w:rFonts w:ascii="Times New Roman" w:eastAsiaTheme="minorEastAsia" w:hAnsi="Times New Roman" w:hint="eastAsia"/>
          <w:sz w:val="20"/>
          <w:szCs w:val="24"/>
          <w:lang w:eastAsia="zh-CN"/>
        </w:rPr>
        <w:t xml:space="preserve"> A3</w:t>
      </w:r>
      <w:r w:rsidR="00E0286B">
        <w:rPr>
          <w:rFonts w:ascii="Times New Roman" w:eastAsiaTheme="minorEastAsia" w:hAnsi="Times New Roman" w:hint="eastAsia"/>
          <w:sz w:val="20"/>
          <w:szCs w:val="24"/>
          <w:lang w:eastAsia="zh-CN"/>
        </w:rPr>
        <w:t xml:space="preserve"> as </w:t>
      </w:r>
      <w:r w:rsidR="00E0286B">
        <w:rPr>
          <w:rFonts w:ascii="Times New Roman" w:eastAsiaTheme="minorEastAsia" w:hAnsi="Times New Roman"/>
          <w:sz w:val="20"/>
          <w:szCs w:val="24"/>
          <w:lang w:eastAsia="zh-CN"/>
        </w:rPr>
        <w:t>shown</w:t>
      </w:r>
      <w:r w:rsidR="00E0286B">
        <w:rPr>
          <w:rFonts w:ascii="Times New Roman" w:eastAsiaTheme="minorEastAsia" w:hAnsi="Times New Roman" w:hint="eastAsia"/>
          <w:sz w:val="20"/>
          <w:szCs w:val="24"/>
          <w:lang w:eastAsia="zh-CN"/>
        </w:rPr>
        <w:t xml:space="preserve"> </w:t>
      </w:r>
      <w:r w:rsidR="00E0286B">
        <w:rPr>
          <w:rFonts w:ascii="Times New Roman" w:eastAsiaTheme="minorEastAsia" w:hAnsi="Times New Roman"/>
          <w:sz w:val="20"/>
          <w:szCs w:val="24"/>
          <w:lang w:eastAsia="zh-CN"/>
        </w:rPr>
        <w:t>following</w:t>
      </w:r>
      <w:r w:rsidR="00E0286B">
        <w:rPr>
          <w:rFonts w:ascii="Times New Roman" w:eastAsiaTheme="minorEastAsia" w:hAnsi="Times New Roman" w:hint="eastAsia"/>
          <w:sz w:val="20"/>
          <w:szCs w:val="24"/>
          <w:lang w:eastAsia="zh-CN"/>
        </w:rPr>
        <w:t xml:space="preserve"> </w:t>
      </w:r>
      <w:r w:rsidR="00D866AE">
        <w:rPr>
          <w:rFonts w:ascii="Times New Roman" w:eastAsiaTheme="minorEastAsia" w:hAnsi="Times New Roman"/>
          <w:sz w:val="20"/>
          <w:szCs w:val="24"/>
          <w:lang w:eastAsia="zh-CN"/>
        </w:rPr>
        <w:fldChar w:fldCharType="begin"/>
      </w:r>
      <w:r w:rsidR="00D866AE">
        <w:rPr>
          <w:rFonts w:ascii="Times New Roman" w:eastAsiaTheme="minorEastAsia" w:hAnsi="Times New Roman"/>
          <w:sz w:val="20"/>
          <w:szCs w:val="24"/>
          <w:lang w:eastAsia="zh-CN"/>
        </w:rPr>
        <w:instrText xml:space="preserve"> </w:instrText>
      </w:r>
      <w:r w:rsidR="00D866AE">
        <w:rPr>
          <w:rFonts w:ascii="Times New Roman" w:eastAsiaTheme="minorEastAsia" w:hAnsi="Times New Roman" w:hint="eastAsia"/>
          <w:sz w:val="20"/>
          <w:szCs w:val="24"/>
          <w:lang w:eastAsia="zh-CN"/>
        </w:rPr>
        <w:instrText>REF _Ref102166048 \h</w:instrText>
      </w:r>
      <w:r w:rsidR="00D866AE">
        <w:rPr>
          <w:rFonts w:ascii="Times New Roman" w:eastAsiaTheme="minorEastAsia" w:hAnsi="Times New Roman"/>
          <w:sz w:val="20"/>
          <w:szCs w:val="24"/>
          <w:lang w:eastAsia="zh-CN"/>
        </w:rPr>
        <w:instrText xml:space="preserve">  \* MERGEFORMAT </w:instrText>
      </w:r>
      <w:r w:rsidR="00D866AE">
        <w:rPr>
          <w:rFonts w:ascii="Times New Roman" w:eastAsiaTheme="minorEastAsia" w:hAnsi="Times New Roman"/>
          <w:sz w:val="20"/>
          <w:szCs w:val="24"/>
          <w:lang w:eastAsia="zh-CN"/>
        </w:rPr>
      </w:r>
      <w:r w:rsidR="00D866AE">
        <w:rPr>
          <w:rFonts w:ascii="Times New Roman" w:eastAsiaTheme="minorEastAsia" w:hAnsi="Times New Roman"/>
          <w:sz w:val="20"/>
          <w:szCs w:val="24"/>
          <w:lang w:eastAsia="zh-CN"/>
        </w:rPr>
        <w:fldChar w:fldCharType="separate"/>
      </w:r>
      <w:r w:rsidR="00D866AE" w:rsidRPr="0086762B">
        <w:rPr>
          <w:rFonts w:ascii="Times New Roman" w:eastAsiaTheme="minorEastAsia" w:hAnsi="Times New Roman"/>
          <w:sz w:val="20"/>
          <w:szCs w:val="24"/>
          <w:lang w:eastAsia="zh-CN"/>
        </w:rPr>
        <w:t>Table 9</w:t>
      </w:r>
      <w:r w:rsidR="00D866AE">
        <w:rPr>
          <w:rFonts w:ascii="Times New Roman" w:eastAsiaTheme="minorEastAsia" w:hAnsi="Times New Roman"/>
          <w:sz w:val="20"/>
          <w:szCs w:val="24"/>
          <w:lang w:eastAsia="zh-CN"/>
        </w:rPr>
        <w:fldChar w:fldCharType="end"/>
      </w:r>
      <w:r w:rsidR="00D866AE">
        <w:rPr>
          <w:rFonts w:ascii="Times New Roman" w:eastAsiaTheme="minorEastAsia" w:hAnsi="Times New Roman" w:hint="eastAsia"/>
          <w:sz w:val="20"/>
          <w:szCs w:val="24"/>
          <w:lang w:eastAsia="zh-CN"/>
        </w:rPr>
        <w:t>.</w:t>
      </w:r>
    </w:p>
    <w:p w14:paraId="48DE1989" w14:textId="3F9F549A" w:rsidR="00D74043" w:rsidRPr="0086762B" w:rsidRDefault="00D74043" w:rsidP="0086762B">
      <w:pPr>
        <w:pStyle w:val="ae"/>
        <w:keepNext/>
        <w:spacing w:after="120"/>
        <w:jc w:val="center"/>
        <w:rPr>
          <w:rFonts w:eastAsiaTheme="minorEastAsia"/>
          <w:lang w:val="x-none" w:eastAsia="zh-CN"/>
        </w:rPr>
      </w:pPr>
      <w:bookmarkStart w:id="8" w:name="_Ref102166048"/>
      <w:r w:rsidRPr="0086762B">
        <w:rPr>
          <w:rFonts w:eastAsiaTheme="minorEastAsia"/>
          <w:b w:val="0"/>
          <w:bCs w:val="0"/>
          <w:color w:val="auto"/>
          <w:szCs w:val="24"/>
          <w:lang w:val="x-none" w:eastAsia="zh-CN"/>
        </w:rPr>
        <w:t xml:space="preserve">Table </w:t>
      </w:r>
      <w:r w:rsidR="00DF245B">
        <w:rPr>
          <w:rFonts w:eastAsiaTheme="minorEastAsia" w:hint="eastAsia"/>
          <w:b w:val="0"/>
          <w:bCs w:val="0"/>
          <w:color w:val="auto"/>
          <w:szCs w:val="24"/>
          <w:lang w:val="x-none" w:eastAsia="zh-CN"/>
        </w:rPr>
        <w:t>10</w:t>
      </w:r>
      <w:bookmarkEnd w:id="8"/>
      <w:r w:rsidRPr="0086762B">
        <w:rPr>
          <w:rFonts w:eastAsiaTheme="minorEastAsia"/>
          <w:b w:val="0"/>
          <w:bCs w:val="0"/>
          <w:color w:val="auto"/>
          <w:szCs w:val="24"/>
          <w:lang w:val="x-none" w:eastAsia="zh-CN"/>
        </w:rPr>
        <w:t xml:space="preserve">: </w:t>
      </w:r>
      <w:r w:rsidR="005356F6">
        <w:rPr>
          <w:rFonts w:eastAsiaTheme="minorEastAsia" w:hint="eastAsia"/>
          <w:b w:val="0"/>
          <w:bCs w:val="0"/>
          <w:color w:val="auto"/>
          <w:szCs w:val="24"/>
          <w:lang w:val="x-none" w:eastAsia="zh-CN"/>
        </w:rPr>
        <w:t>T</w:t>
      </w:r>
      <w:r w:rsidRPr="0086762B">
        <w:rPr>
          <w:rFonts w:eastAsiaTheme="minorEastAsia"/>
          <w:b w:val="0"/>
          <w:bCs w:val="0"/>
          <w:color w:val="auto"/>
          <w:szCs w:val="24"/>
          <w:lang w:val="x-none" w:eastAsia="zh-CN"/>
        </w:rPr>
        <w:t>hree carriers involved in Tx UL switching</w:t>
      </w:r>
      <w:r w:rsidR="00D866AE">
        <w:rPr>
          <w:rFonts w:eastAsiaTheme="minorEastAsia" w:hint="eastAsia"/>
          <w:b w:val="0"/>
          <w:bCs w:val="0"/>
          <w:color w:val="auto"/>
          <w:szCs w:val="24"/>
          <w:lang w:val="x-none" w:eastAsia="zh-CN"/>
        </w:rPr>
        <w:t xml:space="preserve"> in </w:t>
      </w:r>
      <w:r w:rsidRPr="0086762B">
        <w:rPr>
          <w:rFonts w:eastAsiaTheme="minorEastAsia"/>
          <w:b w:val="0"/>
          <w:bCs w:val="0"/>
          <w:color w:val="auto"/>
          <w:szCs w:val="24"/>
          <w:lang w:val="x-none" w:eastAsia="zh-CN"/>
        </w:rPr>
        <w:t>condition 1</w:t>
      </w:r>
    </w:p>
    <w:tbl>
      <w:tblPr>
        <w:tblW w:w="0" w:type="auto"/>
        <w:tblInd w:w="534" w:type="dxa"/>
        <w:tblCellMar>
          <w:left w:w="0" w:type="dxa"/>
          <w:right w:w="0" w:type="dxa"/>
        </w:tblCellMar>
        <w:tblLook w:val="04A0" w:firstRow="1" w:lastRow="0" w:firstColumn="1" w:lastColumn="0" w:noHBand="0" w:noVBand="1"/>
      </w:tblPr>
      <w:tblGrid>
        <w:gridCol w:w="992"/>
        <w:gridCol w:w="7371"/>
      </w:tblGrid>
      <w:tr w:rsidR="005212E0" w:rsidRPr="0040067F" w14:paraId="6B0F8A87" w14:textId="77777777" w:rsidTr="00441664">
        <w:trPr>
          <w:trHeight w:val="20"/>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6F31C46" w14:textId="201BE174" w:rsidR="005212E0" w:rsidRPr="0086762B" w:rsidRDefault="00E0286B" w:rsidP="0086762B">
            <w:pPr>
              <w:pStyle w:val="a1"/>
              <w:spacing w:after="0"/>
              <w:ind w:firstLine="480"/>
              <w:jc w:val="center"/>
              <w:rPr>
                <w:sz w:val="18"/>
                <w:szCs w:val="18"/>
              </w:rPr>
            </w:pPr>
            <w:r w:rsidRPr="0086762B">
              <w:rPr>
                <w:rFonts w:eastAsiaTheme="minorEastAsia"/>
                <w:sz w:val="18"/>
                <w:szCs w:val="18"/>
                <w:lang w:eastAsia="zh-CN"/>
              </w:rPr>
              <w:t xml:space="preserve"> </w:t>
            </w:r>
          </w:p>
        </w:tc>
        <w:tc>
          <w:tcPr>
            <w:tcW w:w="73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ED0617" w14:textId="77777777" w:rsidR="005212E0" w:rsidRPr="0086762B" w:rsidRDefault="005212E0" w:rsidP="0086762B">
            <w:pPr>
              <w:pStyle w:val="a1"/>
              <w:spacing w:after="0"/>
              <w:ind w:firstLine="480"/>
              <w:jc w:val="center"/>
              <w:rPr>
                <w:sz w:val="18"/>
                <w:szCs w:val="18"/>
                <w:lang w:eastAsia="zh-CN"/>
              </w:rPr>
            </w:pPr>
            <w:r w:rsidRPr="0086762B">
              <w:rPr>
                <w:rFonts w:eastAsia="Batang"/>
                <w:sz w:val="18"/>
                <w:szCs w:val="18"/>
                <w:lang w:val="en-GB" w:eastAsia="x-none"/>
              </w:rPr>
              <w:t xml:space="preserve">Number of </w:t>
            </w:r>
            <w:r w:rsidRPr="0086762B">
              <w:rPr>
                <w:rFonts w:eastAsia="Batang"/>
                <w:bCs/>
                <w:sz w:val="18"/>
                <w:szCs w:val="18"/>
                <w:lang w:val="en-GB" w:eastAsia="x-none"/>
              </w:rPr>
              <w:t xml:space="preserve">antenna ports </w:t>
            </w:r>
            <w:r w:rsidRPr="0086762B">
              <w:rPr>
                <w:rFonts w:eastAsia="Batang"/>
                <w:sz w:val="18"/>
                <w:szCs w:val="18"/>
                <w:lang w:val="en-GB" w:eastAsia="x-none"/>
              </w:rPr>
              <w:t>for UL transmission (carrier 1 + carrier 2</w:t>
            </w:r>
            <w:r w:rsidRPr="0086762B">
              <w:rPr>
                <w:rFonts w:eastAsiaTheme="minorEastAsia"/>
                <w:sz w:val="18"/>
                <w:szCs w:val="18"/>
                <w:lang w:val="en-GB" w:eastAsia="zh-CN"/>
              </w:rPr>
              <w:t>+</w:t>
            </w:r>
            <w:r w:rsidRPr="0086762B">
              <w:rPr>
                <w:rFonts w:eastAsiaTheme="minorEastAsia"/>
                <w:sz w:val="18"/>
                <w:szCs w:val="18"/>
                <w:lang w:eastAsia="zh-CN"/>
              </w:rPr>
              <w:t xml:space="preserve"> carrier 3+carriers 4</w:t>
            </w:r>
            <w:r w:rsidRPr="0086762B">
              <w:rPr>
                <w:rFonts w:eastAsia="Batang"/>
                <w:sz w:val="18"/>
                <w:szCs w:val="18"/>
                <w:lang w:val="en-GB" w:eastAsia="x-none"/>
              </w:rPr>
              <w:t>)</w:t>
            </w:r>
          </w:p>
        </w:tc>
      </w:tr>
      <w:tr w:rsidR="005212E0" w:rsidRPr="0040067F" w14:paraId="765895F5" w14:textId="77777777" w:rsidTr="00441664">
        <w:trPr>
          <w:trHeight w:val="20"/>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4245A4" w14:textId="77777777" w:rsidR="005212E0" w:rsidRPr="0086762B" w:rsidRDefault="005212E0">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Case 1</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tcPr>
          <w:p w14:paraId="6323FAC7" w14:textId="77777777" w:rsidR="005212E0" w:rsidRPr="0086762B" w:rsidRDefault="005212E0">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A1={0P+0P+0P+1P},A2={0P+0P+1P+0P}</w:t>
            </w:r>
            <w:r w:rsidRPr="0086762B">
              <w:rPr>
                <w:rFonts w:ascii="Times New Roman" w:hAnsi="Times New Roman" w:cs="Times New Roman"/>
                <w:b/>
                <w:color w:val="7030A0"/>
                <w:sz w:val="18"/>
                <w:szCs w:val="18"/>
              </w:rPr>
              <w:t>,A3={0P+0P+1P+1P}</w:t>
            </w:r>
          </w:p>
        </w:tc>
      </w:tr>
      <w:tr w:rsidR="005212E0" w:rsidRPr="0040067F" w14:paraId="20825616" w14:textId="77777777" w:rsidTr="00441664">
        <w:trPr>
          <w:trHeight w:val="20"/>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212481" w14:textId="77777777" w:rsidR="005212E0" w:rsidRPr="0086762B" w:rsidRDefault="005212E0">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Case 9</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tcPr>
          <w:p w14:paraId="7A68C60A" w14:textId="77777777" w:rsidR="005212E0" w:rsidRPr="0086762B" w:rsidRDefault="005212E0">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b/>
                <w:color w:val="7030A0"/>
                <w:sz w:val="18"/>
                <w:szCs w:val="18"/>
              </w:rPr>
              <w:t>B4={0P+2P+0P+0P}</w:t>
            </w:r>
            <w:r w:rsidRPr="0086762B">
              <w:rPr>
                <w:rFonts w:ascii="Times New Roman" w:hAnsi="Times New Roman" w:cs="Times New Roman"/>
                <w:color w:val="000000"/>
                <w:sz w:val="18"/>
                <w:szCs w:val="18"/>
              </w:rPr>
              <w:t>,A4={0P+1P+0P+0P}</w:t>
            </w:r>
          </w:p>
        </w:tc>
      </w:tr>
    </w:tbl>
    <w:p w14:paraId="11A887FE" w14:textId="77777777" w:rsidR="00441664" w:rsidRPr="0086762B" w:rsidRDefault="00441664" w:rsidP="0086762B">
      <w:pPr>
        <w:rPr>
          <w:rFonts w:eastAsiaTheme="minorEastAsia"/>
          <w:lang w:eastAsia="zh-CN"/>
        </w:rPr>
      </w:pPr>
    </w:p>
    <w:p w14:paraId="0CF5BF3A" w14:textId="77777777" w:rsidR="00DF592F" w:rsidRDefault="00DF592F" w:rsidP="009D1372">
      <w:pPr>
        <w:rPr>
          <w:rFonts w:eastAsiaTheme="minorEastAsia"/>
          <w:lang w:eastAsia="zh-CN"/>
        </w:rPr>
      </w:pPr>
    </w:p>
    <w:p w14:paraId="5F493F7B" w14:textId="50DA65CE" w:rsidR="00DF592F" w:rsidRPr="0086762B" w:rsidRDefault="000C59C9" w:rsidP="00567462">
      <w:pPr>
        <w:pStyle w:val="af0"/>
        <w:numPr>
          <w:ilvl w:val="0"/>
          <w:numId w:val="28"/>
        </w:numPr>
        <w:spacing w:after="0" w:line="240" w:lineRule="auto"/>
        <w:jc w:val="both"/>
        <w:rPr>
          <w:rFonts w:ascii="Times New Roman" w:eastAsiaTheme="minorEastAsia" w:hAnsi="Times New Roman"/>
          <w:sz w:val="20"/>
          <w:szCs w:val="24"/>
          <w:lang w:eastAsia="zh-CN"/>
        </w:rPr>
      </w:pPr>
      <w:r>
        <w:rPr>
          <w:rFonts w:ascii="Times New Roman" w:eastAsiaTheme="minorEastAsia" w:hAnsi="Times New Roman" w:hint="eastAsia"/>
          <w:sz w:val="20"/>
          <w:szCs w:val="24"/>
          <w:lang w:eastAsia="zh-CN"/>
        </w:rPr>
        <w:t xml:space="preserve">Switching </w:t>
      </w:r>
      <w:r w:rsidR="00DF592F" w:rsidRPr="00E0286B">
        <w:rPr>
          <w:rFonts w:ascii="Times New Roman" w:eastAsiaTheme="minorEastAsia" w:hAnsi="Times New Roman" w:hint="eastAsia"/>
          <w:sz w:val="20"/>
          <w:szCs w:val="24"/>
          <w:lang w:eastAsia="zh-CN"/>
        </w:rPr>
        <w:t xml:space="preserve">between </w:t>
      </w:r>
      <w:r w:rsidR="00DF592F" w:rsidRPr="00E0286B">
        <w:rPr>
          <w:rFonts w:ascii="Times New Roman" w:eastAsiaTheme="minorEastAsia" w:hAnsi="Times New Roman"/>
          <w:sz w:val="20"/>
          <w:szCs w:val="24"/>
          <w:lang w:eastAsia="zh-CN"/>
        </w:rPr>
        <w:t>“</w:t>
      </w:r>
      <w:r w:rsidR="00DF592F" w:rsidRPr="00E0286B">
        <w:rPr>
          <w:rFonts w:ascii="Times New Roman" w:eastAsiaTheme="minorEastAsia" w:hAnsi="Times New Roman" w:hint="eastAsia"/>
          <w:sz w:val="20"/>
          <w:szCs w:val="24"/>
          <w:lang w:eastAsia="zh-CN"/>
        </w:rPr>
        <w:t xml:space="preserve">1-port </w:t>
      </w:r>
      <w:r w:rsidR="00350854" w:rsidRPr="00E0286B">
        <w:rPr>
          <w:rFonts w:ascii="Times New Roman" w:eastAsiaTheme="minorEastAsia" w:hAnsi="Times New Roman"/>
          <w:sz w:val="20"/>
          <w:szCs w:val="24"/>
          <w:lang w:eastAsia="zh-CN"/>
        </w:rPr>
        <w:t>transmission on</w:t>
      </w:r>
      <w:r w:rsidR="00DF592F" w:rsidRPr="00E0286B">
        <w:rPr>
          <w:rFonts w:ascii="Times New Roman" w:eastAsiaTheme="minorEastAsia" w:hAnsi="Times New Roman" w:hint="eastAsia"/>
          <w:sz w:val="20"/>
          <w:szCs w:val="24"/>
          <w:lang w:eastAsia="zh-CN"/>
        </w:rPr>
        <w:t xml:space="preserve"> first uplink </w:t>
      </w:r>
      <w:r w:rsidR="00DF592F" w:rsidRPr="00E0286B">
        <w:rPr>
          <w:rFonts w:ascii="Times New Roman" w:eastAsiaTheme="minorEastAsia" w:hAnsi="Times New Roman"/>
          <w:sz w:val="20"/>
          <w:szCs w:val="24"/>
          <w:lang w:eastAsia="zh-CN"/>
        </w:rPr>
        <w:t>carrier</w:t>
      </w:r>
      <w:r w:rsidR="00DF592F" w:rsidRPr="00E0286B">
        <w:rPr>
          <w:rFonts w:ascii="Times New Roman" w:eastAsiaTheme="minorEastAsia" w:hAnsi="Times New Roman" w:hint="eastAsia"/>
          <w:sz w:val="20"/>
          <w:szCs w:val="24"/>
          <w:lang w:eastAsia="zh-CN"/>
        </w:rPr>
        <w:t xml:space="preserve"> and 1-port </w:t>
      </w:r>
      <w:r w:rsidR="00DF592F" w:rsidRPr="00E0286B">
        <w:rPr>
          <w:rFonts w:ascii="Times New Roman" w:eastAsiaTheme="minorEastAsia" w:hAnsi="Times New Roman"/>
          <w:sz w:val="20"/>
          <w:szCs w:val="24"/>
          <w:lang w:eastAsia="zh-CN"/>
        </w:rPr>
        <w:t>transmission</w:t>
      </w:r>
      <w:r w:rsidR="00DF592F" w:rsidRPr="00E0286B">
        <w:rPr>
          <w:rFonts w:ascii="Times New Roman" w:eastAsiaTheme="minorEastAsia" w:hAnsi="Times New Roman" w:hint="eastAsia"/>
          <w:sz w:val="20"/>
          <w:szCs w:val="24"/>
          <w:lang w:eastAsia="zh-CN"/>
        </w:rPr>
        <w:t xml:space="preserve"> on second uplink carrier</w:t>
      </w:r>
      <w:r w:rsidR="00350854" w:rsidRPr="00E0286B">
        <w:rPr>
          <w:rFonts w:ascii="Times New Roman" w:eastAsiaTheme="minorEastAsia" w:hAnsi="Times New Roman"/>
          <w:sz w:val="20"/>
          <w:szCs w:val="24"/>
          <w:lang w:eastAsia="zh-CN"/>
        </w:rPr>
        <w:t>” and</w:t>
      </w:r>
      <w:r w:rsidR="00DF592F" w:rsidRPr="00E0286B">
        <w:rPr>
          <w:rFonts w:ascii="Times New Roman" w:eastAsiaTheme="minorEastAsia" w:hAnsi="Times New Roman" w:hint="eastAsia"/>
          <w:sz w:val="20"/>
          <w:szCs w:val="24"/>
          <w:lang w:eastAsia="zh-CN"/>
        </w:rPr>
        <w:t xml:space="preserve"> </w:t>
      </w:r>
      <w:r w:rsidR="00DF592F" w:rsidRPr="00E0286B">
        <w:rPr>
          <w:rFonts w:ascii="Times New Roman" w:eastAsiaTheme="minorEastAsia" w:hAnsi="Times New Roman"/>
          <w:sz w:val="20"/>
          <w:szCs w:val="24"/>
          <w:lang w:eastAsia="zh-CN"/>
        </w:rPr>
        <w:t>“</w:t>
      </w:r>
      <w:r w:rsidR="00DF592F" w:rsidRPr="00E0286B">
        <w:rPr>
          <w:rFonts w:ascii="Times New Roman" w:eastAsiaTheme="minorEastAsia" w:hAnsi="Times New Roman" w:hint="eastAsia"/>
          <w:sz w:val="20"/>
          <w:szCs w:val="24"/>
          <w:lang w:eastAsia="zh-CN"/>
        </w:rPr>
        <w:t xml:space="preserve">1-port </w:t>
      </w:r>
      <w:r w:rsidR="00DF592F" w:rsidRPr="00E0286B">
        <w:rPr>
          <w:rFonts w:ascii="Times New Roman" w:eastAsiaTheme="minorEastAsia" w:hAnsi="Times New Roman"/>
          <w:sz w:val="20"/>
          <w:szCs w:val="24"/>
          <w:lang w:eastAsia="zh-CN"/>
        </w:rPr>
        <w:t>transmission</w:t>
      </w:r>
      <w:r w:rsidR="00DF592F" w:rsidRPr="00E0286B">
        <w:rPr>
          <w:rFonts w:ascii="Times New Roman" w:eastAsiaTheme="minorEastAsia" w:hAnsi="Times New Roman" w:hint="eastAsia"/>
          <w:sz w:val="20"/>
          <w:szCs w:val="24"/>
          <w:lang w:eastAsia="zh-CN"/>
        </w:rPr>
        <w:t xml:space="preserve"> on first</w:t>
      </w:r>
      <w:r w:rsidR="005A371F" w:rsidRPr="00E0286B">
        <w:rPr>
          <w:rFonts w:ascii="Times New Roman" w:eastAsiaTheme="minorEastAsia" w:hAnsi="Times New Roman" w:hint="eastAsia"/>
          <w:sz w:val="20"/>
          <w:szCs w:val="24"/>
          <w:lang w:eastAsia="zh-CN"/>
        </w:rPr>
        <w:t xml:space="preserve"> or second</w:t>
      </w:r>
      <w:r w:rsidR="00DF592F" w:rsidRPr="00E0286B">
        <w:rPr>
          <w:rFonts w:ascii="Times New Roman" w:eastAsiaTheme="minorEastAsia" w:hAnsi="Times New Roman" w:hint="eastAsia"/>
          <w:sz w:val="20"/>
          <w:szCs w:val="24"/>
          <w:lang w:eastAsia="zh-CN"/>
        </w:rPr>
        <w:t xml:space="preserve"> uplink </w:t>
      </w:r>
      <w:r w:rsidR="00350854" w:rsidRPr="00E0286B">
        <w:rPr>
          <w:rFonts w:ascii="Times New Roman" w:eastAsiaTheme="minorEastAsia" w:hAnsi="Times New Roman"/>
          <w:sz w:val="20"/>
          <w:szCs w:val="24"/>
          <w:lang w:eastAsia="zh-CN"/>
        </w:rPr>
        <w:t xml:space="preserve">carrier </w:t>
      </w:r>
      <w:r w:rsidR="00350854">
        <w:rPr>
          <w:rFonts w:ascii="Times New Roman" w:eastAsiaTheme="minorEastAsia" w:hAnsi="Times New Roman"/>
          <w:sz w:val="20"/>
          <w:szCs w:val="24"/>
          <w:lang w:eastAsia="zh-CN"/>
        </w:rPr>
        <w:t>and</w:t>
      </w:r>
      <w:r w:rsidR="0072741C">
        <w:rPr>
          <w:rFonts w:ascii="Times New Roman" w:eastAsiaTheme="minorEastAsia" w:hAnsi="Times New Roman" w:hint="eastAsia"/>
          <w:sz w:val="20"/>
          <w:szCs w:val="24"/>
          <w:lang w:eastAsia="zh-CN"/>
        </w:rPr>
        <w:t xml:space="preserve"> </w:t>
      </w:r>
      <w:r w:rsidR="00DF592F" w:rsidRPr="00E0286B">
        <w:rPr>
          <w:rFonts w:ascii="Times New Roman" w:eastAsiaTheme="minorEastAsia" w:hAnsi="Times New Roman" w:hint="eastAsia"/>
          <w:sz w:val="20"/>
          <w:szCs w:val="24"/>
          <w:lang w:eastAsia="zh-CN"/>
        </w:rPr>
        <w:t xml:space="preserve">1-port </w:t>
      </w:r>
      <w:r w:rsidR="00DF592F" w:rsidRPr="00E0286B">
        <w:rPr>
          <w:rFonts w:ascii="Times New Roman" w:eastAsiaTheme="minorEastAsia" w:hAnsi="Times New Roman"/>
          <w:sz w:val="20"/>
          <w:szCs w:val="24"/>
          <w:lang w:eastAsia="zh-CN"/>
        </w:rPr>
        <w:t>transmission</w:t>
      </w:r>
      <w:r w:rsidR="00DF592F" w:rsidRPr="00E0286B">
        <w:rPr>
          <w:rFonts w:ascii="Times New Roman" w:eastAsiaTheme="minorEastAsia" w:hAnsi="Times New Roman" w:hint="eastAsia"/>
          <w:sz w:val="20"/>
          <w:szCs w:val="24"/>
          <w:lang w:eastAsia="zh-CN"/>
        </w:rPr>
        <w:t xml:space="preserve"> on third uplink carrier</w:t>
      </w:r>
      <w:r w:rsidR="00DF592F" w:rsidRPr="00E0286B">
        <w:rPr>
          <w:rFonts w:ascii="Times New Roman" w:eastAsiaTheme="minorEastAsia" w:hAnsi="Times New Roman"/>
          <w:sz w:val="20"/>
          <w:szCs w:val="24"/>
          <w:lang w:eastAsia="zh-CN"/>
        </w:rPr>
        <w:t>”</w:t>
      </w:r>
      <w:r w:rsidR="00DF592F" w:rsidRPr="00E0286B">
        <w:rPr>
          <w:rFonts w:ascii="Times New Roman" w:eastAsiaTheme="minorEastAsia" w:hAnsi="Times New Roman" w:hint="eastAsia"/>
          <w:sz w:val="20"/>
          <w:szCs w:val="24"/>
          <w:lang w:eastAsia="zh-CN"/>
        </w:rPr>
        <w:t>.</w:t>
      </w:r>
      <w:r w:rsidR="005356F6">
        <w:rPr>
          <w:rFonts w:ascii="Times New Roman" w:eastAsiaTheme="minorEastAsia" w:hAnsi="Times New Roman" w:hint="eastAsia"/>
          <w:sz w:val="20"/>
          <w:szCs w:val="24"/>
          <w:lang w:eastAsia="zh-CN"/>
        </w:rPr>
        <w:t xml:space="preserve"> </w:t>
      </w:r>
      <w:r w:rsidR="00DF592F" w:rsidRPr="00E0286B">
        <w:rPr>
          <w:rFonts w:ascii="Times New Roman" w:eastAsiaTheme="minorEastAsia" w:hAnsi="Times New Roman"/>
          <w:sz w:val="20"/>
          <w:szCs w:val="24"/>
          <w:lang w:eastAsia="zh-CN"/>
        </w:rPr>
        <w:t>F</w:t>
      </w:r>
      <w:r w:rsidR="00DF592F" w:rsidRPr="00E0286B">
        <w:rPr>
          <w:rFonts w:ascii="Times New Roman" w:eastAsiaTheme="minorEastAsia" w:hAnsi="Times New Roman" w:hint="eastAsia"/>
          <w:sz w:val="20"/>
          <w:szCs w:val="24"/>
          <w:lang w:eastAsia="zh-CN"/>
        </w:rPr>
        <w:t xml:space="preserve">or </w:t>
      </w:r>
      <w:r w:rsidR="00DF592F" w:rsidRPr="00E0286B">
        <w:rPr>
          <w:rFonts w:ascii="Times New Roman" w:eastAsiaTheme="minorEastAsia" w:hAnsi="Times New Roman"/>
          <w:sz w:val="20"/>
          <w:szCs w:val="24"/>
          <w:lang w:eastAsia="zh-CN"/>
        </w:rPr>
        <w:t>example</w:t>
      </w:r>
      <w:r w:rsidR="00DF592F" w:rsidRPr="00E0286B">
        <w:rPr>
          <w:rFonts w:ascii="Times New Roman" w:eastAsiaTheme="minorEastAsia" w:hAnsi="Times New Roman" w:hint="eastAsia"/>
          <w:sz w:val="20"/>
          <w:szCs w:val="24"/>
          <w:lang w:eastAsia="zh-CN"/>
        </w:rPr>
        <w:t xml:space="preserve">, the switching </w:t>
      </w:r>
      <w:r w:rsidR="00520573" w:rsidRPr="00E0286B">
        <w:rPr>
          <w:rFonts w:ascii="Times New Roman" w:eastAsiaTheme="minorEastAsia" w:hAnsi="Times New Roman"/>
          <w:sz w:val="20"/>
          <w:szCs w:val="24"/>
          <w:lang w:eastAsia="zh-CN"/>
        </w:rPr>
        <w:t>is</w:t>
      </w:r>
      <w:r w:rsidR="00520573">
        <w:rPr>
          <w:rFonts w:ascii="Times New Roman" w:eastAsiaTheme="minorEastAsia" w:hAnsi="Times New Roman"/>
          <w:sz w:val="20"/>
          <w:szCs w:val="24"/>
          <w:lang w:eastAsia="zh-CN"/>
        </w:rPr>
        <w:t xml:space="preserve"> </w:t>
      </w:r>
      <w:r w:rsidR="005356F6">
        <w:rPr>
          <w:rFonts w:ascii="Times New Roman" w:eastAsiaTheme="minorEastAsia" w:hAnsi="Times New Roman" w:hint="eastAsia"/>
          <w:sz w:val="20"/>
          <w:szCs w:val="24"/>
          <w:lang w:eastAsia="zh-CN"/>
        </w:rPr>
        <w:t xml:space="preserve">applied </w:t>
      </w:r>
      <w:r w:rsidR="00520573">
        <w:rPr>
          <w:rFonts w:ascii="Times New Roman" w:eastAsiaTheme="minorEastAsia" w:hAnsi="Times New Roman"/>
          <w:sz w:val="20"/>
          <w:szCs w:val="24"/>
          <w:lang w:eastAsia="zh-CN"/>
        </w:rPr>
        <w:t>between</w:t>
      </w:r>
      <w:r w:rsidR="00441664">
        <w:rPr>
          <w:rFonts w:ascii="Times New Roman" w:eastAsiaTheme="minorEastAsia" w:hAnsi="Times New Roman" w:hint="eastAsia"/>
          <w:sz w:val="20"/>
          <w:szCs w:val="24"/>
          <w:lang w:eastAsia="zh-CN"/>
        </w:rPr>
        <w:t xml:space="preserve"> A3</w:t>
      </w:r>
      <w:r w:rsidR="00441664" w:rsidRPr="00E0286B">
        <w:rPr>
          <w:rFonts w:ascii="Times New Roman" w:eastAsiaTheme="minorEastAsia" w:hAnsi="Times New Roman" w:hint="eastAsia"/>
          <w:sz w:val="20"/>
          <w:szCs w:val="24"/>
          <w:lang w:eastAsia="zh-CN"/>
        </w:rPr>
        <w:t xml:space="preserve"> </w:t>
      </w:r>
      <w:r w:rsidR="00441664">
        <w:rPr>
          <w:rFonts w:ascii="Times New Roman" w:eastAsiaTheme="minorEastAsia" w:hAnsi="Times New Roman" w:hint="eastAsia"/>
          <w:sz w:val="20"/>
          <w:szCs w:val="24"/>
          <w:lang w:eastAsia="zh-CN"/>
        </w:rPr>
        <w:t>and</w:t>
      </w:r>
      <w:r w:rsidR="00441664" w:rsidRPr="00E0286B">
        <w:rPr>
          <w:rFonts w:ascii="Times New Roman" w:eastAsiaTheme="minorEastAsia" w:hAnsi="Times New Roman" w:hint="eastAsia"/>
          <w:sz w:val="20"/>
          <w:szCs w:val="24"/>
          <w:lang w:eastAsia="zh-CN"/>
        </w:rPr>
        <w:t xml:space="preserve"> A</w:t>
      </w:r>
      <w:r w:rsidR="00441664">
        <w:rPr>
          <w:rFonts w:ascii="Times New Roman" w:eastAsiaTheme="minorEastAsia" w:hAnsi="Times New Roman" w:hint="eastAsia"/>
          <w:sz w:val="20"/>
          <w:szCs w:val="24"/>
          <w:lang w:eastAsia="zh-CN"/>
        </w:rPr>
        <w:t xml:space="preserve">6 as </w:t>
      </w:r>
      <w:r w:rsidR="00441664">
        <w:rPr>
          <w:rFonts w:ascii="Times New Roman" w:eastAsiaTheme="minorEastAsia" w:hAnsi="Times New Roman"/>
          <w:sz w:val="20"/>
          <w:szCs w:val="24"/>
          <w:lang w:eastAsia="zh-CN"/>
        </w:rPr>
        <w:t>shown</w:t>
      </w:r>
      <w:r w:rsidR="00441664">
        <w:rPr>
          <w:rFonts w:ascii="Times New Roman" w:eastAsiaTheme="minorEastAsia" w:hAnsi="Times New Roman" w:hint="eastAsia"/>
          <w:sz w:val="20"/>
          <w:szCs w:val="24"/>
          <w:lang w:eastAsia="zh-CN"/>
        </w:rPr>
        <w:t xml:space="preserve"> </w:t>
      </w:r>
      <w:r w:rsidR="00441664">
        <w:rPr>
          <w:rFonts w:ascii="Times New Roman" w:eastAsiaTheme="minorEastAsia" w:hAnsi="Times New Roman"/>
          <w:sz w:val="20"/>
          <w:szCs w:val="24"/>
          <w:lang w:eastAsia="zh-CN"/>
        </w:rPr>
        <w:t>following</w:t>
      </w:r>
      <w:r w:rsidR="00441664">
        <w:rPr>
          <w:rFonts w:ascii="Times New Roman" w:eastAsiaTheme="minorEastAsia" w:hAnsi="Times New Roman" w:hint="eastAsia"/>
          <w:sz w:val="20"/>
          <w:szCs w:val="24"/>
          <w:lang w:eastAsia="zh-CN"/>
        </w:rPr>
        <w:t xml:space="preserve"> table</w:t>
      </w:r>
      <w:r w:rsidR="00FF3F4A">
        <w:rPr>
          <w:rFonts w:ascii="Times New Roman" w:eastAsiaTheme="minorEastAsia" w:hAnsi="Times New Roman" w:hint="eastAsia"/>
          <w:sz w:val="20"/>
          <w:szCs w:val="24"/>
          <w:lang w:eastAsia="zh-CN"/>
        </w:rPr>
        <w:t>-10</w:t>
      </w:r>
    </w:p>
    <w:p w14:paraId="771E3E9A" w14:textId="0E28939B" w:rsidR="00D866AE" w:rsidRPr="0086762B" w:rsidRDefault="00D866AE" w:rsidP="0086762B">
      <w:pPr>
        <w:pStyle w:val="ae"/>
        <w:keepNext/>
        <w:spacing w:after="120"/>
        <w:jc w:val="center"/>
        <w:rPr>
          <w:rFonts w:eastAsiaTheme="minorEastAsia"/>
          <w:lang w:val="x-none" w:eastAsia="zh-CN"/>
        </w:rPr>
      </w:pPr>
      <w:r w:rsidRPr="0086762B">
        <w:rPr>
          <w:rFonts w:eastAsiaTheme="minorEastAsia"/>
          <w:b w:val="0"/>
          <w:bCs w:val="0"/>
          <w:color w:val="auto"/>
          <w:szCs w:val="24"/>
          <w:lang w:val="x-none" w:eastAsia="zh-CN"/>
        </w:rPr>
        <w:t xml:space="preserve">Table </w:t>
      </w:r>
      <w:r w:rsidR="00740607">
        <w:rPr>
          <w:rFonts w:eastAsiaTheme="minorEastAsia" w:hint="eastAsia"/>
          <w:b w:val="0"/>
          <w:bCs w:val="0"/>
          <w:color w:val="auto"/>
          <w:szCs w:val="24"/>
          <w:lang w:val="x-none" w:eastAsia="zh-CN"/>
        </w:rPr>
        <w:t>10</w:t>
      </w:r>
      <w:r w:rsidRPr="0086762B">
        <w:rPr>
          <w:rFonts w:eastAsiaTheme="minorEastAsia"/>
          <w:b w:val="0"/>
          <w:bCs w:val="0"/>
          <w:color w:val="auto"/>
          <w:szCs w:val="24"/>
          <w:lang w:val="x-none" w:eastAsia="zh-CN"/>
        </w:rPr>
        <w:t xml:space="preserve"> : </w:t>
      </w:r>
      <w:r w:rsidR="005356F6">
        <w:rPr>
          <w:rFonts w:eastAsiaTheme="minorEastAsia" w:hint="eastAsia"/>
          <w:b w:val="0"/>
          <w:bCs w:val="0"/>
          <w:color w:val="auto"/>
          <w:szCs w:val="24"/>
          <w:lang w:val="x-none" w:eastAsia="zh-CN"/>
        </w:rPr>
        <w:t>T</w:t>
      </w:r>
      <w:r w:rsidRPr="007C53E5">
        <w:rPr>
          <w:rFonts w:eastAsiaTheme="minorEastAsia"/>
          <w:b w:val="0"/>
          <w:bCs w:val="0"/>
          <w:color w:val="auto"/>
          <w:szCs w:val="24"/>
          <w:lang w:val="x-none" w:eastAsia="zh-CN"/>
        </w:rPr>
        <w:t xml:space="preserve">hree carriers involved in Tx UL switching in condition </w:t>
      </w:r>
      <w:r>
        <w:rPr>
          <w:rFonts w:eastAsiaTheme="minorEastAsia" w:hint="eastAsia"/>
          <w:b w:val="0"/>
          <w:bCs w:val="0"/>
          <w:color w:val="auto"/>
          <w:szCs w:val="24"/>
          <w:lang w:val="x-none" w:eastAsia="zh-CN"/>
        </w:rPr>
        <w:t>3</w:t>
      </w:r>
    </w:p>
    <w:tbl>
      <w:tblPr>
        <w:tblW w:w="0" w:type="auto"/>
        <w:tblInd w:w="534" w:type="dxa"/>
        <w:tblCellMar>
          <w:left w:w="0" w:type="dxa"/>
          <w:right w:w="0" w:type="dxa"/>
        </w:tblCellMar>
        <w:tblLook w:val="04A0" w:firstRow="1" w:lastRow="0" w:firstColumn="1" w:lastColumn="0" w:noHBand="0" w:noVBand="1"/>
      </w:tblPr>
      <w:tblGrid>
        <w:gridCol w:w="992"/>
        <w:gridCol w:w="7371"/>
      </w:tblGrid>
      <w:tr w:rsidR="00441664" w:rsidRPr="0040067F" w14:paraId="116E0380" w14:textId="77777777" w:rsidTr="003F7945">
        <w:trPr>
          <w:trHeight w:val="20"/>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DFB7BAC" w14:textId="77777777" w:rsidR="00441664" w:rsidRPr="0086762B" w:rsidRDefault="00441664" w:rsidP="0086762B">
            <w:pPr>
              <w:pStyle w:val="a1"/>
              <w:spacing w:after="0"/>
              <w:ind w:firstLine="480"/>
              <w:jc w:val="center"/>
              <w:rPr>
                <w:sz w:val="18"/>
                <w:szCs w:val="18"/>
              </w:rPr>
            </w:pPr>
            <w:r w:rsidRPr="0086762B">
              <w:rPr>
                <w:rFonts w:eastAsiaTheme="minorEastAsia"/>
                <w:sz w:val="18"/>
                <w:szCs w:val="18"/>
                <w:lang w:eastAsia="zh-CN"/>
              </w:rPr>
              <w:t xml:space="preserve"> </w:t>
            </w:r>
          </w:p>
        </w:tc>
        <w:tc>
          <w:tcPr>
            <w:tcW w:w="73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C46BF2" w14:textId="77777777" w:rsidR="00441664" w:rsidRPr="0086762B" w:rsidRDefault="00441664" w:rsidP="0086762B">
            <w:pPr>
              <w:pStyle w:val="a1"/>
              <w:spacing w:after="0"/>
              <w:ind w:firstLine="480"/>
              <w:jc w:val="center"/>
              <w:rPr>
                <w:sz w:val="18"/>
                <w:szCs w:val="18"/>
                <w:lang w:eastAsia="zh-CN"/>
              </w:rPr>
            </w:pPr>
            <w:r w:rsidRPr="0086762B">
              <w:rPr>
                <w:rFonts w:eastAsia="Batang"/>
                <w:sz w:val="18"/>
                <w:szCs w:val="18"/>
                <w:lang w:val="en-GB" w:eastAsia="x-none"/>
              </w:rPr>
              <w:t xml:space="preserve">Number of </w:t>
            </w:r>
            <w:r w:rsidRPr="0086762B">
              <w:rPr>
                <w:rFonts w:eastAsia="Batang"/>
                <w:bCs/>
                <w:sz w:val="18"/>
                <w:szCs w:val="18"/>
                <w:lang w:val="en-GB" w:eastAsia="x-none"/>
              </w:rPr>
              <w:t xml:space="preserve">antenna ports </w:t>
            </w:r>
            <w:r w:rsidRPr="0086762B">
              <w:rPr>
                <w:rFonts w:eastAsia="Batang"/>
                <w:sz w:val="18"/>
                <w:szCs w:val="18"/>
                <w:lang w:val="en-GB" w:eastAsia="x-none"/>
              </w:rPr>
              <w:t>for UL transmission (carrier 1 + carrier 2</w:t>
            </w:r>
            <w:r w:rsidRPr="0086762B">
              <w:rPr>
                <w:rFonts w:eastAsiaTheme="minorEastAsia"/>
                <w:sz w:val="18"/>
                <w:szCs w:val="18"/>
                <w:lang w:val="en-GB" w:eastAsia="zh-CN"/>
              </w:rPr>
              <w:t>+</w:t>
            </w:r>
            <w:r w:rsidRPr="0086762B">
              <w:rPr>
                <w:rFonts w:eastAsiaTheme="minorEastAsia"/>
                <w:sz w:val="18"/>
                <w:szCs w:val="18"/>
                <w:lang w:eastAsia="zh-CN"/>
              </w:rPr>
              <w:t xml:space="preserve"> carrier 3+carriers 4</w:t>
            </w:r>
            <w:r w:rsidRPr="0086762B">
              <w:rPr>
                <w:rFonts w:eastAsia="Batang"/>
                <w:sz w:val="18"/>
                <w:szCs w:val="18"/>
                <w:lang w:val="en-GB" w:eastAsia="x-none"/>
              </w:rPr>
              <w:t>)</w:t>
            </w:r>
          </w:p>
        </w:tc>
      </w:tr>
      <w:tr w:rsidR="00441664" w:rsidRPr="0040067F" w14:paraId="22B1259F" w14:textId="77777777" w:rsidTr="003F7945">
        <w:trPr>
          <w:trHeight w:val="20"/>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88FE25" w14:textId="77777777" w:rsidR="00441664" w:rsidRPr="0086762B" w:rsidRDefault="00441664">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Case 1</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tcPr>
          <w:p w14:paraId="568AB791" w14:textId="77777777" w:rsidR="00441664" w:rsidRPr="0086762B" w:rsidRDefault="00441664">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A1={0P+0P+0P+1P},A2={0P+0P+1P+0P}</w:t>
            </w:r>
            <w:r w:rsidRPr="0086762B">
              <w:rPr>
                <w:rFonts w:ascii="Times New Roman" w:hAnsi="Times New Roman" w:cs="Times New Roman"/>
                <w:b/>
                <w:color w:val="7030A0"/>
                <w:sz w:val="18"/>
                <w:szCs w:val="18"/>
              </w:rPr>
              <w:t>,A3={0P+0P+1P+1P}</w:t>
            </w:r>
          </w:p>
        </w:tc>
      </w:tr>
      <w:tr w:rsidR="00441664" w:rsidRPr="0040067F" w14:paraId="1E7E14FF" w14:textId="77777777" w:rsidTr="003F7945">
        <w:trPr>
          <w:trHeight w:val="20"/>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FD067A" w14:textId="7C861CD6" w:rsidR="00441664" w:rsidRPr="0086762B" w:rsidRDefault="00441664">
            <w:pPr>
              <w:pStyle w:val="af7"/>
              <w:spacing w:before="0" w:beforeAutospacing="0" w:after="0" w:afterAutospacing="0"/>
              <w:jc w:val="center"/>
              <w:rPr>
                <w:rFonts w:ascii="Times New Roman" w:eastAsiaTheme="minorEastAsia" w:hAnsi="Times New Roman" w:cs="Times New Roman"/>
                <w:color w:val="000000"/>
                <w:sz w:val="18"/>
                <w:szCs w:val="18"/>
                <w:lang w:eastAsia="zh-CN"/>
              </w:rPr>
            </w:pPr>
            <w:r w:rsidRPr="0086762B">
              <w:rPr>
                <w:rFonts w:ascii="Times New Roman" w:hAnsi="Times New Roman" w:cs="Times New Roman"/>
                <w:color w:val="000000"/>
                <w:sz w:val="18"/>
                <w:szCs w:val="18"/>
              </w:rPr>
              <w:t xml:space="preserve">Case </w:t>
            </w:r>
            <w:r w:rsidRPr="0086762B">
              <w:rPr>
                <w:rFonts w:ascii="Times New Roman" w:eastAsiaTheme="minorEastAsia" w:hAnsi="Times New Roman" w:cs="Times New Roman"/>
                <w:color w:val="000000"/>
                <w:sz w:val="18"/>
                <w:szCs w:val="18"/>
                <w:lang w:eastAsia="zh-CN"/>
              </w:rPr>
              <w:t>3</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tcPr>
          <w:p w14:paraId="05EE3544" w14:textId="42294EB3" w:rsidR="00441664" w:rsidRPr="0086762B" w:rsidRDefault="00441664">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A2={0P+0P+1P+0P},A4={0P+1P+0P+0P},</w:t>
            </w:r>
            <w:r w:rsidRPr="0086762B">
              <w:rPr>
                <w:rFonts w:ascii="Times New Roman" w:hAnsi="Times New Roman" w:cs="Times New Roman"/>
                <w:b/>
                <w:color w:val="7030A0"/>
                <w:sz w:val="18"/>
                <w:szCs w:val="18"/>
              </w:rPr>
              <w:t>A6={0P+1P+1P+0P}</w:t>
            </w:r>
          </w:p>
        </w:tc>
      </w:tr>
    </w:tbl>
    <w:p w14:paraId="5C16AB70" w14:textId="77777777" w:rsidR="00441664" w:rsidRPr="00D1677C" w:rsidRDefault="00441664" w:rsidP="00D1677C">
      <w:pPr>
        <w:rPr>
          <w:rFonts w:eastAsiaTheme="minorEastAsia"/>
          <w:lang w:eastAsia="zh-CN"/>
        </w:rPr>
      </w:pPr>
    </w:p>
    <w:p w14:paraId="423EAE33" w14:textId="77777777" w:rsidR="00DF592F" w:rsidRPr="00DF592F" w:rsidRDefault="00DF592F" w:rsidP="009D1372">
      <w:pPr>
        <w:rPr>
          <w:rFonts w:eastAsiaTheme="minorEastAsia"/>
          <w:lang w:eastAsia="zh-CN"/>
        </w:rPr>
      </w:pPr>
    </w:p>
    <w:p w14:paraId="4C619B4C" w14:textId="037DC141" w:rsidR="001C27C2" w:rsidRPr="0086762B" w:rsidRDefault="001C27C2" w:rsidP="00D1677C">
      <w:pPr>
        <w:jc w:val="both"/>
        <w:rPr>
          <w:rFonts w:eastAsiaTheme="minorEastAsia"/>
          <w:b/>
          <w:iCs/>
          <w:lang w:val="en-GB" w:eastAsia="zh-CN"/>
        </w:rPr>
      </w:pPr>
      <w:r w:rsidRPr="0086762B">
        <w:rPr>
          <w:rFonts w:eastAsiaTheme="minorEastAsia"/>
          <w:b/>
          <w:iCs/>
          <w:lang w:val="en-GB" w:eastAsia="zh-CN"/>
        </w:rPr>
        <w:t xml:space="preserve">Proposal </w:t>
      </w:r>
      <w:r w:rsidR="00DF245B">
        <w:rPr>
          <w:rFonts w:eastAsiaTheme="minorEastAsia" w:hint="eastAsia"/>
          <w:b/>
          <w:iCs/>
          <w:lang w:val="en-GB" w:eastAsia="zh-CN"/>
        </w:rPr>
        <w:t>1</w:t>
      </w:r>
      <w:r w:rsidR="005B0681">
        <w:rPr>
          <w:rFonts w:eastAsiaTheme="minorEastAsia" w:hint="eastAsia"/>
          <w:b/>
          <w:iCs/>
          <w:lang w:val="en-GB" w:eastAsia="zh-CN"/>
        </w:rPr>
        <w:t>7</w:t>
      </w:r>
      <w:r w:rsidRPr="0086762B">
        <w:rPr>
          <w:rFonts w:eastAsiaTheme="minorEastAsia"/>
          <w:b/>
          <w:iCs/>
          <w:lang w:val="en-GB" w:eastAsia="zh-CN"/>
        </w:rPr>
        <w:t xml:space="preserve">: </w:t>
      </w:r>
      <w:r w:rsidR="00D866AE" w:rsidRPr="007C53E5">
        <w:rPr>
          <w:rFonts w:eastAsiaTheme="minorEastAsia"/>
          <w:b/>
          <w:iCs/>
          <w:lang w:val="en-GB" w:eastAsia="zh-CN"/>
        </w:rPr>
        <w:t xml:space="preserve">For uplink Tx switching across up to 3 or 4 bands, if the UE is configured with option </w:t>
      </w:r>
      <w:r w:rsidR="00D866AE">
        <w:rPr>
          <w:rFonts w:eastAsiaTheme="minorEastAsia" w:hint="eastAsia"/>
          <w:b/>
          <w:iCs/>
          <w:lang w:val="en-GB" w:eastAsia="zh-CN"/>
        </w:rPr>
        <w:t>2</w:t>
      </w:r>
      <w:r w:rsidR="00D866AE" w:rsidRPr="007C53E5">
        <w:rPr>
          <w:rFonts w:eastAsiaTheme="minorEastAsia"/>
          <w:b/>
          <w:iCs/>
          <w:lang w:val="en-GB" w:eastAsia="zh-CN"/>
        </w:rPr>
        <w:t xml:space="preserve"> (</w:t>
      </w:r>
      <w:r w:rsidR="00D866AE" w:rsidRPr="007C53E5">
        <w:rPr>
          <w:rFonts w:eastAsiaTheme="minorEastAsia"/>
          <w:b/>
          <w:i/>
          <w:lang w:val="en-GB" w:eastAsia="zh-CN"/>
        </w:rPr>
        <w:t>DualUL</w:t>
      </w:r>
      <w:r w:rsidR="00D866AE" w:rsidRPr="007C53E5">
        <w:rPr>
          <w:rFonts w:eastAsiaTheme="minorEastAsia"/>
          <w:b/>
          <w:iCs/>
          <w:lang w:val="en-GB" w:eastAsia="zh-CN"/>
        </w:rPr>
        <w:t>)</w:t>
      </w:r>
      <w:r w:rsidR="00D866AE">
        <w:rPr>
          <w:rFonts w:eastAsiaTheme="minorEastAsia" w:hint="eastAsia"/>
          <w:b/>
          <w:iCs/>
          <w:lang w:val="en-GB" w:eastAsia="zh-CN"/>
        </w:rPr>
        <w:t xml:space="preserve"> </w:t>
      </w:r>
      <w:r w:rsidR="005356F6">
        <w:rPr>
          <w:rFonts w:eastAsiaTheme="minorEastAsia" w:hint="eastAsia"/>
          <w:b/>
          <w:iCs/>
          <w:lang w:val="en-GB" w:eastAsia="zh-CN"/>
        </w:rPr>
        <w:t>and three</w:t>
      </w:r>
      <w:r w:rsidR="005356F6" w:rsidRPr="001951D2">
        <w:rPr>
          <w:rFonts w:eastAsiaTheme="minorEastAsia"/>
          <w:b/>
          <w:iCs/>
          <w:lang w:val="en-GB" w:eastAsia="zh-CN"/>
        </w:rPr>
        <w:t xml:space="preserve"> carriers </w:t>
      </w:r>
      <w:r w:rsidR="005356F6">
        <w:rPr>
          <w:rFonts w:eastAsiaTheme="minorEastAsia" w:hint="eastAsia"/>
          <w:b/>
          <w:iCs/>
          <w:lang w:val="en-GB" w:eastAsia="zh-CN"/>
        </w:rPr>
        <w:t xml:space="preserve">are </w:t>
      </w:r>
      <w:r w:rsidR="005356F6" w:rsidRPr="001951D2">
        <w:rPr>
          <w:rFonts w:eastAsiaTheme="minorEastAsia"/>
          <w:b/>
          <w:iCs/>
          <w:lang w:val="en-GB" w:eastAsia="zh-CN"/>
        </w:rPr>
        <w:t xml:space="preserve">involved in Tx UL </w:t>
      </w:r>
      <w:r w:rsidR="00350854" w:rsidRPr="001951D2">
        <w:rPr>
          <w:rFonts w:eastAsiaTheme="minorEastAsia"/>
          <w:b/>
          <w:iCs/>
          <w:lang w:val="en-GB" w:eastAsia="zh-CN"/>
        </w:rPr>
        <w:t>switching</w:t>
      </w:r>
      <w:r w:rsidR="00350854">
        <w:rPr>
          <w:rFonts w:eastAsiaTheme="minorEastAsia"/>
          <w:b/>
          <w:iCs/>
          <w:lang w:val="en-GB" w:eastAsia="zh-CN"/>
        </w:rPr>
        <w:t>;</w:t>
      </w:r>
      <w:r w:rsidR="005356F6">
        <w:rPr>
          <w:rFonts w:eastAsiaTheme="minorEastAsia" w:hint="eastAsia"/>
          <w:b/>
          <w:iCs/>
          <w:lang w:val="en-GB" w:eastAsia="zh-CN"/>
        </w:rPr>
        <w:t xml:space="preserve"> </w:t>
      </w:r>
      <w:r w:rsidRPr="0086762B">
        <w:rPr>
          <w:rFonts w:eastAsiaTheme="minorEastAsia"/>
          <w:b/>
          <w:iCs/>
          <w:lang w:val="en-GB" w:eastAsia="zh-CN"/>
        </w:rPr>
        <w:t xml:space="preserve">the following </w:t>
      </w:r>
      <w:r w:rsidR="00A145C3">
        <w:rPr>
          <w:rFonts w:eastAsiaTheme="minorEastAsia" w:hint="eastAsia"/>
          <w:b/>
          <w:iCs/>
          <w:lang w:val="en-GB" w:eastAsia="zh-CN"/>
        </w:rPr>
        <w:t>two cases</w:t>
      </w:r>
      <w:r w:rsidR="00AB2209">
        <w:rPr>
          <w:rFonts w:eastAsiaTheme="minorEastAsia" w:hint="eastAsia"/>
          <w:b/>
          <w:iCs/>
          <w:lang w:val="en-GB" w:eastAsia="zh-CN"/>
        </w:rPr>
        <w:t xml:space="preserve"> shall be applied uplink switching</w:t>
      </w:r>
      <w:r w:rsidRPr="0086762B">
        <w:rPr>
          <w:rFonts w:eastAsiaTheme="minorEastAsia"/>
          <w:b/>
          <w:iCs/>
          <w:lang w:val="en-GB" w:eastAsia="zh-CN"/>
        </w:rPr>
        <w:t xml:space="preserve"> </w:t>
      </w:r>
      <w:r w:rsidR="005356F6">
        <w:rPr>
          <w:rFonts w:eastAsiaTheme="minorEastAsia" w:hint="eastAsia"/>
          <w:b/>
          <w:iCs/>
          <w:lang w:val="en-GB" w:eastAsia="zh-CN"/>
        </w:rPr>
        <w:t xml:space="preserve">period </w:t>
      </w:r>
    </w:p>
    <w:p w14:paraId="385111DB" w14:textId="22AE2433" w:rsidR="001C27C2" w:rsidRPr="0086762B" w:rsidRDefault="006D61E2" w:rsidP="00B84AF3">
      <w:pPr>
        <w:pStyle w:val="af0"/>
        <w:numPr>
          <w:ilvl w:val="0"/>
          <w:numId w:val="27"/>
        </w:numPr>
        <w:spacing w:after="0" w:line="240" w:lineRule="auto"/>
        <w:jc w:val="both"/>
        <w:rPr>
          <w:rFonts w:ascii="Times New Roman" w:eastAsiaTheme="minorEastAsia" w:hAnsi="Times New Roman"/>
          <w:b/>
          <w:color w:val="000000"/>
          <w:sz w:val="20"/>
          <w:szCs w:val="20"/>
          <w:lang w:eastAsia="zh-CN"/>
        </w:rPr>
      </w:pPr>
      <w:r w:rsidRPr="0086762B">
        <w:rPr>
          <w:rFonts w:ascii="Times New Roman" w:eastAsiaTheme="minorEastAsia" w:hAnsi="Times New Roman"/>
          <w:b/>
          <w:color w:val="000000"/>
          <w:sz w:val="20"/>
          <w:szCs w:val="20"/>
          <w:lang w:eastAsia="zh-CN"/>
        </w:rPr>
        <w:t>Switching between “2-port transmission  on first uplink carrier” and “1-port transmission on second uplink carrier  and 1-port transmission on third uplink carrier”</w:t>
      </w:r>
    </w:p>
    <w:p w14:paraId="702911F6" w14:textId="13B38A65" w:rsidR="001C27C2" w:rsidRPr="0086762B" w:rsidRDefault="006D61E2" w:rsidP="00B84AF3">
      <w:pPr>
        <w:pStyle w:val="af0"/>
        <w:numPr>
          <w:ilvl w:val="0"/>
          <w:numId w:val="27"/>
        </w:numPr>
        <w:spacing w:after="0" w:line="240" w:lineRule="auto"/>
        <w:jc w:val="both"/>
        <w:rPr>
          <w:rFonts w:eastAsiaTheme="minorEastAsia"/>
          <w:sz w:val="20"/>
          <w:szCs w:val="20"/>
          <w:lang w:eastAsia="zh-CN"/>
        </w:rPr>
      </w:pPr>
      <w:r w:rsidRPr="0086762B">
        <w:rPr>
          <w:rFonts w:ascii="Times New Roman" w:eastAsiaTheme="minorEastAsia" w:hAnsi="Times New Roman"/>
          <w:b/>
          <w:color w:val="000000"/>
          <w:sz w:val="20"/>
          <w:szCs w:val="20"/>
          <w:lang w:eastAsia="zh-CN"/>
        </w:rPr>
        <w:t xml:space="preserve">Switching between “1-port </w:t>
      </w:r>
      <w:r w:rsidR="0022464C" w:rsidRPr="0086762B">
        <w:rPr>
          <w:rFonts w:ascii="Times New Roman" w:eastAsiaTheme="minorEastAsia" w:hAnsi="Times New Roman"/>
          <w:b/>
          <w:color w:val="000000"/>
          <w:sz w:val="20"/>
          <w:szCs w:val="20"/>
          <w:lang w:eastAsia="zh-CN"/>
        </w:rPr>
        <w:t>transmission on</w:t>
      </w:r>
      <w:r w:rsidRPr="0086762B">
        <w:rPr>
          <w:rFonts w:ascii="Times New Roman" w:eastAsiaTheme="minorEastAsia" w:hAnsi="Times New Roman"/>
          <w:b/>
          <w:color w:val="000000"/>
          <w:sz w:val="20"/>
          <w:szCs w:val="20"/>
          <w:lang w:eastAsia="zh-CN"/>
        </w:rPr>
        <w:t xml:space="preserve"> first uplink carrier and 1-port transmission on second uplink carrier</w:t>
      </w:r>
      <w:r w:rsidR="0022464C" w:rsidRPr="0086762B">
        <w:rPr>
          <w:rFonts w:ascii="Times New Roman" w:eastAsiaTheme="minorEastAsia" w:hAnsi="Times New Roman"/>
          <w:b/>
          <w:color w:val="000000"/>
          <w:sz w:val="20"/>
          <w:szCs w:val="20"/>
          <w:lang w:eastAsia="zh-CN"/>
        </w:rPr>
        <w:t>” and</w:t>
      </w:r>
      <w:r w:rsidRPr="0086762B">
        <w:rPr>
          <w:rFonts w:ascii="Times New Roman" w:eastAsiaTheme="minorEastAsia" w:hAnsi="Times New Roman"/>
          <w:b/>
          <w:color w:val="000000"/>
          <w:sz w:val="20"/>
          <w:szCs w:val="20"/>
          <w:lang w:eastAsia="zh-CN"/>
        </w:rPr>
        <w:t xml:space="preserve"> “1-port transmission on first</w:t>
      </w:r>
      <w:r w:rsidR="00D36FC0" w:rsidRPr="0086762B">
        <w:rPr>
          <w:rFonts w:ascii="Times New Roman" w:eastAsiaTheme="minorEastAsia" w:hAnsi="Times New Roman"/>
          <w:b/>
          <w:color w:val="000000"/>
          <w:sz w:val="20"/>
          <w:szCs w:val="20"/>
          <w:lang w:eastAsia="zh-CN"/>
        </w:rPr>
        <w:t xml:space="preserve"> or second</w:t>
      </w:r>
      <w:r w:rsidRPr="0086762B">
        <w:rPr>
          <w:rFonts w:ascii="Times New Roman" w:eastAsiaTheme="minorEastAsia" w:hAnsi="Times New Roman"/>
          <w:b/>
          <w:color w:val="000000"/>
          <w:sz w:val="20"/>
          <w:szCs w:val="20"/>
          <w:lang w:eastAsia="zh-CN"/>
        </w:rPr>
        <w:t xml:space="preserve"> uplink carrier</w:t>
      </w:r>
      <w:r w:rsidR="0072741C" w:rsidRPr="0086762B">
        <w:rPr>
          <w:rFonts w:ascii="Times New Roman" w:eastAsiaTheme="minorEastAsia" w:hAnsi="Times New Roman"/>
          <w:b/>
          <w:color w:val="000000"/>
          <w:sz w:val="20"/>
          <w:szCs w:val="20"/>
          <w:lang w:eastAsia="zh-CN"/>
        </w:rPr>
        <w:t xml:space="preserve"> and</w:t>
      </w:r>
      <w:r w:rsidRPr="0086762B">
        <w:rPr>
          <w:rFonts w:ascii="Times New Roman" w:eastAsiaTheme="minorEastAsia" w:hAnsi="Times New Roman"/>
          <w:b/>
          <w:color w:val="000000"/>
          <w:sz w:val="20"/>
          <w:szCs w:val="20"/>
          <w:lang w:eastAsia="zh-CN"/>
        </w:rPr>
        <w:t xml:space="preserve"> 1-port transmission on third uplink carrier”.</w:t>
      </w:r>
    </w:p>
    <w:p w14:paraId="748C996F" w14:textId="77777777" w:rsidR="006D61E2" w:rsidRDefault="006D61E2" w:rsidP="009D1372">
      <w:pPr>
        <w:rPr>
          <w:rFonts w:eastAsiaTheme="minorEastAsia"/>
          <w:lang w:eastAsia="zh-CN"/>
        </w:rPr>
      </w:pPr>
    </w:p>
    <w:p w14:paraId="5885008D" w14:textId="78644765" w:rsidR="00832257" w:rsidRPr="0086762B" w:rsidRDefault="00832257" w:rsidP="00832257">
      <w:pPr>
        <w:rPr>
          <w:rFonts w:eastAsiaTheme="minorEastAsia"/>
          <w:b/>
          <w:u w:val="single"/>
          <w:lang w:eastAsia="zh-CN"/>
        </w:rPr>
      </w:pPr>
      <w:r w:rsidRPr="0086762B">
        <w:rPr>
          <w:rFonts w:eastAsiaTheme="minorEastAsia"/>
          <w:b/>
          <w:u w:val="single"/>
          <w:lang w:eastAsia="zh-CN"/>
        </w:rPr>
        <w:t>Scenario 3</w:t>
      </w:r>
      <w:r w:rsidR="00DC050E" w:rsidRPr="0086762B">
        <w:rPr>
          <w:rFonts w:eastAsiaTheme="minorEastAsia"/>
          <w:b/>
          <w:u w:val="single"/>
          <w:lang w:eastAsia="zh-CN"/>
        </w:rPr>
        <w:t xml:space="preserve">: </w:t>
      </w:r>
      <w:r w:rsidRPr="0086762B">
        <w:rPr>
          <w:rFonts w:eastAsiaTheme="minorEastAsia"/>
          <w:b/>
          <w:u w:val="single"/>
          <w:lang w:eastAsia="zh-CN"/>
        </w:rPr>
        <w:t xml:space="preserve">four carriers </w:t>
      </w:r>
      <w:r w:rsidR="00DB3025" w:rsidRPr="00CE12B6">
        <w:rPr>
          <w:rFonts w:eastAsiaTheme="minorEastAsia"/>
          <w:b/>
          <w:u w:val="single"/>
          <w:lang w:eastAsia="zh-CN"/>
        </w:rPr>
        <w:t>involved in Tx UL switching</w:t>
      </w:r>
    </w:p>
    <w:p w14:paraId="66A5FCC8" w14:textId="2AC7A494" w:rsidR="00832257" w:rsidRDefault="005356F6" w:rsidP="00D1677C">
      <w:pPr>
        <w:jc w:val="both"/>
        <w:rPr>
          <w:rFonts w:eastAsiaTheme="minorEastAsia"/>
          <w:lang w:eastAsia="zh-CN"/>
        </w:rPr>
      </w:pPr>
      <w:r>
        <w:rPr>
          <w:rFonts w:eastAsiaTheme="minorEastAsia"/>
          <w:lang w:eastAsia="zh-CN"/>
        </w:rPr>
        <w:t>I</w:t>
      </w:r>
      <w:r>
        <w:rPr>
          <w:rFonts w:eastAsiaTheme="minorEastAsia" w:hint="eastAsia"/>
          <w:lang w:eastAsia="zh-CN"/>
        </w:rPr>
        <w:t>n this scenario, the number of carriers involved in Tx switching procedure is 4,</w:t>
      </w:r>
      <w:r w:rsidRPr="00DB3025">
        <w:t xml:space="preserve"> </w:t>
      </w:r>
      <w:r>
        <w:rPr>
          <w:rFonts w:eastAsiaTheme="minorEastAsia" w:hint="eastAsia"/>
          <w:lang w:eastAsia="zh-CN"/>
        </w:rPr>
        <w:t xml:space="preserve">and </w:t>
      </w:r>
      <w:r w:rsidRPr="00DB3025">
        <w:rPr>
          <w:rFonts w:eastAsiaTheme="minorEastAsia"/>
          <w:lang w:eastAsia="zh-CN"/>
        </w:rPr>
        <w:t>the uplink Tx switching conditions</w:t>
      </w:r>
      <w:r>
        <w:rPr>
          <w:rFonts w:eastAsiaTheme="minorEastAsia" w:hint="eastAsia"/>
          <w:lang w:eastAsia="zh-CN"/>
        </w:rPr>
        <w:t xml:space="preserve"> can be </w:t>
      </w:r>
      <w:r>
        <w:rPr>
          <w:rFonts w:eastAsiaTheme="minorEastAsia"/>
          <w:lang w:eastAsia="zh-CN"/>
        </w:rPr>
        <w:t>described</w:t>
      </w:r>
      <w:r>
        <w:rPr>
          <w:rFonts w:eastAsiaTheme="minorEastAsia" w:hint="eastAsia"/>
          <w:lang w:eastAsia="zh-CN"/>
        </w:rPr>
        <w:t xml:space="preserve"> as follows,</w:t>
      </w:r>
    </w:p>
    <w:p w14:paraId="29038333" w14:textId="25929213" w:rsidR="00420A49" w:rsidRPr="00B76377" w:rsidRDefault="00832257" w:rsidP="00567462">
      <w:pPr>
        <w:pStyle w:val="af0"/>
        <w:numPr>
          <w:ilvl w:val="0"/>
          <w:numId w:val="28"/>
        </w:numPr>
        <w:spacing w:after="120" w:line="240" w:lineRule="auto"/>
        <w:jc w:val="both"/>
        <w:rPr>
          <w:rFonts w:ascii="Times New Roman" w:eastAsiaTheme="minorEastAsia" w:hAnsi="Times New Roman"/>
          <w:sz w:val="20"/>
          <w:szCs w:val="24"/>
          <w:lang w:eastAsia="zh-CN"/>
        </w:rPr>
      </w:pPr>
      <w:r w:rsidRPr="00B76377">
        <w:rPr>
          <w:rFonts w:ascii="Times New Roman" w:eastAsiaTheme="minorEastAsia" w:hAnsi="Times New Roman"/>
          <w:sz w:val="20"/>
          <w:szCs w:val="24"/>
          <w:lang w:eastAsia="zh-CN"/>
        </w:rPr>
        <w:t>between “1-port transmission  on first uplink carrier and 1-port transmission on second uplink carrier”  and “1-port transmission on third uplink carrier</w:t>
      </w:r>
      <w:r w:rsidR="00FF3F4A">
        <w:rPr>
          <w:rFonts w:ascii="Times New Roman" w:eastAsiaTheme="minorEastAsia" w:hAnsi="Times New Roman" w:hint="eastAsia"/>
          <w:sz w:val="20"/>
          <w:szCs w:val="24"/>
          <w:lang w:eastAsia="zh-CN"/>
        </w:rPr>
        <w:t xml:space="preserve"> and</w:t>
      </w:r>
      <w:r w:rsidRPr="00B76377">
        <w:rPr>
          <w:rFonts w:ascii="Times New Roman" w:eastAsiaTheme="minorEastAsia" w:hAnsi="Times New Roman"/>
          <w:sz w:val="20"/>
          <w:szCs w:val="24"/>
          <w:lang w:eastAsia="zh-CN"/>
        </w:rPr>
        <w:t xml:space="preserve"> 1-port transmission on </w:t>
      </w:r>
      <w:r w:rsidR="0022464C" w:rsidRPr="00B76377">
        <w:rPr>
          <w:rFonts w:ascii="Times New Roman" w:eastAsiaTheme="minorEastAsia" w:hAnsi="Times New Roman"/>
          <w:sz w:val="20"/>
          <w:szCs w:val="24"/>
          <w:lang w:eastAsia="zh-CN"/>
        </w:rPr>
        <w:t>fourth</w:t>
      </w:r>
      <w:r w:rsidRPr="00B76377">
        <w:rPr>
          <w:rFonts w:ascii="Times New Roman" w:eastAsiaTheme="minorEastAsia" w:hAnsi="Times New Roman"/>
          <w:sz w:val="20"/>
          <w:szCs w:val="24"/>
          <w:lang w:eastAsia="zh-CN"/>
        </w:rPr>
        <w:t xml:space="preserve"> uplink carrier”. </w:t>
      </w:r>
      <w:r w:rsidR="00420A49" w:rsidRPr="00B76377">
        <w:rPr>
          <w:rFonts w:ascii="Times New Roman" w:eastAsiaTheme="minorEastAsia" w:hAnsi="Times New Roman"/>
          <w:sz w:val="20"/>
          <w:szCs w:val="24"/>
          <w:lang w:eastAsia="zh-CN"/>
        </w:rPr>
        <w:t>For example, the switching is</w:t>
      </w:r>
      <w:r w:rsidR="005356F6" w:rsidRPr="00B76377">
        <w:rPr>
          <w:rFonts w:ascii="Times New Roman" w:eastAsiaTheme="minorEastAsia" w:hAnsi="Times New Roman" w:hint="eastAsia"/>
          <w:sz w:val="20"/>
          <w:szCs w:val="24"/>
          <w:lang w:eastAsia="zh-CN"/>
        </w:rPr>
        <w:t xml:space="preserve"> applied</w:t>
      </w:r>
      <w:r w:rsidR="00420A49" w:rsidRPr="00B76377">
        <w:rPr>
          <w:rFonts w:ascii="Times New Roman" w:eastAsiaTheme="minorEastAsia" w:hAnsi="Times New Roman"/>
          <w:sz w:val="20"/>
          <w:szCs w:val="24"/>
          <w:lang w:eastAsia="zh-CN"/>
        </w:rPr>
        <w:t xml:space="preserve"> between A3 and A12 as shown following table</w:t>
      </w:r>
      <w:r w:rsidR="0072741C" w:rsidRPr="00B76377">
        <w:rPr>
          <w:rFonts w:ascii="Times New Roman" w:eastAsiaTheme="minorEastAsia" w:hAnsi="Times New Roman"/>
          <w:sz w:val="20"/>
          <w:szCs w:val="24"/>
          <w:lang w:eastAsia="zh-CN"/>
        </w:rPr>
        <w:t>-1</w:t>
      </w:r>
      <w:r w:rsidR="007C159E">
        <w:rPr>
          <w:rFonts w:ascii="Times New Roman" w:eastAsiaTheme="minorEastAsia" w:hAnsi="Times New Roman" w:hint="eastAsia"/>
          <w:sz w:val="20"/>
          <w:szCs w:val="24"/>
          <w:lang w:eastAsia="zh-CN"/>
        </w:rPr>
        <w:t>1</w:t>
      </w:r>
      <w:r w:rsidR="005356F6" w:rsidRPr="00B76377">
        <w:rPr>
          <w:rFonts w:ascii="Times New Roman" w:eastAsiaTheme="minorEastAsia" w:hAnsi="Times New Roman" w:hint="eastAsia"/>
          <w:sz w:val="20"/>
          <w:szCs w:val="24"/>
          <w:lang w:eastAsia="zh-CN"/>
        </w:rPr>
        <w:t>.</w:t>
      </w:r>
    </w:p>
    <w:p w14:paraId="518FF022" w14:textId="2711085E" w:rsidR="005356F6" w:rsidRPr="0086762B" w:rsidRDefault="005356F6" w:rsidP="0086762B">
      <w:pPr>
        <w:pStyle w:val="ae"/>
        <w:keepNext/>
        <w:spacing w:after="120"/>
        <w:jc w:val="center"/>
        <w:rPr>
          <w:rFonts w:eastAsiaTheme="minorEastAsia"/>
          <w:lang w:val="x-none" w:eastAsia="zh-CN"/>
        </w:rPr>
      </w:pPr>
      <w:r w:rsidRPr="0086762B">
        <w:rPr>
          <w:rFonts w:eastAsiaTheme="minorEastAsia"/>
          <w:b w:val="0"/>
          <w:bCs w:val="0"/>
          <w:color w:val="auto"/>
          <w:szCs w:val="24"/>
          <w:lang w:val="x-none" w:eastAsia="zh-CN"/>
        </w:rPr>
        <w:t xml:space="preserve">Table </w:t>
      </w:r>
      <w:r w:rsidR="00740607">
        <w:rPr>
          <w:rFonts w:eastAsiaTheme="minorEastAsia" w:hint="eastAsia"/>
          <w:b w:val="0"/>
          <w:bCs w:val="0"/>
          <w:color w:val="auto"/>
          <w:szCs w:val="24"/>
          <w:lang w:val="x-none" w:eastAsia="zh-CN"/>
        </w:rPr>
        <w:t>1</w:t>
      </w:r>
      <w:r w:rsidR="007C159E">
        <w:rPr>
          <w:rFonts w:eastAsiaTheme="minorEastAsia" w:hint="eastAsia"/>
          <w:b w:val="0"/>
          <w:bCs w:val="0"/>
          <w:color w:val="auto"/>
          <w:szCs w:val="24"/>
          <w:lang w:val="x-none" w:eastAsia="zh-CN"/>
        </w:rPr>
        <w:t>1</w:t>
      </w:r>
      <w:r w:rsidRPr="0086762B">
        <w:rPr>
          <w:rFonts w:eastAsiaTheme="minorEastAsia"/>
          <w:b w:val="0"/>
          <w:bCs w:val="0"/>
          <w:color w:val="auto"/>
          <w:szCs w:val="24"/>
          <w:lang w:val="x-none" w:eastAsia="zh-CN"/>
        </w:rPr>
        <w:t>: Four carriers involved in Tx UL switching</w:t>
      </w:r>
    </w:p>
    <w:tbl>
      <w:tblPr>
        <w:tblW w:w="0" w:type="auto"/>
        <w:tblInd w:w="534" w:type="dxa"/>
        <w:tblCellMar>
          <w:left w:w="0" w:type="dxa"/>
          <w:right w:w="0" w:type="dxa"/>
        </w:tblCellMar>
        <w:tblLook w:val="04A0" w:firstRow="1" w:lastRow="0" w:firstColumn="1" w:lastColumn="0" w:noHBand="0" w:noVBand="1"/>
      </w:tblPr>
      <w:tblGrid>
        <w:gridCol w:w="992"/>
        <w:gridCol w:w="7371"/>
      </w:tblGrid>
      <w:tr w:rsidR="00DC050E" w:rsidRPr="0040067F" w14:paraId="4DDBECDB" w14:textId="77777777" w:rsidTr="003F7945">
        <w:trPr>
          <w:trHeight w:val="20"/>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D9185A" w14:textId="77777777" w:rsidR="00DC050E" w:rsidRPr="0086762B" w:rsidRDefault="00DC050E" w:rsidP="003F7945">
            <w:pPr>
              <w:pStyle w:val="a1"/>
              <w:ind w:firstLine="480"/>
              <w:jc w:val="center"/>
              <w:rPr>
                <w:sz w:val="18"/>
                <w:szCs w:val="18"/>
              </w:rPr>
            </w:pPr>
            <w:r w:rsidRPr="0086762B">
              <w:rPr>
                <w:rFonts w:eastAsiaTheme="minorEastAsia"/>
                <w:sz w:val="18"/>
                <w:szCs w:val="18"/>
                <w:lang w:eastAsia="zh-CN"/>
              </w:rPr>
              <w:t xml:space="preserve"> </w:t>
            </w:r>
          </w:p>
        </w:tc>
        <w:tc>
          <w:tcPr>
            <w:tcW w:w="73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881009" w14:textId="77777777" w:rsidR="00DC050E" w:rsidRPr="0086762B" w:rsidRDefault="00DC050E" w:rsidP="003F7945">
            <w:pPr>
              <w:pStyle w:val="a1"/>
              <w:ind w:firstLine="480"/>
              <w:jc w:val="center"/>
              <w:rPr>
                <w:sz w:val="18"/>
                <w:szCs w:val="18"/>
                <w:lang w:eastAsia="zh-CN"/>
              </w:rPr>
            </w:pPr>
            <w:r w:rsidRPr="0086762B">
              <w:rPr>
                <w:rFonts w:eastAsia="Batang"/>
                <w:sz w:val="18"/>
                <w:szCs w:val="18"/>
                <w:lang w:val="en-GB" w:eastAsia="x-none"/>
              </w:rPr>
              <w:t xml:space="preserve">Number of </w:t>
            </w:r>
            <w:r w:rsidRPr="0086762B">
              <w:rPr>
                <w:rFonts w:eastAsia="Batang"/>
                <w:bCs/>
                <w:sz w:val="18"/>
                <w:szCs w:val="18"/>
                <w:lang w:val="en-GB" w:eastAsia="x-none"/>
              </w:rPr>
              <w:t xml:space="preserve">antenna ports </w:t>
            </w:r>
            <w:r w:rsidRPr="0086762B">
              <w:rPr>
                <w:rFonts w:eastAsia="Batang"/>
                <w:sz w:val="18"/>
                <w:szCs w:val="18"/>
                <w:lang w:val="en-GB" w:eastAsia="x-none"/>
              </w:rPr>
              <w:t>for UL transmission (carrier 1 + carrier 2</w:t>
            </w:r>
            <w:r w:rsidRPr="0086762B">
              <w:rPr>
                <w:rFonts w:eastAsiaTheme="minorEastAsia"/>
                <w:sz w:val="18"/>
                <w:szCs w:val="18"/>
                <w:lang w:val="en-GB" w:eastAsia="zh-CN"/>
              </w:rPr>
              <w:t>+</w:t>
            </w:r>
            <w:r w:rsidRPr="0086762B">
              <w:rPr>
                <w:rFonts w:eastAsiaTheme="minorEastAsia"/>
                <w:sz w:val="18"/>
                <w:szCs w:val="18"/>
                <w:lang w:eastAsia="zh-CN"/>
              </w:rPr>
              <w:t xml:space="preserve"> carrier 3+carriers 4</w:t>
            </w:r>
            <w:r w:rsidRPr="0086762B">
              <w:rPr>
                <w:rFonts w:eastAsia="Batang"/>
                <w:sz w:val="18"/>
                <w:szCs w:val="18"/>
                <w:lang w:val="en-GB" w:eastAsia="x-none"/>
              </w:rPr>
              <w:t>)</w:t>
            </w:r>
          </w:p>
        </w:tc>
      </w:tr>
      <w:tr w:rsidR="00DC050E" w:rsidRPr="0040067F" w14:paraId="4A721EED" w14:textId="77777777" w:rsidTr="003F7945">
        <w:trPr>
          <w:trHeight w:val="20"/>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1A6142" w14:textId="77777777" w:rsidR="00DC050E" w:rsidRPr="0086762B" w:rsidRDefault="00DC050E" w:rsidP="003F7945">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Case 1</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tcPr>
          <w:p w14:paraId="5411D055" w14:textId="77777777" w:rsidR="00DC050E" w:rsidRPr="0086762B" w:rsidRDefault="00DC050E" w:rsidP="003F7945">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A1={0P+0P+0P+1P},A2={0P+0P+1P+0P}</w:t>
            </w:r>
            <w:r w:rsidRPr="0086762B">
              <w:rPr>
                <w:rFonts w:ascii="Times New Roman" w:hAnsi="Times New Roman" w:cs="Times New Roman"/>
                <w:b/>
                <w:color w:val="7030A0"/>
                <w:sz w:val="18"/>
                <w:szCs w:val="18"/>
              </w:rPr>
              <w:t>,A3={0P+0P+1P+1P}</w:t>
            </w:r>
          </w:p>
        </w:tc>
      </w:tr>
      <w:tr w:rsidR="00DC050E" w:rsidRPr="0040067F" w14:paraId="2B4F281C" w14:textId="77777777" w:rsidTr="003F7945">
        <w:trPr>
          <w:trHeight w:val="20"/>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193FF8" w14:textId="12FE593F" w:rsidR="00DC050E" w:rsidRPr="0086762B" w:rsidRDefault="00DC050E" w:rsidP="00DC050E">
            <w:pPr>
              <w:pStyle w:val="af7"/>
              <w:spacing w:before="0" w:beforeAutospacing="0" w:after="0" w:afterAutospacing="0"/>
              <w:jc w:val="center"/>
              <w:rPr>
                <w:rFonts w:ascii="Times New Roman" w:eastAsiaTheme="minorEastAsia" w:hAnsi="Times New Roman" w:cs="Times New Roman"/>
                <w:color w:val="000000"/>
                <w:sz w:val="18"/>
                <w:szCs w:val="18"/>
                <w:lang w:eastAsia="zh-CN"/>
              </w:rPr>
            </w:pPr>
            <w:r w:rsidRPr="0086762B">
              <w:rPr>
                <w:rFonts w:ascii="Times New Roman" w:hAnsi="Times New Roman" w:cs="Times New Roman"/>
                <w:color w:val="000000"/>
                <w:sz w:val="18"/>
                <w:szCs w:val="18"/>
              </w:rPr>
              <w:t xml:space="preserve">Case </w:t>
            </w:r>
            <w:r w:rsidRPr="0086762B">
              <w:rPr>
                <w:rFonts w:ascii="Times New Roman" w:eastAsiaTheme="minorEastAsia" w:hAnsi="Times New Roman" w:cs="Times New Roman"/>
                <w:color w:val="000000"/>
                <w:sz w:val="18"/>
                <w:szCs w:val="18"/>
                <w:lang w:eastAsia="zh-CN"/>
              </w:rPr>
              <w:t>4</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tcPr>
          <w:p w14:paraId="3EB7C6B7" w14:textId="1B7AD27D" w:rsidR="00DC050E" w:rsidRPr="0086762B" w:rsidRDefault="00DC050E" w:rsidP="003F7945">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A4={0P+1P+0P+0P},A8={1P+0P+0P+0P},</w:t>
            </w:r>
            <w:r w:rsidRPr="0086762B">
              <w:rPr>
                <w:rFonts w:ascii="Times New Roman" w:hAnsi="Times New Roman" w:cs="Times New Roman"/>
                <w:b/>
                <w:color w:val="7030A0"/>
                <w:sz w:val="18"/>
                <w:szCs w:val="18"/>
              </w:rPr>
              <w:t>A12={1P+1P+0P+0P}</w:t>
            </w:r>
          </w:p>
        </w:tc>
      </w:tr>
    </w:tbl>
    <w:p w14:paraId="16C2748B" w14:textId="77777777" w:rsidR="00DC050E" w:rsidRPr="004B7CC5" w:rsidRDefault="00DC050E" w:rsidP="00420A49">
      <w:pPr>
        <w:pStyle w:val="af0"/>
        <w:ind w:left="420"/>
        <w:rPr>
          <w:rFonts w:ascii="Times New Roman" w:eastAsiaTheme="minorEastAsia" w:hAnsi="Times New Roman"/>
          <w:b/>
          <w:iCs/>
          <w:sz w:val="20"/>
          <w:szCs w:val="20"/>
          <w:lang w:val="en-GB" w:eastAsia="zh-CN"/>
        </w:rPr>
      </w:pPr>
    </w:p>
    <w:p w14:paraId="02793F6A" w14:textId="59E3A949" w:rsidR="005356F6" w:rsidRPr="004B7CC5" w:rsidRDefault="0095313B" w:rsidP="0086762B">
      <w:pPr>
        <w:jc w:val="both"/>
        <w:rPr>
          <w:rFonts w:eastAsiaTheme="minorEastAsia"/>
          <w:b/>
          <w:iCs/>
          <w:szCs w:val="20"/>
          <w:lang w:val="en-GB" w:eastAsia="zh-CN"/>
        </w:rPr>
      </w:pPr>
      <w:r w:rsidRPr="004B7CC5">
        <w:rPr>
          <w:rFonts w:eastAsiaTheme="minorEastAsia"/>
          <w:b/>
          <w:iCs/>
          <w:szCs w:val="20"/>
          <w:lang w:val="en-GB" w:eastAsia="zh-CN"/>
        </w:rPr>
        <w:t xml:space="preserve">Proposal </w:t>
      </w:r>
      <w:r w:rsidR="00DF245B">
        <w:rPr>
          <w:rFonts w:eastAsiaTheme="minorEastAsia" w:hint="eastAsia"/>
          <w:b/>
          <w:iCs/>
          <w:szCs w:val="20"/>
          <w:lang w:val="en-GB" w:eastAsia="zh-CN"/>
        </w:rPr>
        <w:t>1</w:t>
      </w:r>
      <w:r w:rsidR="005B0681">
        <w:rPr>
          <w:rFonts w:eastAsiaTheme="minorEastAsia" w:hint="eastAsia"/>
          <w:b/>
          <w:iCs/>
          <w:szCs w:val="20"/>
          <w:lang w:val="en-GB" w:eastAsia="zh-CN"/>
        </w:rPr>
        <w:t>8</w:t>
      </w:r>
      <w:r w:rsidRPr="004B7CC5">
        <w:rPr>
          <w:rFonts w:eastAsiaTheme="minorEastAsia"/>
          <w:b/>
          <w:iCs/>
          <w:szCs w:val="20"/>
          <w:lang w:val="en-GB" w:eastAsia="zh-CN"/>
        </w:rPr>
        <w:t xml:space="preserve">: </w:t>
      </w:r>
      <w:r w:rsidR="005356F6" w:rsidRPr="0086762B">
        <w:rPr>
          <w:rFonts w:eastAsiaTheme="minorEastAsia"/>
          <w:b/>
          <w:iCs/>
          <w:szCs w:val="20"/>
          <w:lang w:val="en-GB" w:eastAsia="zh-CN"/>
        </w:rPr>
        <w:t xml:space="preserve">For uplink </w:t>
      </w:r>
      <w:r w:rsidR="00036393" w:rsidRPr="0086762B">
        <w:rPr>
          <w:rFonts w:eastAsiaTheme="minorEastAsia"/>
          <w:b/>
          <w:iCs/>
          <w:szCs w:val="20"/>
          <w:lang w:val="en-GB" w:eastAsia="zh-CN"/>
        </w:rPr>
        <w:t>TX</w:t>
      </w:r>
      <w:r w:rsidR="005356F6" w:rsidRPr="0086762B">
        <w:rPr>
          <w:rFonts w:eastAsiaTheme="minorEastAsia"/>
          <w:b/>
          <w:iCs/>
          <w:szCs w:val="20"/>
          <w:lang w:val="en-GB" w:eastAsia="zh-CN"/>
        </w:rPr>
        <w:t xml:space="preserve"> switching across up to 3 or 4 bands, if the UE is configured with option 2 (</w:t>
      </w:r>
      <w:r w:rsidR="005356F6" w:rsidRPr="004B7CC5">
        <w:rPr>
          <w:rFonts w:eastAsiaTheme="minorEastAsia"/>
          <w:b/>
          <w:iCs/>
          <w:szCs w:val="20"/>
          <w:lang w:val="en-GB" w:eastAsia="zh-CN"/>
        </w:rPr>
        <w:t>DualUL</w:t>
      </w:r>
      <w:r w:rsidR="005356F6" w:rsidRPr="0086762B">
        <w:rPr>
          <w:rFonts w:eastAsiaTheme="minorEastAsia"/>
          <w:b/>
          <w:iCs/>
          <w:szCs w:val="20"/>
          <w:lang w:val="en-GB" w:eastAsia="zh-CN"/>
        </w:rPr>
        <w:t xml:space="preserve">) and </w:t>
      </w:r>
      <w:r w:rsidR="00AB2209" w:rsidRPr="0086762B">
        <w:rPr>
          <w:rFonts w:eastAsiaTheme="minorEastAsia"/>
          <w:b/>
          <w:iCs/>
          <w:szCs w:val="20"/>
          <w:lang w:val="en-GB" w:eastAsia="zh-CN"/>
        </w:rPr>
        <w:t>four</w:t>
      </w:r>
      <w:r w:rsidR="005356F6" w:rsidRPr="0086762B">
        <w:rPr>
          <w:rFonts w:eastAsiaTheme="minorEastAsia"/>
          <w:b/>
          <w:iCs/>
          <w:szCs w:val="20"/>
          <w:lang w:val="en-GB" w:eastAsia="zh-CN"/>
        </w:rPr>
        <w:t xml:space="preserve"> carriers are involved in Tx UL </w:t>
      </w:r>
      <w:r w:rsidR="00350854" w:rsidRPr="0086762B">
        <w:rPr>
          <w:rFonts w:eastAsiaTheme="minorEastAsia"/>
          <w:b/>
          <w:iCs/>
          <w:szCs w:val="20"/>
          <w:lang w:val="en-GB" w:eastAsia="zh-CN"/>
        </w:rPr>
        <w:t>switching</w:t>
      </w:r>
      <w:r w:rsidR="00350854">
        <w:rPr>
          <w:rFonts w:eastAsiaTheme="minorEastAsia"/>
          <w:b/>
          <w:iCs/>
          <w:szCs w:val="20"/>
          <w:lang w:val="en-GB" w:eastAsia="zh-CN"/>
        </w:rPr>
        <w:t>;</w:t>
      </w:r>
      <w:r w:rsidR="005356F6" w:rsidRPr="0086762B">
        <w:rPr>
          <w:rFonts w:eastAsiaTheme="minorEastAsia"/>
          <w:b/>
          <w:iCs/>
          <w:szCs w:val="20"/>
          <w:lang w:val="en-GB" w:eastAsia="zh-CN"/>
        </w:rPr>
        <w:t xml:space="preserve"> </w:t>
      </w:r>
      <w:r w:rsidR="00AB2209" w:rsidRPr="0086762B">
        <w:rPr>
          <w:rFonts w:eastAsiaTheme="minorEastAsia"/>
          <w:b/>
          <w:iCs/>
          <w:szCs w:val="20"/>
          <w:lang w:val="en-GB" w:eastAsia="zh-CN"/>
        </w:rPr>
        <w:t xml:space="preserve">the following </w:t>
      </w:r>
      <w:r w:rsidR="00347FC2">
        <w:rPr>
          <w:rFonts w:eastAsiaTheme="minorEastAsia" w:hint="eastAsia"/>
          <w:b/>
          <w:iCs/>
          <w:szCs w:val="20"/>
          <w:lang w:val="en-GB" w:eastAsia="zh-CN"/>
        </w:rPr>
        <w:t>one case</w:t>
      </w:r>
      <w:r w:rsidR="00347FC2" w:rsidRPr="0086762B" w:rsidDel="00347FC2">
        <w:rPr>
          <w:rFonts w:eastAsiaTheme="minorEastAsia"/>
          <w:b/>
          <w:iCs/>
          <w:szCs w:val="20"/>
          <w:lang w:val="en-GB" w:eastAsia="zh-CN"/>
        </w:rPr>
        <w:t xml:space="preserve"> </w:t>
      </w:r>
      <w:r w:rsidR="00AB2209" w:rsidRPr="0086762B">
        <w:rPr>
          <w:rFonts w:eastAsiaTheme="minorEastAsia"/>
          <w:b/>
          <w:iCs/>
          <w:szCs w:val="20"/>
          <w:lang w:val="en-GB" w:eastAsia="zh-CN"/>
        </w:rPr>
        <w:t>shall be applied uplink switching period,</w:t>
      </w:r>
    </w:p>
    <w:p w14:paraId="7755E322" w14:textId="09233AB6" w:rsidR="007371E0" w:rsidRPr="00B84AF3" w:rsidRDefault="00AB2209" w:rsidP="00B84AF3">
      <w:pPr>
        <w:pStyle w:val="af0"/>
        <w:numPr>
          <w:ilvl w:val="0"/>
          <w:numId w:val="27"/>
        </w:numPr>
        <w:spacing w:after="0" w:line="240" w:lineRule="auto"/>
        <w:jc w:val="both"/>
        <w:rPr>
          <w:rFonts w:ascii="Times New Roman" w:eastAsiaTheme="minorEastAsia" w:hAnsi="Times New Roman"/>
          <w:b/>
          <w:color w:val="000000"/>
          <w:sz w:val="20"/>
          <w:szCs w:val="20"/>
          <w:lang w:eastAsia="zh-CN"/>
        </w:rPr>
      </w:pPr>
      <w:r w:rsidRPr="00B84AF3">
        <w:rPr>
          <w:rFonts w:ascii="Times New Roman" w:eastAsiaTheme="minorEastAsia" w:hAnsi="Times New Roman"/>
          <w:b/>
          <w:color w:val="000000"/>
          <w:sz w:val="20"/>
          <w:szCs w:val="20"/>
          <w:lang w:eastAsia="zh-CN"/>
        </w:rPr>
        <w:t>Switching</w:t>
      </w:r>
      <w:r w:rsidRPr="00B84AF3" w:rsidDel="00AB2209">
        <w:rPr>
          <w:rFonts w:ascii="Times New Roman" w:eastAsiaTheme="minorEastAsia" w:hAnsi="Times New Roman"/>
          <w:b/>
          <w:color w:val="000000"/>
          <w:sz w:val="20"/>
          <w:szCs w:val="20"/>
          <w:lang w:eastAsia="zh-CN"/>
        </w:rPr>
        <w:t xml:space="preserve"> </w:t>
      </w:r>
      <w:r w:rsidR="0095313B" w:rsidRPr="00B84AF3">
        <w:rPr>
          <w:rFonts w:ascii="Times New Roman" w:eastAsiaTheme="minorEastAsia" w:hAnsi="Times New Roman"/>
          <w:b/>
          <w:color w:val="000000"/>
          <w:sz w:val="20"/>
          <w:szCs w:val="20"/>
          <w:lang w:eastAsia="zh-CN"/>
        </w:rPr>
        <w:t xml:space="preserve">between “1-port transmission on first uplink carrier and 1-port transmission on second uplink carrier”  and </w:t>
      </w:r>
      <w:r w:rsidR="0095313B" w:rsidRPr="00B84AF3">
        <w:rPr>
          <w:rFonts w:ascii="Times New Roman" w:eastAsiaTheme="minorEastAsia" w:hAnsi="Times New Roman" w:hint="eastAsia"/>
          <w:b/>
          <w:color w:val="000000"/>
          <w:sz w:val="20"/>
          <w:szCs w:val="20"/>
          <w:lang w:eastAsia="zh-CN"/>
        </w:rPr>
        <w:t>“</w:t>
      </w:r>
      <w:r w:rsidR="0095313B" w:rsidRPr="00B84AF3">
        <w:rPr>
          <w:rFonts w:ascii="Times New Roman" w:eastAsiaTheme="minorEastAsia" w:hAnsi="Times New Roman"/>
          <w:b/>
          <w:color w:val="000000"/>
          <w:sz w:val="20"/>
          <w:szCs w:val="20"/>
          <w:lang w:eastAsia="zh-CN"/>
        </w:rPr>
        <w:t>1-port transmission on third uplink carrier 1-port transmission on four</w:t>
      </w:r>
      <w:r w:rsidR="00E40A09" w:rsidRPr="00B84AF3">
        <w:rPr>
          <w:rFonts w:ascii="Times New Roman" w:eastAsiaTheme="minorEastAsia" w:hAnsi="Times New Roman"/>
          <w:b/>
          <w:color w:val="000000"/>
          <w:sz w:val="20"/>
          <w:szCs w:val="20"/>
          <w:lang w:eastAsia="zh-CN"/>
        </w:rPr>
        <w:t>t</w:t>
      </w:r>
      <w:r w:rsidR="0095313B" w:rsidRPr="00B84AF3">
        <w:rPr>
          <w:rFonts w:ascii="Times New Roman" w:eastAsiaTheme="minorEastAsia" w:hAnsi="Times New Roman"/>
          <w:b/>
          <w:color w:val="000000"/>
          <w:sz w:val="20"/>
          <w:szCs w:val="20"/>
          <w:lang w:eastAsia="zh-CN"/>
        </w:rPr>
        <w:t>h uplink carrier.</w:t>
      </w:r>
      <w:r w:rsidRPr="00B84AF3">
        <w:rPr>
          <w:rFonts w:ascii="Times New Roman" w:eastAsiaTheme="minorEastAsia" w:hAnsi="Times New Roman"/>
          <w:b/>
          <w:color w:val="000000"/>
          <w:sz w:val="20"/>
          <w:szCs w:val="20"/>
          <w:lang w:eastAsia="zh-CN"/>
        </w:rPr>
        <w:t>”</w:t>
      </w:r>
    </w:p>
    <w:p w14:paraId="6C3A7F44" w14:textId="68343EAF" w:rsidR="001D2D5F" w:rsidRPr="00C74D44" w:rsidRDefault="001D2D5F" w:rsidP="001D2D5F">
      <w:pPr>
        <w:pStyle w:val="1"/>
        <w:numPr>
          <w:ilvl w:val="0"/>
          <w:numId w:val="0"/>
        </w:numPr>
        <w:outlineLvl w:val="1"/>
        <w:rPr>
          <w:rFonts w:ascii="Arial" w:eastAsiaTheme="minorEastAsia" w:hAnsi="Arial" w:cs="Arial"/>
          <w:sz w:val="24"/>
          <w:szCs w:val="24"/>
          <w:lang w:val="en-AU" w:eastAsia="zh-CN"/>
        </w:rPr>
      </w:pPr>
      <w:r w:rsidRPr="00C74D44">
        <w:rPr>
          <w:rFonts w:ascii="Arial" w:eastAsiaTheme="minorEastAsia" w:hAnsi="Arial" w:cs="Arial"/>
          <w:sz w:val="24"/>
          <w:szCs w:val="24"/>
          <w:lang w:eastAsia="zh-CN"/>
        </w:rPr>
        <w:t xml:space="preserve">2.3 </w:t>
      </w:r>
      <w:r w:rsidR="008413DB" w:rsidRPr="00C74D44">
        <w:rPr>
          <w:rFonts w:ascii="Arial" w:eastAsiaTheme="minorEastAsia" w:hAnsi="Arial" w:cs="Arial"/>
          <w:sz w:val="24"/>
          <w:szCs w:val="24"/>
          <w:lang w:eastAsia="zh-CN"/>
        </w:rPr>
        <w:t>R</w:t>
      </w:r>
      <w:r w:rsidRPr="00C74D44">
        <w:rPr>
          <w:rFonts w:ascii="Arial" w:eastAsiaTheme="minorEastAsia" w:hAnsi="Arial" w:cs="Arial"/>
          <w:sz w:val="24"/>
          <w:szCs w:val="24"/>
          <w:lang w:eastAsia="zh-CN"/>
        </w:rPr>
        <w:t>eduction on complexity and switching case</w:t>
      </w:r>
    </w:p>
    <w:p w14:paraId="5A14D5DA" w14:textId="4C43814F" w:rsidR="00104419" w:rsidRPr="00B84AF3" w:rsidRDefault="008413DB" w:rsidP="00A16722">
      <w:pPr>
        <w:jc w:val="both"/>
        <w:rPr>
          <w:rFonts w:eastAsiaTheme="minorEastAsia"/>
          <w:szCs w:val="20"/>
          <w:lang w:val="en-GB" w:eastAsia="zh-CN"/>
        </w:rPr>
      </w:pPr>
      <w:r w:rsidRPr="00A4211B">
        <w:rPr>
          <w:rFonts w:eastAsiaTheme="minorEastAsia"/>
          <w:szCs w:val="20"/>
          <w:lang w:val="en-GB" w:eastAsia="zh-CN"/>
        </w:rPr>
        <w:t>W</w:t>
      </w:r>
      <w:r w:rsidRPr="00B84AF3">
        <w:rPr>
          <w:rFonts w:eastAsiaTheme="minorEastAsia" w:hint="eastAsia"/>
          <w:szCs w:val="20"/>
          <w:lang w:val="en-GB" w:eastAsia="zh-CN"/>
        </w:rPr>
        <w:t xml:space="preserve">hen the up to 3/4 bands are </w:t>
      </w:r>
      <w:r w:rsidRPr="00B84AF3">
        <w:rPr>
          <w:rFonts w:eastAsiaTheme="minorEastAsia"/>
          <w:szCs w:val="20"/>
          <w:lang w:val="en-GB" w:eastAsia="zh-CN"/>
        </w:rPr>
        <w:t>configured</w:t>
      </w:r>
      <w:r w:rsidRPr="00B84AF3">
        <w:rPr>
          <w:rFonts w:eastAsiaTheme="minorEastAsia" w:hint="eastAsia"/>
          <w:szCs w:val="20"/>
          <w:lang w:val="en-GB" w:eastAsia="zh-CN"/>
        </w:rPr>
        <w:t xml:space="preserve"> </w:t>
      </w:r>
      <w:r w:rsidR="001445AA" w:rsidRPr="00B84AF3">
        <w:rPr>
          <w:rFonts w:eastAsiaTheme="minorEastAsia" w:hint="eastAsia"/>
          <w:szCs w:val="20"/>
          <w:lang w:val="en-GB" w:eastAsia="zh-CN"/>
        </w:rPr>
        <w:t>for</w:t>
      </w:r>
      <w:r w:rsidRPr="00B84AF3">
        <w:rPr>
          <w:rFonts w:eastAsiaTheme="minorEastAsia" w:hint="eastAsia"/>
          <w:szCs w:val="20"/>
          <w:lang w:val="en-GB" w:eastAsia="zh-CN"/>
        </w:rPr>
        <w:t xml:space="preserve"> UL Tx switching case,</w:t>
      </w:r>
      <w:r w:rsidR="001445AA" w:rsidRPr="00B84AF3">
        <w:rPr>
          <w:rFonts w:eastAsiaTheme="minorEastAsia" w:hint="eastAsia"/>
          <w:szCs w:val="20"/>
          <w:lang w:val="en-GB" w:eastAsia="zh-CN"/>
        </w:rPr>
        <w:t xml:space="preserve"> </w:t>
      </w:r>
      <w:r w:rsidRPr="00B84AF3">
        <w:rPr>
          <w:rFonts w:eastAsiaTheme="minorEastAsia" w:hint="eastAsia"/>
          <w:szCs w:val="20"/>
          <w:lang w:val="en-GB" w:eastAsia="zh-CN"/>
        </w:rPr>
        <w:t>the</w:t>
      </w:r>
      <w:r w:rsidRPr="00B84AF3">
        <w:rPr>
          <w:rFonts w:eastAsia="MS Mincho"/>
          <w:szCs w:val="20"/>
          <w:lang w:val="en-GB"/>
        </w:rPr>
        <w:t xml:space="preserve"> UE/gNB complexity</w:t>
      </w:r>
      <w:r w:rsidRPr="00B84AF3">
        <w:rPr>
          <w:rFonts w:eastAsiaTheme="minorEastAsia" w:hint="eastAsia"/>
          <w:szCs w:val="20"/>
          <w:lang w:val="en-GB" w:eastAsia="zh-CN"/>
        </w:rPr>
        <w:t xml:space="preserve"> </w:t>
      </w:r>
      <w:r w:rsidR="001445AA" w:rsidRPr="00B84AF3">
        <w:rPr>
          <w:rFonts w:eastAsiaTheme="minorEastAsia" w:hint="eastAsia"/>
          <w:szCs w:val="20"/>
          <w:lang w:val="en-GB" w:eastAsia="zh-CN"/>
        </w:rPr>
        <w:t>will</w:t>
      </w:r>
      <w:r w:rsidRPr="00B84AF3">
        <w:rPr>
          <w:rFonts w:eastAsiaTheme="minorEastAsia" w:hint="eastAsia"/>
          <w:szCs w:val="20"/>
          <w:lang w:val="en-GB" w:eastAsia="zh-CN"/>
        </w:rPr>
        <w:t xml:space="preserve"> </w:t>
      </w:r>
      <w:r w:rsidRPr="00B84AF3">
        <w:rPr>
          <w:rFonts w:eastAsia="MS Mincho"/>
          <w:szCs w:val="20"/>
          <w:lang w:val="en-GB"/>
        </w:rPr>
        <w:t>increase</w:t>
      </w:r>
      <w:r w:rsidRPr="00B84AF3">
        <w:rPr>
          <w:rFonts w:eastAsiaTheme="minorEastAsia" w:hint="eastAsia"/>
          <w:szCs w:val="20"/>
          <w:lang w:val="en-GB" w:eastAsia="zh-CN"/>
        </w:rPr>
        <w:t xml:space="preserve"> since </w:t>
      </w:r>
      <w:r w:rsidR="00347FC2">
        <w:rPr>
          <w:rFonts w:eastAsiaTheme="minorEastAsia" w:hint="eastAsia"/>
          <w:lang w:eastAsia="zh-CN"/>
        </w:rPr>
        <w:t xml:space="preserve">the </w:t>
      </w:r>
      <w:r w:rsidR="00F737C4">
        <w:rPr>
          <w:rFonts w:eastAsiaTheme="minorEastAsia" w:hint="eastAsia"/>
          <w:lang w:eastAsia="zh-CN"/>
        </w:rPr>
        <w:t xml:space="preserve">cases of Tx chain and </w:t>
      </w:r>
      <w:r w:rsidR="00F737C4">
        <w:rPr>
          <w:rFonts w:eastAsiaTheme="minorEastAsia"/>
          <w:lang w:eastAsia="zh-CN"/>
        </w:rPr>
        <w:t>corresponding</w:t>
      </w:r>
      <w:r w:rsidR="00F737C4">
        <w:rPr>
          <w:rFonts w:eastAsiaTheme="minorEastAsia" w:hint="eastAsia"/>
          <w:lang w:eastAsia="zh-CN"/>
        </w:rPr>
        <w:t xml:space="preserve"> antenna port states are increase compared with </w:t>
      </w:r>
      <w:r w:rsidR="00F737C4" w:rsidRPr="008413DB">
        <w:rPr>
          <w:rFonts w:eastAsia="MS Mincho"/>
          <w:lang w:val="en-GB"/>
        </w:rPr>
        <w:t>Rel-16/17</w:t>
      </w:r>
      <w:r w:rsidR="003A43B5" w:rsidRPr="00B84AF3">
        <w:rPr>
          <w:rFonts w:eastAsiaTheme="minorEastAsia" w:hint="eastAsia"/>
          <w:szCs w:val="20"/>
          <w:lang w:val="en-GB" w:eastAsia="zh-CN"/>
        </w:rPr>
        <w:t>.F</w:t>
      </w:r>
      <w:r w:rsidRPr="00B84AF3">
        <w:rPr>
          <w:rFonts w:eastAsiaTheme="minorEastAsia" w:hint="eastAsia"/>
          <w:szCs w:val="20"/>
          <w:lang w:val="en-GB" w:eastAsia="zh-CN"/>
        </w:rPr>
        <w:t xml:space="preserve">or </w:t>
      </w:r>
      <w:r w:rsidRPr="00B84AF3">
        <w:rPr>
          <w:rFonts w:eastAsiaTheme="minorEastAsia"/>
          <w:szCs w:val="20"/>
          <w:lang w:val="en-GB" w:eastAsia="zh-CN"/>
        </w:rPr>
        <w:t>example</w:t>
      </w:r>
      <w:r w:rsidRPr="00B84AF3">
        <w:rPr>
          <w:rFonts w:eastAsiaTheme="minorEastAsia" w:hint="eastAsia"/>
          <w:szCs w:val="20"/>
          <w:lang w:val="en-GB" w:eastAsia="zh-CN"/>
        </w:rPr>
        <w:t xml:space="preserve">, </w:t>
      </w:r>
      <w:r w:rsidR="001445AA" w:rsidRPr="00B84AF3">
        <w:rPr>
          <w:rFonts w:eastAsiaTheme="minorEastAsia" w:hint="eastAsia"/>
          <w:szCs w:val="20"/>
          <w:lang w:val="en-GB" w:eastAsia="zh-CN"/>
        </w:rPr>
        <w:t xml:space="preserve">if </w:t>
      </w:r>
      <w:r w:rsidRPr="00B84AF3">
        <w:rPr>
          <w:rFonts w:eastAsiaTheme="minorEastAsia" w:hint="eastAsia"/>
          <w:szCs w:val="20"/>
          <w:lang w:val="en-GB" w:eastAsia="zh-CN"/>
        </w:rPr>
        <w:t xml:space="preserve">4 bands </w:t>
      </w:r>
      <w:r w:rsidR="001445AA" w:rsidRPr="00B84AF3">
        <w:rPr>
          <w:rFonts w:eastAsiaTheme="minorEastAsia" w:hint="eastAsia"/>
          <w:szCs w:val="20"/>
          <w:lang w:val="en-GB" w:eastAsia="zh-CN"/>
        </w:rPr>
        <w:t>are configured</w:t>
      </w:r>
      <w:r w:rsidR="003A43B5" w:rsidRPr="00B84AF3">
        <w:rPr>
          <w:rFonts w:eastAsiaTheme="minorEastAsia" w:hint="eastAsia"/>
          <w:szCs w:val="20"/>
          <w:lang w:val="en-GB" w:eastAsia="zh-CN"/>
        </w:rPr>
        <w:t xml:space="preserve"> for UL TX switching</w:t>
      </w:r>
      <w:r w:rsidRPr="00B84AF3">
        <w:rPr>
          <w:rFonts w:eastAsiaTheme="minorEastAsia" w:hint="eastAsia"/>
          <w:szCs w:val="20"/>
          <w:lang w:val="en-GB" w:eastAsia="zh-CN"/>
        </w:rPr>
        <w:t xml:space="preserve">, there are </w:t>
      </w:r>
      <w:r w:rsidR="001445AA" w:rsidRPr="00B84AF3">
        <w:rPr>
          <w:rFonts w:eastAsiaTheme="minorEastAsia" w:hint="eastAsia"/>
          <w:szCs w:val="20"/>
          <w:lang w:val="en-GB" w:eastAsia="zh-CN"/>
        </w:rPr>
        <w:t xml:space="preserve">total </w:t>
      </w:r>
      <w:r w:rsidRPr="00B84AF3">
        <w:rPr>
          <w:rFonts w:eastAsiaTheme="minorEastAsia" w:hint="eastAsia"/>
          <w:szCs w:val="20"/>
          <w:lang w:val="en-GB" w:eastAsia="zh-CN"/>
        </w:rPr>
        <w:t xml:space="preserve">10 cases of UL </w:t>
      </w:r>
      <w:r w:rsidR="003A43B5" w:rsidRPr="00B84AF3">
        <w:rPr>
          <w:rFonts w:eastAsiaTheme="minorEastAsia" w:hint="eastAsia"/>
          <w:szCs w:val="20"/>
          <w:lang w:val="en-GB" w:eastAsia="zh-CN"/>
        </w:rPr>
        <w:t xml:space="preserve">Tx </w:t>
      </w:r>
      <w:r w:rsidRPr="00B84AF3">
        <w:rPr>
          <w:rFonts w:eastAsiaTheme="minorEastAsia" w:hint="eastAsia"/>
          <w:szCs w:val="20"/>
          <w:lang w:val="en-GB" w:eastAsia="zh-CN"/>
        </w:rPr>
        <w:t>switching</w:t>
      </w:r>
      <w:r w:rsidR="003A43B5" w:rsidRPr="00B84AF3">
        <w:rPr>
          <w:rFonts w:eastAsiaTheme="minorEastAsia" w:hint="eastAsia"/>
          <w:szCs w:val="20"/>
          <w:lang w:val="en-GB" w:eastAsia="zh-CN"/>
        </w:rPr>
        <w:t xml:space="preserve">. </w:t>
      </w:r>
      <w:r w:rsidR="003A43B5" w:rsidRPr="00B84AF3">
        <w:rPr>
          <w:rFonts w:eastAsiaTheme="minorEastAsia"/>
          <w:szCs w:val="20"/>
          <w:lang w:val="en-GB" w:eastAsia="zh-CN"/>
        </w:rPr>
        <w:t>If</w:t>
      </w:r>
      <w:r w:rsidR="001445AA" w:rsidRPr="00B84AF3">
        <w:rPr>
          <w:rFonts w:eastAsiaTheme="minorEastAsia" w:hint="eastAsia"/>
          <w:szCs w:val="20"/>
          <w:lang w:val="en-GB" w:eastAsia="zh-CN"/>
        </w:rPr>
        <w:t xml:space="preserve"> 3 bands are configured</w:t>
      </w:r>
      <w:r w:rsidR="003A43B5" w:rsidRPr="00B84AF3">
        <w:rPr>
          <w:rFonts w:eastAsiaTheme="minorEastAsia" w:hint="eastAsia"/>
          <w:szCs w:val="20"/>
          <w:lang w:val="en-GB" w:eastAsia="zh-CN"/>
        </w:rPr>
        <w:t xml:space="preserve"> for UL TX switching</w:t>
      </w:r>
      <w:r w:rsidR="001445AA" w:rsidRPr="00B84AF3">
        <w:rPr>
          <w:rFonts w:eastAsiaTheme="minorEastAsia" w:hint="eastAsia"/>
          <w:szCs w:val="20"/>
          <w:lang w:val="en-GB" w:eastAsia="zh-CN"/>
        </w:rPr>
        <w:t>, there are total 6 cases of UL Tx switching</w:t>
      </w:r>
      <w:r w:rsidR="003A43B5" w:rsidRPr="00B84AF3">
        <w:rPr>
          <w:rFonts w:eastAsiaTheme="minorEastAsia" w:hint="eastAsia"/>
          <w:szCs w:val="20"/>
          <w:lang w:val="en-GB" w:eastAsia="zh-CN"/>
        </w:rPr>
        <w:t>.</w:t>
      </w:r>
      <w:r w:rsidR="001445AA" w:rsidRPr="00B84AF3">
        <w:rPr>
          <w:rFonts w:eastAsiaTheme="minorEastAsia" w:hint="eastAsia"/>
          <w:szCs w:val="20"/>
          <w:lang w:val="en-GB" w:eastAsia="zh-CN"/>
        </w:rPr>
        <w:t xml:space="preserve"> </w:t>
      </w:r>
      <w:r w:rsidR="003A43B5" w:rsidRPr="00B84AF3">
        <w:rPr>
          <w:rFonts w:eastAsiaTheme="minorEastAsia" w:hint="eastAsia"/>
          <w:szCs w:val="20"/>
          <w:lang w:val="en-GB" w:eastAsia="zh-CN"/>
        </w:rPr>
        <w:t>In our view, t</w:t>
      </w:r>
      <w:r w:rsidRPr="00B84AF3">
        <w:rPr>
          <w:rFonts w:eastAsiaTheme="minorEastAsia" w:hint="eastAsia"/>
          <w:szCs w:val="20"/>
          <w:lang w:val="en-GB" w:eastAsia="zh-CN"/>
        </w:rPr>
        <w:t xml:space="preserve">here are two </w:t>
      </w:r>
      <w:r w:rsidR="003A43B5" w:rsidRPr="00B84AF3">
        <w:rPr>
          <w:rFonts w:eastAsiaTheme="minorEastAsia" w:hint="eastAsia"/>
          <w:szCs w:val="20"/>
          <w:lang w:val="en-GB" w:eastAsia="zh-CN"/>
        </w:rPr>
        <w:t>potential method</w:t>
      </w:r>
      <w:r w:rsidR="00347FC2">
        <w:rPr>
          <w:rFonts w:eastAsiaTheme="minorEastAsia" w:hint="eastAsia"/>
          <w:szCs w:val="20"/>
          <w:lang w:val="en-GB" w:eastAsia="zh-CN"/>
        </w:rPr>
        <w:t>s</w:t>
      </w:r>
      <w:r w:rsidR="003A43B5" w:rsidRPr="00B84AF3">
        <w:rPr>
          <w:rFonts w:eastAsiaTheme="minorEastAsia" w:hint="eastAsia"/>
          <w:szCs w:val="20"/>
          <w:lang w:val="en-GB" w:eastAsia="zh-CN"/>
        </w:rPr>
        <w:t xml:space="preserve"> can </w:t>
      </w:r>
      <w:r w:rsidRPr="00B84AF3">
        <w:rPr>
          <w:rFonts w:eastAsiaTheme="minorEastAsia" w:hint="eastAsia"/>
          <w:szCs w:val="20"/>
          <w:lang w:val="en-GB" w:eastAsia="zh-CN"/>
        </w:rPr>
        <w:t>reduce UE/gNB complexity</w:t>
      </w:r>
      <w:r w:rsidR="003A43B5" w:rsidRPr="00B84AF3">
        <w:rPr>
          <w:rFonts w:eastAsiaTheme="minorEastAsia" w:hint="eastAsia"/>
          <w:szCs w:val="20"/>
          <w:lang w:val="en-GB" w:eastAsia="zh-CN"/>
        </w:rPr>
        <w:t xml:space="preserve"> of UL TX switching among 3 or 4 band</w:t>
      </w:r>
      <w:r w:rsidR="00A16722">
        <w:rPr>
          <w:rFonts w:eastAsiaTheme="minorEastAsia" w:hint="eastAsia"/>
          <w:szCs w:val="20"/>
          <w:lang w:val="en-GB" w:eastAsia="zh-CN"/>
        </w:rPr>
        <w:t>s</w:t>
      </w:r>
      <w:r w:rsidRPr="00B84AF3">
        <w:rPr>
          <w:rFonts w:eastAsiaTheme="minorEastAsia" w:hint="eastAsia"/>
          <w:szCs w:val="20"/>
          <w:lang w:val="en-GB" w:eastAsia="zh-CN"/>
        </w:rPr>
        <w:t>.</w:t>
      </w:r>
    </w:p>
    <w:p w14:paraId="3C781BB9" w14:textId="16BBEC1F" w:rsidR="00104419" w:rsidRPr="00B84AF3" w:rsidRDefault="00104419" w:rsidP="00BA235E">
      <w:pPr>
        <w:pStyle w:val="af0"/>
        <w:numPr>
          <w:ilvl w:val="0"/>
          <w:numId w:val="33"/>
        </w:numPr>
        <w:jc w:val="both"/>
        <w:rPr>
          <w:rFonts w:ascii="Times New Roman" w:eastAsiaTheme="minorEastAsia" w:hAnsi="Times New Roman"/>
          <w:sz w:val="20"/>
          <w:szCs w:val="20"/>
          <w:lang w:val="en-GB" w:eastAsia="zh-CN"/>
        </w:rPr>
      </w:pPr>
      <w:r w:rsidRPr="00B84AF3">
        <w:rPr>
          <w:rFonts w:ascii="Times New Roman" w:eastAsiaTheme="minorEastAsia" w:hAnsi="Times New Roman" w:hint="eastAsia"/>
          <w:sz w:val="20"/>
          <w:szCs w:val="20"/>
          <w:lang w:val="en-GB" w:eastAsia="zh-CN"/>
        </w:rPr>
        <w:t xml:space="preserve">Scheme </w:t>
      </w:r>
      <w:r w:rsidR="00C00B55" w:rsidRPr="00B84AF3">
        <w:rPr>
          <w:rFonts w:ascii="Times New Roman" w:eastAsiaTheme="minorEastAsia" w:hAnsi="Times New Roman" w:hint="eastAsia"/>
          <w:sz w:val="20"/>
          <w:szCs w:val="20"/>
          <w:lang w:val="en-GB" w:eastAsia="zh-CN"/>
        </w:rPr>
        <w:t>1</w:t>
      </w:r>
      <w:r w:rsidRPr="00B84AF3">
        <w:rPr>
          <w:rFonts w:ascii="Times New Roman" w:eastAsiaTheme="minorEastAsia" w:hAnsi="Times New Roman" w:hint="eastAsia"/>
          <w:sz w:val="20"/>
          <w:szCs w:val="20"/>
          <w:lang w:val="en-GB" w:eastAsia="zh-CN"/>
        </w:rPr>
        <w:t>: all UL Tx switching cases are supported in R18 specification</w:t>
      </w:r>
      <w:r w:rsidR="003A43B5" w:rsidRPr="00B84AF3">
        <w:rPr>
          <w:rFonts w:ascii="Times New Roman" w:eastAsiaTheme="minorEastAsia" w:hAnsi="Times New Roman" w:hint="eastAsia"/>
          <w:sz w:val="20"/>
          <w:szCs w:val="20"/>
          <w:lang w:val="en-GB" w:eastAsia="zh-CN"/>
        </w:rPr>
        <w:t xml:space="preserve">, </w:t>
      </w:r>
      <w:r w:rsidRPr="00B84AF3">
        <w:rPr>
          <w:rFonts w:ascii="Times New Roman" w:eastAsiaTheme="minorEastAsia" w:hAnsi="Times New Roman" w:hint="eastAsia"/>
          <w:sz w:val="20"/>
          <w:szCs w:val="20"/>
          <w:lang w:val="en-GB" w:eastAsia="zh-CN"/>
        </w:rPr>
        <w:t xml:space="preserve">and </w:t>
      </w:r>
      <w:r w:rsidR="003A43B5" w:rsidRPr="00B84AF3">
        <w:rPr>
          <w:rFonts w:ascii="Times New Roman" w:eastAsiaTheme="minorEastAsia" w:hAnsi="Times New Roman" w:hint="eastAsia"/>
          <w:sz w:val="20"/>
          <w:szCs w:val="20"/>
          <w:lang w:val="en-GB" w:eastAsia="zh-CN"/>
        </w:rPr>
        <w:t xml:space="preserve">the </w:t>
      </w:r>
      <w:r w:rsidR="000920D2" w:rsidRPr="00B84AF3">
        <w:rPr>
          <w:rFonts w:ascii="Times New Roman" w:eastAsiaTheme="minorEastAsia" w:hAnsi="Times New Roman" w:hint="eastAsia"/>
          <w:sz w:val="20"/>
          <w:szCs w:val="20"/>
          <w:lang w:val="en-GB" w:eastAsia="zh-CN"/>
        </w:rPr>
        <w:t xml:space="preserve">supported UL TX switching cases of UE are configured by RRC signaling according to the UE </w:t>
      </w:r>
      <w:r w:rsidR="000920D2" w:rsidRPr="00B84AF3">
        <w:rPr>
          <w:rFonts w:ascii="Times New Roman" w:eastAsiaTheme="minorEastAsia" w:hAnsi="Times New Roman"/>
          <w:sz w:val="20"/>
          <w:szCs w:val="20"/>
          <w:lang w:val="en-GB" w:eastAsia="zh-CN"/>
        </w:rPr>
        <w:t>capability</w:t>
      </w:r>
      <w:r w:rsidR="000920D2" w:rsidRPr="00B84AF3">
        <w:rPr>
          <w:rFonts w:ascii="Times New Roman" w:eastAsiaTheme="minorEastAsia" w:hAnsi="Times New Roman" w:hint="eastAsia"/>
          <w:sz w:val="20"/>
          <w:szCs w:val="20"/>
          <w:lang w:val="en-GB" w:eastAsia="zh-CN"/>
        </w:rPr>
        <w:t xml:space="preserve">. </w:t>
      </w:r>
    </w:p>
    <w:p w14:paraId="43AF7068" w14:textId="3575DD3A" w:rsidR="00104419" w:rsidRPr="00B84AF3" w:rsidRDefault="00104419" w:rsidP="00BA235E">
      <w:pPr>
        <w:pStyle w:val="af0"/>
        <w:numPr>
          <w:ilvl w:val="1"/>
          <w:numId w:val="33"/>
        </w:numPr>
        <w:spacing w:after="120" w:line="240" w:lineRule="auto"/>
        <w:jc w:val="both"/>
        <w:rPr>
          <w:rFonts w:ascii="Times New Roman" w:eastAsiaTheme="minorEastAsia" w:hAnsi="Times New Roman"/>
          <w:sz w:val="20"/>
          <w:szCs w:val="20"/>
          <w:lang w:val="en-GB" w:eastAsia="zh-CN"/>
        </w:rPr>
      </w:pPr>
      <w:r w:rsidRPr="00B84AF3">
        <w:rPr>
          <w:rFonts w:ascii="Times New Roman" w:eastAsiaTheme="minorEastAsia" w:hAnsi="Times New Roman"/>
          <w:sz w:val="20"/>
          <w:szCs w:val="20"/>
          <w:lang w:val="en-GB" w:eastAsia="zh-CN"/>
        </w:rPr>
        <w:t>I</w:t>
      </w:r>
      <w:r w:rsidRPr="00B84AF3">
        <w:rPr>
          <w:rFonts w:ascii="Times New Roman" w:eastAsiaTheme="minorEastAsia" w:hAnsi="Times New Roman" w:hint="eastAsia"/>
          <w:sz w:val="20"/>
          <w:szCs w:val="20"/>
          <w:lang w:val="en-GB" w:eastAsia="zh-CN"/>
        </w:rPr>
        <w:t xml:space="preserve">n this scheme, R18 specification </w:t>
      </w:r>
      <w:r w:rsidRPr="00B84AF3">
        <w:rPr>
          <w:rFonts w:ascii="Times New Roman" w:eastAsiaTheme="minorEastAsia" w:hAnsi="Times New Roman"/>
          <w:sz w:val="20"/>
          <w:szCs w:val="20"/>
          <w:lang w:val="en-GB" w:eastAsia="zh-CN"/>
        </w:rPr>
        <w:t>support</w:t>
      </w:r>
      <w:r w:rsidR="000920D2" w:rsidRPr="00B84AF3">
        <w:rPr>
          <w:rFonts w:ascii="Times New Roman" w:eastAsiaTheme="minorEastAsia" w:hAnsi="Times New Roman" w:hint="eastAsia"/>
          <w:sz w:val="20"/>
          <w:szCs w:val="20"/>
          <w:lang w:val="en-GB" w:eastAsia="zh-CN"/>
        </w:rPr>
        <w:t>s</w:t>
      </w:r>
      <w:r w:rsidRPr="00B84AF3">
        <w:rPr>
          <w:rFonts w:ascii="Times New Roman" w:eastAsiaTheme="minorEastAsia" w:hAnsi="Times New Roman" w:hint="eastAsia"/>
          <w:sz w:val="20"/>
          <w:szCs w:val="20"/>
          <w:lang w:val="en-GB" w:eastAsia="zh-CN"/>
        </w:rPr>
        <w:t xml:space="preserve"> all UL Tx switching cases. </w:t>
      </w:r>
      <w:r w:rsidR="000920D2" w:rsidRPr="00B84AF3">
        <w:rPr>
          <w:rFonts w:ascii="Times New Roman" w:eastAsiaTheme="minorEastAsia" w:hAnsi="Times New Roman" w:hint="eastAsia"/>
          <w:sz w:val="20"/>
          <w:szCs w:val="20"/>
          <w:lang w:val="en-GB" w:eastAsia="zh-CN"/>
        </w:rPr>
        <w:t xml:space="preserve">For </w:t>
      </w:r>
      <w:r w:rsidRPr="00B84AF3">
        <w:rPr>
          <w:rFonts w:ascii="Times New Roman" w:eastAsiaTheme="minorEastAsia" w:hAnsi="Times New Roman" w:hint="eastAsia"/>
          <w:sz w:val="20"/>
          <w:szCs w:val="20"/>
          <w:lang w:val="en-GB" w:eastAsia="zh-CN"/>
        </w:rPr>
        <w:t>example, when 4 bands are configured</w:t>
      </w:r>
      <w:r w:rsidR="000920D2" w:rsidRPr="00B84AF3">
        <w:rPr>
          <w:rFonts w:ascii="Times New Roman" w:eastAsiaTheme="minorEastAsia" w:hAnsi="Times New Roman" w:hint="eastAsia"/>
          <w:sz w:val="20"/>
          <w:szCs w:val="20"/>
          <w:lang w:val="en-GB" w:eastAsia="zh-CN"/>
        </w:rPr>
        <w:t xml:space="preserve"> with inter-band UL CA option 2</w:t>
      </w:r>
      <w:r w:rsidRPr="00B84AF3">
        <w:rPr>
          <w:rFonts w:ascii="Times New Roman" w:eastAsiaTheme="minorEastAsia" w:hAnsi="Times New Roman" w:hint="eastAsia"/>
          <w:sz w:val="20"/>
          <w:szCs w:val="20"/>
          <w:lang w:val="en-GB" w:eastAsia="zh-CN"/>
        </w:rPr>
        <w:t xml:space="preserve">, </w:t>
      </w:r>
      <w:r w:rsidR="000920D2" w:rsidRPr="00B84AF3">
        <w:rPr>
          <w:rFonts w:ascii="Times New Roman" w:eastAsiaTheme="minorEastAsia" w:hAnsi="Times New Roman" w:hint="eastAsia"/>
          <w:sz w:val="20"/>
          <w:szCs w:val="20"/>
          <w:lang w:val="en-GB" w:eastAsia="zh-CN"/>
        </w:rPr>
        <w:t xml:space="preserve">the UE can be scheduled or configured a </w:t>
      </w:r>
      <w:r w:rsidR="000920D2" w:rsidRPr="00B84AF3">
        <w:rPr>
          <w:rFonts w:ascii="Times New Roman" w:eastAsiaTheme="minorEastAsia" w:hAnsi="Times New Roman"/>
          <w:sz w:val="20"/>
          <w:szCs w:val="20"/>
          <w:lang w:val="en-GB" w:eastAsia="zh-CN"/>
        </w:rPr>
        <w:t>‘</w:t>
      </w:r>
      <w:r w:rsidR="000920D2" w:rsidRPr="00B84AF3">
        <w:rPr>
          <w:rFonts w:ascii="Times New Roman" w:eastAsiaTheme="minorEastAsia" w:hAnsi="Times New Roman" w:hint="eastAsia"/>
          <w:sz w:val="20"/>
          <w:szCs w:val="20"/>
          <w:lang w:val="en-GB" w:eastAsia="zh-CN"/>
        </w:rPr>
        <w:t>2-port UL transmission</w:t>
      </w:r>
      <w:r w:rsidR="000920D2" w:rsidRPr="00B84AF3">
        <w:rPr>
          <w:rFonts w:ascii="Times New Roman" w:eastAsiaTheme="minorEastAsia" w:hAnsi="Times New Roman"/>
          <w:sz w:val="20"/>
          <w:szCs w:val="20"/>
          <w:lang w:val="en-GB" w:eastAsia="zh-CN"/>
        </w:rPr>
        <w:t>’</w:t>
      </w:r>
      <w:r w:rsidR="000920D2" w:rsidRPr="00B84AF3">
        <w:rPr>
          <w:rFonts w:ascii="Times New Roman" w:eastAsiaTheme="minorEastAsia" w:hAnsi="Times New Roman" w:hint="eastAsia"/>
          <w:sz w:val="20"/>
          <w:szCs w:val="20"/>
          <w:lang w:val="en-GB" w:eastAsia="zh-CN"/>
        </w:rPr>
        <w:t xml:space="preserve"> on any one band or two </w:t>
      </w:r>
      <w:r w:rsidR="000920D2" w:rsidRPr="00B84AF3">
        <w:rPr>
          <w:rFonts w:ascii="Times New Roman" w:eastAsiaTheme="minorEastAsia" w:hAnsi="Times New Roman"/>
          <w:sz w:val="20"/>
          <w:szCs w:val="20"/>
          <w:lang w:val="en-GB" w:eastAsia="zh-CN"/>
        </w:rPr>
        <w:t>‘</w:t>
      </w:r>
      <w:r w:rsidR="000920D2" w:rsidRPr="00B84AF3">
        <w:rPr>
          <w:rFonts w:ascii="Times New Roman" w:eastAsiaTheme="minorEastAsia" w:hAnsi="Times New Roman" w:hint="eastAsia"/>
          <w:sz w:val="20"/>
          <w:szCs w:val="20"/>
          <w:lang w:val="en-GB" w:eastAsia="zh-CN"/>
        </w:rPr>
        <w:t>1-port UL transmission</w:t>
      </w:r>
      <w:r w:rsidR="000920D2" w:rsidRPr="00B84AF3">
        <w:rPr>
          <w:rFonts w:ascii="Times New Roman" w:eastAsiaTheme="minorEastAsia" w:hAnsi="Times New Roman"/>
          <w:sz w:val="20"/>
          <w:szCs w:val="20"/>
          <w:lang w:val="en-GB" w:eastAsia="zh-CN"/>
        </w:rPr>
        <w:t>’</w:t>
      </w:r>
      <w:r w:rsidR="000920D2" w:rsidRPr="00B84AF3">
        <w:rPr>
          <w:rFonts w:ascii="Times New Roman" w:eastAsiaTheme="minorEastAsia" w:hAnsi="Times New Roman" w:hint="eastAsia"/>
          <w:sz w:val="20"/>
          <w:szCs w:val="20"/>
          <w:lang w:val="en-GB" w:eastAsia="zh-CN"/>
        </w:rPr>
        <w:t xml:space="preserve"> </w:t>
      </w:r>
      <w:r w:rsidR="000920D2" w:rsidRPr="00B84AF3">
        <w:rPr>
          <w:rFonts w:ascii="Times New Roman" w:eastAsiaTheme="minorEastAsia" w:hAnsi="Times New Roman"/>
          <w:sz w:val="20"/>
          <w:szCs w:val="20"/>
          <w:lang w:val="en-GB" w:eastAsia="zh-CN"/>
        </w:rPr>
        <w:t>simultaneously</w:t>
      </w:r>
      <w:r w:rsidR="000920D2" w:rsidRPr="00B84AF3">
        <w:rPr>
          <w:rFonts w:ascii="Times New Roman" w:eastAsiaTheme="minorEastAsia" w:hAnsi="Times New Roman" w:hint="eastAsia"/>
          <w:sz w:val="20"/>
          <w:szCs w:val="20"/>
          <w:lang w:val="en-GB" w:eastAsia="zh-CN"/>
        </w:rPr>
        <w:t xml:space="preserve"> on any two bands among 4 band. T</w:t>
      </w:r>
      <w:r w:rsidRPr="00B84AF3">
        <w:rPr>
          <w:rFonts w:ascii="Times New Roman" w:eastAsiaTheme="minorEastAsia" w:hAnsi="Times New Roman" w:hint="eastAsia"/>
          <w:sz w:val="20"/>
          <w:szCs w:val="20"/>
          <w:lang w:val="en-GB" w:eastAsia="zh-CN"/>
        </w:rPr>
        <w:t xml:space="preserve">here are total 10 cases as described in </w:t>
      </w:r>
      <w:r w:rsidR="00076484" w:rsidRPr="00B84AF3">
        <w:rPr>
          <w:rFonts w:ascii="Times New Roman" w:eastAsiaTheme="minorEastAsia" w:hAnsi="Times New Roman" w:hint="eastAsia"/>
          <w:sz w:val="20"/>
          <w:szCs w:val="20"/>
          <w:lang w:val="en-GB" w:eastAsia="zh-CN"/>
        </w:rPr>
        <w:t>above section</w:t>
      </w:r>
      <w:r w:rsidR="000920D2" w:rsidRPr="00B84AF3">
        <w:rPr>
          <w:rFonts w:ascii="Times New Roman" w:eastAsiaTheme="minorEastAsia" w:hAnsi="Times New Roman" w:hint="eastAsia"/>
          <w:sz w:val="20"/>
          <w:szCs w:val="20"/>
          <w:lang w:val="en-GB" w:eastAsia="zh-CN"/>
        </w:rPr>
        <w:t>.</w:t>
      </w:r>
      <w:r w:rsidRPr="00B84AF3">
        <w:rPr>
          <w:rFonts w:ascii="Times New Roman" w:eastAsiaTheme="minorEastAsia" w:hAnsi="Times New Roman" w:hint="eastAsia"/>
          <w:sz w:val="20"/>
          <w:szCs w:val="20"/>
          <w:lang w:val="en-GB" w:eastAsia="zh-CN"/>
        </w:rPr>
        <w:t xml:space="preserve"> </w:t>
      </w:r>
    </w:p>
    <w:p w14:paraId="6C5CEAFA" w14:textId="4E2E527B" w:rsidR="00104419" w:rsidRPr="004D703E" w:rsidRDefault="00F737C4" w:rsidP="00BA235E">
      <w:pPr>
        <w:pStyle w:val="af0"/>
        <w:numPr>
          <w:ilvl w:val="1"/>
          <w:numId w:val="33"/>
        </w:numPr>
        <w:spacing w:after="120" w:line="240" w:lineRule="auto"/>
        <w:jc w:val="both"/>
        <w:rPr>
          <w:rFonts w:ascii="Times New Roman" w:eastAsiaTheme="minorEastAsia" w:hAnsi="Times New Roman"/>
          <w:sz w:val="20"/>
          <w:szCs w:val="20"/>
          <w:lang w:val="en-GB" w:eastAsia="zh-CN"/>
        </w:rPr>
      </w:pPr>
      <w:r w:rsidRPr="008E4124">
        <w:rPr>
          <w:rFonts w:ascii="Times New Roman" w:eastAsiaTheme="minorEastAsia" w:hAnsi="Times New Roman" w:hint="eastAsia"/>
          <w:sz w:val="20"/>
          <w:szCs w:val="20"/>
          <w:lang w:val="en-GB" w:eastAsia="zh-CN"/>
        </w:rPr>
        <w:t>From UE perspective, the capability of supported UL TX switching should be reported. According to the reported UE capability, the gNB can configured UL TX switching cases to UE</w:t>
      </w:r>
      <w:r w:rsidR="00076484" w:rsidRPr="00B84AF3">
        <w:rPr>
          <w:rFonts w:ascii="Times New Roman" w:eastAsiaTheme="minorEastAsia" w:hAnsi="Times New Roman" w:hint="eastAsia"/>
          <w:sz w:val="20"/>
          <w:szCs w:val="20"/>
          <w:lang w:val="en-GB" w:eastAsia="zh-CN"/>
        </w:rPr>
        <w:t>.</w:t>
      </w:r>
    </w:p>
    <w:p w14:paraId="39BABAEC" w14:textId="7BD2780B" w:rsidR="008413DB" w:rsidRPr="00A4211B" w:rsidRDefault="008413DB" w:rsidP="00BA235E">
      <w:pPr>
        <w:pStyle w:val="af0"/>
        <w:numPr>
          <w:ilvl w:val="0"/>
          <w:numId w:val="33"/>
        </w:numPr>
        <w:spacing w:after="0" w:line="240" w:lineRule="auto"/>
        <w:jc w:val="both"/>
        <w:rPr>
          <w:rFonts w:ascii="Times New Roman" w:eastAsiaTheme="minorEastAsia" w:hAnsi="Times New Roman"/>
          <w:sz w:val="20"/>
          <w:szCs w:val="20"/>
          <w:lang w:val="en-GB" w:eastAsia="zh-CN"/>
        </w:rPr>
      </w:pPr>
      <w:r w:rsidRPr="00A4211B">
        <w:rPr>
          <w:rFonts w:ascii="Times New Roman" w:eastAsiaTheme="minorEastAsia" w:hAnsi="Times New Roman"/>
          <w:sz w:val="20"/>
          <w:szCs w:val="20"/>
          <w:lang w:val="en-GB" w:eastAsia="zh-CN"/>
        </w:rPr>
        <w:t>S</w:t>
      </w:r>
      <w:r w:rsidRPr="00A4211B">
        <w:rPr>
          <w:rFonts w:ascii="Times New Roman" w:eastAsiaTheme="minorEastAsia" w:hAnsi="Times New Roman" w:hint="eastAsia"/>
          <w:sz w:val="20"/>
          <w:szCs w:val="20"/>
          <w:lang w:val="en-GB" w:eastAsia="zh-CN"/>
        </w:rPr>
        <w:t xml:space="preserve">cheme </w:t>
      </w:r>
      <w:r w:rsidR="00C00B55" w:rsidRPr="00A4211B">
        <w:rPr>
          <w:rFonts w:ascii="Times New Roman" w:eastAsiaTheme="minorEastAsia" w:hAnsi="Times New Roman" w:hint="eastAsia"/>
          <w:sz w:val="20"/>
          <w:szCs w:val="20"/>
          <w:lang w:val="en-GB" w:eastAsia="zh-CN"/>
        </w:rPr>
        <w:t>2</w:t>
      </w:r>
      <w:r w:rsidRPr="00A4211B">
        <w:rPr>
          <w:rFonts w:ascii="Times New Roman" w:eastAsiaTheme="minorEastAsia" w:hAnsi="Times New Roman" w:hint="eastAsia"/>
          <w:sz w:val="20"/>
          <w:szCs w:val="20"/>
          <w:lang w:val="en-GB" w:eastAsia="zh-CN"/>
        </w:rPr>
        <w:t xml:space="preserve">: </w:t>
      </w:r>
      <w:r w:rsidR="00257E6E" w:rsidRPr="00A4211B">
        <w:rPr>
          <w:rFonts w:ascii="Times New Roman" w:eastAsiaTheme="minorEastAsia" w:hAnsi="Times New Roman" w:hint="eastAsia"/>
          <w:sz w:val="20"/>
          <w:szCs w:val="20"/>
          <w:lang w:val="en-GB" w:eastAsia="zh-CN"/>
        </w:rPr>
        <w:t xml:space="preserve">A </w:t>
      </w:r>
      <w:r w:rsidRPr="00A4211B">
        <w:rPr>
          <w:rFonts w:ascii="Times New Roman" w:eastAsiaTheme="minorEastAsia" w:hAnsi="Times New Roman" w:hint="eastAsia"/>
          <w:sz w:val="20"/>
          <w:szCs w:val="20"/>
          <w:lang w:val="en-GB" w:eastAsia="zh-CN"/>
        </w:rPr>
        <w:t>sub-set UL Tx switching cases are supported in R18 specification.</w:t>
      </w:r>
    </w:p>
    <w:p w14:paraId="11D0295E" w14:textId="119A536C" w:rsidR="006110C5" w:rsidRPr="00B84AF3" w:rsidRDefault="006110C5" w:rsidP="004D703E">
      <w:pPr>
        <w:pStyle w:val="ab"/>
        <w:jc w:val="both"/>
        <w:rPr>
          <w:rFonts w:eastAsiaTheme="minorEastAsia"/>
          <w:lang w:val="en-GB" w:eastAsia="zh-CN"/>
        </w:rPr>
      </w:pPr>
      <w:r w:rsidRPr="00B84AF3">
        <w:rPr>
          <w:rFonts w:eastAsiaTheme="minorEastAsia"/>
          <w:lang w:val="en-GB" w:eastAsia="zh-CN"/>
        </w:rPr>
        <w:t>I</w:t>
      </w:r>
      <w:r w:rsidRPr="00B84AF3">
        <w:rPr>
          <w:rFonts w:eastAsiaTheme="minorEastAsia" w:hint="eastAsia"/>
          <w:lang w:val="en-GB" w:eastAsia="zh-CN"/>
        </w:rPr>
        <w:t xml:space="preserve">n this scheme, some </w:t>
      </w:r>
      <w:r w:rsidR="008C18EB" w:rsidRPr="00B84AF3">
        <w:rPr>
          <w:rFonts w:eastAsiaTheme="minorEastAsia" w:hint="eastAsia"/>
          <w:lang w:val="en-GB" w:eastAsia="zh-CN"/>
        </w:rPr>
        <w:t>of</w:t>
      </w:r>
      <w:r w:rsidRPr="00B84AF3">
        <w:rPr>
          <w:rFonts w:eastAsiaTheme="minorEastAsia" w:hint="eastAsia"/>
          <w:lang w:val="en-GB" w:eastAsia="zh-CN"/>
        </w:rPr>
        <w:t xml:space="preserve"> UL Tx switching cases will be selected</w:t>
      </w:r>
      <w:r w:rsidR="00257E6E" w:rsidRPr="00B84AF3">
        <w:rPr>
          <w:rFonts w:eastAsiaTheme="minorEastAsia" w:hint="eastAsia"/>
          <w:lang w:val="en-GB" w:eastAsia="zh-CN"/>
        </w:rPr>
        <w:t xml:space="preserve"> to be supported in R18.</w:t>
      </w:r>
      <w:r w:rsidRPr="00B84AF3">
        <w:rPr>
          <w:rFonts w:eastAsiaTheme="minorEastAsia" w:hint="eastAsia"/>
          <w:lang w:val="en-GB" w:eastAsia="zh-CN"/>
        </w:rPr>
        <w:t xml:space="preserve"> </w:t>
      </w:r>
      <w:r w:rsidR="00F737C4">
        <w:rPr>
          <w:rFonts w:eastAsiaTheme="minorEastAsia" w:hint="eastAsia"/>
          <w:lang w:eastAsia="zh-CN"/>
        </w:rPr>
        <w:t xml:space="preserve">Only UL TX switching mechanism for the sub-set of all UL TX switching cases are required to specify. </w:t>
      </w:r>
      <w:r w:rsidR="00036393">
        <w:rPr>
          <w:rFonts w:eastAsiaTheme="minorEastAsia"/>
          <w:lang w:val="en-GB" w:eastAsia="zh-CN"/>
        </w:rPr>
        <w:t>One</w:t>
      </w:r>
      <w:r w:rsidR="008C18EB" w:rsidRPr="00B84AF3">
        <w:rPr>
          <w:rFonts w:eastAsiaTheme="minorEastAsia" w:hint="eastAsia"/>
          <w:lang w:val="en-GB" w:eastAsia="zh-CN"/>
        </w:rPr>
        <w:t xml:space="preserve"> </w:t>
      </w:r>
      <w:r w:rsidR="008C18EB" w:rsidRPr="00B84AF3">
        <w:rPr>
          <w:rFonts w:eastAsiaTheme="minorEastAsia"/>
          <w:lang w:val="en-GB" w:eastAsia="zh-CN"/>
        </w:rPr>
        <w:t>example</w:t>
      </w:r>
      <w:r w:rsidR="008C18EB" w:rsidRPr="00B84AF3">
        <w:rPr>
          <w:rFonts w:eastAsiaTheme="minorEastAsia" w:hint="eastAsia"/>
          <w:lang w:val="en-GB" w:eastAsia="zh-CN"/>
        </w:rPr>
        <w:t xml:space="preserve"> </w:t>
      </w:r>
      <w:r w:rsidR="00036393" w:rsidRPr="00B84AF3">
        <w:rPr>
          <w:rFonts w:eastAsiaTheme="minorEastAsia"/>
          <w:lang w:val="en-GB" w:eastAsia="zh-CN"/>
        </w:rPr>
        <w:t>of candidates</w:t>
      </w:r>
      <w:r w:rsidRPr="00B84AF3">
        <w:rPr>
          <w:rFonts w:eastAsiaTheme="minorEastAsia" w:hint="eastAsia"/>
          <w:lang w:val="en-GB" w:eastAsia="zh-CN"/>
        </w:rPr>
        <w:t xml:space="preserve"> cases as following </w:t>
      </w:r>
    </w:p>
    <w:p w14:paraId="07D1318F" w14:textId="621F1717" w:rsidR="006110C5" w:rsidRPr="00B84AF3" w:rsidRDefault="00C44B00" w:rsidP="00BA235E">
      <w:pPr>
        <w:numPr>
          <w:ilvl w:val="0"/>
          <w:numId w:val="30"/>
        </w:numPr>
        <w:overflowPunct w:val="0"/>
        <w:autoSpaceDE w:val="0"/>
        <w:autoSpaceDN w:val="0"/>
        <w:adjustRightInd w:val="0"/>
        <w:spacing w:after="180"/>
        <w:ind w:leftChars="380" w:left="1120"/>
        <w:contextualSpacing/>
        <w:jc w:val="both"/>
        <w:textAlignment w:val="baseline"/>
        <w:rPr>
          <w:rFonts w:eastAsia="MS Mincho"/>
          <w:szCs w:val="20"/>
          <w:lang w:val="en-GB" w:eastAsia="ja-JP"/>
        </w:rPr>
      </w:pPr>
      <w:r w:rsidRPr="00B84AF3">
        <w:rPr>
          <w:rFonts w:eastAsiaTheme="minorEastAsia" w:hint="eastAsia"/>
          <w:szCs w:val="20"/>
          <w:lang w:val="en-GB" w:eastAsia="zh-CN"/>
        </w:rPr>
        <w:t>O</w:t>
      </w:r>
      <w:r w:rsidR="006110C5" w:rsidRPr="00B84AF3">
        <w:rPr>
          <w:rFonts w:eastAsia="MS Mincho"/>
          <w:szCs w:val="20"/>
          <w:lang w:val="en-GB" w:eastAsia="ja-JP"/>
        </w:rPr>
        <w:t>nly 1 band</w:t>
      </w:r>
      <w:r w:rsidR="006110C5" w:rsidRPr="00B84AF3">
        <w:rPr>
          <w:rFonts w:eastAsiaTheme="minorEastAsia" w:hint="eastAsia"/>
          <w:szCs w:val="20"/>
          <w:lang w:val="en-GB" w:eastAsia="zh-CN"/>
        </w:rPr>
        <w:t xml:space="preserve"> </w:t>
      </w:r>
      <w:r w:rsidR="006110C5" w:rsidRPr="00B84AF3">
        <w:rPr>
          <w:rFonts w:eastAsia="MS Mincho"/>
          <w:szCs w:val="20"/>
          <w:lang w:val="en-GB" w:eastAsia="ja-JP"/>
        </w:rPr>
        <w:t>out of 4 bands support up to 2Tx</w:t>
      </w:r>
    </w:p>
    <w:p w14:paraId="53A2CF17" w14:textId="5DC5C876" w:rsidR="006110C5" w:rsidRPr="00B84AF3" w:rsidRDefault="00C44B00" w:rsidP="00BA235E">
      <w:pPr>
        <w:numPr>
          <w:ilvl w:val="0"/>
          <w:numId w:val="30"/>
        </w:numPr>
        <w:overflowPunct w:val="0"/>
        <w:autoSpaceDE w:val="0"/>
        <w:autoSpaceDN w:val="0"/>
        <w:adjustRightInd w:val="0"/>
        <w:spacing w:after="180"/>
        <w:ind w:leftChars="380" w:left="1120"/>
        <w:contextualSpacing/>
        <w:jc w:val="both"/>
        <w:textAlignment w:val="baseline"/>
        <w:rPr>
          <w:rFonts w:eastAsia="MS Mincho"/>
          <w:szCs w:val="20"/>
          <w:lang w:val="en-GB" w:eastAsia="ja-JP"/>
        </w:rPr>
      </w:pPr>
      <w:r w:rsidRPr="00B84AF3">
        <w:rPr>
          <w:rFonts w:eastAsiaTheme="minorEastAsia" w:hint="eastAsia"/>
          <w:szCs w:val="20"/>
          <w:lang w:val="en-GB" w:eastAsia="zh-CN"/>
        </w:rPr>
        <w:t xml:space="preserve">Only </w:t>
      </w:r>
      <w:r w:rsidRPr="00B84AF3">
        <w:rPr>
          <w:rFonts w:eastAsia="MS Mincho"/>
          <w:szCs w:val="20"/>
          <w:lang w:val="en-GB" w:eastAsia="ja-JP"/>
        </w:rPr>
        <w:t>switching across 0/1 port is supported across all</w:t>
      </w:r>
      <w:r w:rsidR="00C00B55" w:rsidRPr="00B84AF3">
        <w:rPr>
          <w:rFonts w:eastAsiaTheme="minorEastAsia" w:hint="eastAsia"/>
          <w:szCs w:val="20"/>
          <w:lang w:val="en-GB" w:eastAsia="zh-CN"/>
        </w:rPr>
        <w:t xml:space="preserve"> 4</w:t>
      </w:r>
      <w:r w:rsidRPr="00B84AF3">
        <w:rPr>
          <w:rFonts w:eastAsia="MS Mincho"/>
          <w:szCs w:val="20"/>
          <w:lang w:val="en-GB" w:eastAsia="ja-JP"/>
        </w:rPr>
        <w:t xml:space="preserve"> configured bands</w:t>
      </w:r>
    </w:p>
    <w:p w14:paraId="726656B8" w14:textId="07A8416B" w:rsidR="00B45656" w:rsidRDefault="00FF3F4A" w:rsidP="004D703E">
      <w:pPr>
        <w:jc w:val="both"/>
        <w:rPr>
          <w:rFonts w:eastAsiaTheme="minorEastAsia"/>
          <w:szCs w:val="20"/>
          <w:lang w:val="en-GB" w:eastAsia="zh-CN"/>
        </w:rPr>
      </w:pPr>
      <w:r w:rsidRPr="00B84AF3">
        <w:rPr>
          <w:rFonts w:eastAsiaTheme="minorEastAsia" w:hint="eastAsia"/>
          <w:szCs w:val="20"/>
          <w:lang w:val="en-GB" w:eastAsia="zh-CN"/>
        </w:rPr>
        <w:t>The</w:t>
      </w:r>
      <w:r w:rsidR="008D1265" w:rsidRPr="00B84AF3">
        <w:rPr>
          <w:rFonts w:eastAsiaTheme="minorEastAsia" w:hint="eastAsia"/>
          <w:szCs w:val="20"/>
          <w:lang w:val="en-GB" w:eastAsia="zh-CN"/>
        </w:rPr>
        <w:t xml:space="preserve"> shortage</w:t>
      </w:r>
      <w:r w:rsidR="008C18EB" w:rsidRPr="00B84AF3">
        <w:rPr>
          <w:rFonts w:eastAsiaTheme="minorEastAsia" w:hint="eastAsia"/>
          <w:szCs w:val="20"/>
          <w:lang w:val="en-GB" w:eastAsia="zh-CN"/>
        </w:rPr>
        <w:t xml:space="preserve"> of scheme 2</w:t>
      </w:r>
      <w:r w:rsidR="008D1265" w:rsidRPr="00B84AF3">
        <w:rPr>
          <w:rFonts w:eastAsiaTheme="minorEastAsia" w:hint="eastAsia"/>
          <w:szCs w:val="20"/>
          <w:lang w:val="en-GB" w:eastAsia="zh-CN"/>
        </w:rPr>
        <w:t xml:space="preserve"> is that restriction on switching case</w:t>
      </w:r>
      <w:r w:rsidR="008C18EB" w:rsidRPr="00B84AF3">
        <w:rPr>
          <w:rFonts w:eastAsiaTheme="minorEastAsia" w:hint="eastAsia"/>
          <w:szCs w:val="20"/>
          <w:lang w:val="en-GB" w:eastAsia="zh-CN"/>
        </w:rPr>
        <w:t>s</w:t>
      </w:r>
      <w:r w:rsidR="008D1265" w:rsidRPr="00B84AF3">
        <w:rPr>
          <w:rFonts w:eastAsiaTheme="minorEastAsia" w:hint="eastAsia"/>
          <w:szCs w:val="20"/>
          <w:lang w:val="en-GB" w:eastAsia="zh-CN"/>
        </w:rPr>
        <w:t xml:space="preserve"> will reduce scheduling flexible, and there is no obvious </w:t>
      </w:r>
      <w:r w:rsidR="008D1265" w:rsidRPr="00B84AF3">
        <w:rPr>
          <w:rFonts w:eastAsiaTheme="minorEastAsia"/>
          <w:szCs w:val="20"/>
          <w:lang w:val="en-GB" w:eastAsia="zh-CN"/>
        </w:rPr>
        <w:t>benefit</w:t>
      </w:r>
      <w:r w:rsidR="008D1265" w:rsidRPr="00B84AF3">
        <w:rPr>
          <w:rFonts w:eastAsiaTheme="minorEastAsia" w:hint="eastAsia"/>
          <w:szCs w:val="20"/>
          <w:lang w:val="en-GB" w:eastAsia="zh-CN"/>
        </w:rPr>
        <w:t xml:space="preserve"> to reduce specification work load. </w:t>
      </w:r>
      <w:r w:rsidR="008D1265" w:rsidRPr="00B84AF3">
        <w:rPr>
          <w:rFonts w:eastAsiaTheme="minorEastAsia"/>
          <w:szCs w:val="20"/>
          <w:lang w:val="en-GB" w:eastAsia="zh-CN"/>
        </w:rPr>
        <w:t>F</w:t>
      </w:r>
      <w:r w:rsidR="008D1265" w:rsidRPr="00B84AF3">
        <w:rPr>
          <w:rFonts w:eastAsiaTheme="minorEastAsia" w:hint="eastAsia"/>
          <w:szCs w:val="20"/>
          <w:lang w:val="en-GB" w:eastAsia="zh-CN"/>
        </w:rPr>
        <w:t xml:space="preserve">or </w:t>
      </w:r>
      <w:r w:rsidR="008D1265" w:rsidRPr="00B84AF3">
        <w:rPr>
          <w:rFonts w:eastAsiaTheme="minorEastAsia"/>
          <w:szCs w:val="20"/>
          <w:lang w:val="en-GB" w:eastAsia="zh-CN"/>
        </w:rPr>
        <w:t>example</w:t>
      </w:r>
      <w:r w:rsidR="008D1265" w:rsidRPr="00B84AF3">
        <w:rPr>
          <w:rFonts w:eastAsiaTheme="minorEastAsia" w:hint="eastAsia"/>
          <w:szCs w:val="20"/>
          <w:lang w:val="en-GB" w:eastAsia="zh-CN"/>
        </w:rPr>
        <w:t xml:space="preserve"> when </w:t>
      </w:r>
      <w:r w:rsidR="008D1265" w:rsidRPr="00B84AF3">
        <w:rPr>
          <w:rFonts w:eastAsiaTheme="minorEastAsia"/>
          <w:szCs w:val="20"/>
          <w:lang w:val="en-GB" w:eastAsia="zh-CN"/>
        </w:rPr>
        <w:t>“</w:t>
      </w:r>
      <w:r w:rsidR="008D1265" w:rsidRPr="00B84AF3">
        <w:rPr>
          <w:rFonts w:eastAsiaTheme="minorEastAsia" w:hint="eastAsia"/>
          <w:szCs w:val="20"/>
          <w:lang w:val="en-GB" w:eastAsia="zh-CN"/>
        </w:rPr>
        <w:t>only 1 band out of 4 bands support up to 2Tx</w:t>
      </w:r>
      <w:r w:rsidR="008D1265" w:rsidRPr="00B84AF3">
        <w:rPr>
          <w:rFonts w:eastAsiaTheme="minorEastAsia"/>
          <w:szCs w:val="20"/>
          <w:lang w:val="en-GB" w:eastAsia="zh-CN"/>
        </w:rPr>
        <w:t>”</w:t>
      </w:r>
      <w:r w:rsidR="00B45656" w:rsidRPr="00B84AF3">
        <w:rPr>
          <w:rFonts w:eastAsiaTheme="minorEastAsia" w:hint="eastAsia"/>
          <w:szCs w:val="20"/>
          <w:lang w:val="en-GB" w:eastAsia="zh-CN"/>
        </w:rPr>
        <w:t xml:space="preserve">, though the switching case can be reduced to </w:t>
      </w:r>
      <w:r w:rsidR="008C18EB" w:rsidRPr="00B84AF3">
        <w:rPr>
          <w:rFonts w:eastAsiaTheme="minorEastAsia" w:hint="eastAsia"/>
          <w:szCs w:val="20"/>
          <w:lang w:val="en-GB" w:eastAsia="zh-CN"/>
        </w:rPr>
        <w:t>7</w:t>
      </w:r>
      <w:r w:rsidR="00B45656" w:rsidRPr="00B84AF3">
        <w:rPr>
          <w:rFonts w:eastAsiaTheme="minorEastAsia" w:hint="eastAsia"/>
          <w:szCs w:val="20"/>
          <w:lang w:val="en-GB" w:eastAsia="zh-CN"/>
        </w:rPr>
        <w:t xml:space="preserve">, but there are still </w:t>
      </w:r>
      <w:r w:rsidR="008C18EB" w:rsidRPr="00B84AF3">
        <w:rPr>
          <w:rFonts w:eastAsiaTheme="minorEastAsia" w:hint="eastAsia"/>
          <w:szCs w:val="20"/>
          <w:lang w:val="en-GB" w:eastAsia="zh-CN"/>
        </w:rPr>
        <w:t>3</w:t>
      </w:r>
      <w:r w:rsidR="00B45656" w:rsidRPr="00B84AF3">
        <w:rPr>
          <w:rFonts w:eastAsiaTheme="minorEastAsia" w:hint="eastAsia"/>
          <w:szCs w:val="20"/>
          <w:lang w:val="en-GB" w:eastAsia="zh-CN"/>
        </w:rPr>
        <w:t xml:space="preserve"> new switching </w:t>
      </w:r>
      <w:r w:rsidR="008C18EB" w:rsidRPr="00B84AF3">
        <w:rPr>
          <w:rFonts w:eastAsiaTheme="minorEastAsia" w:hint="eastAsia"/>
          <w:szCs w:val="20"/>
          <w:lang w:val="en-GB" w:eastAsia="zh-CN"/>
        </w:rPr>
        <w:t xml:space="preserve">cases </w:t>
      </w:r>
      <w:r w:rsidR="00B45656" w:rsidRPr="00B84AF3">
        <w:rPr>
          <w:rFonts w:eastAsiaTheme="minorEastAsia" w:hint="eastAsia"/>
          <w:szCs w:val="20"/>
          <w:lang w:val="en-GB" w:eastAsia="zh-CN"/>
        </w:rPr>
        <w:t>that need switching period.</w:t>
      </w:r>
    </w:p>
    <w:p w14:paraId="057B2928" w14:textId="023F4A4B" w:rsidR="000117E1" w:rsidRPr="0086762B" w:rsidRDefault="000117E1" w:rsidP="000117E1">
      <w:pPr>
        <w:pStyle w:val="ae"/>
        <w:keepNext/>
        <w:jc w:val="center"/>
        <w:rPr>
          <w:rFonts w:eastAsiaTheme="minorEastAsia"/>
          <w:lang w:val="x-none" w:eastAsia="zh-CN"/>
        </w:rPr>
      </w:pPr>
      <w:r w:rsidRPr="0086762B">
        <w:rPr>
          <w:rFonts w:eastAsiaTheme="minorEastAsia"/>
          <w:b w:val="0"/>
          <w:bCs w:val="0"/>
          <w:color w:val="auto"/>
          <w:szCs w:val="24"/>
          <w:lang w:val="x-none" w:eastAsia="zh-CN"/>
        </w:rPr>
        <w:t xml:space="preserve">Table </w:t>
      </w:r>
      <w:r w:rsidR="00740607">
        <w:rPr>
          <w:rFonts w:eastAsiaTheme="minorEastAsia" w:hint="eastAsia"/>
          <w:b w:val="0"/>
          <w:bCs w:val="0"/>
          <w:color w:val="auto"/>
          <w:szCs w:val="24"/>
          <w:lang w:val="x-none" w:eastAsia="zh-CN"/>
        </w:rPr>
        <w:t>12</w:t>
      </w:r>
      <w:r w:rsidRPr="0086762B">
        <w:rPr>
          <w:rFonts w:eastAsiaTheme="minorEastAsia"/>
          <w:b w:val="0"/>
          <w:bCs w:val="0"/>
          <w:color w:val="auto"/>
          <w:szCs w:val="24"/>
          <w:lang w:val="x-none" w:eastAsia="zh-CN"/>
        </w:rPr>
        <w:t>: Mapping between UL transmission ports and Tx chains for inter-band UL CA option 2 with 4 carriers</w:t>
      </w:r>
    </w:p>
    <w:tbl>
      <w:tblPr>
        <w:tblW w:w="0" w:type="auto"/>
        <w:jc w:val="center"/>
        <w:tblInd w:w="108" w:type="dxa"/>
        <w:tblCellMar>
          <w:left w:w="0" w:type="dxa"/>
          <w:right w:w="0" w:type="dxa"/>
        </w:tblCellMar>
        <w:tblLook w:val="04A0" w:firstRow="1" w:lastRow="0" w:firstColumn="1" w:lastColumn="0" w:noHBand="0" w:noVBand="1"/>
      </w:tblPr>
      <w:tblGrid>
        <w:gridCol w:w="1276"/>
        <w:gridCol w:w="2410"/>
        <w:gridCol w:w="5152"/>
      </w:tblGrid>
      <w:tr w:rsidR="000117E1" w:rsidRPr="0040067F" w14:paraId="2A192407" w14:textId="77777777" w:rsidTr="00AF065F">
        <w:trPr>
          <w:trHeight w:val="20"/>
          <w:jc w:val="center"/>
        </w:trPr>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0E69176" w14:textId="77777777" w:rsidR="000117E1" w:rsidRPr="0086762B" w:rsidRDefault="000117E1" w:rsidP="00AF065F">
            <w:pPr>
              <w:pStyle w:val="a1"/>
              <w:ind w:firstLine="480"/>
              <w:jc w:val="center"/>
              <w:rPr>
                <w:sz w:val="18"/>
                <w:szCs w:val="18"/>
              </w:rPr>
            </w:pP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86742F9" w14:textId="77777777" w:rsidR="000117E1" w:rsidRDefault="000117E1" w:rsidP="00AF065F">
            <w:pPr>
              <w:pStyle w:val="a1"/>
              <w:spacing w:after="0"/>
              <w:jc w:val="center"/>
              <w:rPr>
                <w:rFonts w:eastAsiaTheme="minorEastAsia"/>
                <w:sz w:val="18"/>
                <w:szCs w:val="18"/>
                <w:lang w:eastAsia="zh-CN"/>
              </w:rPr>
            </w:pPr>
            <w:r w:rsidRPr="0086762B">
              <w:rPr>
                <w:rFonts w:eastAsiaTheme="minorEastAsia"/>
                <w:sz w:val="18"/>
                <w:szCs w:val="18"/>
                <w:lang w:eastAsia="zh-CN"/>
              </w:rPr>
              <w:t xml:space="preserve">Number of Tx chains </w:t>
            </w:r>
          </w:p>
          <w:p w14:paraId="7C80FB88" w14:textId="77777777" w:rsidR="000117E1" w:rsidRPr="0086762B" w:rsidRDefault="000117E1" w:rsidP="00AF065F">
            <w:pPr>
              <w:pStyle w:val="a1"/>
              <w:spacing w:after="0"/>
              <w:jc w:val="center"/>
              <w:rPr>
                <w:sz w:val="18"/>
                <w:szCs w:val="18"/>
                <w:lang w:eastAsia="zh-CN"/>
              </w:rPr>
            </w:pPr>
            <w:r w:rsidRPr="0086762B">
              <w:rPr>
                <w:rFonts w:eastAsiaTheme="minorEastAsia"/>
                <w:sz w:val="18"/>
                <w:szCs w:val="18"/>
                <w:lang w:eastAsia="zh-CN"/>
              </w:rPr>
              <w:t>(carrier 1 + carrier 2+ carrier 3+carriers 4)</w:t>
            </w:r>
          </w:p>
        </w:tc>
        <w:tc>
          <w:tcPr>
            <w:tcW w:w="5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B3E8FA2" w14:textId="77777777" w:rsidR="000117E1" w:rsidRPr="0086762B" w:rsidRDefault="000117E1" w:rsidP="00AF065F">
            <w:pPr>
              <w:pStyle w:val="a1"/>
              <w:spacing w:after="0"/>
              <w:ind w:firstLine="480"/>
              <w:jc w:val="center"/>
              <w:rPr>
                <w:sz w:val="18"/>
                <w:szCs w:val="18"/>
                <w:lang w:eastAsia="zh-CN"/>
              </w:rPr>
            </w:pPr>
            <w:r w:rsidRPr="0086762B">
              <w:rPr>
                <w:rFonts w:eastAsia="Batang"/>
                <w:sz w:val="18"/>
                <w:szCs w:val="18"/>
                <w:lang w:val="en-GB" w:eastAsia="x-none"/>
              </w:rPr>
              <w:t xml:space="preserve">Number of </w:t>
            </w:r>
            <w:r w:rsidRPr="0086762B">
              <w:rPr>
                <w:rFonts w:eastAsia="Batang"/>
                <w:bCs/>
                <w:sz w:val="18"/>
                <w:szCs w:val="18"/>
                <w:lang w:val="en-GB" w:eastAsia="x-none"/>
              </w:rPr>
              <w:t xml:space="preserve">antenna ports </w:t>
            </w:r>
            <w:r w:rsidRPr="0086762B">
              <w:rPr>
                <w:rFonts w:eastAsia="Batang"/>
                <w:sz w:val="18"/>
                <w:szCs w:val="18"/>
                <w:lang w:val="en-GB" w:eastAsia="x-none"/>
              </w:rPr>
              <w:t>for UL transmission (carrier 1 + carrier 2</w:t>
            </w:r>
            <w:r w:rsidRPr="0086762B">
              <w:rPr>
                <w:rFonts w:eastAsiaTheme="minorEastAsia"/>
                <w:sz w:val="18"/>
                <w:szCs w:val="18"/>
                <w:lang w:val="en-GB" w:eastAsia="zh-CN"/>
              </w:rPr>
              <w:t>+</w:t>
            </w:r>
            <w:r w:rsidRPr="0086762B">
              <w:rPr>
                <w:rFonts w:eastAsiaTheme="minorEastAsia"/>
                <w:sz w:val="18"/>
                <w:szCs w:val="18"/>
                <w:lang w:eastAsia="zh-CN"/>
              </w:rPr>
              <w:t xml:space="preserve"> carrier 3+carriers 4</w:t>
            </w:r>
            <w:r w:rsidRPr="0086762B">
              <w:rPr>
                <w:rFonts w:eastAsia="Batang"/>
                <w:sz w:val="18"/>
                <w:szCs w:val="18"/>
                <w:lang w:val="en-GB" w:eastAsia="x-none"/>
              </w:rPr>
              <w:t>)</w:t>
            </w:r>
          </w:p>
        </w:tc>
      </w:tr>
      <w:tr w:rsidR="000117E1" w:rsidRPr="0040067F" w14:paraId="249D4FEC" w14:textId="77777777" w:rsidTr="00AF065F">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87E2DB" w14:textId="77777777" w:rsidR="000117E1" w:rsidRPr="0086762B" w:rsidRDefault="000117E1" w:rsidP="00AF065F">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Case 1</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7516BBE1" w14:textId="77777777" w:rsidR="000117E1" w:rsidRPr="0086762B" w:rsidRDefault="000117E1" w:rsidP="00AF065F">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0T+0T+1T+1T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04329C28" w14:textId="77777777" w:rsidR="000117E1" w:rsidRPr="000E09FE" w:rsidRDefault="000117E1" w:rsidP="00AF065F">
            <w:pPr>
              <w:pStyle w:val="af7"/>
              <w:spacing w:before="0" w:beforeAutospacing="0" w:after="0" w:afterAutospacing="0"/>
              <w:jc w:val="center"/>
              <w:rPr>
                <w:rFonts w:ascii="Times New Roman" w:hAnsi="Times New Roman" w:cs="Times New Roman"/>
                <w:color w:val="000000"/>
                <w:sz w:val="18"/>
                <w:szCs w:val="18"/>
              </w:rPr>
            </w:pPr>
            <w:r w:rsidRPr="000E09FE">
              <w:rPr>
                <w:rFonts w:ascii="Times New Roman" w:hAnsi="Times New Roman" w:cs="Times New Roman"/>
                <w:color w:val="000000"/>
                <w:sz w:val="18"/>
                <w:szCs w:val="18"/>
              </w:rPr>
              <w:t>A1={0P+0P+0P+1P},A2={0P+0P+1P+0P},A3={0P+0P+1P+1P}</w:t>
            </w:r>
          </w:p>
        </w:tc>
      </w:tr>
      <w:tr w:rsidR="000117E1" w:rsidRPr="0040067F" w14:paraId="68C2B2F5" w14:textId="77777777" w:rsidTr="00AF065F">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0FDCB6" w14:textId="77777777" w:rsidR="000117E1" w:rsidRPr="0086762B" w:rsidRDefault="000117E1" w:rsidP="00AF065F">
            <w:pPr>
              <w:pStyle w:val="af7"/>
              <w:spacing w:before="0" w:beforeAutospacing="0" w:after="0" w:afterAutospacing="0"/>
              <w:jc w:val="center"/>
              <w:rPr>
                <w:rFonts w:ascii="Times New Roman" w:hAnsi="Times New Roman" w:cs="Times New Roman"/>
                <w:sz w:val="18"/>
                <w:szCs w:val="18"/>
              </w:rPr>
            </w:pPr>
            <w:r w:rsidRPr="0086762B">
              <w:rPr>
                <w:rFonts w:ascii="Times New Roman" w:hAnsi="Times New Roman" w:cs="Times New Roman"/>
                <w:color w:val="000000"/>
                <w:sz w:val="18"/>
                <w:szCs w:val="18"/>
              </w:rPr>
              <w:t>Case 2</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9312FF" w14:textId="77777777" w:rsidR="000117E1" w:rsidRPr="0086762B" w:rsidRDefault="000117E1" w:rsidP="00AF065F">
            <w:pPr>
              <w:pStyle w:val="af7"/>
              <w:spacing w:before="0" w:beforeAutospacing="0" w:after="0" w:afterAutospacing="0"/>
              <w:jc w:val="center"/>
              <w:rPr>
                <w:rFonts w:ascii="Times New Roman" w:hAnsi="Times New Roman" w:cs="Times New Roman"/>
                <w:sz w:val="18"/>
                <w:szCs w:val="18"/>
              </w:rPr>
            </w:pPr>
            <w:r w:rsidRPr="0086762B">
              <w:rPr>
                <w:rFonts w:ascii="Times New Roman" w:hAnsi="Times New Roman" w:cs="Times New Roman"/>
                <w:color w:val="000000"/>
                <w:sz w:val="18"/>
                <w:szCs w:val="18"/>
              </w:rPr>
              <w:t>0T+1T+0T+1T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4CBB85" w14:textId="77777777" w:rsidR="000117E1" w:rsidRPr="000E09FE" w:rsidRDefault="000117E1" w:rsidP="00AF065F">
            <w:pPr>
              <w:pStyle w:val="af7"/>
              <w:spacing w:before="0" w:beforeAutospacing="0" w:after="0" w:afterAutospacing="0"/>
              <w:jc w:val="center"/>
              <w:rPr>
                <w:rFonts w:ascii="Times New Roman" w:hAnsi="Times New Roman" w:cs="Times New Roman"/>
                <w:sz w:val="18"/>
                <w:szCs w:val="18"/>
              </w:rPr>
            </w:pPr>
            <w:r w:rsidRPr="000E09FE">
              <w:rPr>
                <w:rFonts w:ascii="Times New Roman" w:hAnsi="Times New Roman" w:cs="Times New Roman"/>
                <w:color w:val="000000"/>
                <w:sz w:val="18"/>
                <w:szCs w:val="18"/>
              </w:rPr>
              <w:t>A1={0P+0P+0P+1P},A4={0P+1P+0P+0P},A5={0P+1P+0P+1P}</w:t>
            </w:r>
          </w:p>
        </w:tc>
      </w:tr>
      <w:tr w:rsidR="000117E1" w:rsidRPr="0040067F" w14:paraId="44CDD1B1" w14:textId="77777777" w:rsidTr="00AF065F">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0585273" w14:textId="77777777" w:rsidR="000117E1" w:rsidRPr="0086762B" w:rsidRDefault="000117E1" w:rsidP="00AF065F">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Case 3</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275FB968" w14:textId="77777777" w:rsidR="000117E1" w:rsidRPr="0086762B" w:rsidRDefault="000117E1" w:rsidP="00AF065F">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0T+1T+1T+0T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1E588407" w14:textId="77777777" w:rsidR="000117E1" w:rsidRPr="000E09FE" w:rsidRDefault="000117E1" w:rsidP="00AF065F">
            <w:pPr>
              <w:pStyle w:val="af7"/>
              <w:spacing w:before="0" w:beforeAutospacing="0" w:after="0" w:afterAutospacing="0"/>
              <w:jc w:val="center"/>
              <w:rPr>
                <w:rFonts w:ascii="Times New Roman" w:hAnsi="Times New Roman" w:cs="Times New Roman"/>
                <w:color w:val="000000"/>
                <w:sz w:val="18"/>
                <w:szCs w:val="18"/>
              </w:rPr>
            </w:pPr>
            <w:r w:rsidRPr="000E09FE">
              <w:rPr>
                <w:rFonts w:ascii="Times New Roman" w:hAnsi="Times New Roman" w:cs="Times New Roman"/>
                <w:color w:val="000000"/>
                <w:sz w:val="18"/>
                <w:szCs w:val="18"/>
              </w:rPr>
              <w:t>A2={0P+0P+1P+0P},A4={0P+1P+0P+0P},A6={0P+1P+1P+0P}</w:t>
            </w:r>
          </w:p>
        </w:tc>
      </w:tr>
      <w:tr w:rsidR="000117E1" w:rsidRPr="0040067F" w14:paraId="4B9F6FE7" w14:textId="77777777" w:rsidTr="00AF065F">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F24247" w14:textId="77777777" w:rsidR="000117E1" w:rsidRPr="0086762B" w:rsidRDefault="000117E1" w:rsidP="00AF065F">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Case 4</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6E56281" w14:textId="77777777" w:rsidR="000117E1" w:rsidRPr="0086762B" w:rsidRDefault="000117E1" w:rsidP="00AF065F">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1T+1T+0T+0T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1900B7FF" w14:textId="77777777" w:rsidR="000117E1" w:rsidRPr="000E09FE" w:rsidRDefault="000117E1" w:rsidP="00AF065F">
            <w:pPr>
              <w:pStyle w:val="af7"/>
              <w:spacing w:before="0" w:beforeAutospacing="0" w:after="0" w:afterAutospacing="0"/>
              <w:jc w:val="center"/>
              <w:rPr>
                <w:rFonts w:ascii="Times New Roman" w:hAnsi="Times New Roman" w:cs="Times New Roman"/>
                <w:color w:val="000000"/>
                <w:sz w:val="18"/>
                <w:szCs w:val="18"/>
              </w:rPr>
            </w:pPr>
            <w:r w:rsidRPr="000E09FE">
              <w:rPr>
                <w:rFonts w:ascii="Times New Roman" w:hAnsi="Times New Roman" w:cs="Times New Roman"/>
                <w:color w:val="000000"/>
                <w:sz w:val="18"/>
                <w:szCs w:val="18"/>
              </w:rPr>
              <w:t>A4={0P+1P+0P+0P},A8={1P+0P+0P+0P},A12={1P+1P+0P+0P}</w:t>
            </w:r>
          </w:p>
        </w:tc>
      </w:tr>
      <w:tr w:rsidR="000117E1" w:rsidRPr="0040067F" w14:paraId="23BDAB83" w14:textId="77777777" w:rsidTr="00AF065F">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94C896" w14:textId="77777777" w:rsidR="000117E1" w:rsidRPr="0086762B" w:rsidRDefault="000117E1" w:rsidP="00AF065F">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Case 5</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6CDFE9E5" w14:textId="77777777" w:rsidR="000117E1" w:rsidRPr="0086762B" w:rsidRDefault="000117E1" w:rsidP="00AF065F">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1T+0T+1T+0T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651CFA5D" w14:textId="77777777" w:rsidR="000117E1" w:rsidRPr="000E09FE" w:rsidRDefault="000117E1" w:rsidP="00AF065F">
            <w:pPr>
              <w:pStyle w:val="af7"/>
              <w:spacing w:before="0" w:beforeAutospacing="0" w:after="0" w:afterAutospacing="0"/>
              <w:jc w:val="center"/>
              <w:rPr>
                <w:rFonts w:ascii="Times New Roman" w:hAnsi="Times New Roman" w:cs="Times New Roman"/>
                <w:color w:val="000000"/>
                <w:sz w:val="18"/>
                <w:szCs w:val="18"/>
              </w:rPr>
            </w:pPr>
            <w:r w:rsidRPr="000E09FE">
              <w:rPr>
                <w:rFonts w:ascii="Times New Roman" w:hAnsi="Times New Roman" w:cs="Times New Roman"/>
                <w:color w:val="000000"/>
                <w:sz w:val="18"/>
                <w:szCs w:val="18"/>
              </w:rPr>
              <w:t>A2={0P+0P+1P+0P},A8={1P+0P+0P+0P},A10={1P+0P+1P+0P}</w:t>
            </w:r>
          </w:p>
        </w:tc>
      </w:tr>
      <w:tr w:rsidR="000117E1" w:rsidRPr="0040067F" w14:paraId="58F0168C" w14:textId="77777777" w:rsidTr="00AF065F">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697F61" w14:textId="77777777" w:rsidR="000117E1" w:rsidRPr="0086762B" w:rsidRDefault="000117E1" w:rsidP="00AF065F">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Case 6</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70488E51" w14:textId="77777777" w:rsidR="000117E1" w:rsidRPr="0086762B" w:rsidRDefault="000117E1" w:rsidP="00AF065F">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1T+0T+0T+1T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2A88B0B7" w14:textId="77777777" w:rsidR="000117E1" w:rsidRPr="000E09FE" w:rsidRDefault="000117E1" w:rsidP="00AF065F">
            <w:pPr>
              <w:pStyle w:val="af7"/>
              <w:spacing w:before="0" w:beforeAutospacing="0" w:after="0" w:afterAutospacing="0"/>
              <w:jc w:val="center"/>
              <w:rPr>
                <w:rFonts w:ascii="Times New Roman" w:hAnsi="Times New Roman" w:cs="Times New Roman"/>
                <w:color w:val="000000"/>
                <w:sz w:val="18"/>
                <w:szCs w:val="18"/>
              </w:rPr>
            </w:pPr>
            <w:r w:rsidRPr="000E09FE">
              <w:rPr>
                <w:rFonts w:ascii="Times New Roman" w:hAnsi="Times New Roman" w:cs="Times New Roman"/>
                <w:color w:val="000000"/>
                <w:sz w:val="18"/>
                <w:szCs w:val="18"/>
              </w:rPr>
              <w:t>A1={0P+0P+0P+1P},A8={1P+0P+0P+0P},A9={1P+0P+0P+1P}</w:t>
            </w:r>
          </w:p>
        </w:tc>
      </w:tr>
      <w:tr w:rsidR="000117E1" w:rsidRPr="0040067F" w14:paraId="0B26F131" w14:textId="77777777" w:rsidTr="00AF065F">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9DF04C" w14:textId="77777777" w:rsidR="000117E1" w:rsidRPr="00AE01FD" w:rsidRDefault="000117E1" w:rsidP="00AF065F">
            <w:pPr>
              <w:pStyle w:val="af7"/>
              <w:spacing w:before="0" w:beforeAutospacing="0" w:after="0" w:afterAutospacing="0"/>
              <w:jc w:val="center"/>
              <w:rPr>
                <w:rFonts w:ascii="Times New Roman" w:hAnsi="Times New Roman" w:cs="Times New Roman"/>
                <w:strike/>
                <w:color w:val="FF0000"/>
                <w:sz w:val="18"/>
                <w:szCs w:val="18"/>
              </w:rPr>
            </w:pPr>
            <w:r w:rsidRPr="00AE01FD">
              <w:rPr>
                <w:rFonts w:ascii="Times New Roman" w:hAnsi="Times New Roman" w:cs="Times New Roman"/>
                <w:strike/>
                <w:color w:val="FF0000"/>
                <w:sz w:val="18"/>
                <w:szCs w:val="18"/>
              </w:rPr>
              <w:t>Case 7</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185B9D" w14:textId="77777777" w:rsidR="000117E1" w:rsidRPr="00AE01FD" w:rsidRDefault="000117E1" w:rsidP="00AF065F">
            <w:pPr>
              <w:pStyle w:val="af7"/>
              <w:spacing w:before="0" w:beforeAutospacing="0" w:after="0" w:afterAutospacing="0"/>
              <w:jc w:val="center"/>
              <w:rPr>
                <w:rFonts w:ascii="Times New Roman" w:hAnsi="Times New Roman" w:cs="Times New Roman"/>
                <w:strike/>
                <w:color w:val="FF0000"/>
                <w:sz w:val="18"/>
                <w:szCs w:val="18"/>
              </w:rPr>
            </w:pPr>
            <w:r w:rsidRPr="00AE01FD">
              <w:rPr>
                <w:rFonts w:ascii="Times New Roman" w:hAnsi="Times New Roman" w:cs="Times New Roman"/>
                <w:strike/>
                <w:color w:val="FF0000"/>
                <w:sz w:val="18"/>
                <w:szCs w:val="18"/>
              </w:rPr>
              <w:t>0T+0T+0T+2T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7F853A" w14:textId="77777777" w:rsidR="000117E1" w:rsidRPr="00AE01FD" w:rsidRDefault="000117E1" w:rsidP="00AF065F">
            <w:pPr>
              <w:pStyle w:val="af7"/>
              <w:spacing w:before="0" w:beforeAutospacing="0" w:after="0" w:afterAutospacing="0"/>
              <w:jc w:val="center"/>
              <w:rPr>
                <w:rFonts w:ascii="Times New Roman" w:hAnsi="Times New Roman" w:cs="Times New Roman"/>
                <w:strike/>
                <w:color w:val="FF0000"/>
                <w:sz w:val="18"/>
                <w:szCs w:val="18"/>
              </w:rPr>
            </w:pPr>
            <w:r w:rsidRPr="00AE01FD">
              <w:rPr>
                <w:rFonts w:ascii="Times New Roman" w:hAnsi="Times New Roman" w:cs="Times New Roman"/>
                <w:strike/>
                <w:color w:val="FF0000"/>
                <w:sz w:val="18"/>
                <w:szCs w:val="18"/>
              </w:rPr>
              <w:t>B1={0P+0P+0P+2P},A1={0P+0P+0P+1P}</w:t>
            </w:r>
          </w:p>
        </w:tc>
      </w:tr>
      <w:tr w:rsidR="000117E1" w:rsidRPr="0040067F" w14:paraId="019A6397" w14:textId="77777777" w:rsidTr="00AF065F">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FFFA696" w14:textId="77777777" w:rsidR="000117E1" w:rsidRPr="00B75095" w:rsidRDefault="000117E1" w:rsidP="00AF065F">
            <w:pPr>
              <w:pStyle w:val="af7"/>
              <w:spacing w:before="0" w:beforeAutospacing="0" w:after="0" w:afterAutospacing="0"/>
              <w:jc w:val="center"/>
              <w:rPr>
                <w:rFonts w:ascii="Times New Roman" w:hAnsi="Times New Roman" w:cs="Times New Roman"/>
                <w:strike/>
                <w:color w:val="FF0000"/>
                <w:sz w:val="18"/>
                <w:szCs w:val="18"/>
              </w:rPr>
            </w:pPr>
            <w:r w:rsidRPr="00B75095">
              <w:rPr>
                <w:rFonts w:ascii="Times New Roman" w:hAnsi="Times New Roman" w:cs="Times New Roman"/>
                <w:strike/>
                <w:color w:val="FF0000"/>
                <w:sz w:val="18"/>
                <w:szCs w:val="18"/>
              </w:rPr>
              <w:t>Case 8</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DA6B4C4" w14:textId="77777777" w:rsidR="000117E1" w:rsidRPr="00B75095" w:rsidRDefault="000117E1" w:rsidP="00AF065F">
            <w:pPr>
              <w:pStyle w:val="af7"/>
              <w:spacing w:before="0" w:beforeAutospacing="0" w:after="0" w:afterAutospacing="0"/>
              <w:jc w:val="center"/>
              <w:rPr>
                <w:rFonts w:ascii="Times New Roman" w:hAnsi="Times New Roman" w:cs="Times New Roman"/>
                <w:strike/>
                <w:color w:val="FF0000"/>
                <w:sz w:val="18"/>
                <w:szCs w:val="18"/>
              </w:rPr>
            </w:pPr>
            <w:r w:rsidRPr="00B75095">
              <w:rPr>
                <w:rFonts w:ascii="Times New Roman" w:hAnsi="Times New Roman" w:cs="Times New Roman"/>
                <w:strike/>
                <w:color w:val="FF0000"/>
                <w:sz w:val="18"/>
                <w:szCs w:val="18"/>
              </w:rPr>
              <w:t>0T+0T+2T+0T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3F7188D0" w14:textId="77777777" w:rsidR="000117E1" w:rsidRPr="00B75095" w:rsidRDefault="000117E1" w:rsidP="00AF065F">
            <w:pPr>
              <w:pStyle w:val="af7"/>
              <w:spacing w:before="0" w:beforeAutospacing="0" w:after="0" w:afterAutospacing="0"/>
              <w:jc w:val="center"/>
              <w:rPr>
                <w:rFonts w:ascii="Times New Roman" w:hAnsi="Times New Roman" w:cs="Times New Roman"/>
                <w:strike/>
                <w:color w:val="FF0000"/>
                <w:sz w:val="18"/>
                <w:szCs w:val="18"/>
              </w:rPr>
            </w:pPr>
            <w:r w:rsidRPr="00B75095">
              <w:rPr>
                <w:rFonts w:ascii="Times New Roman" w:hAnsi="Times New Roman" w:cs="Times New Roman"/>
                <w:strike/>
                <w:color w:val="FF0000"/>
                <w:sz w:val="18"/>
                <w:szCs w:val="18"/>
              </w:rPr>
              <w:t>B2={0P+0P+2P+0P},A2={0P+0P+1P+0P}</w:t>
            </w:r>
          </w:p>
        </w:tc>
      </w:tr>
      <w:tr w:rsidR="000117E1" w:rsidRPr="0040067F" w14:paraId="373717A3" w14:textId="77777777" w:rsidTr="00AF065F">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EB4B09" w14:textId="77777777" w:rsidR="000117E1" w:rsidRPr="000117E1" w:rsidRDefault="000117E1" w:rsidP="00AF065F">
            <w:pPr>
              <w:pStyle w:val="af7"/>
              <w:spacing w:before="0" w:beforeAutospacing="0" w:after="0" w:afterAutospacing="0"/>
              <w:jc w:val="center"/>
              <w:rPr>
                <w:rFonts w:ascii="Times New Roman" w:hAnsi="Times New Roman" w:cs="Times New Roman"/>
                <w:color w:val="000000"/>
                <w:sz w:val="18"/>
                <w:szCs w:val="18"/>
              </w:rPr>
            </w:pPr>
            <w:r w:rsidRPr="000117E1">
              <w:rPr>
                <w:rFonts w:ascii="Times New Roman" w:hAnsi="Times New Roman" w:cs="Times New Roman"/>
                <w:color w:val="000000"/>
                <w:sz w:val="18"/>
                <w:szCs w:val="18"/>
              </w:rPr>
              <w:t>Case 9</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4FAA4E12" w14:textId="77777777" w:rsidR="000117E1" w:rsidRPr="000117E1" w:rsidRDefault="000117E1" w:rsidP="00AF065F">
            <w:pPr>
              <w:pStyle w:val="af7"/>
              <w:spacing w:before="0" w:beforeAutospacing="0" w:after="0" w:afterAutospacing="0"/>
              <w:jc w:val="center"/>
              <w:rPr>
                <w:rFonts w:ascii="Times New Roman" w:hAnsi="Times New Roman" w:cs="Times New Roman"/>
                <w:color w:val="000000"/>
                <w:sz w:val="18"/>
                <w:szCs w:val="18"/>
              </w:rPr>
            </w:pPr>
            <w:r w:rsidRPr="000117E1">
              <w:rPr>
                <w:rFonts w:ascii="Times New Roman" w:hAnsi="Times New Roman" w:cs="Times New Roman"/>
                <w:color w:val="000000"/>
                <w:sz w:val="18"/>
                <w:szCs w:val="18"/>
              </w:rPr>
              <w:t>0T+2T+0T+0T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5381D78D" w14:textId="77777777" w:rsidR="000117E1" w:rsidRPr="000117E1" w:rsidRDefault="000117E1" w:rsidP="00AF065F">
            <w:pPr>
              <w:pStyle w:val="af7"/>
              <w:spacing w:before="0" w:beforeAutospacing="0" w:after="0" w:afterAutospacing="0"/>
              <w:jc w:val="center"/>
              <w:rPr>
                <w:rFonts w:ascii="Times New Roman" w:hAnsi="Times New Roman" w:cs="Times New Roman"/>
                <w:color w:val="000000"/>
                <w:sz w:val="18"/>
                <w:szCs w:val="18"/>
              </w:rPr>
            </w:pPr>
            <w:r w:rsidRPr="000E09FE">
              <w:rPr>
                <w:rFonts w:ascii="Times New Roman" w:hAnsi="Times New Roman" w:cs="Times New Roman"/>
                <w:color w:val="000000"/>
                <w:sz w:val="18"/>
                <w:szCs w:val="18"/>
              </w:rPr>
              <w:t>B4={0P+2P+0P+0P}</w:t>
            </w:r>
            <w:r w:rsidRPr="000117E1">
              <w:rPr>
                <w:rFonts w:ascii="Times New Roman" w:hAnsi="Times New Roman" w:cs="Times New Roman"/>
                <w:color w:val="000000"/>
                <w:sz w:val="18"/>
                <w:szCs w:val="18"/>
              </w:rPr>
              <w:t>,A4={0P+1P+0P+0P}</w:t>
            </w:r>
          </w:p>
        </w:tc>
      </w:tr>
      <w:tr w:rsidR="000117E1" w:rsidRPr="0040067F" w14:paraId="335F6C83" w14:textId="77777777" w:rsidTr="00AF065F">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9292C4" w14:textId="77777777" w:rsidR="000117E1" w:rsidRPr="00B75095" w:rsidRDefault="000117E1" w:rsidP="00AF065F">
            <w:pPr>
              <w:pStyle w:val="af7"/>
              <w:spacing w:before="0" w:beforeAutospacing="0" w:after="0" w:afterAutospacing="0"/>
              <w:jc w:val="center"/>
              <w:rPr>
                <w:rFonts w:ascii="Times New Roman" w:hAnsi="Times New Roman" w:cs="Times New Roman"/>
                <w:strike/>
                <w:color w:val="FF0000"/>
                <w:sz w:val="18"/>
                <w:szCs w:val="18"/>
              </w:rPr>
            </w:pPr>
            <w:r w:rsidRPr="00B75095">
              <w:rPr>
                <w:rFonts w:ascii="Times New Roman" w:hAnsi="Times New Roman" w:cs="Times New Roman"/>
                <w:strike/>
                <w:color w:val="FF0000"/>
                <w:sz w:val="18"/>
                <w:szCs w:val="18"/>
              </w:rPr>
              <w:t>Case 10</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2D155F24" w14:textId="77777777" w:rsidR="000117E1" w:rsidRPr="00B75095" w:rsidRDefault="000117E1" w:rsidP="00AF065F">
            <w:pPr>
              <w:pStyle w:val="af7"/>
              <w:spacing w:before="0" w:beforeAutospacing="0" w:after="0" w:afterAutospacing="0"/>
              <w:jc w:val="center"/>
              <w:rPr>
                <w:rFonts w:ascii="Times New Roman" w:hAnsi="Times New Roman" w:cs="Times New Roman"/>
                <w:strike/>
                <w:color w:val="FF0000"/>
                <w:sz w:val="18"/>
                <w:szCs w:val="18"/>
              </w:rPr>
            </w:pPr>
            <w:r w:rsidRPr="00B75095">
              <w:rPr>
                <w:rFonts w:ascii="Times New Roman" w:hAnsi="Times New Roman" w:cs="Times New Roman"/>
                <w:strike/>
                <w:color w:val="FF0000"/>
                <w:sz w:val="18"/>
                <w:szCs w:val="18"/>
              </w:rPr>
              <w:t>2T+0T+0T+0T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27EFBE2C" w14:textId="77777777" w:rsidR="000117E1" w:rsidRPr="00B75095" w:rsidRDefault="000117E1" w:rsidP="00AF065F">
            <w:pPr>
              <w:pStyle w:val="af7"/>
              <w:spacing w:before="0" w:beforeAutospacing="0" w:after="0" w:afterAutospacing="0"/>
              <w:jc w:val="center"/>
              <w:rPr>
                <w:rFonts w:ascii="Times New Roman" w:hAnsi="Times New Roman" w:cs="Times New Roman"/>
                <w:strike/>
                <w:color w:val="FF0000"/>
                <w:sz w:val="18"/>
                <w:szCs w:val="18"/>
              </w:rPr>
            </w:pPr>
            <w:r w:rsidRPr="00B75095">
              <w:rPr>
                <w:rFonts w:ascii="Times New Roman" w:hAnsi="Times New Roman" w:cs="Times New Roman"/>
                <w:strike/>
                <w:color w:val="FF0000"/>
                <w:sz w:val="18"/>
                <w:szCs w:val="18"/>
              </w:rPr>
              <w:t>B8={2P+0P+0P+0P},A8={1P+0P+0P+0P}</w:t>
            </w:r>
          </w:p>
        </w:tc>
      </w:tr>
    </w:tbl>
    <w:p w14:paraId="5B19CCC6" w14:textId="77777777" w:rsidR="00B45656" w:rsidRPr="00B75095" w:rsidRDefault="00B45656" w:rsidP="00B75095">
      <w:pPr>
        <w:rPr>
          <w:rFonts w:eastAsiaTheme="minorEastAsia"/>
          <w:szCs w:val="20"/>
          <w:lang w:eastAsia="zh-CN"/>
        </w:rPr>
      </w:pPr>
    </w:p>
    <w:p w14:paraId="33AD2A24" w14:textId="508B4AEF" w:rsidR="00284C11" w:rsidRPr="00BE1C6F" w:rsidRDefault="00284C11" w:rsidP="00284C11">
      <w:pPr>
        <w:rPr>
          <w:rFonts w:eastAsiaTheme="minorEastAsia"/>
          <w:b/>
          <w:szCs w:val="20"/>
          <w:lang w:eastAsia="zh-CN"/>
        </w:rPr>
      </w:pPr>
      <w:r w:rsidRPr="00BE1C6F">
        <w:rPr>
          <w:rFonts w:eastAsiaTheme="minorEastAsia"/>
          <w:b/>
          <w:bCs/>
          <w:szCs w:val="20"/>
          <w:lang w:val="en-GB" w:eastAsia="zh-CN"/>
        </w:rPr>
        <w:t>Proposal</w:t>
      </w:r>
      <w:r w:rsidR="004B7CC5" w:rsidRPr="00BE1C6F">
        <w:rPr>
          <w:rFonts w:eastAsiaTheme="minorEastAsia" w:hint="eastAsia"/>
          <w:b/>
          <w:bCs/>
          <w:szCs w:val="20"/>
          <w:lang w:val="en-GB" w:eastAsia="zh-CN"/>
        </w:rPr>
        <w:t xml:space="preserve"> </w:t>
      </w:r>
      <w:r w:rsidR="005B0681">
        <w:rPr>
          <w:rFonts w:eastAsiaTheme="minorEastAsia" w:hint="eastAsia"/>
          <w:b/>
          <w:bCs/>
          <w:szCs w:val="20"/>
          <w:lang w:val="en-GB" w:eastAsia="zh-CN"/>
        </w:rPr>
        <w:t>19</w:t>
      </w:r>
      <w:r w:rsidRPr="00BE1C6F">
        <w:rPr>
          <w:rFonts w:eastAsiaTheme="minorEastAsia"/>
          <w:b/>
          <w:szCs w:val="20"/>
          <w:lang w:eastAsia="zh-CN"/>
        </w:rPr>
        <w:t xml:space="preserve">: </w:t>
      </w:r>
      <w:r w:rsidRPr="00BE1C6F">
        <w:rPr>
          <w:rFonts w:eastAsiaTheme="minorEastAsia"/>
          <w:b/>
          <w:szCs w:val="20"/>
          <w:lang w:val="en-GB" w:eastAsia="zh-CN"/>
        </w:rPr>
        <w:t xml:space="preserve">All UL Tx switching cases are supported in R18 specification, </w:t>
      </w:r>
      <w:r w:rsidR="008C18EB" w:rsidRPr="00BE1C6F">
        <w:rPr>
          <w:rFonts w:eastAsiaTheme="minorEastAsia" w:hint="eastAsia"/>
          <w:b/>
          <w:szCs w:val="20"/>
          <w:lang w:val="en-GB" w:eastAsia="zh-CN"/>
        </w:rPr>
        <w:t xml:space="preserve">and </w:t>
      </w:r>
      <w:r w:rsidR="008C18EB" w:rsidRPr="00BE1C6F">
        <w:rPr>
          <w:rFonts w:eastAsiaTheme="minorEastAsia"/>
          <w:b/>
          <w:szCs w:val="20"/>
          <w:lang w:val="en-GB" w:eastAsia="zh-CN"/>
        </w:rPr>
        <w:t xml:space="preserve">gNB </w:t>
      </w:r>
      <w:r w:rsidR="000C59C9">
        <w:rPr>
          <w:rFonts w:eastAsiaTheme="minorEastAsia" w:hint="eastAsia"/>
          <w:b/>
          <w:szCs w:val="20"/>
          <w:lang w:val="en-GB" w:eastAsia="zh-CN"/>
        </w:rPr>
        <w:t xml:space="preserve">can </w:t>
      </w:r>
      <w:r w:rsidR="008C18EB" w:rsidRPr="00BE1C6F">
        <w:rPr>
          <w:rFonts w:eastAsiaTheme="minorEastAsia"/>
          <w:b/>
          <w:szCs w:val="20"/>
          <w:lang w:val="en-GB" w:eastAsia="zh-CN"/>
        </w:rPr>
        <w:t xml:space="preserve">configure </w:t>
      </w:r>
      <w:r w:rsidR="008C18EB" w:rsidRPr="00BE1C6F">
        <w:rPr>
          <w:rFonts w:eastAsiaTheme="minorEastAsia" w:hint="eastAsia"/>
          <w:b/>
          <w:szCs w:val="20"/>
          <w:lang w:val="en-GB" w:eastAsia="zh-CN"/>
        </w:rPr>
        <w:t xml:space="preserve">sub-set of </w:t>
      </w:r>
      <w:r w:rsidR="008C18EB" w:rsidRPr="00BE1C6F">
        <w:rPr>
          <w:rFonts w:eastAsiaTheme="minorEastAsia"/>
          <w:b/>
          <w:szCs w:val="20"/>
          <w:lang w:val="en-GB" w:eastAsia="zh-CN"/>
        </w:rPr>
        <w:t>switching</w:t>
      </w:r>
      <w:r w:rsidR="008C18EB" w:rsidRPr="00BE1C6F">
        <w:rPr>
          <w:rFonts w:eastAsiaTheme="minorEastAsia" w:hint="eastAsia"/>
          <w:b/>
          <w:szCs w:val="20"/>
          <w:lang w:val="en-GB" w:eastAsia="zh-CN"/>
        </w:rPr>
        <w:t xml:space="preserve"> case</w:t>
      </w:r>
      <w:r w:rsidR="000C59C9">
        <w:rPr>
          <w:rFonts w:eastAsiaTheme="minorEastAsia" w:hint="eastAsia"/>
          <w:b/>
          <w:szCs w:val="20"/>
          <w:lang w:val="en-GB" w:eastAsia="zh-CN"/>
        </w:rPr>
        <w:t>s</w:t>
      </w:r>
      <w:r w:rsidR="008C18EB" w:rsidRPr="00BE1C6F">
        <w:rPr>
          <w:rFonts w:eastAsiaTheme="minorEastAsia" w:hint="eastAsia"/>
          <w:b/>
          <w:szCs w:val="20"/>
          <w:lang w:val="en-GB" w:eastAsia="zh-CN"/>
        </w:rPr>
        <w:t xml:space="preserve"> </w:t>
      </w:r>
      <w:r w:rsidR="00BE1C6F" w:rsidRPr="00BE1C6F">
        <w:rPr>
          <w:rFonts w:eastAsiaTheme="minorEastAsia" w:hint="eastAsia"/>
          <w:b/>
          <w:szCs w:val="20"/>
          <w:lang w:val="en-GB" w:eastAsia="zh-CN"/>
        </w:rPr>
        <w:t xml:space="preserve">according </w:t>
      </w:r>
      <w:r w:rsidR="008C18EB" w:rsidRPr="00BE1C6F">
        <w:rPr>
          <w:rFonts w:eastAsiaTheme="minorEastAsia" w:hint="eastAsia"/>
          <w:b/>
          <w:szCs w:val="20"/>
          <w:lang w:val="en-GB" w:eastAsia="zh-CN"/>
        </w:rPr>
        <w:t>to</w:t>
      </w:r>
      <w:r w:rsidR="004D703E" w:rsidRPr="004D703E">
        <w:rPr>
          <w:rFonts w:eastAsiaTheme="minorEastAsia" w:hint="eastAsia"/>
          <w:b/>
          <w:szCs w:val="20"/>
          <w:lang w:val="en-GB" w:eastAsia="zh-CN"/>
        </w:rPr>
        <w:t xml:space="preserve"> </w:t>
      </w:r>
      <w:r w:rsidR="004D703E" w:rsidRPr="00BE1C6F">
        <w:rPr>
          <w:rFonts w:eastAsiaTheme="minorEastAsia" w:hint="eastAsia"/>
          <w:b/>
          <w:szCs w:val="20"/>
          <w:lang w:val="en-GB" w:eastAsia="zh-CN"/>
        </w:rPr>
        <w:t>reported</w:t>
      </w:r>
      <w:r w:rsidR="008C18EB" w:rsidRPr="00BE1C6F">
        <w:rPr>
          <w:rFonts w:eastAsiaTheme="minorEastAsia" w:hint="eastAsia"/>
          <w:b/>
          <w:szCs w:val="20"/>
          <w:lang w:val="en-GB" w:eastAsia="zh-CN"/>
        </w:rPr>
        <w:t xml:space="preserve"> UE </w:t>
      </w:r>
      <w:r w:rsidR="008C18EB" w:rsidRPr="00BE1C6F">
        <w:rPr>
          <w:rFonts w:eastAsiaTheme="minorEastAsia"/>
          <w:b/>
          <w:szCs w:val="20"/>
          <w:lang w:val="en-GB" w:eastAsia="zh-CN"/>
        </w:rPr>
        <w:t>capability</w:t>
      </w:r>
      <w:r w:rsidR="004D703E">
        <w:rPr>
          <w:rFonts w:eastAsiaTheme="minorEastAsia" w:hint="eastAsia"/>
          <w:b/>
          <w:szCs w:val="20"/>
          <w:lang w:val="en-GB" w:eastAsia="zh-CN"/>
        </w:rPr>
        <w:t>.</w:t>
      </w:r>
    </w:p>
    <w:p w14:paraId="2DDE5CF5" w14:textId="00CA46E7" w:rsidR="001D2D5F" w:rsidRPr="00C74D44" w:rsidRDefault="00577050" w:rsidP="00577050">
      <w:pPr>
        <w:pStyle w:val="1"/>
        <w:numPr>
          <w:ilvl w:val="0"/>
          <w:numId w:val="0"/>
        </w:numPr>
        <w:outlineLvl w:val="1"/>
        <w:rPr>
          <w:rFonts w:ascii="Arial" w:eastAsiaTheme="minorEastAsia" w:hAnsi="Arial" w:cs="Arial"/>
          <w:sz w:val="24"/>
          <w:szCs w:val="24"/>
          <w:lang w:eastAsia="zh-CN"/>
        </w:rPr>
      </w:pPr>
      <w:r w:rsidRPr="00C74D44">
        <w:rPr>
          <w:rFonts w:ascii="Arial" w:eastAsiaTheme="minorEastAsia" w:hAnsi="Arial" w:cs="Arial" w:hint="eastAsia"/>
          <w:sz w:val="24"/>
          <w:szCs w:val="24"/>
          <w:lang w:eastAsia="zh-CN"/>
        </w:rPr>
        <w:t xml:space="preserve">2.4 </w:t>
      </w:r>
      <w:r w:rsidRPr="00C74D44">
        <w:rPr>
          <w:rFonts w:ascii="Arial" w:eastAsiaTheme="minorEastAsia" w:hAnsi="Arial" w:cs="Arial"/>
          <w:sz w:val="24"/>
          <w:szCs w:val="24"/>
          <w:lang w:eastAsia="zh-CN"/>
        </w:rPr>
        <w:t>Ambiguity on switching case</w:t>
      </w:r>
    </w:p>
    <w:p w14:paraId="288D49CA" w14:textId="1603B33C" w:rsidR="00F34E2E" w:rsidRDefault="004116A0" w:rsidP="00F34E2E">
      <w:pPr>
        <w:pStyle w:val="a1"/>
        <w:spacing w:after="0"/>
        <w:rPr>
          <w:rFonts w:eastAsiaTheme="minorEastAsia" w:cs="Times"/>
          <w:szCs w:val="21"/>
          <w:lang w:eastAsia="zh-CN"/>
        </w:rPr>
      </w:pPr>
      <w:r>
        <w:rPr>
          <w:rFonts w:eastAsiaTheme="minorEastAsia" w:cs="Times"/>
          <w:szCs w:val="21"/>
          <w:lang w:eastAsia="zh-CN"/>
        </w:rPr>
        <w:t>I</w:t>
      </w:r>
      <w:r>
        <w:rPr>
          <w:rFonts w:eastAsiaTheme="minorEastAsia" w:cs="Times" w:hint="eastAsia"/>
          <w:szCs w:val="21"/>
          <w:lang w:eastAsia="zh-CN"/>
        </w:rPr>
        <w:t xml:space="preserve">n R17, if UE reported capability as </w:t>
      </w:r>
      <w:r w:rsidRPr="00740BCD">
        <w:t>dualUL</w:t>
      </w:r>
      <w:r>
        <w:rPr>
          <w:rFonts w:eastAsiaTheme="minorEastAsia" w:hint="eastAsia"/>
          <w:lang w:eastAsia="zh-CN"/>
        </w:rPr>
        <w:t xml:space="preserve"> mode in</w:t>
      </w:r>
      <w:r>
        <w:rPr>
          <w:rFonts w:eastAsiaTheme="minorEastAsia" w:cs="Times" w:hint="eastAsia"/>
          <w:szCs w:val="21"/>
          <w:lang w:eastAsia="zh-CN"/>
        </w:rPr>
        <w:t xml:space="preserve"> </w:t>
      </w:r>
      <w:r w:rsidRPr="004116A0">
        <w:rPr>
          <w:rFonts w:eastAsiaTheme="minorEastAsia" w:cs="Times"/>
          <w:szCs w:val="21"/>
          <w:lang w:eastAsia="zh-CN"/>
        </w:rPr>
        <w:t>BandCombination-UplinkTxSwitch</w:t>
      </w:r>
      <w:r>
        <w:rPr>
          <w:rFonts w:eastAsiaTheme="minorEastAsia" w:cs="Times" w:hint="eastAsia"/>
          <w:szCs w:val="21"/>
          <w:lang w:eastAsia="zh-CN"/>
        </w:rPr>
        <w:t xml:space="preserve">, the </w:t>
      </w:r>
      <w:r w:rsidRPr="00962B3F">
        <w:rPr>
          <w:rFonts w:cs="Arial"/>
          <w:szCs w:val="18"/>
          <w:lang w:eastAsia="zh-CN"/>
        </w:rPr>
        <w:t>2Tx-2Tx switching</w:t>
      </w:r>
      <w:r>
        <w:rPr>
          <w:rFonts w:eastAsiaTheme="minorEastAsia" w:cs="Arial" w:hint="eastAsia"/>
          <w:szCs w:val="18"/>
          <w:lang w:eastAsia="zh-CN"/>
        </w:rPr>
        <w:t xml:space="preserve"> case can be configured by gNB, and </w:t>
      </w:r>
      <w:r>
        <w:rPr>
          <w:rFonts w:eastAsiaTheme="minorEastAsia" w:cs="Times" w:hint="eastAsia"/>
          <w:szCs w:val="21"/>
          <w:lang w:eastAsia="zh-CN"/>
        </w:rPr>
        <w:t xml:space="preserve">issue on ambiguity </w:t>
      </w:r>
      <w:r w:rsidR="00352B3B">
        <w:rPr>
          <w:rFonts w:eastAsiaTheme="minorEastAsia" w:cs="Times" w:hint="eastAsia"/>
          <w:szCs w:val="21"/>
          <w:lang w:eastAsia="zh-CN"/>
        </w:rPr>
        <w:t xml:space="preserve">switching </w:t>
      </w:r>
      <w:r w:rsidR="001A0C06">
        <w:rPr>
          <w:rFonts w:eastAsiaTheme="minorEastAsia" w:cs="Times" w:hint="eastAsia"/>
          <w:szCs w:val="21"/>
          <w:lang w:eastAsia="zh-CN"/>
        </w:rPr>
        <w:t xml:space="preserve">will be </w:t>
      </w:r>
      <w:r w:rsidR="001A0C06">
        <w:rPr>
          <w:rFonts w:eastAsiaTheme="minorEastAsia" w:cs="Times"/>
          <w:szCs w:val="21"/>
          <w:lang w:eastAsia="zh-CN"/>
        </w:rPr>
        <w:t>occurred</w:t>
      </w:r>
      <w:r w:rsidR="001A0C06">
        <w:rPr>
          <w:rFonts w:eastAsiaTheme="minorEastAsia" w:cs="Times" w:hint="eastAsia"/>
          <w:szCs w:val="21"/>
          <w:lang w:eastAsia="zh-CN"/>
        </w:rPr>
        <w:t xml:space="preserve"> if </w:t>
      </w:r>
      <w:r w:rsidR="00D606D1">
        <w:rPr>
          <w:rFonts w:eastAsiaTheme="minorEastAsia" w:cs="Times" w:hint="eastAsia"/>
          <w:szCs w:val="21"/>
          <w:lang w:eastAsia="zh-CN"/>
        </w:rPr>
        <w:t xml:space="preserve">only </w:t>
      </w:r>
      <w:r w:rsidR="001A0C06">
        <w:rPr>
          <w:rFonts w:eastAsiaTheme="minorEastAsia" w:cs="Times" w:hint="eastAsia"/>
          <w:szCs w:val="21"/>
          <w:lang w:eastAsia="zh-CN"/>
        </w:rPr>
        <w:t xml:space="preserve">1-port transmission is scheduled. </w:t>
      </w:r>
      <w:r w:rsidR="001A0C06">
        <w:rPr>
          <w:rFonts w:eastAsiaTheme="minorEastAsia" w:cs="Times"/>
          <w:szCs w:val="21"/>
          <w:lang w:eastAsia="zh-CN"/>
        </w:rPr>
        <w:t>The</w:t>
      </w:r>
      <w:r w:rsidR="001A0C06">
        <w:rPr>
          <w:rFonts w:eastAsiaTheme="minorEastAsia" w:cs="Times" w:hint="eastAsia"/>
          <w:szCs w:val="21"/>
          <w:lang w:eastAsia="zh-CN"/>
        </w:rPr>
        <w:t xml:space="preserve"> scheme </w:t>
      </w:r>
      <w:r w:rsidR="00F34E2E">
        <w:rPr>
          <w:rFonts w:eastAsiaTheme="minorEastAsia" w:cs="Times" w:hint="eastAsia"/>
          <w:szCs w:val="21"/>
          <w:lang w:eastAsia="zh-CN"/>
        </w:rPr>
        <w:t>was discussed and following agreements</w:t>
      </w:r>
      <w:r w:rsidR="001A0C06">
        <w:rPr>
          <w:rFonts w:eastAsiaTheme="minorEastAsia" w:cs="Times" w:hint="eastAsia"/>
          <w:szCs w:val="21"/>
          <w:lang w:eastAsia="zh-CN"/>
        </w:rPr>
        <w:t xml:space="preserve"> was reached </w:t>
      </w:r>
      <w:r w:rsidR="00F34E2E">
        <w:rPr>
          <w:rFonts w:eastAsiaTheme="minorEastAsia" w:cs="Times" w:hint="eastAsia"/>
          <w:szCs w:val="21"/>
          <w:lang w:eastAsia="zh-CN"/>
        </w:rPr>
        <w:t xml:space="preserve"> </w:t>
      </w:r>
    </w:p>
    <w:tbl>
      <w:tblPr>
        <w:tblStyle w:val="a7"/>
        <w:tblW w:w="0" w:type="auto"/>
        <w:tblLook w:val="04A0" w:firstRow="1" w:lastRow="0" w:firstColumn="1" w:lastColumn="0" w:noHBand="0" w:noVBand="1"/>
      </w:tblPr>
      <w:tblGrid>
        <w:gridCol w:w="9322"/>
      </w:tblGrid>
      <w:tr w:rsidR="00F34E2E" w14:paraId="3DF6C239" w14:textId="77777777" w:rsidTr="004D703E">
        <w:tc>
          <w:tcPr>
            <w:tcW w:w="9322" w:type="dxa"/>
          </w:tcPr>
          <w:p w14:paraId="187D1EF9" w14:textId="46B6EF04" w:rsidR="00F34E2E" w:rsidRPr="00F34E2E" w:rsidRDefault="00F34E2E" w:rsidP="00F34E2E">
            <w:pPr>
              <w:pStyle w:val="a1"/>
              <w:spacing w:after="0"/>
              <w:rPr>
                <w:rFonts w:eastAsiaTheme="minorEastAsia"/>
                <w:b/>
                <w:bCs/>
                <w:lang w:eastAsia="zh-CN"/>
              </w:rPr>
            </w:pPr>
            <w:r w:rsidRPr="00DC2BBE">
              <w:rPr>
                <w:rFonts w:cs="Times"/>
                <w:b/>
                <w:bCs/>
                <w:szCs w:val="21"/>
                <w:highlight w:val="green"/>
                <w:lang w:eastAsia="zh-CN"/>
              </w:rPr>
              <w:t xml:space="preserve">Agreement </w:t>
            </w:r>
            <w:r>
              <w:rPr>
                <w:rFonts w:eastAsiaTheme="minorEastAsia" w:cs="Times" w:hint="eastAsia"/>
                <w:b/>
                <w:bCs/>
                <w:szCs w:val="21"/>
                <w:lang w:eastAsia="zh-CN"/>
              </w:rPr>
              <w:t xml:space="preserve"> (</w:t>
            </w:r>
            <w:r w:rsidRPr="00F34E2E">
              <w:rPr>
                <w:rFonts w:eastAsiaTheme="minorEastAsia" w:hint="eastAsia"/>
                <w:b/>
                <w:bCs/>
                <w:lang w:eastAsia="zh-CN"/>
              </w:rPr>
              <w:t>RAN1#106b</w:t>
            </w:r>
            <w:r>
              <w:rPr>
                <w:rFonts w:eastAsiaTheme="minorEastAsia" w:hint="eastAsia"/>
                <w:b/>
                <w:bCs/>
                <w:lang w:eastAsia="zh-CN"/>
              </w:rPr>
              <w:t>)</w:t>
            </w:r>
          </w:p>
          <w:p w14:paraId="0785051B" w14:textId="77777777" w:rsidR="00F34E2E" w:rsidRPr="00DC2BBE" w:rsidRDefault="00F34E2E" w:rsidP="00F34E2E">
            <w:pPr>
              <w:pStyle w:val="a1"/>
              <w:overflowPunct w:val="0"/>
              <w:autoSpaceDE w:val="0"/>
              <w:autoSpaceDN w:val="0"/>
              <w:spacing w:after="0"/>
              <w:rPr>
                <w:rFonts w:cs="Times"/>
                <w:szCs w:val="21"/>
                <w:lang w:eastAsia="zh-CN"/>
              </w:rPr>
            </w:pPr>
            <w:r w:rsidRPr="00DC2BBE">
              <w:rPr>
                <w:rFonts w:cs="Times"/>
                <w:szCs w:val="21"/>
                <w:lang w:eastAsia="zh-CN"/>
              </w:rPr>
              <w:t xml:space="preserve">For UL-CA Option2, if UL Tx switching is triggered for 1-port transmission on a carrier and the state of Tx chains after the UL Tx switching is not unique, introduce a new RRC parameter to configure between 1) and 2) </w:t>
            </w:r>
          </w:p>
          <w:p w14:paraId="21A43CA9" w14:textId="77777777" w:rsidR="00F34E2E" w:rsidRPr="00DC2BBE" w:rsidRDefault="00F34E2E" w:rsidP="00BA235E">
            <w:pPr>
              <w:numPr>
                <w:ilvl w:val="0"/>
                <w:numId w:val="31"/>
              </w:numPr>
              <w:rPr>
                <w:lang w:eastAsia="x-none"/>
              </w:rPr>
            </w:pPr>
            <w:r w:rsidRPr="00DC2BBE">
              <w:rPr>
                <w:lang w:eastAsia="x-none"/>
              </w:rPr>
              <w:lastRenderedPageBreak/>
              <w:t>1) The state of Tx chains supporting 2Tx transmission on the carrier is assumed.</w:t>
            </w:r>
          </w:p>
          <w:p w14:paraId="5FC259AA" w14:textId="6E8D4FCE" w:rsidR="00F34E2E" w:rsidRPr="00F34E2E" w:rsidRDefault="00F34E2E" w:rsidP="00BA235E">
            <w:pPr>
              <w:numPr>
                <w:ilvl w:val="0"/>
                <w:numId w:val="31"/>
              </w:numPr>
              <w:rPr>
                <w:rFonts w:cs="Times"/>
                <w:szCs w:val="21"/>
                <w:lang w:eastAsia="zh-CN"/>
              </w:rPr>
            </w:pPr>
            <w:r w:rsidRPr="00DC2BBE">
              <w:rPr>
                <w:lang w:eastAsia="x-none"/>
              </w:rPr>
              <w:t>2) 1Tx on carrier 1 and 1Tx on carrier 2 is assumed.</w:t>
            </w:r>
          </w:p>
        </w:tc>
      </w:tr>
    </w:tbl>
    <w:p w14:paraId="24592932" w14:textId="0BE99807" w:rsidR="00F34E2E" w:rsidRPr="00B84AF3" w:rsidRDefault="00C110D1" w:rsidP="004D703E">
      <w:pPr>
        <w:pStyle w:val="a1"/>
        <w:spacing w:afterLines="50"/>
        <w:rPr>
          <w:rFonts w:eastAsiaTheme="minorEastAsia" w:cs="Times"/>
          <w:szCs w:val="20"/>
          <w:lang w:eastAsia="zh-CN"/>
        </w:rPr>
      </w:pPr>
      <w:r w:rsidRPr="00B84AF3">
        <w:rPr>
          <w:rFonts w:eastAsiaTheme="minorEastAsia" w:cs="Times"/>
          <w:szCs w:val="20"/>
          <w:lang w:eastAsia="zh-CN"/>
        </w:rPr>
        <w:lastRenderedPageBreak/>
        <w:t>I</w:t>
      </w:r>
      <w:r w:rsidRPr="00B84AF3">
        <w:rPr>
          <w:rFonts w:eastAsiaTheme="minorEastAsia" w:cs="Times" w:hint="eastAsia"/>
          <w:szCs w:val="20"/>
          <w:lang w:eastAsia="zh-CN"/>
        </w:rPr>
        <w:t xml:space="preserve">n TS 38.331, the new </w:t>
      </w:r>
      <w:r w:rsidRPr="00B84AF3">
        <w:rPr>
          <w:rFonts w:cs="Times"/>
          <w:szCs w:val="20"/>
          <w:lang w:eastAsia="zh-CN"/>
        </w:rPr>
        <w:t>RRC parameter</w:t>
      </w:r>
      <w:r w:rsidRPr="00B84AF3">
        <w:rPr>
          <w:rFonts w:eastAsiaTheme="minorEastAsia" w:cs="Times" w:hint="eastAsia"/>
          <w:szCs w:val="20"/>
          <w:lang w:eastAsia="zh-CN"/>
        </w:rPr>
        <w:t xml:space="preserve"> is </w:t>
      </w:r>
      <w:r w:rsidRPr="00B84AF3">
        <w:rPr>
          <w:szCs w:val="20"/>
        </w:rPr>
        <w:t>uplinkTxSwitching-DualUL-TxState</w:t>
      </w:r>
      <w:r w:rsidRPr="00B84AF3">
        <w:rPr>
          <w:rFonts w:eastAsiaTheme="minorEastAsia" w:hint="eastAsia"/>
          <w:szCs w:val="20"/>
          <w:lang w:eastAsia="zh-CN"/>
        </w:rPr>
        <w:t xml:space="preserve">, </w:t>
      </w:r>
      <w:r w:rsidR="00352B3B" w:rsidRPr="00B84AF3">
        <w:rPr>
          <w:rFonts w:eastAsiaTheme="minorEastAsia" w:hint="eastAsia"/>
          <w:szCs w:val="20"/>
          <w:lang w:eastAsia="zh-CN"/>
        </w:rPr>
        <w:t xml:space="preserve">the value </w:t>
      </w:r>
      <w:r w:rsidR="001A0C06" w:rsidRPr="00B84AF3">
        <w:rPr>
          <w:rFonts w:eastAsiaTheme="minorEastAsia" w:hint="eastAsia"/>
          <w:szCs w:val="20"/>
          <w:lang w:eastAsia="zh-CN"/>
        </w:rPr>
        <w:t xml:space="preserve">of </w:t>
      </w:r>
      <w:r w:rsidR="004D703E">
        <w:rPr>
          <w:rFonts w:eastAsiaTheme="minorEastAsia"/>
          <w:szCs w:val="20"/>
          <w:lang w:eastAsia="zh-CN"/>
        </w:rPr>
        <w:t>‘</w:t>
      </w:r>
      <w:r w:rsidRPr="00B84AF3">
        <w:rPr>
          <w:szCs w:val="20"/>
        </w:rPr>
        <w:t>oneT</w:t>
      </w:r>
      <w:r w:rsidR="004D703E">
        <w:rPr>
          <w:rFonts w:eastAsiaTheme="minorEastAsia"/>
          <w:szCs w:val="20"/>
          <w:lang w:eastAsia="zh-CN"/>
        </w:rPr>
        <w:t>’</w:t>
      </w:r>
      <w:r w:rsidRPr="00B84AF3">
        <w:rPr>
          <w:rFonts w:eastAsiaTheme="minorEastAsia" w:hint="eastAsia"/>
          <w:szCs w:val="20"/>
          <w:lang w:eastAsia="zh-CN"/>
        </w:rPr>
        <w:t xml:space="preserve"> indicate</w:t>
      </w:r>
      <w:r w:rsidR="000C59C9">
        <w:rPr>
          <w:rFonts w:eastAsiaTheme="minorEastAsia" w:hint="eastAsia"/>
          <w:szCs w:val="20"/>
          <w:lang w:eastAsia="zh-CN"/>
        </w:rPr>
        <w:t>s</w:t>
      </w:r>
      <w:r w:rsidR="001A0C06" w:rsidRPr="00B84AF3">
        <w:rPr>
          <w:rFonts w:eastAsiaTheme="minorEastAsia" w:hint="eastAsia"/>
          <w:szCs w:val="20"/>
          <w:lang w:eastAsia="zh-CN"/>
        </w:rPr>
        <w:t xml:space="preserve"> that</w:t>
      </w:r>
      <w:r w:rsidRPr="00B84AF3">
        <w:rPr>
          <w:rFonts w:eastAsiaTheme="minorEastAsia" w:hint="eastAsia"/>
          <w:szCs w:val="20"/>
          <w:lang w:eastAsia="zh-CN"/>
        </w:rPr>
        <w:t xml:space="preserve"> </w:t>
      </w:r>
      <w:r w:rsidRPr="00B84AF3">
        <w:rPr>
          <w:szCs w:val="20"/>
          <w:lang w:eastAsia="x-none"/>
        </w:rPr>
        <w:t>1Tx on carrier 1 and 1Tx on carrier 2 is assumed</w:t>
      </w:r>
      <w:r w:rsidRPr="00B84AF3">
        <w:rPr>
          <w:rFonts w:eastAsiaTheme="minorEastAsia" w:hint="eastAsia"/>
          <w:szCs w:val="20"/>
          <w:lang w:eastAsia="zh-CN"/>
        </w:rPr>
        <w:t xml:space="preserve">, and the </w:t>
      </w:r>
      <w:r w:rsidR="00352B3B" w:rsidRPr="00B84AF3">
        <w:rPr>
          <w:rFonts w:eastAsiaTheme="minorEastAsia" w:hint="eastAsia"/>
          <w:szCs w:val="20"/>
          <w:lang w:eastAsia="zh-CN"/>
        </w:rPr>
        <w:t>va</w:t>
      </w:r>
      <w:r w:rsidR="00F737C4">
        <w:rPr>
          <w:rFonts w:eastAsiaTheme="minorEastAsia" w:hint="eastAsia"/>
          <w:szCs w:val="20"/>
          <w:lang w:eastAsia="zh-CN"/>
        </w:rPr>
        <w:t>l</w:t>
      </w:r>
      <w:r w:rsidR="00352B3B" w:rsidRPr="00B84AF3">
        <w:rPr>
          <w:rFonts w:eastAsiaTheme="minorEastAsia" w:hint="eastAsia"/>
          <w:szCs w:val="20"/>
          <w:lang w:eastAsia="zh-CN"/>
        </w:rPr>
        <w:t>ue</w:t>
      </w:r>
      <w:r w:rsidRPr="00B84AF3">
        <w:rPr>
          <w:rFonts w:eastAsiaTheme="minorEastAsia" w:hint="eastAsia"/>
          <w:szCs w:val="20"/>
          <w:lang w:eastAsia="zh-CN"/>
        </w:rPr>
        <w:t xml:space="preserve"> </w:t>
      </w:r>
      <w:r w:rsidR="001A0C06" w:rsidRPr="00B84AF3">
        <w:rPr>
          <w:rFonts w:eastAsiaTheme="minorEastAsia" w:hint="eastAsia"/>
          <w:szCs w:val="20"/>
          <w:lang w:eastAsia="zh-CN"/>
        </w:rPr>
        <w:t xml:space="preserve">of </w:t>
      </w:r>
      <w:r w:rsidR="004D703E">
        <w:rPr>
          <w:rFonts w:eastAsiaTheme="minorEastAsia"/>
          <w:szCs w:val="20"/>
          <w:lang w:eastAsia="zh-CN"/>
        </w:rPr>
        <w:t>‘</w:t>
      </w:r>
      <w:r w:rsidRPr="00B84AF3">
        <w:rPr>
          <w:szCs w:val="20"/>
        </w:rPr>
        <w:t>twoT</w:t>
      </w:r>
      <w:r w:rsidR="004D703E">
        <w:rPr>
          <w:rFonts w:eastAsiaTheme="minorEastAsia"/>
          <w:szCs w:val="20"/>
          <w:lang w:eastAsia="zh-CN"/>
        </w:rPr>
        <w:t>’</w:t>
      </w:r>
      <w:r w:rsidRPr="00B84AF3">
        <w:rPr>
          <w:rFonts w:eastAsiaTheme="minorEastAsia" w:hint="eastAsia"/>
          <w:szCs w:val="20"/>
          <w:lang w:eastAsia="zh-CN"/>
        </w:rPr>
        <w:t xml:space="preserve"> indicate</w:t>
      </w:r>
      <w:r w:rsidR="000C59C9">
        <w:rPr>
          <w:rFonts w:eastAsiaTheme="minorEastAsia" w:hint="eastAsia"/>
          <w:szCs w:val="20"/>
          <w:lang w:eastAsia="zh-CN"/>
        </w:rPr>
        <w:t>s</w:t>
      </w:r>
      <w:r w:rsidRPr="00B84AF3">
        <w:rPr>
          <w:rFonts w:eastAsiaTheme="minorEastAsia" w:hint="eastAsia"/>
          <w:szCs w:val="20"/>
          <w:lang w:eastAsia="zh-CN"/>
        </w:rPr>
        <w:t xml:space="preserve"> </w:t>
      </w:r>
      <w:r w:rsidR="001A0C06" w:rsidRPr="00B84AF3">
        <w:rPr>
          <w:rFonts w:eastAsiaTheme="minorEastAsia" w:hint="eastAsia"/>
          <w:szCs w:val="20"/>
          <w:lang w:eastAsia="zh-CN"/>
        </w:rPr>
        <w:t>that t</w:t>
      </w:r>
      <w:r w:rsidRPr="00B84AF3">
        <w:rPr>
          <w:szCs w:val="20"/>
          <w:lang w:eastAsia="x-none"/>
        </w:rPr>
        <w:t>he state of Tx chains supporting 2Tx transmission on the carrier is assumed</w:t>
      </w:r>
      <w:r w:rsidRPr="00B84AF3">
        <w:rPr>
          <w:rFonts w:eastAsiaTheme="minorEastAsia" w:hint="eastAsia"/>
          <w:szCs w:val="20"/>
          <w:lang w:eastAsia="zh-CN"/>
        </w:rPr>
        <w:t xml:space="preserve"> </w:t>
      </w:r>
    </w:p>
    <w:p w14:paraId="23C4E4AA" w14:textId="0E09E21F" w:rsidR="00F34E2E" w:rsidRPr="00B84AF3" w:rsidRDefault="00235D13" w:rsidP="004D703E">
      <w:pPr>
        <w:jc w:val="both"/>
        <w:rPr>
          <w:rFonts w:eastAsiaTheme="minorEastAsia" w:cs="Times"/>
          <w:szCs w:val="20"/>
          <w:lang w:eastAsia="zh-CN"/>
        </w:rPr>
      </w:pPr>
      <w:r w:rsidRPr="00B84AF3">
        <w:rPr>
          <w:rFonts w:eastAsiaTheme="minorEastAsia"/>
          <w:szCs w:val="20"/>
          <w:lang w:eastAsia="zh-CN"/>
        </w:rPr>
        <w:t>W</w:t>
      </w:r>
      <w:r w:rsidRPr="00B84AF3">
        <w:rPr>
          <w:rFonts w:eastAsiaTheme="minorEastAsia" w:hint="eastAsia"/>
          <w:szCs w:val="20"/>
          <w:lang w:eastAsia="zh-CN"/>
        </w:rPr>
        <w:t xml:space="preserve">hen </w:t>
      </w:r>
      <w:r w:rsidR="005700A9" w:rsidRPr="00B84AF3">
        <w:rPr>
          <w:rFonts w:eastAsiaTheme="minorEastAsia" w:hint="eastAsia"/>
          <w:szCs w:val="20"/>
          <w:lang w:eastAsia="zh-CN"/>
        </w:rPr>
        <w:t>3/4 bands are configured for UL TX switching, for UL-CA option2, new ambiguity case</w:t>
      </w:r>
      <w:r w:rsidR="000C59C9">
        <w:rPr>
          <w:rFonts w:eastAsiaTheme="minorEastAsia" w:hint="eastAsia"/>
          <w:szCs w:val="20"/>
          <w:lang w:eastAsia="zh-CN"/>
        </w:rPr>
        <w:t>s</w:t>
      </w:r>
      <w:r w:rsidR="005700A9" w:rsidRPr="00B84AF3">
        <w:rPr>
          <w:rFonts w:eastAsiaTheme="minorEastAsia" w:hint="eastAsia"/>
          <w:szCs w:val="20"/>
          <w:lang w:eastAsia="zh-CN"/>
        </w:rPr>
        <w:t xml:space="preserve"> </w:t>
      </w:r>
      <w:r w:rsidR="000C7196" w:rsidRPr="00B84AF3">
        <w:rPr>
          <w:rFonts w:eastAsiaTheme="minorEastAsia" w:hint="eastAsia"/>
          <w:szCs w:val="20"/>
          <w:lang w:eastAsia="zh-CN"/>
        </w:rPr>
        <w:t xml:space="preserve">may </w:t>
      </w:r>
      <w:r w:rsidR="00036393" w:rsidRPr="00B84AF3">
        <w:rPr>
          <w:rFonts w:eastAsiaTheme="minorEastAsia"/>
          <w:szCs w:val="20"/>
          <w:lang w:eastAsia="zh-CN"/>
        </w:rPr>
        <w:t>occur</w:t>
      </w:r>
      <w:r w:rsidR="005700A9" w:rsidRPr="00B84AF3">
        <w:rPr>
          <w:rFonts w:eastAsiaTheme="minorEastAsia" w:hint="eastAsia"/>
          <w:szCs w:val="20"/>
          <w:lang w:eastAsia="zh-CN"/>
        </w:rPr>
        <w:t xml:space="preserve"> for </w:t>
      </w:r>
      <w:r w:rsidR="005700A9" w:rsidRPr="00B84AF3">
        <w:rPr>
          <w:rFonts w:cs="Times"/>
          <w:szCs w:val="20"/>
          <w:lang w:eastAsia="zh-CN"/>
        </w:rPr>
        <w:t>1-port transmission on a carrier</w:t>
      </w:r>
      <w:r w:rsidR="005700A9" w:rsidRPr="00B84AF3">
        <w:rPr>
          <w:rFonts w:eastAsiaTheme="minorEastAsia" w:cs="Times" w:hint="eastAsia"/>
          <w:szCs w:val="20"/>
          <w:lang w:eastAsia="zh-CN"/>
        </w:rPr>
        <w:t xml:space="preserve"> switching. </w:t>
      </w:r>
      <w:r w:rsidR="005700A9" w:rsidRPr="00B84AF3">
        <w:rPr>
          <w:rFonts w:eastAsiaTheme="minorEastAsia" w:cs="Times"/>
          <w:szCs w:val="20"/>
          <w:lang w:eastAsia="zh-CN"/>
        </w:rPr>
        <w:t>T</w:t>
      </w:r>
      <w:r w:rsidR="005700A9" w:rsidRPr="00B84AF3">
        <w:rPr>
          <w:rFonts w:eastAsiaTheme="minorEastAsia" w:cs="Times" w:hint="eastAsia"/>
          <w:szCs w:val="20"/>
          <w:lang w:eastAsia="zh-CN"/>
        </w:rPr>
        <w:t xml:space="preserve">he </w:t>
      </w:r>
      <w:r w:rsidR="005700A9" w:rsidRPr="00B84AF3">
        <w:rPr>
          <w:rFonts w:eastAsiaTheme="minorEastAsia" w:cs="Times"/>
          <w:szCs w:val="20"/>
          <w:lang w:eastAsia="zh-CN"/>
        </w:rPr>
        <w:t>example</w:t>
      </w:r>
      <w:r w:rsidR="005700A9" w:rsidRPr="00B84AF3">
        <w:rPr>
          <w:rFonts w:eastAsiaTheme="minorEastAsia" w:cs="Times" w:hint="eastAsia"/>
          <w:szCs w:val="20"/>
          <w:lang w:eastAsia="zh-CN"/>
        </w:rPr>
        <w:t xml:space="preserve"> is shown as table </w:t>
      </w:r>
      <w:r w:rsidR="00347FC2">
        <w:rPr>
          <w:rFonts w:eastAsiaTheme="minorEastAsia" w:cs="Times" w:hint="eastAsia"/>
          <w:szCs w:val="20"/>
          <w:lang w:eastAsia="zh-CN"/>
        </w:rPr>
        <w:t>13</w:t>
      </w:r>
    </w:p>
    <w:p w14:paraId="576E6A4D" w14:textId="77777777" w:rsidR="002E76F3" w:rsidRPr="002E76F3" w:rsidRDefault="002E76F3" w:rsidP="00F34E2E">
      <w:pPr>
        <w:rPr>
          <w:rFonts w:eastAsiaTheme="minorEastAsia"/>
          <w:lang w:val="x-none" w:eastAsia="zh-CN"/>
        </w:rPr>
      </w:pPr>
    </w:p>
    <w:p w14:paraId="170A08C3" w14:textId="364ED80B" w:rsidR="00284C11" w:rsidRPr="002E76F3" w:rsidRDefault="002E76F3" w:rsidP="002E76F3">
      <w:pPr>
        <w:pStyle w:val="ae"/>
        <w:keepNext/>
        <w:jc w:val="center"/>
        <w:rPr>
          <w:rFonts w:eastAsiaTheme="minorEastAsia"/>
          <w:lang w:val="x-none" w:eastAsia="zh-CN"/>
        </w:rPr>
      </w:pPr>
      <w:r w:rsidRPr="0086762B">
        <w:rPr>
          <w:rFonts w:eastAsiaTheme="minorEastAsia"/>
          <w:b w:val="0"/>
          <w:bCs w:val="0"/>
          <w:color w:val="auto"/>
          <w:szCs w:val="24"/>
          <w:lang w:val="x-none" w:eastAsia="zh-CN"/>
        </w:rPr>
        <w:t xml:space="preserve">Table </w:t>
      </w:r>
      <w:r w:rsidR="00740607">
        <w:rPr>
          <w:rFonts w:eastAsiaTheme="minorEastAsia" w:hint="eastAsia"/>
          <w:b w:val="0"/>
          <w:bCs w:val="0"/>
          <w:color w:val="auto"/>
          <w:szCs w:val="24"/>
          <w:lang w:val="x-none" w:eastAsia="zh-CN"/>
        </w:rPr>
        <w:t>13</w:t>
      </w:r>
      <w:r w:rsidRPr="0086762B">
        <w:rPr>
          <w:rFonts w:eastAsiaTheme="minorEastAsia"/>
          <w:b w:val="0"/>
          <w:bCs w:val="0"/>
          <w:color w:val="auto"/>
          <w:szCs w:val="24"/>
          <w:lang w:val="x-none" w:eastAsia="zh-CN"/>
        </w:rPr>
        <w:t xml:space="preserve">: </w:t>
      </w:r>
      <w:r w:rsidRPr="002E76F3">
        <w:rPr>
          <w:rFonts w:eastAsiaTheme="minorEastAsia"/>
          <w:b w:val="0"/>
          <w:bCs w:val="0"/>
          <w:color w:val="auto"/>
          <w:szCs w:val="24"/>
          <w:lang w:val="x-none" w:eastAsia="zh-CN"/>
        </w:rPr>
        <w:t>Ambiguity on switching case</w:t>
      </w:r>
      <w:r w:rsidRPr="0086762B">
        <w:rPr>
          <w:rFonts w:eastAsiaTheme="minorEastAsia"/>
          <w:b w:val="0"/>
          <w:bCs w:val="0"/>
          <w:color w:val="auto"/>
          <w:szCs w:val="24"/>
          <w:lang w:val="x-none" w:eastAsia="zh-CN"/>
        </w:rPr>
        <w:t xml:space="preserve"> </w:t>
      </w:r>
      <w:r>
        <w:rPr>
          <w:rFonts w:eastAsiaTheme="minorEastAsia" w:hint="eastAsia"/>
          <w:b w:val="0"/>
          <w:bCs w:val="0"/>
          <w:color w:val="auto"/>
          <w:szCs w:val="24"/>
          <w:lang w:val="x-none" w:eastAsia="zh-CN"/>
        </w:rPr>
        <w:t>of 4 band configuration</w:t>
      </w:r>
    </w:p>
    <w:tbl>
      <w:tblPr>
        <w:tblW w:w="8755" w:type="dxa"/>
        <w:jc w:val="center"/>
        <w:tblCellMar>
          <w:left w:w="0" w:type="dxa"/>
          <w:right w:w="0" w:type="dxa"/>
        </w:tblCellMar>
        <w:tblLook w:val="04A0" w:firstRow="1" w:lastRow="0" w:firstColumn="1" w:lastColumn="0" w:noHBand="0" w:noVBand="1"/>
      </w:tblPr>
      <w:tblGrid>
        <w:gridCol w:w="875"/>
        <w:gridCol w:w="2635"/>
        <w:gridCol w:w="5245"/>
      </w:tblGrid>
      <w:tr w:rsidR="00180F3E" w:rsidRPr="00180F3E" w14:paraId="269FA96B" w14:textId="77777777" w:rsidTr="004D703E">
        <w:trPr>
          <w:trHeight w:val="746"/>
          <w:jc w:val="center"/>
        </w:trPr>
        <w:tc>
          <w:tcPr>
            <w:tcW w:w="8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007635" w14:textId="77777777" w:rsidR="00180F3E" w:rsidRPr="00180F3E" w:rsidRDefault="00180F3E" w:rsidP="00180F3E">
            <w:pPr>
              <w:overflowPunct w:val="0"/>
              <w:spacing w:after="120"/>
              <w:ind w:firstLine="475"/>
              <w:jc w:val="center"/>
              <w:rPr>
                <w:rFonts w:ascii="Arial" w:eastAsia="宋体" w:hAnsi="Arial" w:cs="Arial"/>
                <w:sz w:val="36"/>
                <w:szCs w:val="36"/>
                <w:lang w:eastAsia="zh-CN"/>
              </w:rPr>
            </w:pPr>
            <w:r w:rsidRPr="00180F3E">
              <w:rPr>
                <w:rFonts w:ascii="宋体" w:eastAsia="宋体" w:hAnsi="宋体" w:cs="Arial" w:hint="eastAsia"/>
                <w:color w:val="000000" w:themeColor="text1"/>
                <w:kern w:val="2"/>
                <w:sz w:val="18"/>
                <w:szCs w:val="18"/>
                <w:lang w:val="en-GB" w:eastAsia="zh-CN"/>
              </w:rPr>
              <w:t> </w:t>
            </w:r>
          </w:p>
        </w:tc>
        <w:tc>
          <w:tcPr>
            <w:tcW w:w="2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C384FB" w14:textId="77777777" w:rsidR="00180F3E" w:rsidRPr="00180F3E" w:rsidRDefault="00180F3E" w:rsidP="00180F3E">
            <w:pPr>
              <w:jc w:val="center"/>
              <w:rPr>
                <w:rFonts w:ascii="Arial" w:eastAsia="宋体" w:hAnsi="Arial" w:cs="Arial"/>
                <w:sz w:val="36"/>
                <w:szCs w:val="36"/>
                <w:lang w:eastAsia="zh-CN"/>
              </w:rPr>
            </w:pPr>
            <w:r w:rsidRPr="00180F3E">
              <w:rPr>
                <w:rFonts w:asciiTheme="minorHAnsi" w:eastAsia="宋体" w:hAnsi="Calibri" w:cs="宋体"/>
                <w:color w:val="000000"/>
                <w:sz w:val="18"/>
                <w:szCs w:val="18"/>
                <w:lang w:eastAsia="zh-CN"/>
              </w:rPr>
              <w:t>Number of Tx chains (carrier 1 + carrier 2 + carrier 3 + carrier 4)</w:t>
            </w:r>
          </w:p>
        </w:tc>
        <w:tc>
          <w:tcPr>
            <w:tcW w:w="52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D14DBB" w14:textId="77777777" w:rsidR="00180F3E" w:rsidRPr="00180F3E" w:rsidRDefault="00180F3E" w:rsidP="00180F3E">
            <w:pPr>
              <w:jc w:val="center"/>
              <w:rPr>
                <w:rFonts w:ascii="Arial" w:eastAsia="宋体" w:hAnsi="Arial" w:cs="Arial"/>
                <w:sz w:val="36"/>
                <w:szCs w:val="36"/>
                <w:lang w:eastAsia="zh-CN"/>
              </w:rPr>
            </w:pPr>
            <w:r w:rsidRPr="00180F3E">
              <w:rPr>
                <w:rFonts w:asciiTheme="minorHAnsi" w:eastAsia="宋体" w:hAnsi="Calibri" w:cs="宋体"/>
                <w:color w:val="000000"/>
                <w:sz w:val="18"/>
                <w:szCs w:val="18"/>
                <w:lang w:eastAsia="zh-CN"/>
              </w:rPr>
              <w:t>Number of antenna ports for UL transmission (carrier 1 + carrier 2+ carrier 3 carrier 4)</w:t>
            </w:r>
          </w:p>
        </w:tc>
      </w:tr>
      <w:tr w:rsidR="00180F3E" w:rsidRPr="00180F3E" w14:paraId="27B84125" w14:textId="77777777" w:rsidTr="004D703E">
        <w:trPr>
          <w:trHeight w:val="340"/>
          <w:jc w:val="center"/>
        </w:trPr>
        <w:tc>
          <w:tcPr>
            <w:tcW w:w="8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334756" w14:textId="77777777" w:rsidR="00180F3E" w:rsidRPr="00180F3E" w:rsidRDefault="00180F3E" w:rsidP="00180F3E">
            <w:pPr>
              <w:spacing w:line="340" w:lineRule="atLeast"/>
              <w:jc w:val="center"/>
              <w:rPr>
                <w:rFonts w:ascii="Arial" w:eastAsia="宋体" w:hAnsi="Arial" w:cs="Arial"/>
                <w:sz w:val="36"/>
                <w:szCs w:val="36"/>
                <w:lang w:eastAsia="zh-CN"/>
              </w:rPr>
            </w:pPr>
            <w:r w:rsidRPr="00180F3E">
              <w:rPr>
                <w:rFonts w:ascii="Calibri" w:eastAsia="宋体" w:hAnsi="Calibri" w:cs="宋体"/>
                <w:color w:val="000000"/>
                <w:kern w:val="2"/>
                <w:sz w:val="18"/>
                <w:szCs w:val="18"/>
                <w:lang w:eastAsia="zh-CN"/>
              </w:rPr>
              <w:t>Case 1</w:t>
            </w:r>
          </w:p>
        </w:tc>
        <w:tc>
          <w:tcPr>
            <w:tcW w:w="2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448370" w14:textId="77777777" w:rsidR="00180F3E" w:rsidRPr="00180F3E" w:rsidRDefault="00180F3E" w:rsidP="00180F3E">
            <w:pPr>
              <w:spacing w:line="340" w:lineRule="atLeast"/>
              <w:jc w:val="center"/>
              <w:rPr>
                <w:rFonts w:ascii="Arial" w:eastAsia="宋体" w:hAnsi="Arial" w:cs="Arial"/>
                <w:sz w:val="36"/>
                <w:szCs w:val="36"/>
                <w:lang w:eastAsia="zh-CN"/>
              </w:rPr>
            </w:pPr>
            <w:r w:rsidRPr="00180F3E">
              <w:rPr>
                <w:rFonts w:ascii="Calibri" w:eastAsia="宋体" w:hAnsi="Calibri" w:cs="宋体"/>
                <w:color w:val="000000"/>
                <w:kern w:val="2"/>
                <w:sz w:val="18"/>
                <w:szCs w:val="18"/>
                <w:lang w:eastAsia="zh-CN"/>
              </w:rPr>
              <w:t>0T+0T+1T+1T</w:t>
            </w:r>
          </w:p>
        </w:tc>
        <w:tc>
          <w:tcPr>
            <w:tcW w:w="52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732752" w14:textId="77777777" w:rsidR="00180F3E" w:rsidRPr="00180F3E" w:rsidRDefault="00180F3E" w:rsidP="00180F3E">
            <w:pPr>
              <w:spacing w:line="340" w:lineRule="atLeast"/>
              <w:rPr>
                <w:rFonts w:ascii="Arial" w:eastAsia="宋体" w:hAnsi="Arial" w:cs="Arial"/>
                <w:sz w:val="36"/>
                <w:szCs w:val="36"/>
                <w:lang w:eastAsia="zh-CN"/>
              </w:rPr>
            </w:pPr>
            <w:r w:rsidRPr="00180F3E">
              <w:rPr>
                <w:rFonts w:ascii="Calibri" w:eastAsia="宋体" w:hAnsi="Calibri" w:cs="宋体"/>
                <w:color w:val="000000" w:themeColor="text1"/>
                <w:kern w:val="2"/>
                <w:sz w:val="18"/>
                <w:szCs w:val="18"/>
                <w:lang w:eastAsia="zh-CN"/>
              </w:rPr>
              <w:t>A1={0P+0P+0P+1P}</w:t>
            </w:r>
            <w:r w:rsidRPr="00180F3E">
              <w:rPr>
                <w:rFonts w:ascii="Calibri" w:eastAsia="宋体" w:hAnsi="Calibri" w:cs="宋体"/>
                <w:color w:val="000000"/>
                <w:kern w:val="2"/>
                <w:sz w:val="18"/>
                <w:szCs w:val="18"/>
                <w:lang w:eastAsia="zh-CN"/>
              </w:rPr>
              <w:t>,</w:t>
            </w:r>
            <w:r w:rsidRPr="00180F3E">
              <w:rPr>
                <w:rFonts w:ascii="Calibri" w:eastAsia="宋体" w:hAnsi="Calibri" w:cs="宋体"/>
                <w:color w:val="000000"/>
                <w:kern w:val="2"/>
                <w:sz w:val="18"/>
                <w:szCs w:val="18"/>
                <w:highlight w:val="green"/>
                <w:lang w:eastAsia="zh-CN"/>
              </w:rPr>
              <w:t>A2={0P+0P+1P+0P}</w:t>
            </w:r>
            <w:r w:rsidRPr="00180F3E">
              <w:rPr>
                <w:rFonts w:ascii="Calibri" w:eastAsia="宋体" w:hAnsi="Calibri" w:cs="宋体"/>
                <w:color w:val="000000"/>
                <w:kern w:val="2"/>
                <w:sz w:val="18"/>
                <w:szCs w:val="18"/>
                <w:lang w:eastAsia="zh-CN"/>
              </w:rPr>
              <w:t>,A3={0P+0P+1P+1P}</w:t>
            </w:r>
          </w:p>
        </w:tc>
      </w:tr>
      <w:tr w:rsidR="00180F3E" w:rsidRPr="00180F3E" w14:paraId="48F7D8B8" w14:textId="77777777" w:rsidTr="004D703E">
        <w:trPr>
          <w:trHeight w:val="340"/>
          <w:jc w:val="center"/>
        </w:trPr>
        <w:tc>
          <w:tcPr>
            <w:tcW w:w="8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A7DF70" w14:textId="77777777" w:rsidR="00180F3E" w:rsidRPr="00180F3E" w:rsidRDefault="00180F3E" w:rsidP="00180F3E">
            <w:pPr>
              <w:spacing w:line="340" w:lineRule="atLeast"/>
              <w:jc w:val="center"/>
              <w:rPr>
                <w:rFonts w:ascii="Arial" w:eastAsia="宋体" w:hAnsi="Arial" w:cs="Arial"/>
                <w:sz w:val="36"/>
                <w:szCs w:val="36"/>
                <w:lang w:eastAsia="zh-CN"/>
              </w:rPr>
            </w:pPr>
            <w:r w:rsidRPr="00180F3E">
              <w:rPr>
                <w:rFonts w:ascii="Calibri" w:eastAsia="宋体" w:hAnsi="Calibri" w:cs="宋体"/>
                <w:color w:val="000000"/>
                <w:kern w:val="2"/>
                <w:sz w:val="18"/>
                <w:szCs w:val="18"/>
                <w:lang w:eastAsia="zh-CN"/>
              </w:rPr>
              <w:t>Case 2</w:t>
            </w:r>
          </w:p>
        </w:tc>
        <w:tc>
          <w:tcPr>
            <w:tcW w:w="2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33B1F7" w14:textId="77777777" w:rsidR="00180F3E" w:rsidRPr="00180F3E" w:rsidRDefault="00180F3E" w:rsidP="00180F3E">
            <w:pPr>
              <w:spacing w:line="340" w:lineRule="atLeast"/>
              <w:jc w:val="center"/>
              <w:rPr>
                <w:rFonts w:ascii="Arial" w:eastAsia="宋体" w:hAnsi="Arial" w:cs="Arial"/>
                <w:sz w:val="36"/>
                <w:szCs w:val="36"/>
                <w:lang w:eastAsia="zh-CN"/>
              </w:rPr>
            </w:pPr>
            <w:r w:rsidRPr="00180F3E">
              <w:rPr>
                <w:rFonts w:ascii="Calibri" w:eastAsia="宋体" w:hAnsi="Calibri" w:cs="宋体"/>
                <w:color w:val="000000"/>
                <w:kern w:val="2"/>
                <w:sz w:val="18"/>
                <w:szCs w:val="18"/>
                <w:lang w:eastAsia="zh-CN"/>
              </w:rPr>
              <w:t>0T+1T+0T+1T</w:t>
            </w:r>
          </w:p>
        </w:tc>
        <w:tc>
          <w:tcPr>
            <w:tcW w:w="52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3F2840" w14:textId="77777777" w:rsidR="00180F3E" w:rsidRPr="00180F3E" w:rsidRDefault="00180F3E" w:rsidP="00180F3E">
            <w:pPr>
              <w:spacing w:line="340" w:lineRule="atLeast"/>
              <w:rPr>
                <w:rFonts w:ascii="Arial" w:eastAsia="宋体" w:hAnsi="Arial" w:cs="Arial"/>
                <w:sz w:val="36"/>
                <w:szCs w:val="36"/>
                <w:lang w:eastAsia="zh-CN"/>
              </w:rPr>
            </w:pPr>
            <w:r w:rsidRPr="00180F3E">
              <w:rPr>
                <w:rFonts w:ascii="Calibri" w:eastAsia="宋体" w:hAnsi="Calibri" w:cs="宋体"/>
                <w:color w:val="000000" w:themeColor="text1"/>
                <w:kern w:val="2"/>
                <w:sz w:val="18"/>
                <w:szCs w:val="18"/>
                <w:lang w:eastAsia="zh-CN"/>
              </w:rPr>
              <w:t>A1={0P+0P+0P+1P},</w:t>
            </w:r>
            <w:r w:rsidRPr="00180F3E">
              <w:rPr>
                <w:rFonts w:ascii="Calibri" w:eastAsia="宋体" w:hAnsi="Calibri" w:cs="宋体"/>
                <w:color w:val="000000"/>
                <w:kern w:val="2"/>
                <w:sz w:val="18"/>
                <w:szCs w:val="18"/>
                <w:lang w:eastAsia="zh-CN"/>
              </w:rPr>
              <w:t>A4={0P+1P+0P+0P},A5={0P+1P+0P+1P}</w:t>
            </w:r>
          </w:p>
        </w:tc>
      </w:tr>
      <w:tr w:rsidR="00180F3E" w:rsidRPr="00180F3E" w14:paraId="1EF37C12" w14:textId="77777777" w:rsidTr="004D703E">
        <w:trPr>
          <w:trHeight w:val="227"/>
          <w:jc w:val="center"/>
        </w:trPr>
        <w:tc>
          <w:tcPr>
            <w:tcW w:w="8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41F0E5" w14:textId="77777777" w:rsidR="00180F3E" w:rsidRPr="00180F3E" w:rsidRDefault="00180F3E" w:rsidP="00180F3E">
            <w:pPr>
              <w:spacing w:line="227" w:lineRule="atLeast"/>
              <w:jc w:val="center"/>
              <w:rPr>
                <w:rFonts w:ascii="Arial" w:eastAsia="宋体" w:hAnsi="Arial" w:cs="Arial"/>
                <w:sz w:val="36"/>
                <w:szCs w:val="36"/>
                <w:lang w:eastAsia="zh-CN"/>
              </w:rPr>
            </w:pPr>
            <w:r w:rsidRPr="00180F3E">
              <w:rPr>
                <w:rFonts w:ascii="Calibri" w:eastAsia="宋体" w:hAnsi="Calibri" w:cs="宋体"/>
                <w:color w:val="000000"/>
                <w:kern w:val="2"/>
                <w:sz w:val="18"/>
                <w:szCs w:val="18"/>
                <w:lang w:eastAsia="zh-CN"/>
              </w:rPr>
              <w:t>Case 3</w:t>
            </w:r>
          </w:p>
        </w:tc>
        <w:tc>
          <w:tcPr>
            <w:tcW w:w="2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C36A2A" w14:textId="77777777" w:rsidR="00180F3E" w:rsidRPr="00180F3E" w:rsidRDefault="00180F3E" w:rsidP="00180F3E">
            <w:pPr>
              <w:spacing w:line="227" w:lineRule="atLeast"/>
              <w:jc w:val="center"/>
              <w:rPr>
                <w:rFonts w:ascii="Arial" w:eastAsia="宋体" w:hAnsi="Arial" w:cs="Arial"/>
                <w:sz w:val="36"/>
                <w:szCs w:val="36"/>
                <w:lang w:eastAsia="zh-CN"/>
              </w:rPr>
            </w:pPr>
            <w:r w:rsidRPr="00180F3E">
              <w:rPr>
                <w:rFonts w:ascii="Calibri" w:eastAsia="宋体" w:hAnsi="Calibri" w:cs="宋体"/>
                <w:color w:val="000000"/>
                <w:kern w:val="2"/>
                <w:sz w:val="18"/>
                <w:szCs w:val="18"/>
                <w:lang w:eastAsia="zh-CN"/>
              </w:rPr>
              <w:t>0T+1T+1T+0T</w:t>
            </w:r>
          </w:p>
        </w:tc>
        <w:tc>
          <w:tcPr>
            <w:tcW w:w="52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CCB974" w14:textId="77777777" w:rsidR="00180F3E" w:rsidRPr="00180F3E" w:rsidRDefault="00180F3E" w:rsidP="00180F3E">
            <w:pPr>
              <w:spacing w:line="227" w:lineRule="atLeast"/>
              <w:rPr>
                <w:rFonts w:ascii="Arial" w:eastAsia="宋体" w:hAnsi="Arial" w:cs="Arial"/>
                <w:sz w:val="36"/>
                <w:szCs w:val="36"/>
                <w:lang w:eastAsia="zh-CN"/>
              </w:rPr>
            </w:pPr>
            <w:r w:rsidRPr="00180F3E">
              <w:rPr>
                <w:rFonts w:ascii="Calibri" w:eastAsia="宋体" w:hAnsi="Calibri" w:cs="宋体"/>
                <w:color w:val="000000"/>
                <w:kern w:val="2"/>
                <w:sz w:val="18"/>
                <w:szCs w:val="18"/>
                <w:highlight w:val="green"/>
                <w:lang w:eastAsia="zh-CN"/>
              </w:rPr>
              <w:t>A2={0P+0P+1P+0P</w:t>
            </w:r>
            <w:r w:rsidRPr="00180F3E">
              <w:rPr>
                <w:rFonts w:ascii="Calibri" w:eastAsia="宋体" w:hAnsi="Calibri" w:cs="宋体"/>
                <w:color w:val="000000"/>
                <w:kern w:val="2"/>
                <w:sz w:val="18"/>
                <w:szCs w:val="18"/>
                <w:lang w:eastAsia="zh-CN"/>
              </w:rPr>
              <w:t>},A4={0P+1P+0P+0P},A6={0P+1P+1P+0P}</w:t>
            </w:r>
          </w:p>
        </w:tc>
      </w:tr>
      <w:tr w:rsidR="00180F3E" w:rsidRPr="00180F3E" w14:paraId="5167EB19" w14:textId="77777777" w:rsidTr="004D703E">
        <w:trPr>
          <w:trHeight w:val="277"/>
          <w:jc w:val="center"/>
        </w:trPr>
        <w:tc>
          <w:tcPr>
            <w:tcW w:w="8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EB8BB6" w14:textId="77777777" w:rsidR="00180F3E" w:rsidRPr="00180F3E" w:rsidRDefault="00180F3E" w:rsidP="00180F3E">
            <w:pPr>
              <w:spacing w:line="277" w:lineRule="atLeast"/>
              <w:jc w:val="center"/>
              <w:rPr>
                <w:rFonts w:ascii="Arial" w:eastAsia="宋体" w:hAnsi="Arial" w:cs="Arial"/>
                <w:sz w:val="36"/>
                <w:szCs w:val="36"/>
                <w:lang w:eastAsia="zh-CN"/>
              </w:rPr>
            </w:pPr>
            <w:r w:rsidRPr="00180F3E">
              <w:rPr>
                <w:rFonts w:ascii="Calibri" w:eastAsia="宋体" w:hAnsi="Calibri" w:cs="宋体"/>
                <w:color w:val="000000"/>
                <w:kern w:val="2"/>
                <w:sz w:val="18"/>
                <w:szCs w:val="18"/>
                <w:lang w:eastAsia="zh-CN"/>
              </w:rPr>
              <w:t>Case 4</w:t>
            </w:r>
          </w:p>
        </w:tc>
        <w:tc>
          <w:tcPr>
            <w:tcW w:w="2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5BC8C4" w14:textId="77777777" w:rsidR="00180F3E" w:rsidRPr="00180F3E" w:rsidRDefault="00180F3E" w:rsidP="00180F3E">
            <w:pPr>
              <w:spacing w:line="277" w:lineRule="atLeast"/>
              <w:jc w:val="center"/>
              <w:rPr>
                <w:rFonts w:ascii="Arial" w:eastAsia="宋体" w:hAnsi="Arial" w:cs="Arial"/>
                <w:sz w:val="36"/>
                <w:szCs w:val="36"/>
                <w:lang w:eastAsia="zh-CN"/>
              </w:rPr>
            </w:pPr>
            <w:r w:rsidRPr="00180F3E">
              <w:rPr>
                <w:rFonts w:ascii="Calibri" w:eastAsia="宋体" w:hAnsi="Calibri" w:cs="宋体"/>
                <w:color w:val="000000"/>
                <w:kern w:val="2"/>
                <w:sz w:val="18"/>
                <w:szCs w:val="18"/>
                <w:lang w:eastAsia="zh-CN"/>
              </w:rPr>
              <w:t>1T+1T+0T+0T</w:t>
            </w:r>
          </w:p>
        </w:tc>
        <w:tc>
          <w:tcPr>
            <w:tcW w:w="52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31E696" w14:textId="77777777" w:rsidR="00180F3E" w:rsidRPr="00180F3E" w:rsidRDefault="00180F3E" w:rsidP="00180F3E">
            <w:pPr>
              <w:spacing w:line="277" w:lineRule="atLeast"/>
              <w:rPr>
                <w:rFonts w:ascii="Arial" w:eastAsia="宋体" w:hAnsi="Arial" w:cs="Arial"/>
                <w:sz w:val="36"/>
                <w:szCs w:val="36"/>
                <w:lang w:eastAsia="zh-CN"/>
              </w:rPr>
            </w:pPr>
            <w:r w:rsidRPr="00180F3E">
              <w:rPr>
                <w:rFonts w:ascii="Calibri" w:eastAsia="宋体" w:hAnsi="Calibri" w:cs="宋体"/>
                <w:color w:val="000000"/>
                <w:kern w:val="2"/>
                <w:sz w:val="18"/>
                <w:szCs w:val="18"/>
                <w:lang w:eastAsia="zh-CN"/>
              </w:rPr>
              <w:t>A4={0P+1P+0P+0P},A8={1P+0P+0P+0P},A12={1P+1P+0P+0P}</w:t>
            </w:r>
          </w:p>
        </w:tc>
      </w:tr>
      <w:tr w:rsidR="00180F3E" w:rsidRPr="00180F3E" w14:paraId="56D6B744" w14:textId="77777777" w:rsidTr="004D703E">
        <w:trPr>
          <w:trHeight w:val="227"/>
          <w:jc w:val="center"/>
        </w:trPr>
        <w:tc>
          <w:tcPr>
            <w:tcW w:w="8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B2F96C" w14:textId="77777777" w:rsidR="00180F3E" w:rsidRPr="00180F3E" w:rsidRDefault="00180F3E" w:rsidP="00180F3E">
            <w:pPr>
              <w:spacing w:line="227" w:lineRule="atLeast"/>
              <w:jc w:val="center"/>
              <w:rPr>
                <w:rFonts w:ascii="Arial" w:eastAsia="宋体" w:hAnsi="Arial" w:cs="Arial"/>
                <w:sz w:val="36"/>
                <w:szCs w:val="36"/>
                <w:lang w:eastAsia="zh-CN"/>
              </w:rPr>
            </w:pPr>
            <w:r w:rsidRPr="00180F3E">
              <w:rPr>
                <w:rFonts w:ascii="Calibri" w:eastAsia="宋体" w:hAnsi="Calibri" w:cs="宋体"/>
                <w:color w:val="000000"/>
                <w:kern w:val="2"/>
                <w:sz w:val="18"/>
                <w:szCs w:val="18"/>
                <w:lang w:eastAsia="zh-CN"/>
              </w:rPr>
              <w:t>Case 5</w:t>
            </w:r>
          </w:p>
        </w:tc>
        <w:tc>
          <w:tcPr>
            <w:tcW w:w="2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1767D1" w14:textId="77777777" w:rsidR="00180F3E" w:rsidRPr="00180F3E" w:rsidRDefault="00180F3E" w:rsidP="00180F3E">
            <w:pPr>
              <w:spacing w:line="227" w:lineRule="atLeast"/>
              <w:jc w:val="center"/>
              <w:rPr>
                <w:rFonts w:ascii="Arial" w:eastAsia="宋体" w:hAnsi="Arial" w:cs="Arial"/>
                <w:sz w:val="36"/>
                <w:szCs w:val="36"/>
                <w:lang w:eastAsia="zh-CN"/>
              </w:rPr>
            </w:pPr>
            <w:r w:rsidRPr="00180F3E">
              <w:rPr>
                <w:rFonts w:ascii="Calibri" w:eastAsia="宋体" w:hAnsi="Calibri" w:cs="宋体"/>
                <w:color w:val="000000"/>
                <w:kern w:val="2"/>
                <w:sz w:val="18"/>
                <w:szCs w:val="18"/>
                <w:lang w:eastAsia="zh-CN"/>
              </w:rPr>
              <w:t>1T+0T+1T+0T</w:t>
            </w:r>
          </w:p>
        </w:tc>
        <w:tc>
          <w:tcPr>
            <w:tcW w:w="52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F6B6FC" w14:textId="77777777" w:rsidR="00180F3E" w:rsidRPr="00180F3E" w:rsidRDefault="00180F3E" w:rsidP="00180F3E">
            <w:pPr>
              <w:spacing w:line="227" w:lineRule="atLeast"/>
              <w:rPr>
                <w:rFonts w:ascii="Arial" w:eastAsia="宋体" w:hAnsi="Arial" w:cs="Arial"/>
                <w:sz w:val="36"/>
                <w:szCs w:val="36"/>
                <w:lang w:eastAsia="zh-CN"/>
              </w:rPr>
            </w:pPr>
            <w:r w:rsidRPr="00180F3E">
              <w:rPr>
                <w:rFonts w:ascii="Calibri" w:eastAsia="宋体" w:hAnsi="Calibri" w:cs="宋体"/>
                <w:color w:val="000000"/>
                <w:kern w:val="2"/>
                <w:sz w:val="18"/>
                <w:szCs w:val="18"/>
                <w:lang w:eastAsia="zh-CN"/>
              </w:rPr>
              <w:t>A</w:t>
            </w:r>
            <w:r w:rsidRPr="00180F3E">
              <w:rPr>
                <w:rFonts w:ascii="Calibri" w:eastAsia="宋体" w:hAnsi="Calibri" w:cs="宋体"/>
                <w:color w:val="000000"/>
                <w:kern w:val="2"/>
                <w:sz w:val="18"/>
                <w:szCs w:val="18"/>
                <w:highlight w:val="green"/>
                <w:lang w:eastAsia="zh-CN"/>
              </w:rPr>
              <w:t>2={0P+0P+1P+0P</w:t>
            </w:r>
            <w:r w:rsidRPr="00180F3E">
              <w:rPr>
                <w:rFonts w:ascii="Calibri" w:eastAsia="宋体" w:hAnsi="Calibri" w:cs="宋体"/>
                <w:color w:val="000000"/>
                <w:kern w:val="2"/>
                <w:sz w:val="18"/>
                <w:szCs w:val="18"/>
                <w:lang w:eastAsia="zh-CN"/>
              </w:rPr>
              <w:t>},A8={1P+0P+0P+0P},A10={1P+0P+1P+0P}</w:t>
            </w:r>
          </w:p>
        </w:tc>
      </w:tr>
      <w:tr w:rsidR="00180F3E" w:rsidRPr="00180F3E" w14:paraId="6459DA3A" w14:textId="77777777" w:rsidTr="004D703E">
        <w:trPr>
          <w:trHeight w:val="227"/>
          <w:jc w:val="center"/>
        </w:trPr>
        <w:tc>
          <w:tcPr>
            <w:tcW w:w="8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417DC1" w14:textId="77777777" w:rsidR="00180F3E" w:rsidRPr="00180F3E" w:rsidRDefault="00180F3E" w:rsidP="00180F3E">
            <w:pPr>
              <w:spacing w:line="227" w:lineRule="atLeast"/>
              <w:jc w:val="center"/>
              <w:rPr>
                <w:rFonts w:ascii="Arial" w:eastAsia="宋体" w:hAnsi="Arial" w:cs="Arial"/>
                <w:sz w:val="36"/>
                <w:szCs w:val="36"/>
                <w:lang w:eastAsia="zh-CN"/>
              </w:rPr>
            </w:pPr>
            <w:r w:rsidRPr="00180F3E">
              <w:rPr>
                <w:rFonts w:ascii="Calibri" w:eastAsia="宋体" w:hAnsi="Calibri" w:cs="宋体"/>
                <w:color w:val="000000"/>
                <w:kern w:val="2"/>
                <w:sz w:val="18"/>
                <w:szCs w:val="18"/>
                <w:lang w:eastAsia="zh-CN"/>
              </w:rPr>
              <w:t>Case 6</w:t>
            </w:r>
          </w:p>
        </w:tc>
        <w:tc>
          <w:tcPr>
            <w:tcW w:w="2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82049F" w14:textId="77777777" w:rsidR="00180F3E" w:rsidRPr="00180F3E" w:rsidRDefault="00180F3E" w:rsidP="00180F3E">
            <w:pPr>
              <w:spacing w:line="227" w:lineRule="atLeast"/>
              <w:jc w:val="center"/>
              <w:rPr>
                <w:rFonts w:ascii="Arial" w:eastAsia="宋体" w:hAnsi="Arial" w:cs="Arial"/>
                <w:sz w:val="36"/>
                <w:szCs w:val="36"/>
                <w:lang w:eastAsia="zh-CN"/>
              </w:rPr>
            </w:pPr>
            <w:r w:rsidRPr="00180F3E">
              <w:rPr>
                <w:rFonts w:ascii="Calibri" w:eastAsia="宋体" w:hAnsi="Calibri" w:cs="宋体"/>
                <w:color w:val="000000"/>
                <w:kern w:val="2"/>
                <w:sz w:val="18"/>
                <w:szCs w:val="18"/>
                <w:lang w:eastAsia="zh-CN"/>
              </w:rPr>
              <w:t>1T+0T+0T+1T</w:t>
            </w:r>
          </w:p>
        </w:tc>
        <w:tc>
          <w:tcPr>
            <w:tcW w:w="52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F80162" w14:textId="77777777" w:rsidR="00180F3E" w:rsidRPr="00180F3E" w:rsidRDefault="00180F3E" w:rsidP="00180F3E">
            <w:pPr>
              <w:spacing w:line="227" w:lineRule="atLeast"/>
              <w:rPr>
                <w:rFonts w:ascii="Arial" w:eastAsia="宋体" w:hAnsi="Arial" w:cs="Arial"/>
                <w:sz w:val="36"/>
                <w:szCs w:val="36"/>
                <w:lang w:eastAsia="zh-CN"/>
              </w:rPr>
            </w:pPr>
            <w:r w:rsidRPr="00180F3E">
              <w:rPr>
                <w:rFonts w:ascii="Calibri" w:eastAsia="宋体" w:hAnsi="Calibri" w:cs="宋体"/>
                <w:color w:val="000000" w:themeColor="text1"/>
                <w:kern w:val="2"/>
                <w:sz w:val="18"/>
                <w:szCs w:val="18"/>
                <w:lang w:eastAsia="zh-CN"/>
              </w:rPr>
              <w:t>A1={0P+0P+0P+1P},A8={1P+0P+0P+0P},</w:t>
            </w:r>
            <w:r w:rsidRPr="00180F3E">
              <w:rPr>
                <w:rFonts w:ascii="Calibri" w:eastAsia="宋体" w:hAnsi="Calibri" w:cs="宋体"/>
                <w:color w:val="000000" w:themeColor="text1"/>
                <w:kern w:val="2"/>
                <w:sz w:val="18"/>
                <w:szCs w:val="18"/>
                <w:highlight w:val="magenta"/>
                <w:lang w:eastAsia="zh-CN"/>
              </w:rPr>
              <w:t>A9={1P+0P+0P+1P}</w:t>
            </w:r>
          </w:p>
        </w:tc>
      </w:tr>
      <w:tr w:rsidR="00180F3E" w:rsidRPr="00180F3E" w14:paraId="1FA7C6E2" w14:textId="77777777" w:rsidTr="004D703E">
        <w:trPr>
          <w:trHeight w:val="216"/>
          <w:jc w:val="center"/>
        </w:trPr>
        <w:tc>
          <w:tcPr>
            <w:tcW w:w="8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15C3CD" w14:textId="77777777" w:rsidR="00180F3E" w:rsidRPr="00180F3E" w:rsidRDefault="00180F3E" w:rsidP="00180F3E">
            <w:pPr>
              <w:spacing w:line="216" w:lineRule="atLeast"/>
              <w:jc w:val="center"/>
              <w:rPr>
                <w:rFonts w:ascii="Arial" w:eastAsia="宋体" w:hAnsi="Arial" w:cs="Arial"/>
                <w:sz w:val="36"/>
                <w:szCs w:val="36"/>
                <w:lang w:eastAsia="zh-CN"/>
              </w:rPr>
            </w:pPr>
            <w:r w:rsidRPr="00180F3E">
              <w:rPr>
                <w:rFonts w:ascii="Calibri" w:eastAsia="宋体" w:hAnsi="Calibri" w:cs="宋体"/>
                <w:color w:val="000000"/>
                <w:kern w:val="2"/>
                <w:sz w:val="18"/>
                <w:szCs w:val="18"/>
                <w:lang w:eastAsia="zh-CN"/>
              </w:rPr>
              <w:t>Case 7</w:t>
            </w:r>
          </w:p>
        </w:tc>
        <w:tc>
          <w:tcPr>
            <w:tcW w:w="2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057C6B" w14:textId="77777777" w:rsidR="00180F3E" w:rsidRPr="00180F3E" w:rsidRDefault="00180F3E" w:rsidP="00180F3E">
            <w:pPr>
              <w:spacing w:line="216" w:lineRule="atLeast"/>
              <w:jc w:val="center"/>
              <w:rPr>
                <w:rFonts w:ascii="Arial" w:eastAsia="宋体" w:hAnsi="Arial" w:cs="Arial"/>
                <w:sz w:val="36"/>
                <w:szCs w:val="36"/>
                <w:lang w:eastAsia="zh-CN"/>
              </w:rPr>
            </w:pPr>
            <w:r w:rsidRPr="00180F3E">
              <w:rPr>
                <w:rFonts w:ascii="Calibri" w:eastAsia="宋体" w:hAnsi="Calibri" w:cs="宋体"/>
                <w:color w:val="000000"/>
                <w:kern w:val="2"/>
                <w:sz w:val="18"/>
                <w:szCs w:val="18"/>
                <w:lang w:eastAsia="zh-CN"/>
              </w:rPr>
              <w:t>0T+0T+0T+2T</w:t>
            </w:r>
          </w:p>
        </w:tc>
        <w:tc>
          <w:tcPr>
            <w:tcW w:w="52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82F2C2" w14:textId="77777777" w:rsidR="00180F3E" w:rsidRPr="00180F3E" w:rsidRDefault="00180F3E" w:rsidP="00180F3E">
            <w:pPr>
              <w:spacing w:line="216" w:lineRule="atLeast"/>
              <w:jc w:val="center"/>
              <w:rPr>
                <w:rFonts w:ascii="Arial" w:eastAsia="宋体" w:hAnsi="Arial" w:cs="Arial"/>
                <w:sz w:val="36"/>
                <w:szCs w:val="36"/>
                <w:lang w:eastAsia="zh-CN"/>
              </w:rPr>
            </w:pPr>
            <w:r w:rsidRPr="00180F3E">
              <w:rPr>
                <w:rFonts w:ascii="Calibri" w:eastAsia="宋体" w:hAnsi="Calibri" w:cs="宋体"/>
                <w:color w:val="000000" w:themeColor="text1"/>
                <w:kern w:val="2"/>
                <w:sz w:val="18"/>
                <w:szCs w:val="18"/>
                <w:lang w:eastAsia="zh-CN"/>
              </w:rPr>
              <w:t>B1={0P+0P+0P+2P},A1={0P+0P+0P+1P}</w:t>
            </w:r>
          </w:p>
        </w:tc>
      </w:tr>
      <w:tr w:rsidR="00180F3E" w:rsidRPr="00180F3E" w14:paraId="34C7A6D1" w14:textId="77777777" w:rsidTr="004D703E">
        <w:trPr>
          <w:trHeight w:val="216"/>
          <w:jc w:val="center"/>
        </w:trPr>
        <w:tc>
          <w:tcPr>
            <w:tcW w:w="8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858DBE" w14:textId="77777777" w:rsidR="00180F3E" w:rsidRPr="00180F3E" w:rsidRDefault="00180F3E" w:rsidP="00180F3E">
            <w:pPr>
              <w:spacing w:line="216" w:lineRule="atLeast"/>
              <w:jc w:val="center"/>
              <w:rPr>
                <w:rFonts w:ascii="Arial" w:eastAsia="宋体" w:hAnsi="Arial" w:cs="Arial"/>
                <w:sz w:val="36"/>
                <w:szCs w:val="36"/>
                <w:lang w:eastAsia="zh-CN"/>
              </w:rPr>
            </w:pPr>
            <w:r w:rsidRPr="00180F3E">
              <w:rPr>
                <w:rFonts w:ascii="Calibri" w:eastAsia="宋体" w:hAnsi="Calibri" w:cs="宋体"/>
                <w:color w:val="000000"/>
                <w:kern w:val="2"/>
                <w:sz w:val="18"/>
                <w:szCs w:val="18"/>
                <w:lang w:eastAsia="zh-CN"/>
              </w:rPr>
              <w:t>Case 8</w:t>
            </w:r>
          </w:p>
        </w:tc>
        <w:tc>
          <w:tcPr>
            <w:tcW w:w="2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9B69FE" w14:textId="77777777" w:rsidR="00180F3E" w:rsidRPr="00180F3E" w:rsidRDefault="00180F3E" w:rsidP="00180F3E">
            <w:pPr>
              <w:spacing w:line="216" w:lineRule="atLeast"/>
              <w:jc w:val="center"/>
              <w:rPr>
                <w:rFonts w:ascii="Arial" w:eastAsia="宋体" w:hAnsi="Arial" w:cs="Arial"/>
                <w:sz w:val="36"/>
                <w:szCs w:val="36"/>
                <w:lang w:eastAsia="zh-CN"/>
              </w:rPr>
            </w:pPr>
            <w:r w:rsidRPr="00180F3E">
              <w:rPr>
                <w:rFonts w:ascii="Calibri" w:eastAsia="宋体" w:hAnsi="Calibri" w:cs="宋体"/>
                <w:color w:val="000000"/>
                <w:kern w:val="2"/>
                <w:sz w:val="18"/>
                <w:szCs w:val="18"/>
                <w:lang w:eastAsia="zh-CN"/>
              </w:rPr>
              <w:t>0T+0T+2T+0T</w:t>
            </w:r>
          </w:p>
        </w:tc>
        <w:tc>
          <w:tcPr>
            <w:tcW w:w="52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3E296A" w14:textId="77777777" w:rsidR="00180F3E" w:rsidRPr="00180F3E" w:rsidRDefault="00180F3E" w:rsidP="00180F3E">
            <w:pPr>
              <w:spacing w:line="216" w:lineRule="atLeast"/>
              <w:jc w:val="center"/>
              <w:rPr>
                <w:rFonts w:ascii="Arial" w:eastAsia="宋体" w:hAnsi="Arial" w:cs="Arial"/>
                <w:sz w:val="36"/>
                <w:szCs w:val="36"/>
                <w:lang w:eastAsia="zh-CN"/>
              </w:rPr>
            </w:pPr>
            <w:r w:rsidRPr="00180F3E">
              <w:rPr>
                <w:rFonts w:ascii="Calibri" w:eastAsia="宋体" w:hAnsi="Calibri" w:cs="宋体"/>
                <w:color w:val="000000"/>
                <w:kern w:val="2"/>
                <w:sz w:val="18"/>
                <w:szCs w:val="18"/>
                <w:lang w:eastAsia="zh-CN"/>
              </w:rPr>
              <w:t>B2={0P+0P+2P+0P},</w:t>
            </w:r>
            <w:r w:rsidRPr="00180F3E">
              <w:rPr>
                <w:rFonts w:ascii="Calibri" w:eastAsia="宋体" w:hAnsi="Calibri" w:cs="宋体"/>
                <w:color w:val="000000"/>
                <w:kern w:val="2"/>
                <w:sz w:val="18"/>
                <w:szCs w:val="18"/>
                <w:highlight w:val="green"/>
                <w:lang w:eastAsia="zh-CN"/>
              </w:rPr>
              <w:t>A2={0P+0P+1P+0P}</w:t>
            </w:r>
          </w:p>
        </w:tc>
      </w:tr>
      <w:tr w:rsidR="00180F3E" w:rsidRPr="00180F3E" w14:paraId="1CB7414C" w14:textId="77777777" w:rsidTr="004D703E">
        <w:trPr>
          <w:trHeight w:val="216"/>
          <w:jc w:val="center"/>
        </w:trPr>
        <w:tc>
          <w:tcPr>
            <w:tcW w:w="8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577B90" w14:textId="77777777" w:rsidR="00180F3E" w:rsidRPr="00180F3E" w:rsidRDefault="00180F3E" w:rsidP="00180F3E">
            <w:pPr>
              <w:spacing w:line="216" w:lineRule="atLeast"/>
              <w:jc w:val="center"/>
              <w:rPr>
                <w:rFonts w:ascii="Arial" w:eastAsia="宋体" w:hAnsi="Arial" w:cs="Arial"/>
                <w:sz w:val="36"/>
                <w:szCs w:val="36"/>
                <w:lang w:eastAsia="zh-CN"/>
              </w:rPr>
            </w:pPr>
            <w:r w:rsidRPr="00180F3E">
              <w:rPr>
                <w:rFonts w:ascii="Calibri" w:eastAsia="宋体" w:hAnsi="Calibri" w:cs="宋体"/>
                <w:color w:val="000000"/>
                <w:kern w:val="2"/>
                <w:sz w:val="18"/>
                <w:szCs w:val="18"/>
                <w:lang w:eastAsia="zh-CN"/>
              </w:rPr>
              <w:t>Case 9</w:t>
            </w:r>
          </w:p>
        </w:tc>
        <w:tc>
          <w:tcPr>
            <w:tcW w:w="2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2C22C6" w14:textId="77777777" w:rsidR="00180F3E" w:rsidRPr="00180F3E" w:rsidRDefault="00180F3E" w:rsidP="00180F3E">
            <w:pPr>
              <w:spacing w:line="216" w:lineRule="atLeast"/>
              <w:jc w:val="center"/>
              <w:rPr>
                <w:rFonts w:ascii="Arial" w:eastAsia="宋体" w:hAnsi="Arial" w:cs="Arial"/>
                <w:sz w:val="36"/>
                <w:szCs w:val="36"/>
                <w:lang w:eastAsia="zh-CN"/>
              </w:rPr>
            </w:pPr>
            <w:r w:rsidRPr="00180F3E">
              <w:rPr>
                <w:rFonts w:ascii="Calibri" w:eastAsia="宋体" w:hAnsi="Calibri" w:cs="宋体"/>
                <w:color w:val="000000"/>
                <w:kern w:val="2"/>
                <w:sz w:val="18"/>
                <w:szCs w:val="18"/>
                <w:lang w:eastAsia="zh-CN"/>
              </w:rPr>
              <w:t>0T+2T+0T+0T</w:t>
            </w:r>
          </w:p>
        </w:tc>
        <w:tc>
          <w:tcPr>
            <w:tcW w:w="52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3EC923" w14:textId="77777777" w:rsidR="00180F3E" w:rsidRPr="00180F3E" w:rsidRDefault="00180F3E" w:rsidP="00180F3E">
            <w:pPr>
              <w:spacing w:line="216" w:lineRule="atLeast"/>
              <w:jc w:val="center"/>
              <w:rPr>
                <w:rFonts w:ascii="Arial" w:eastAsia="宋体" w:hAnsi="Arial" w:cs="Arial"/>
                <w:sz w:val="36"/>
                <w:szCs w:val="36"/>
                <w:lang w:eastAsia="zh-CN"/>
              </w:rPr>
            </w:pPr>
            <w:r w:rsidRPr="00180F3E">
              <w:rPr>
                <w:rFonts w:ascii="Calibri" w:eastAsia="宋体" w:hAnsi="Calibri" w:cs="宋体"/>
                <w:color w:val="000000"/>
                <w:kern w:val="2"/>
                <w:sz w:val="18"/>
                <w:szCs w:val="18"/>
                <w:lang w:eastAsia="zh-CN"/>
              </w:rPr>
              <w:t>B4={0P+2P+0P+0P},A4={0P+1P+0P+0P}</w:t>
            </w:r>
          </w:p>
        </w:tc>
      </w:tr>
      <w:tr w:rsidR="00180F3E" w:rsidRPr="00180F3E" w14:paraId="6128DCA3" w14:textId="77777777" w:rsidTr="004D703E">
        <w:trPr>
          <w:trHeight w:val="309"/>
          <w:jc w:val="center"/>
        </w:trPr>
        <w:tc>
          <w:tcPr>
            <w:tcW w:w="8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50C492" w14:textId="77777777" w:rsidR="00180F3E" w:rsidRPr="00180F3E" w:rsidRDefault="00180F3E" w:rsidP="00180F3E">
            <w:pPr>
              <w:spacing w:line="309" w:lineRule="atLeast"/>
              <w:jc w:val="center"/>
              <w:rPr>
                <w:rFonts w:ascii="Arial" w:eastAsia="宋体" w:hAnsi="Arial" w:cs="Arial"/>
                <w:sz w:val="36"/>
                <w:szCs w:val="36"/>
                <w:lang w:eastAsia="zh-CN"/>
              </w:rPr>
            </w:pPr>
            <w:r w:rsidRPr="00180F3E">
              <w:rPr>
                <w:rFonts w:ascii="Calibri" w:eastAsia="宋体" w:hAnsi="Calibri" w:cs="宋体"/>
                <w:color w:val="000000"/>
                <w:kern w:val="2"/>
                <w:sz w:val="18"/>
                <w:szCs w:val="18"/>
                <w:lang w:eastAsia="zh-CN"/>
              </w:rPr>
              <w:t>Case 10</w:t>
            </w:r>
          </w:p>
        </w:tc>
        <w:tc>
          <w:tcPr>
            <w:tcW w:w="2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91E536" w14:textId="77777777" w:rsidR="00180F3E" w:rsidRPr="00180F3E" w:rsidRDefault="00180F3E" w:rsidP="00180F3E">
            <w:pPr>
              <w:spacing w:line="309" w:lineRule="atLeast"/>
              <w:jc w:val="center"/>
              <w:rPr>
                <w:rFonts w:ascii="Arial" w:eastAsia="宋体" w:hAnsi="Arial" w:cs="Arial"/>
                <w:sz w:val="36"/>
                <w:szCs w:val="36"/>
                <w:lang w:eastAsia="zh-CN"/>
              </w:rPr>
            </w:pPr>
            <w:r w:rsidRPr="00180F3E">
              <w:rPr>
                <w:rFonts w:ascii="Calibri" w:eastAsia="宋体" w:hAnsi="Calibri" w:cs="宋体"/>
                <w:color w:val="000000"/>
                <w:kern w:val="2"/>
                <w:sz w:val="18"/>
                <w:szCs w:val="18"/>
                <w:lang w:eastAsia="zh-CN"/>
              </w:rPr>
              <w:t>2T+0T+0T+0T</w:t>
            </w:r>
          </w:p>
        </w:tc>
        <w:tc>
          <w:tcPr>
            <w:tcW w:w="52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133018" w14:textId="77777777" w:rsidR="00180F3E" w:rsidRPr="00180F3E" w:rsidRDefault="00180F3E" w:rsidP="00180F3E">
            <w:pPr>
              <w:spacing w:line="309" w:lineRule="atLeast"/>
              <w:jc w:val="center"/>
              <w:rPr>
                <w:rFonts w:ascii="Arial" w:eastAsia="宋体" w:hAnsi="Arial" w:cs="Arial"/>
                <w:sz w:val="36"/>
                <w:szCs w:val="36"/>
                <w:lang w:eastAsia="zh-CN"/>
              </w:rPr>
            </w:pPr>
            <w:r w:rsidRPr="00180F3E">
              <w:rPr>
                <w:rFonts w:ascii="Calibri" w:eastAsia="宋体" w:hAnsi="Calibri" w:cs="宋体"/>
                <w:color w:val="000000"/>
                <w:kern w:val="2"/>
                <w:sz w:val="18"/>
                <w:szCs w:val="18"/>
                <w:lang w:eastAsia="zh-CN"/>
              </w:rPr>
              <w:t>B8={2P+0P+0P+0P},A8={1P+0P+0P+0P}</w:t>
            </w:r>
          </w:p>
        </w:tc>
      </w:tr>
    </w:tbl>
    <w:p w14:paraId="725531C0" w14:textId="77777777" w:rsidR="00180F3E" w:rsidRDefault="00180F3E" w:rsidP="00284C11">
      <w:pPr>
        <w:rPr>
          <w:rFonts w:eastAsiaTheme="minorEastAsia"/>
          <w:lang w:eastAsia="zh-CN"/>
        </w:rPr>
      </w:pPr>
    </w:p>
    <w:p w14:paraId="3C78513C" w14:textId="7AE62CF5" w:rsidR="001A0C06" w:rsidRDefault="002E76F3" w:rsidP="004D703E">
      <w:pPr>
        <w:snapToGrid w:val="0"/>
        <w:jc w:val="both"/>
        <w:rPr>
          <w:rFonts w:eastAsiaTheme="minorEastAsia"/>
          <w:lang w:eastAsia="zh-CN"/>
        </w:rPr>
      </w:pPr>
      <w:r w:rsidRPr="001A0C06">
        <w:rPr>
          <w:rFonts w:eastAsia="MS Mincho"/>
          <w:lang w:eastAsia="x-none"/>
        </w:rPr>
        <w:t>A</w:t>
      </w:r>
      <w:r w:rsidRPr="001A0C06">
        <w:rPr>
          <w:rFonts w:eastAsia="MS Mincho" w:hint="eastAsia"/>
          <w:lang w:eastAsia="x-none"/>
        </w:rPr>
        <w:t xml:space="preserve">s </w:t>
      </w:r>
      <w:r w:rsidRPr="001A0C06">
        <w:rPr>
          <w:rFonts w:eastAsia="MS Mincho"/>
          <w:lang w:eastAsia="x-none"/>
        </w:rPr>
        <w:t>shown</w:t>
      </w:r>
      <w:r w:rsidR="007E31CE" w:rsidRPr="001A0C06">
        <w:rPr>
          <w:rFonts w:eastAsia="MS Mincho" w:hint="eastAsia"/>
          <w:lang w:eastAsia="x-none"/>
        </w:rPr>
        <w:t xml:space="preserve"> in table </w:t>
      </w:r>
      <w:r w:rsidR="00C64EC7">
        <w:rPr>
          <w:rFonts w:eastAsiaTheme="minorEastAsia" w:hint="eastAsia"/>
          <w:lang w:eastAsia="zh-CN"/>
        </w:rPr>
        <w:t>13</w:t>
      </w:r>
      <w:r w:rsidR="007E31CE" w:rsidRPr="001A0C06">
        <w:rPr>
          <w:rFonts w:eastAsia="MS Mincho" w:hint="eastAsia"/>
          <w:lang w:eastAsia="x-none"/>
        </w:rPr>
        <w:t xml:space="preserve">, we assume the current </w:t>
      </w:r>
      <w:r w:rsidR="007E31CE" w:rsidRPr="001A0C06">
        <w:rPr>
          <w:rFonts w:eastAsia="MS Mincho"/>
          <w:lang w:eastAsia="x-none"/>
        </w:rPr>
        <w:t>antenna ports for UL transmission</w:t>
      </w:r>
      <w:r w:rsidR="007E31CE" w:rsidRPr="001A0C06">
        <w:rPr>
          <w:rFonts w:eastAsia="MS Mincho" w:hint="eastAsia"/>
          <w:lang w:eastAsia="x-none"/>
        </w:rPr>
        <w:t xml:space="preserve"> is A9 </w:t>
      </w:r>
      <w:r w:rsidR="004D703E">
        <w:rPr>
          <w:rFonts w:eastAsiaTheme="minorEastAsia" w:hint="eastAsia"/>
          <w:lang w:eastAsia="zh-CN"/>
        </w:rPr>
        <w:t>in</w:t>
      </w:r>
      <w:r w:rsidR="007E31CE" w:rsidRPr="001A0C06">
        <w:rPr>
          <w:rFonts w:eastAsia="MS Mincho" w:hint="eastAsia"/>
          <w:lang w:eastAsia="x-none"/>
        </w:rPr>
        <w:t xml:space="preserve"> purple color (1-port transmission on carrier-1 and carrier-4), and the next transmission state is A2 </w:t>
      </w:r>
      <w:r w:rsidR="004D703E">
        <w:rPr>
          <w:rFonts w:eastAsiaTheme="minorEastAsia" w:hint="eastAsia"/>
          <w:lang w:eastAsia="zh-CN"/>
        </w:rPr>
        <w:t>in</w:t>
      </w:r>
      <w:r w:rsidR="007E31CE" w:rsidRPr="001A0C06">
        <w:rPr>
          <w:rFonts w:eastAsia="MS Mincho" w:hint="eastAsia"/>
          <w:lang w:eastAsia="x-none"/>
        </w:rPr>
        <w:t xml:space="preserve"> green color (1-port transmission </w:t>
      </w:r>
      <w:r w:rsidR="007E31CE" w:rsidRPr="001A0C06">
        <w:rPr>
          <w:rFonts w:eastAsia="MS Mincho"/>
          <w:lang w:eastAsia="x-none"/>
        </w:rPr>
        <w:t>only</w:t>
      </w:r>
      <w:r w:rsidR="004D703E">
        <w:rPr>
          <w:rFonts w:eastAsia="MS Mincho" w:hint="eastAsia"/>
          <w:lang w:eastAsia="x-none"/>
        </w:rPr>
        <w:t xml:space="preserve"> on carrier</w:t>
      </w:r>
      <w:r w:rsidR="007E31CE" w:rsidRPr="001A0C06">
        <w:rPr>
          <w:rFonts w:eastAsia="MS Mincho" w:hint="eastAsia"/>
          <w:lang w:eastAsia="x-none"/>
        </w:rPr>
        <w:t>-3)</w:t>
      </w:r>
      <w:r w:rsidR="004D703E">
        <w:rPr>
          <w:rFonts w:eastAsiaTheme="minorEastAsia" w:hint="eastAsia"/>
          <w:lang w:eastAsia="zh-CN"/>
        </w:rPr>
        <w:t xml:space="preserve">. </w:t>
      </w:r>
      <w:r w:rsidR="004D703E" w:rsidRPr="001A0C06">
        <w:rPr>
          <w:rFonts w:eastAsia="MS Mincho"/>
          <w:lang w:eastAsia="x-none"/>
        </w:rPr>
        <w:t>There</w:t>
      </w:r>
      <w:r w:rsidR="00166CF7" w:rsidRPr="001A0C06">
        <w:rPr>
          <w:rFonts w:eastAsia="MS Mincho" w:hint="eastAsia"/>
          <w:lang w:eastAsia="x-none"/>
        </w:rPr>
        <w:t xml:space="preserve"> are four cases that support A2 antenna port configuration,</w:t>
      </w:r>
      <w:r w:rsidR="001A0C06">
        <w:rPr>
          <w:rFonts w:eastAsiaTheme="minorEastAsia" w:hint="eastAsia"/>
          <w:lang w:eastAsia="zh-CN"/>
        </w:rPr>
        <w:t xml:space="preserve"> and</w:t>
      </w:r>
      <w:r w:rsidR="00166CF7" w:rsidRPr="001A0C06">
        <w:rPr>
          <w:rFonts w:eastAsia="MS Mincho" w:hint="eastAsia"/>
          <w:lang w:eastAsia="x-none"/>
        </w:rPr>
        <w:t xml:space="preserve"> UE shall determine which UL transmission state shall be switched</w:t>
      </w:r>
      <w:r w:rsidR="001A0C06">
        <w:rPr>
          <w:rFonts w:eastAsiaTheme="minorEastAsia" w:hint="eastAsia"/>
          <w:lang w:eastAsia="zh-CN"/>
        </w:rPr>
        <w:t xml:space="preserve"> to</w:t>
      </w:r>
      <w:r w:rsidR="00166CF7" w:rsidRPr="001A0C06">
        <w:rPr>
          <w:rFonts w:eastAsia="MS Mincho" w:hint="eastAsia"/>
          <w:lang w:eastAsia="x-none"/>
        </w:rPr>
        <w:t>.</w:t>
      </w:r>
      <w:r w:rsidR="00E004A2" w:rsidRPr="001A0C06">
        <w:rPr>
          <w:rFonts w:eastAsia="MS Mincho" w:hint="eastAsia"/>
          <w:lang w:eastAsia="x-none"/>
        </w:rPr>
        <w:t xml:space="preserve"> </w:t>
      </w:r>
      <w:r w:rsidR="004D703E">
        <w:rPr>
          <w:rFonts w:eastAsiaTheme="minorEastAsia" w:hint="eastAsia"/>
          <w:lang w:eastAsia="zh-CN"/>
        </w:rPr>
        <w:t xml:space="preserve">A </w:t>
      </w:r>
      <w:r w:rsidR="001A0C06">
        <w:rPr>
          <w:rFonts w:eastAsiaTheme="minorEastAsia" w:hint="eastAsia"/>
          <w:lang w:eastAsia="zh-CN"/>
        </w:rPr>
        <w:t xml:space="preserve">simple </w:t>
      </w:r>
      <w:r w:rsidR="00E004A2" w:rsidRPr="001A0C06">
        <w:rPr>
          <w:rFonts w:eastAsia="MS Mincho" w:hint="eastAsia"/>
          <w:lang w:eastAsia="x-none"/>
        </w:rPr>
        <w:t xml:space="preserve">scheme for the ambiguity issue </w:t>
      </w:r>
      <w:r w:rsidR="003A256F" w:rsidRPr="001A0C06">
        <w:rPr>
          <w:rFonts w:eastAsia="MS Mincho" w:hint="eastAsia"/>
          <w:lang w:eastAsia="x-none"/>
        </w:rPr>
        <w:t>can be based on RRC configuration</w:t>
      </w:r>
      <w:r w:rsidR="004D703E">
        <w:rPr>
          <w:rFonts w:eastAsiaTheme="minorEastAsia" w:hint="eastAsia"/>
          <w:lang w:eastAsia="zh-CN"/>
        </w:rPr>
        <w:t>, similar to that of</w:t>
      </w:r>
      <w:r w:rsidR="003A256F" w:rsidRPr="001A0C06">
        <w:rPr>
          <w:rFonts w:eastAsia="MS Mincho" w:hint="eastAsia"/>
          <w:lang w:eastAsia="x-none"/>
        </w:rPr>
        <w:t xml:space="preserve"> </w:t>
      </w:r>
      <w:r w:rsidR="00E004A2" w:rsidRPr="001A0C06">
        <w:rPr>
          <w:rFonts w:eastAsia="MS Mincho" w:hint="eastAsia"/>
          <w:lang w:eastAsia="x-none"/>
        </w:rPr>
        <w:t>R17</w:t>
      </w:r>
      <w:r w:rsidR="001A0C06">
        <w:rPr>
          <w:rFonts w:eastAsiaTheme="minorEastAsia" w:hint="eastAsia"/>
          <w:lang w:eastAsia="zh-CN"/>
        </w:rPr>
        <w:t>.</w:t>
      </w:r>
    </w:p>
    <w:p w14:paraId="2B1E717D" w14:textId="37E97C5C" w:rsidR="00D77B9B" w:rsidRPr="004D703E" w:rsidRDefault="001A0C06" w:rsidP="004D703E">
      <w:pPr>
        <w:snapToGrid w:val="0"/>
        <w:jc w:val="both"/>
        <w:rPr>
          <w:rFonts w:eastAsiaTheme="minorEastAsia"/>
          <w:lang w:eastAsia="zh-CN"/>
        </w:rPr>
      </w:pPr>
      <w:r>
        <w:rPr>
          <w:rFonts w:eastAsiaTheme="minorEastAsia" w:hint="eastAsia"/>
          <w:lang w:eastAsia="zh-CN"/>
        </w:rPr>
        <w:t>If</w:t>
      </w:r>
      <w:r>
        <w:rPr>
          <w:rFonts w:eastAsia="MS Mincho" w:hint="eastAsia"/>
          <w:lang w:eastAsia="x-none"/>
        </w:rPr>
        <w:t xml:space="preserve"> </w:t>
      </w:r>
      <w:r w:rsidR="00B04668">
        <w:rPr>
          <w:rFonts w:eastAsiaTheme="minorEastAsia" w:hint="eastAsia"/>
          <w:lang w:eastAsia="zh-CN"/>
        </w:rPr>
        <w:t xml:space="preserve">the value of RRC parameter is configured as </w:t>
      </w:r>
      <w:r w:rsidR="004D703E">
        <w:rPr>
          <w:rFonts w:eastAsiaTheme="minorEastAsia"/>
          <w:lang w:eastAsia="zh-CN"/>
        </w:rPr>
        <w:t>‘</w:t>
      </w:r>
      <w:r w:rsidR="004D703E" w:rsidRPr="001A0C06">
        <w:t>twoT</w:t>
      </w:r>
      <w:r w:rsidR="004D703E">
        <w:rPr>
          <w:rFonts w:eastAsiaTheme="minorEastAsia"/>
          <w:lang w:eastAsia="zh-CN"/>
        </w:rPr>
        <w:t>’</w:t>
      </w:r>
      <w:r w:rsidR="005B3D31" w:rsidRPr="001A0C06">
        <w:rPr>
          <w:rFonts w:eastAsia="MS Mincho" w:hint="eastAsia"/>
          <w:lang w:eastAsia="x-none"/>
        </w:rPr>
        <w:t>, UE can determine unique state to switch</w:t>
      </w:r>
      <w:r w:rsidR="004D703E">
        <w:rPr>
          <w:rFonts w:eastAsiaTheme="minorEastAsia" w:hint="eastAsia"/>
          <w:lang w:eastAsia="zh-CN"/>
        </w:rPr>
        <w:t xml:space="preserve">. </w:t>
      </w:r>
      <w:r w:rsidR="00352B3B">
        <w:rPr>
          <w:rFonts w:eastAsiaTheme="minorEastAsia" w:hint="eastAsia"/>
          <w:lang w:eastAsia="zh-CN"/>
        </w:rPr>
        <w:t>If</w:t>
      </w:r>
      <w:r w:rsidR="00352B3B">
        <w:rPr>
          <w:rFonts w:eastAsia="MS Mincho" w:hint="eastAsia"/>
          <w:lang w:eastAsia="x-none"/>
        </w:rPr>
        <w:t xml:space="preserve"> </w:t>
      </w:r>
      <w:r w:rsidR="00352B3B">
        <w:rPr>
          <w:rFonts w:eastAsiaTheme="minorEastAsia" w:hint="eastAsia"/>
          <w:lang w:eastAsia="zh-CN"/>
        </w:rPr>
        <w:t xml:space="preserve">the value of RRC parameter is configured as </w:t>
      </w:r>
      <w:r w:rsidR="004D703E">
        <w:rPr>
          <w:rFonts w:eastAsiaTheme="minorEastAsia"/>
          <w:lang w:eastAsia="zh-CN"/>
        </w:rPr>
        <w:t>‘</w:t>
      </w:r>
      <w:r w:rsidR="004D703E">
        <w:rPr>
          <w:rFonts w:eastAsiaTheme="minorEastAsia" w:hint="eastAsia"/>
          <w:lang w:eastAsia="zh-CN"/>
        </w:rPr>
        <w:t>oneT</w:t>
      </w:r>
      <w:r w:rsidR="004D703E">
        <w:rPr>
          <w:rFonts w:eastAsiaTheme="minorEastAsia"/>
          <w:lang w:eastAsia="zh-CN"/>
        </w:rPr>
        <w:t>’</w:t>
      </w:r>
      <w:r w:rsidR="005B3D31" w:rsidRPr="001A0C06">
        <w:rPr>
          <w:rFonts w:eastAsia="MS Mincho" w:hint="eastAsia"/>
          <w:lang w:eastAsia="x-none"/>
        </w:rPr>
        <w:t>, there are still 3 possible candidate state</w:t>
      </w:r>
      <w:r w:rsidR="004D703E">
        <w:rPr>
          <w:rFonts w:eastAsiaTheme="minorEastAsia" w:hint="eastAsia"/>
          <w:lang w:eastAsia="zh-CN"/>
        </w:rPr>
        <w:t xml:space="preserve">s. </w:t>
      </w:r>
      <w:r w:rsidR="004D703E" w:rsidRPr="001A0C06">
        <w:rPr>
          <w:rFonts w:eastAsia="MS Mincho"/>
          <w:lang w:eastAsia="x-none"/>
        </w:rPr>
        <w:t>And</w:t>
      </w:r>
      <w:r w:rsidR="005B3D31" w:rsidRPr="001A0C06">
        <w:rPr>
          <w:rFonts w:eastAsia="MS Mincho" w:hint="eastAsia"/>
          <w:lang w:eastAsia="x-none"/>
        </w:rPr>
        <w:t xml:space="preserve"> gNB shall give </w:t>
      </w:r>
      <w:r w:rsidR="00352B3B">
        <w:rPr>
          <w:rFonts w:eastAsiaTheme="minorEastAsia" w:hint="eastAsia"/>
          <w:lang w:eastAsia="zh-CN"/>
        </w:rPr>
        <w:t>further</w:t>
      </w:r>
      <w:r w:rsidR="005B3D31" w:rsidRPr="001A0C06">
        <w:rPr>
          <w:rFonts w:eastAsia="MS Mincho" w:hint="eastAsia"/>
          <w:lang w:eastAsia="x-none"/>
        </w:rPr>
        <w:t xml:space="preserve"> </w:t>
      </w:r>
      <w:r w:rsidR="004D703E">
        <w:rPr>
          <w:rFonts w:eastAsiaTheme="minorEastAsia" w:hint="eastAsia"/>
          <w:lang w:eastAsia="zh-CN"/>
        </w:rPr>
        <w:t xml:space="preserve">information </w:t>
      </w:r>
      <w:r w:rsidR="00352B3B">
        <w:rPr>
          <w:rFonts w:eastAsiaTheme="minorEastAsia" w:hint="eastAsia"/>
          <w:lang w:eastAsia="zh-CN"/>
        </w:rPr>
        <w:t xml:space="preserve">to indicate which state </w:t>
      </w:r>
      <w:r w:rsidR="004D703E">
        <w:rPr>
          <w:rFonts w:eastAsiaTheme="minorEastAsia" w:hint="eastAsia"/>
          <w:lang w:eastAsia="zh-CN"/>
        </w:rPr>
        <w:t xml:space="preserve">to </w:t>
      </w:r>
      <w:r w:rsidR="00352B3B">
        <w:rPr>
          <w:rFonts w:eastAsiaTheme="minorEastAsia" w:hint="eastAsia"/>
          <w:lang w:eastAsia="zh-CN"/>
        </w:rPr>
        <w:t>switched</w:t>
      </w:r>
      <w:r w:rsidR="004D703E">
        <w:rPr>
          <w:rFonts w:eastAsiaTheme="minorEastAsia" w:hint="eastAsia"/>
          <w:lang w:eastAsia="zh-CN"/>
        </w:rPr>
        <w:t>, which can be further study</w:t>
      </w:r>
      <w:r w:rsidR="005B3D31" w:rsidRPr="001A0C06">
        <w:rPr>
          <w:rFonts w:eastAsia="MS Mincho" w:hint="eastAsia"/>
          <w:lang w:eastAsia="x-none"/>
        </w:rPr>
        <w:t>.</w:t>
      </w:r>
    </w:p>
    <w:p w14:paraId="58B15F52" w14:textId="7E290643" w:rsidR="00D77B9B" w:rsidRPr="00D77B9B" w:rsidRDefault="00D77B9B" w:rsidP="00D77B9B">
      <w:pPr>
        <w:rPr>
          <w:rFonts w:eastAsiaTheme="minorEastAsia"/>
          <w:b/>
          <w:lang w:eastAsia="zh-CN"/>
        </w:rPr>
      </w:pPr>
      <w:r w:rsidRPr="00D77B9B">
        <w:rPr>
          <w:rFonts w:eastAsiaTheme="minorEastAsia"/>
          <w:b/>
          <w:lang w:eastAsia="zh-CN"/>
        </w:rPr>
        <w:t>P</w:t>
      </w:r>
      <w:r w:rsidRPr="00D77B9B">
        <w:rPr>
          <w:rFonts w:eastAsiaTheme="minorEastAsia" w:hint="eastAsia"/>
          <w:b/>
          <w:lang w:eastAsia="zh-CN"/>
        </w:rPr>
        <w:t xml:space="preserve">roposal </w:t>
      </w:r>
      <w:r w:rsidR="00DF245B">
        <w:rPr>
          <w:rFonts w:eastAsiaTheme="minorEastAsia" w:hint="eastAsia"/>
          <w:b/>
          <w:lang w:eastAsia="zh-CN"/>
        </w:rPr>
        <w:t>2</w:t>
      </w:r>
      <w:r w:rsidR="005B0681">
        <w:rPr>
          <w:rFonts w:eastAsiaTheme="minorEastAsia" w:hint="eastAsia"/>
          <w:b/>
          <w:lang w:eastAsia="zh-CN"/>
        </w:rPr>
        <w:t>0</w:t>
      </w:r>
      <w:r w:rsidRPr="00D77B9B">
        <w:rPr>
          <w:rFonts w:eastAsiaTheme="minorEastAsia" w:hint="eastAsia"/>
          <w:b/>
          <w:lang w:eastAsia="zh-CN"/>
        </w:rPr>
        <w:t xml:space="preserve">: For </w:t>
      </w:r>
      <w:r w:rsidRPr="00D77B9B">
        <w:rPr>
          <w:rFonts w:eastAsiaTheme="minorEastAsia" w:cs="Times" w:hint="eastAsia"/>
          <w:b/>
          <w:szCs w:val="21"/>
          <w:lang w:eastAsia="zh-CN"/>
        </w:rPr>
        <w:t xml:space="preserve">ambiguity switching cases issue, RRC </w:t>
      </w:r>
      <w:r w:rsidRPr="00D77B9B">
        <w:rPr>
          <w:rFonts w:cs="Times"/>
          <w:b/>
          <w:szCs w:val="21"/>
          <w:lang w:eastAsia="zh-CN"/>
        </w:rPr>
        <w:t>paramete</w:t>
      </w:r>
      <w:r w:rsidRPr="00D77B9B">
        <w:rPr>
          <w:rFonts w:eastAsiaTheme="minorEastAsia" w:cs="Times" w:hint="eastAsia"/>
          <w:b/>
          <w:szCs w:val="21"/>
          <w:lang w:eastAsia="zh-CN"/>
        </w:rPr>
        <w:t xml:space="preserve">r (e.g. </w:t>
      </w:r>
      <w:r w:rsidRPr="00D77B9B">
        <w:rPr>
          <w:b/>
        </w:rPr>
        <w:t>uplinkTxSwitching-DualUL-TxState</w:t>
      </w:r>
      <w:r w:rsidRPr="00D77B9B">
        <w:rPr>
          <w:rFonts w:eastAsiaTheme="minorEastAsia" w:hint="eastAsia"/>
          <w:b/>
          <w:lang w:eastAsia="zh-CN"/>
        </w:rPr>
        <w:t>) can be re-used.</w:t>
      </w:r>
    </w:p>
    <w:p w14:paraId="50697FB5" w14:textId="272FCD85" w:rsidR="00D77B9B" w:rsidRPr="00D77B9B" w:rsidRDefault="00D77B9B" w:rsidP="00BA235E">
      <w:pPr>
        <w:pStyle w:val="af0"/>
        <w:numPr>
          <w:ilvl w:val="0"/>
          <w:numId w:val="32"/>
        </w:numPr>
        <w:rPr>
          <w:rFonts w:ascii="Times New Roman" w:eastAsiaTheme="minorEastAsia" w:hAnsi="Times New Roman"/>
          <w:b/>
          <w:sz w:val="20"/>
          <w:szCs w:val="24"/>
          <w:lang w:eastAsia="zh-CN"/>
        </w:rPr>
      </w:pPr>
      <w:r w:rsidRPr="00D77B9B">
        <w:rPr>
          <w:rFonts w:ascii="Times New Roman" w:eastAsiaTheme="minorEastAsia" w:hAnsi="Times New Roman"/>
          <w:b/>
          <w:sz w:val="20"/>
          <w:szCs w:val="24"/>
          <w:lang w:eastAsia="zh-CN"/>
        </w:rPr>
        <w:t>I</w:t>
      </w:r>
      <w:r w:rsidRPr="00D77B9B">
        <w:rPr>
          <w:rFonts w:ascii="Times New Roman" w:eastAsiaTheme="minorEastAsia" w:hAnsi="Times New Roman" w:hint="eastAsia"/>
          <w:b/>
          <w:sz w:val="20"/>
          <w:szCs w:val="24"/>
          <w:lang w:eastAsia="zh-CN"/>
        </w:rPr>
        <w:t xml:space="preserve">f the parameter is configured as </w:t>
      </w:r>
      <w:r w:rsidRPr="00D77B9B">
        <w:rPr>
          <w:rFonts w:ascii="Times New Roman" w:eastAsiaTheme="minorEastAsia" w:hAnsi="Times New Roman"/>
          <w:b/>
          <w:sz w:val="20"/>
          <w:szCs w:val="24"/>
          <w:lang w:eastAsia="zh-CN"/>
        </w:rPr>
        <w:t>twoT</w:t>
      </w:r>
      <w:r w:rsidRPr="00D77B9B">
        <w:rPr>
          <w:rFonts w:ascii="Times New Roman" w:eastAsiaTheme="minorEastAsia" w:hAnsi="Times New Roman" w:hint="eastAsia"/>
          <w:b/>
          <w:sz w:val="20"/>
          <w:szCs w:val="24"/>
          <w:lang w:eastAsia="zh-CN"/>
        </w:rPr>
        <w:t>, no further indication is needed.</w:t>
      </w:r>
    </w:p>
    <w:p w14:paraId="6FEC389C" w14:textId="4AF73C28" w:rsidR="00D77B9B" w:rsidRDefault="00D77B9B" w:rsidP="00BA235E">
      <w:pPr>
        <w:pStyle w:val="af0"/>
        <w:numPr>
          <w:ilvl w:val="0"/>
          <w:numId w:val="32"/>
        </w:numPr>
        <w:rPr>
          <w:rFonts w:ascii="Times New Roman" w:eastAsiaTheme="minorEastAsia" w:hAnsi="Times New Roman"/>
          <w:b/>
          <w:sz w:val="20"/>
          <w:szCs w:val="24"/>
          <w:lang w:eastAsia="zh-CN"/>
        </w:rPr>
      </w:pPr>
      <w:r w:rsidRPr="00D77B9B">
        <w:rPr>
          <w:rFonts w:ascii="Times New Roman" w:eastAsiaTheme="minorEastAsia" w:hAnsi="Times New Roman"/>
          <w:b/>
          <w:sz w:val="20"/>
          <w:szCs w:val="24"/>
          <w:lang w:eastAsia="zh-CN"/>
        </w:rPr>
        <w:t>I</w:t>
      </w:r>
      <w:r w:rsidRPr="00D77B9B">
        <w:rPr>
          <w:rFonts w:ascii="Times New Roman" w:eastAsiaTheme="minorEastAsia" w:hAnsi="Times New Roman" w:hint="eastAsia"/>
          <w:b/>
          <w:sz w:val="20"/>
          <w:szCs w:val="24"/>
          <w:lang w:eastAsia="zh-CN"/>
        </w:rPr>
        <w:t xml:space="preserve">f the parameter is configured as </w:t>
      </w:r>
      <w:r w:rsidRPr="00D77B9B">
        <w:rPr>
          <w:rFonts w:ascii="Times New Roman" w:eastAsiaTheme="minorEastAsia" w:hAnsi="Times New Roman"/>
          <w:b/>
          <w:sz w:val="20"/>
          <w:szCs w:val="24"/>
          <w:lang w:eastAsia="zh-CN"/>
        </w:rPr>
        <w:t>oneT</w:t>
      </w:r>
      <w:r w:rsidRPr="00D77B9B">
        <w:rPr>
          <w:rFonts w:ascii="Times New Roman" w:eastAsiaTheme="minorEastAsia" w:hAnsi="Times New Roman" w:hint="eastAsia"/>
          <w:b/>
          <w:sz w:val="20"/>
          <w:szCs w:val="24"/>
          <w:lang w:eastAsia="zh-CN"/>
        </w:rPr>
        <w:t>, gNB shall give further indication, detail is FFS</w:t>
      </w:r>
      <w:r w:rsidR="00347FC2">
        <w:rPr>
          <w:rFonts w:ascii="Times New Roman" w:eastAsiaTheme="minorEastAsia" w:hAnsi="Times New Roman" w:hint="eastAsia"/>
          <w:b/>
          <w:sz w:val="20"/>
          <w:szCs w:val="24"/>
          <w:lang w:eastAsia="zh-CN"/>
        </w:rPr>
        <w:t>.</w:t>
      </w:r>
    </w:p>
    <w:p w14:paraId="488C2CA5" w14:textId="7347BDD6" w:rsidR="00AF734A" w:rsidRPr="00C74D44" w:rsidRDefault="00AF734A" w:rsidP="00AF734A">
      <w:pPr>
        <w:pStyle w:val="1"/>
        <w:numPr>
          <w:ilvl w:val="0"/>
          <w:numId w:val="0"/>
        </w:numPr>
        <w:outlineLvl w:val="1"/>
        <w:rPr>
          <w:rFonts w:ascii="Arial" w:eastAsiaTheme="minorEastAsia" w:hAnsi="Arial" w:cs="Arial"/>
          <w:sz w:val="24"/>
          <w:szCs w:val="24"/>
          <w:lang w:eastAsia="zh-CN"/>
        </w:rPr>
      </w:pPr>
      <w:r w:rsidRPr="00C74D44">
        <w:rPr>
          <w:rFonts w:ascii="Arial" w:eastAsiaTheme="minorEastAsia" w:hAnsi="Arial" w:cs="Arial" w:hint="eastAsia"/>
          <w:sz w:val="24"/>
          <w:szCs w:val="24"/>
          <w:lang w:eastAsia="zh-CN"/>
        </w:rPr>
        <w:t xml:space="preserve">2.4 </w:t>
      </w:r>
      <w:r>
        <w:rPr>
          <w:rFonts w:ascii="Arial" w:eastAsiaTheme="minorEastAsia" w:hAnsi="Arial" w:cs="Arial" w:hint="eastAsia"/>
          <w:sz w:val="24"/>
          <w:szCs w:val="24"/>
          <w:lang w:eastAsia="zh-CN"/>
        </w:rPr>
        <w:t>UL Tx switching restriction within a slot</w:t>
      </w:r>
    </w:p>
    <w:p w14:paraId="3B312F68" w14:textId="020DC72D" w:rsidR="00AF734A" w:rsidRDefault="00AF734A" w:rsidP="008A23A1">
      <w:pPr>
        <w:pStyle w:val="a1"/>
        <w:spacing w:after="0"/>
        <w:rPr>
          <w:rFonts w:eastAsiaTheme="minorEastAsia"/>
          <w:lang w:eastAsia="zh-CN"/>
        </w:rPr>
      </w:pPr>
      <w:r>
        <w:rPr>
          <w:rFonts w:eastAsiaTheme="minorEastAsia" w:cs="Times"/>
          <w:szCs w:val="21"/>
          <w:lang w:eastAsia="zh-CN"/>
        </w:rPr>
        <w:t>I</w:t>
      </w:r>
      <w:r>
        <w:rPr>
          <w:rFonts w:eastAsiaTheme="minorEastAsia" w:cs="Times" w:hint="eastAsia"/>
          <w:szCs w:val="21"/>
          <w:lang w:eastAsia="zh-CN"/>
        </w:rPr>
        <w:t xml:space="preserve">n R17, </w:t>
      </w:r>
      <w:r w:rsidR="002C21F5">
        <w:rPr>
          <w:rFonts w:eastAsiaTheme="minorEastAsia" w:cs="Times" w:hint="eastAsia"/>
          <w:szCs w:val="21"/>
          <w:lang w:eastAsia="zh-CN"/>
        </w:rPr>
        <w:t xml:space="preserve">the switching period was defined, the arrange of value is </w:t>
      </w:r>
      <w:r w:rsidR="002C21F5" w:rsidRPr="0044641B">
        <w:rPr>
          <w:rFonts w:eastAsiaTheme="minorEastAsia" w:hint="eastAsia"/>
          <w:iCs/>
          <w:lang w:val="en-GB" w:eastAsia="zh-CN"/>
        </w:rPr>
        <w:t>{35us, 140 us, 210us}</w:t>
      </w:r>
      <w:r w:rsidR="002C21F5">
        <w:rPr>
          <w:rFonts w:eastAsiaTheme="minorEastAsia" w:hint="eastAsia"/>
          <w:iCs/>
          <w:lang w:val="en-GB" w:eastAsia="zh-CN"/>
        </w:rPr>
        <w:t xml:space="preserve">, and detailed value is based on UE capability report. </w:t>
      </w:r>
      <w:r w:rsidR="002C21F5">
        <w:rPr>
          <w:rFonts w:eastAsiaTheme="minorEastAsia"/>
          <w:iCs/>
          <w:lang w:val="en-GB" w:eastAsia="zh-CN"/>
        </w:rPr>
        <w:t>D</w:t>
      </w:r>
      <w:r w:rsidR="002C21F5">
        <w:rPr>
          <w:rFonts w:eastAsiaTheme="minorEastAsia" w:hint="eastAsia"/>
          <w:iCs/>
          <w:lang w:val="en-GB" w:eastAsia="zh-CN"/>
        </w:rPr>
        <w:t xml:space="preserve">uring the switching </w:t>
      </w:r>
      <w:r w:rsidR="002C21F5">
        <w:rPr>
          <w:rFonts w:eastAsiaTheme="minorEastAsia"/>
          <w:iCs/>
          <w:lang w:val="en-GB" w:eastAsia="zh-CN"/>
        </w:rPr>
        <w:t>period</w:t>
      </w:r>
      <w:r w:rsidR="008A23A1">
        <w:rPr>
          <w:rFonts w:eastAsiaTheme="minorEastAsia" w:hint="eastAsia"/>
          <w:iCs/>
          <w:lang w:val="en-GB" w:eastAsia="zh-CN"/>
        </w:rPr>
        <w:t>, UE cannot transmit anything</w:t>
      </w:r>
      <w:r w:rsidR="00997343">
        <w:rPr>
          <w:rFonts w:eastAsiaTheme="minorEastAsia" w:hint="eastAsia"/>
          <w:iCs/>
          <w:lang w:val="en-GB" w:eastAsia="zh-CN"/>
        </w:rPr>
        <w:t xml:space="preserve"> on the switching band pair.</w:t>
      </w:r>
      <w:r w:rsidR="008A23A1">
        <w:rPr>
          <w:rFonts w:eastAsiaTheme="minorEastAsia" w:hint="eastAsia"/>
          <w:iCs/>
          <w:lang w:val="en-GB" w:eastAsia="zh-CN"/>
        </w:rPr>
        <w:t xml:space="preserve"> </w:t>
      </w:r>
      <w:r w:rsidR="00997343">
        <w:rPr>
          <w:rFonts w:eastAsiaTheme="minorEastAsia" w:hint="eastAsia"/>
          <w:iCs/>
          <w:lang w:val="en-GB" w:eastAsia="zh-CN"/>
        </w:rPr>
        <w:t>F</w:t>
      </w:r>
      <w:r w:rsidR="008A23A1">
        <w:rPr>
          <w:rFonts w:eastAsiaTheme="minorEastAsia" w:hint="eastAsia"/>
          <w:iCs/>
          <w:lang w:val="en-GB" w:eastAsia="zh-CN"/>
        </w:rPr>
        <w:t>requen</w:t>
      </w:r>
      <w:r w:rsidR="00997343">
        <w:rPr>
          <w:rFonts w:eastAsiaTheme="minorEastAsia" w:hint="eastAsia"/>
          <w:iCs/>
          <w:lang w:val="en-GB" w:eastAsia="zh-CN"/>
        </w:rPr>
        <w:t>tly</w:t>
      </w:r>
      <w:r w:rsidR="008A23A1">
        <w:rPr>
          <w:rFonts w:eastAsiaTheme="minorEastAsia" w:hint="eastAsia"/>
          <w:iCs/>
          <w:lang w:val="en-GB" w:eastAsia="zh-CN"/>
        </w:rPr>
        <w:t xml:space="preserve"> switching will cause pe</w:t>
      </w:r>
      <w:r w:rsidR="00997343">
        <w:rPr>
          <w:rFonts w:eastAsiaTheme="minorEastAsia" w:hint="eastAsia"/>
          <w:iCs/>
          <w:lang w:val="en-GB" w:eastAsia="zh-CN"/>
        </w:rPr>
        <w:t xml:space="preserve">rformance decreasing, so </w:t>
      </w:r>
      <w:r w:rsidR="008A23A1">
        <w:rPr>
          <w:rFonts w:eastAsiaTheme="minorEastAsia" w:hint="eastAsia"/>
          <w:iCs/>
          <w:lang w:val="en-GB" w:eastAsia="zh-CN"/>
        </w:rPr>
        <w:t xml:space="preserve">gNB is not allowed to schedule </w:t>
      </w:r>
      <w:r w:rsidR="002C21F5" w:rsidRPr="00B309FC">
        <w:t xml:space="preserve">more than one </w:t>
      </w:r>
      <w:r w:rsidR="002C21F5">
        <w:t>uplink</w:t>
      </w:r>
      <w:r w:rsidR="002C21F5" w:rsidRPr="00B309FC">
        <w:t xml:space="preserve"> switching in </w:t>
      </w:r>
      <w:r w:rsidR="002F3AE4">
        <w:rPr>
          <w:rFonts w:eastAsiaTheme="minorEastAsia" w:hint="eastAsia"/>
          <w:lang w:eastAsia="zh-CN"/>
        </w:rPr>
        <w:t xml:space="preserve">a reference </w:t>
      </w:r>
      <w:r w:rsidR="002C21F5" w:rsidRPr="00B309FC">
        <w:t xml:space="preserve"> slot</w:t>
      </w:r>
      <w:r w:rsidR="002F3AE4">
        <w:rPr>
          <w:rFonts w:eastAsiaTheme="minorEastAsia" w:hint="eastAsia"/>
          <w:lang w:eastAsia="zh-CN"/>
        </w:rPr>
        <w:t xml:space="preserve">, the reference slot is </w:t>
      </w:r>
      <w:r w:rsidR="002C21F5">
        <w:t>with</w:t>
      </w:r>
      <w:r w:rsidR="002C21F5" w:rsidRPr="00B309FC">
        <w:t xml:space="preserve"> </w:t>
      </w:r>
      <w:r w:rsidR="002C21F5" w:rsidRPr="004567DC">
        <w:rPr>
          <w:i/>
          <w:lang w:val="en-AU"/>
        </w:rPr>
        <w:t>µ</w:t>
      </w:r>
      <w:r w:rsidR="002C21F5" w:rsidRPr="004567DC">
        <w:rPr>
          <w:i/>
          <w:vertAlign w:val="subscript"/>
          <w:lang w:val="en-AU"/>
        </w:rPr>
        <w:t>UL</w:t>
      </w:r>
      <w:r w:rsidR="002C21F5">
        <w:rPr>
          <w:i/>
          <w:vertAlign w:val="subscript"/>
          <w:lang w:val="en-AU"/>
        </w:rPr>
        <w:t xml:space="preserve"> </w:t>
      </w:r>
      <w:r w:rsidR="002C21F5" w:rsidRPr="0070622F">
        <w:rPr>
          <w:lang w:val="en-AU"/>
        </w:rPr>
        <w:t>=</w:t>
      </w:r>
      <w:r w:rsidR="002C21F5">
        <w:rPr>
          <w:lang w:val="en-AU"/>
        </w:rPr>
        <w:t xml:space="preserve"> max</w:t>
      </w:r>
      <w:r w:rsidR="002C21F5" w:rsidRPr="0070622F">
        <w:rPr>
          <w:lang w:val="en-AU"/>
        </w:rPr>
        <w:t>(</w:t>
      </w:r>
      <w:r w:rsidR="002C21F5" w:rsidRPr="004567DC">
        <w:rPr>
          <w:i/>
          <w:lang w:val="en-AU"/>
        </w:rPr>
        <w:t>µ</w:t>
      </w:r>
      <w:r w:rsidR="002C21F5" w:rsidRPr="004567DC">
        <w:rPr>
          <w:i/>
          <w:vertAlign w:val="subscript"/>
          <w:lang w:val="en-AU"/>
        </w:rPr>
        <w:t>UL</w:t>
      </w:r>
      <w:r w:rsidR="002C21F5">
        <w:rPr>
          <w:i/>
          <w:vertAlign w:val="subscript"/>
          <w:lang w:val="en-AU"/>
        </w:rPr>
        <w:t>, 1,</w:t>
      </w:r>
      <w:r w:rsidR="002C21F5" w:rsidRPr="0070622F">
        <w:rPr>
          <w:i/>
          <w:lang w:val="en-AU"/>
        </w:rPr>
        <w:t xml:space="preserve"> </w:t>
      </w:r>
      <w:r w:rsidR="002C21F5" w:rsidRPr="004567DC">
        <w:rPr>
          <w:i/>
          <w:lang w:val="en-AU"/>
        </w:rPr>
        <w:t>µ</w:t>
      </w:r>
      <w:r w:rsidR="002C21F5" w:rsidRPr="004567DC">
        <w:rPr>
          <w:i/>
          <w:vertAlign w:val="subscript"/>
          <w:lang w:val="en-AU"/>
        </w:rPr>
        <w:t>UL</w:t>
      </w:r>
      <w:r w:rsidR="002C21F5">
        <w:rPr>
          <w:i/>
          <w:vertAlign w:val="subscript"/>
          <w:lang w:val="en-AU"/>
        </w:rPr>
        <w:t>, 2</w:t>
      </w:r>
      <w:r w:rsidR="002C21F5" w:rsidRPr="0070622F">
        <w:rPr>
          <w:lang w:val="en-AU"/>
        </w:rPr>
        <w:t>)</w:t>
      </w:r>
      <w:r w:rsidR="002C21F5">
        <w:rPr>
          <w:lang w:val="en-AU"/>
        </w:rPr>
        <w:t xml:space="preserve">, </w:t>
      </w:r>
      <w:r w:rsidR="002C21F5">
        <w:t xml:space="preserve">where the </w:t>
      </w:r>
      <w:r w:rsidR="002C21F5" w:rsidRPr="004567DC">
        <w:rPr>
          <w:i/>
          <w:lang w:val="en-AU"/>
        </w:rPr>
        <w:t>µ</w:t>
      </w:r>
      <w:r w:rsidR="002C21F5" w:rsidRPr="004567DC">
        <w:rPr>
          <w:i/>
          <w:vertAlign w:val="subscript"/>
          <w:lang w:val="en-AU"/>
        </w:rPr>
        <w:t>UL</w:t>
      </w:r>
      <w:r w:rsidR="002C21F5">
        <w:rPr>
          <w:i/>
          <w:vertAlign w:val="subscript"/>
          <w:lang w:val="en-AU"/>
        </w:rPr>
        <w:t>,</w:t>
      </w:r>
      <w:r w:rsidR="002C21F5" w:rsidDel="006F5DCE">
        <w:rPr>
          <w:i/>
          <w:vertAlign w:val="subscript"/>
          <w:lang w:val="en-AU"/>
        </w:rPr>
        <w:t xml:space="preserve"> </w:t>
      </w:r>
      <w:r w:rsidR="002C21F5">
        <w:rPr>
          <w:i/>
          <w:vertAlign w:val="subscript"/>
          <w:lang w:val="en-AU"/>
        </w:rPr>
        <w:t>1</w:t>
      </w:r>
      <w:r w:rsidR="002C21F5">
        <w:t xml:space="preserve"> corresponds to </w:t>
      </w:r>
      <w:r w:rsidR="008A23A1">
        <w:rPr>
          <w:rFonts w:eastAsiaTheme="minorEastAsia" w:hint="eastAsia"/>
          <w:lang w:eastAsia="zh-CN"/>
        </w:rPr>
        <w:t xml:space="preserve">one </w:t>
      </w:r>
      <w:r w:rsidR="002C21F5">
        <w:t>subcarrier spacing of</w:t>
      </w:r>
      <w:r w:rsidR="008A23A1">
        <w:rPr>
          <w:rFonts w:eastAsiaTheme="minorEastAsia" w:hint="eastAsia"/>
          <w:lang w:eastAsia="zh-CN"/>
        </w:rPr>
        <w:t xml:space="preserve"> involved switching, and th</w:t>
      </w:r>
      <w:r w:rsidR="002C21F5">
        <w:t xml:space="preserve">e </w:t>
      </w:r>
      <w:r w:rsidR="002C21F5" w:rsidRPr="004567DC">
        <w:rPr>
          <w:i/>
          <w:lang w:val="en-AU"/>
        </w:rPr>
        <w:t>µ</w:t>
      </w:r>
      <w:r w:rsidR="002C21F5" w:rsidRPr="004567DC">
        <w:rPr>
          <w:i/>
          <w:vertAlign w:val="subscript"/>
          <w:lang w:val="en-AU"/>
        </w:rPr>
        <w:t>UL</w:t>
      </w:r>
      <w:r w:rsidR="002C21F5">
        <w:rPr>
          <w:i/>
          <w:vertAlign w:val="subscript"/>
          <w:lang w:val="en-AU"/>
        </w:rPr>
        <w:t>,</w:t>
      </w:r>
      <w:r w:rsidR="002C21F5" w:rsidDel="006F5DCE">
        <w:rPr>
          <w:i/>
          <w:vertAlign w:val="subscript"/>
          <w:lang w:val="en-AU"/>
        </w:rPr>
        <w:t xml:space="preserve"> </w:t>
      </w:r>
      <w:r w:rsidR="002C21F5">
        <w:rPr>
          <w:i/>
          <w:vertAlign w:val="subscript"/>
          <w:lang w:val="en-AU"/>
        </w:rPr>
        <w:t>2</w:t>
      </w:r>
      <w:r w:rsidR="002C21F5">
        <w:t xml:space="preserve"> corresponds to the</w:t>
      </w:r>
      <w:r w:rsidR="008A23A1">
        <w:rPr>
          <w:rFonts w:eastAsiaTheme="minorEastAsia" w:hint="eastAsia"/>
          <w:lang w:eastAsia="zh-CN"/>
        </w:rPr>
        <w:t xml:space="preserve"> other </w:t>
      </w:r>
      <w:r w:rsidR="002C21F5">
        <w:t xml:space="preserve"> subcarrier spacing of </w:t>
      </w:r>
      <w:r w:rsidR="008A23A1">
        <w:rPr>
          <w:rFonts w:eastAsiaTheme="minorEastAsia" w:hint="eastAsia"/>
          <w:lang w:eastAsia="zh-CN"/>
        </w:rPr>
        <w:t>involved switching,</w:t>
      </w:r>
    </w:p>
    <w:p w14:paraId="4EE3084F" w14:textId="6C370530" w:rsidR="008A23A1" w:rsidRDefault="008A23A1" w:rsidP="008A23A1">
      <w:pPr>
        <w:pStyle w:val="a1"/>
        <w:spacing w:after="0"/>
        <w:rPr>
          <w:rFonts w:eastAsiaTheme="minorEastAsia"/>
          <w:lang w:eastAsia="zh-CN"/>
        </w:rPr>
      </w:pPr>
      <w:r>
        <w:rPr>
          <w:rFonts w:eastAsiaTheme="minorEastAsia"/>
          <w:lang w:eastAsia="zh-CN"/>
        </w:rPr>
        <w:t>I</w:t>
      </w:r>
      <w:r>
        <w:rPr>
          <w:rFonts w:eastAsiaTheme="minorEastAsia" w:hint="eastAsia"/>
          <w:lang w:eastAsia="zh-CN"/>
        </w:rPr>
        <w:t>n R18</w:t>
      </w:r>
      <w:r w:rsidR="00615CDE">
        <w:rPr>
          <w:rFonts w:eastAsiaTheme="minorEastAsia"/>
          <w:lang w:eastAsia="zh-CN"/>
        </w:rPr>
        <w:t>, when</w:t>
      </w:r>
      <w:r>
        <w:rPr>
          <w:rFonts w:eastAsiaTheme="minorEastAsia" w:hint="eastAsia"/>
          <w:lang w:eastAsia="zh-CN"/>
        </w:rPr>
        <w:t xml:space="preserve"> 3/4 bands are configured for UL Tx switching, the current </w:t>
      </w:r>
      <w:r w:rsidR="00615CDE">
        <w:rPr>
          <w:rFonts w:eastAsiaTheme="minorEastAsia"/>
          <w:lang w:eastAsia="zh-CN"/>
        </w:rPr>
        <w:t>formula to</w:t>
      </w:r>
      <w:r>
        <w:rPr>
          <w:rFonts w:eastAsiaTheme="minorEastAsia" w:hint="eastAsia"/>
          <w:lang w:eastAsia="zh-CN"/>
        </w:rPr>
        <w:t xml:space="preserve"> describe UL Tx switching </w:t>
      </w:r>
      <w:r w:rsidR="00615CDE">
        <w:rPr>
          <w:rFonts w:eastAsiaTheme="minorEastAsia"/>
          <w:lang w:eastAsia="zh-CN"/>
        </w:rPr>
        <w:t>restriction is</w:t>
      </w:r>
      <w:r>
        <w:rPr>
          <w:rFonts w:eastAsiaTheme="minorEastAsia" w:hint="eastAsia"/>
          <w:lang w:eastAsia="zh-CN"/>
        </w:rPr>
        <w:t xml:space="preserve"> not suitable. </w:t>
      </w:r>
      <w:r>
        <w:rPr>
          <w:rFonts w:eastAsiaTheme="minorEastAsia"/>
          <w:lang w:eastAsia="zh-CN"/>
        </w:rPr>
        <w:t>G</w:t>
      </w:r>
      <w:r>
        <w:rPr>
          <w:rFonts w:eastAsiaTheme="minorEastAsia" w:hint="eastAsia"/>
          <w:lang w:eastAsia="zh-CN"/>
        </w:rPr>
        <w:t xml:space="preserve">enerally, following two simple options can be used for 4 bands operation </w:t>
      </w:r>
    </w:p>
    <w:p w14:paraId="2210AA9C" w14:textId="7570DBD0" w:rsidR="008A23A1" w:rsidRDefault="006431AE" w:rsidP="0068084D">
      <w:pPr>
        <w:pStyle w:val="a1"/>
        <w:numPr>
          <w:ilvl w:val="0"/>
          <w:numId w:val="45"/>
        </w:numPr>
        <w:spacing w:after="0"/>
        <w:rPr>
          <w:rFonts w:eastAsiaTheme="minorEastAsia"/>
          <w:lang w:val="en-AU" w:eastAsia="zh-CN"/>
        </w:rPr>
      </w:pPr>
      <w:r w:rsidRPr="001727CB">
        <w:rPr>
          <w:rFonts w:eastAsiaTheme="minorEastAsia" w:hint="eastAsia"/>
          <w:lang w:val="en-AU" w:eastAsia="zh-CN"/>
        </w:rPr>
        <w:t>Option 1</w:t>
      </w:r>
      <w:r w:rsidRPr="001727CB">
        <w:rPr>
          <w:rFonts w:eastAsiaTheme="minorEastAsia" w:hint="eastAsia"/>
          <w:lang w:val="en-AU" w:eastAsia="zh-CN"/>
        </w:rPr>
        <w:t>：</w:t>
      </w:r>
      <w:r>
        <w:rPr>
          <w:rFonts w:eastAsiaTheme="minorEastAsia" w:hint="eastAsia"/>
          <w:i/>
          <w:lang w:val="en-AU" w:eastAsia="zh-CN"/>
        </w:rPr>
        <w:t xml:space="preserve"> </w:t>
      </w:r>
      <w:r w:rsidR="008A23A1" w:rsidRPr="004567DC">
        <w:rPr>
          <w:i/>
          <w:lang w:val="en-AU"/>
        </w:rPr>
        <w:t>µ</w:t>
      </w:r>
      <w:r w:rsidR="008A23A1" w:rsidRPr="004567DC">
        <w:rPr>
          <w:i/>
          <w:vertAlign w:val="subscript"/>
          <w:lang w:val="en-AU"/>
        </w:rPr>
        <w:t>UL</w:t>
      </w:r>
      <w:r w:rsidR="008A23A1">
        <w:rPr>
          <w:i/>
          <w:vertAlign w:val="subscript"/>
          <w:lang w:val="en-AU"/>
        </w:rPr>
        <w:t xml:space="preserve"> </w:t>
      </w:r>
      <w:r w:rsidR="008A23A1" w:rsidRPr="0070622F">
        <w:rPr>
          <w:lang w:val="en-AU"/>
        </w:rPr>
        <w:t>=</w:t>
      </w:r>
      <w:r w:rsidR="008A23A1">
        <w:rPr>
          <w:lang w:val="en-AU"/>
        </w:rPr>
        <w:t xml:space="preserve"> max</w:t>
      </w:r>
      <w:r w:rsidR="008A23A1" w:rsidRPr="0070622F">
        <w:rPr>
          <w:lang w:val="en-AU"/>
        </w:rPr>
        <w:t>(</w:t>
      </w:r>
      <w:r w:rsidR="008A23A1" w:rsidRPr="004567DC">
        <w:rPr>
          <w:i/>
          <w:lang w:val="en-AU"/>
        </w:rPr>
        <w:t>µ</w:t>
      </w:r>
      <w:r w:rsidR="008A23A1" w:rsidRPr="004567DC">
        <w:rPr>
          <w:i/>
          <w:vertAlign w:val="subscript"/>
          <w:lang w:val="en-AU"/>
        </w:rPr>
        <w:t>UL</w:t>
      </w:r>
      <w:r w:rsidR="008A23A1">
        <w:rPr>
          <w:i/>
          <w:vertAlign w:val="subscript"/>
          <w:lang w:val="en-AU"/>
        </w:rPr>
        <w:t>, 1,</w:t>
      </w:r>
      <w:r w:rsidR="008A23A1" w:rsidRPr="0070622F">
        <w:rPr>
          <w:i/>
          <w:lang w:val="en-AU"/>
        </w:rPr>
        <w:t xml:space="preserve"> </w:t>
      </w:r>
      <w:r w:rsidR="008A23A1" w:rsidRPr="004567DC">
        <w:rPr>
          <w:i/>
          <w:lang w:val="en-AU"/>
        </w:rPr>
        <w:t>µ</w:t>
      </w:r>
      <w:r w:rsidR="008A23A1" w:rsidRPr="004567DC">
        <w:rPr>
          <w:i/>
          <w:vertAlign w:val="subscript"/>
          <w:lang w:val="en-AU"/>
        </w:rPr>
        <w:t>UL</w:t>
      </w:r>
      <w:r w:rsidR="008A23A1">
        <w:rPr>
          <w:i/>
          <w:vertAlign w:val="subscript"/>
          <w:lang w:val="en-AU"/>
        </w:rPr>
        <w:t>, 2</w:t>
      </w:r>
      <w:r w:rsidR="008A23A1">
        <w:rPr>
          <w:rFonts w:eastAsiaTheme="minorEastAsia" w:hint="eastAsia"/>
          <w:i/>
          <w:vertAlign w:val="subscript"/>
          <w:lang w:val="en-AU" w:eastAsia="zh-CN"/>
        </w:rPr>
        <w:t>,</w:t>
      </w:r>
      <w:r w:rsidR="008A23A1" w:rsidRPr="008A23A1">
        <w:rPr>
          <w:i/>
          <w:lang w:val="en-AU"/>
        </w:rPr>
        <w:t xml:space="preserve"> </w:t>
      </w:r>
      <w:r w:rsidR="008A23A1" w:rsidRPr="004567DC">
        <w:rPr>
          <w:i/>
          <w:lang w:val="en-AU"/>
        </w:rPr>
        <w:t>µ</w:t>
      </w:r>
      <w:r w:rsidR="008A23A1" w:rsidRPr="004567DC">
        <w:rPr>
          <w:i/>
          <w:vertAlign w:val="subscript"/>
          <w:lang w:val="en-AU"/>
        </w:rPr>
        <w:t>UL</w:t>
      </w:r>
      <w:r w:rsidR="008A23A1">
        <w:rPr>
          <w:rFonts w:eastAsiaTheme="minorEastAsia" w:hint="eastAsia"/>
          <w:i/>
          <w:vertAlign w:val="subscript"/>
          <w:lang w:val="en-AU" w:eastAsia="zh-CN"/>
        </w:rPr>
        <w:t>,3</w:t>
      </w:r>
      <w:r>
        <w:rPr>
          <w:rFonts w:eastAsiaTheme="minorEastAsia" w:hint="eastAsia"/>
          <w:i/>
          <w:vertAlign w:val="subscript"/>
          <w:lang w:val="en-AU" w:eastAsia="zh-CN"/>
        </w:rPr>
        <w:t>,</w:t>
      </w:r>
      <w:r w:rsidRPr="008A23A1">
        <w:rPr>
          <w:i/>
          <w:lang w:val="en-AU"/>
        </w:rPr>
        <w:t xml:space="preserve"> </w:t>
      </w:r>
      <w:r w:rsidRPr="004567DC">
        <w:rPr>
          <w:i/>
          <w:lang w:val="en-AU"/>
        </w:rPr>
        <w:t>µ</w:t>
      </w:r>
      <w:r w:rsidRPr="004567DC">
        <w:rPr>
          <w:i/>
          <w:vertAlign w:val="subscript"/>
          <w:lang w:val="en-AU"/>
        </w:rPr>
        <w:t>UL</w:t>
      </w:r>
      <w:r>
        <w:rPr>
          <w:rFonts w:eastAsiaTheme="minorEastAsia" w:hint="eastAsia"/>
          <w:i/>
          <w:vertAlign w:val="subscript"/>
          <w:lang w:val="en-AU" w:eastAsia="zh-CN"/>
        </w:rPr>
        <w:t>,4,</w:t>
      </w:r>
      <w:r w:rsidRPr="0070622F">
        <w:rPr>
          <w:lang w:val="en-AU"/>
        </w:rPr>
        <w:t>)</w:t>
      </w:r>
      <w:r w:rsidR="008A23A1">
        <w:rPr>
          <w:rFonts w:eastAsiaTheme="minorEastAsia" w:hint="eastAsia"/>
          <w:lang w:val="en-AU" w:eastAsia="zh-CN"/>
        </w:rPr>
        <w:t>;</w:t>
      </w:r>
    </w:p>
    <w:p w14:paraId="05ADB0CE" w14:textId="4A51B3D6" w:rsidR="006431AE" w:rsidRDefault="00615CDE" w:rsidP="008A23A1">
      <w:pPr>
        <w:pStyle w:val="a1"/>
        <w:spacing w:after="0"/>
        <w:rPr>
          <w:rFonts w:eastAsiaTheme="minorEastAsia"/>
          <w:lang w:val="en-AU" w:eastAsia="zh-CN"/>
        </w:rPr>
      </w:pPr>
      <w:r>
        <w:rPr>
          <w:rFonts w:eastAsiaTheme="minorEastAsia"/>
          <w:lang w:val="en-AU" w:eastAsia="zh-CN"/>
        </w:rPr>
        <w:t>In</w:t>
      </w:r>
      <w:r w:rsidR="006431AE">
        <w:rPr>
          <w:rFonts w:eastAsiaTheme="minorEastAsia" w:hint="eastAsia"/>
          <w:lang w:val="en-AU" w:eastAsia="zh-CN"/>
        </w:rPr>
        <w:t xml:space="preserve"> this option, the formula just extends from 2 SCS(s) to 4 SCS(s), the advantage is </w:t>
      </w:r>
      <w:r>
        <w:rPr>
          <w:rFonts w:eastAsiaTheme="minorEastAsia"/>
          <w:lang w:val="en-AU" w:eastAsia="zh-CN"/>
        </w:rPr>
        <w:t>that the</w:t>
      </w:r>
      <w:r w:rsidR="006431AE">
        <w:rPr>
          <w:rFonts w:eastAsiaTheme="minorEastAsia" w:hint="eastAsia"/>
          <w:lang w:val="en-AU" w:eastAsia="zh-CN"/>
        </w:rPr>
        <w:t xml:space="preserve"> modification is simple for specification, the </w:t>
      </w:r>
      <w:r w:rsidR="002D22FF" w:rsidRPr="002D22FF">
        <w:rPr>
          <w:rFonts w:eastAsiaTheme="minorEastAsia"/>
          <w:lang w:val="en-AU" w:eastAsia="zh-CN"/>
        </w:rPr>
        <w:t>disadvantage</w:t>
      </w:r>
      <w:r w:rsidR="006431AE">
        <w:rPr>
          <w:rFonts w:eastAsiaTheme="minorEastAsia" w:hint="eastAsia"/>
          <w:lang w:val="en-AU" w:eastAsia="zh-CN"/>
        </w:rPr>
        <w:t xml:space="preserve"> </w:t>
      </w:r>
      <w:r w:rsidR="002D22FF">
        <w:rPr>
          <w:rFonts w:eastAsiaTheme="minorEastAsia" w:hint="eastAsia"/>
          <w:lang w:val="en-AU" w:eastAsia="zh-CN"/>
        </w:rPr>
        <w:t xml:space="preserve">is that times of </w:t>
      </w:r>
      <w:r w:rsidR="002D22FF">
        <w:rPr>
          <w:rFonts w:eastAsiaTheme="minorEastAsia"/>
          <w:lang w:val="en-AU" w:eastAsia="zh-CN"/>
        </w:rPr>
        <w:t>switching</w:t>
      </w:r>
      <w:r w:rsidR="002D22FF">
        <w:rPr>
          <w:rFonts w:eastAsiaTheme="minorEastAsia" w:hint="eastAsia"/>
          <w:lang w:val="en-AU" w:eastAsia="zh-CN"/>
        </w:rPr>
        <w:t xml:space="preserve"> within a slot will increase comparing to R17, it will </w:t>
      </w:r>
      <w:r w:rsidR="002D22FF">
        <w:rPr>
          <w:rFonts w:eastAsiaTheme="minorEastAsia"/>
          <w:lang w:val="en-AU" w:eastAsia="zh-CN"/>
        </w:rPr>
        <w:t>increase</w:t>
      </w:r>
      <w:r w:rsidR="002D22FF">
        <w:rPr>
          <w:rFonts w:eastAsiaTheme="minorEastAsia" w:hint="eastAsia"/>
          <w:lang w:val="en-AU" w:eastAsia="zh-CN"/>
        </w:rPr>
        <w:t xml:space="preserve"> more interruption time and increase UE complexity. </w:t>
      </w:r>
      <w:r w:rsidR="002D22FF">
        <w:rPr>
          <w:rFonts w:eastAsiaTheme="minorEastAsia"/>
          <w:lang w:val="en-AU" w:eastAsia="zh-CN"/>
        </w:rPr>
        <w:t>A</w:t>
      </w:r>
      <w:r w:rsidR="002D22FF">
        <w:rPr>
          <w:rFonts w:eastAsiaTheme="minorEastAsia" w:hint="eastAsia"/>
          <w:lang w:val="en-AU" w:eastAsia="zh-CN"/>
        </w:rPr>
        <w:t xml:space="preserve">n example is shown as </w:t>
      </w:r>
      <w:r w:rsidR="002D22FF">
        <w:rPr>
          <w:rFonts w:eastAsiaTheme="minorEastAsia"/>
          <w:lang w:val="en-AU" w:eastAsia="zh-CN"/>
        </w:rPr>
        <w:t>following</w:t>
      </w:r>
    </w:p>
    <w:p w14:paraId="56D8AB26" w14:textId="77777777" w:rsidR="00FA4B3E" w:rsidRDefault="00E9296B" w:rsidP="00FA4B3E">
      <w:pPr>
        <w:jc w:val="center"/>
      </w:pPr>
      <w:r>
        <w:object w:dxaOrig="7358" w:dyaOrig="3494" w14:anchorId="5A0A43D2">
          <v:shape id="_x0000_i1028" type="#_x0000_t75" style="width:368.5pt;height:175pt" o:ole="">
            <v:imagedata r:id="rId15" o:title=""/>
          </v:shape>
          <o:OLEObject Type="Embed" ProgID="PowerPoint.Slide.12" ShapeID="_x0000_i1028" DrawAspect="Content" ObjectID="_1726066424" r:id="rId16"/>
        </w:object>
      </w:r>
    </w:p>
    <w:p w14:paraId="512AC52B" w14:textId="2813732D" w:rsidR="00FA4B3E" w:rsidRDefault="00FA4B3E" w:rsidP="00FA4B3E">
      <w:pPr>
        <w:pStyle w:val="ae"/>
        <w:jc w:val="center"/>
        <w:rPr>
          <w:rFonts w:eastAsiaTheme="minorEastAsia"/>
          <w:b w:val="0"/>
          <w:color w:val="auto"/>
          <w:lang w:eastAsia="zh-CN"/>
        </w:rPr>
      </w:pPr>
      <w:r w:rsidRPr="00F50BB2">
        <w:rPr>
          <w:b w:val="0"/>
          <w:color w:val="auto"/>
        </w:rPr>
        <w:t xml:space="preserve">Figure </w:t>
      </w:r>
      <w:r w:rsidR="00FD1B30">
        <w:rPr>
          <w:rFonts w:eastAsiaTheme="minorEastAsia" w:hint="eastAsia"/>
          <w:b w:val="0"/>
          <w:color w:val="auto"/>
          <w:lang w:eastAsia="zh-CN"/>
        </w:rPr>
        <w:t>4</w:t>
      </w:r>
      <w:r w:rsidRPr="00F50BB2">
        <w:rPr>
          <w:rFonts w:eastAsiaTheme="minorEastAsia" w:hint="eastAsia"/>
          <w:b w:val="0"/>
          <w:color w:val="auto"/>
          <w:lang w:eastAsia="zh-CN"/>
        </w:rPr>
        <w:t xml:space="preserve"> </w:t>
      </w:r>
      <w:r w:rsidR="00851FA6">
        <w:rPr>
          <w:rFonts w:eastAsiaTheme="minorEastAsia" w:hint="eastAsia"/>
          <w:b w:val="0"/>
          <w:color w:val="auto"/>
          <w:lang w:eastAsia="zh-CN"/>
        </w:rPr>
        <w:t>UL Tx switching restriction within a slot (option 1)</w:t>
      </w:r>
    </w:p>
    <w:p w14:paraId="703CD301" w14:textId="1B2D747D" w:rsidR="002F3AE4" w:rsidRPr="002F3AE4" w:rsidRDefault="00851FA6" w:rsidP="002F3AE4">
      <w:pPr>
        <w:rPr>
          <w:rFonts w:eastAsiaTheme="minorEastAsia"/>
          <w:lang w:eastAsia="zh-CN"/>
        </w:rPr>
      </w:pPr>
      <w:r>
        <w:rPr>
          <w:rFonts w:eastAsiaTheme="minorEastAsia"/>
          <w:lang w:eastAsia="zh-CN"/>
        </w:rPr>
        <w:t>A</w:t>
      </w:r>
      <w:r>
        <w:rPr>
          <w:rFonts w:eastAsiaTheme="minorEastAsia" w:hint="eastAsia"/>
          <w:lang w:eastAsia="zh-CN"/>
        </w:rPr>
        <w:t>s shown in figure 3</w:t>
      </w:r>
      <w:r w:rsidR="001727CB">
        <w:rPr>
          <w:rFonts w:eastAsiaTheme="minorEastAsia" w:hint="eastAsia"/>
          <w:lang w:eastAsia="zh-CN"/>
        </w:rPr>
        <w:t xml:space="preserve">, </w:t>
      </w:r>
      <w:r w:rsidR="00E9296B">
        <w:rPr>
          <w:rFonts w:eastAsiaTheme="minorEastAsia" w:hint="eastAsia"/>
          <w:lang w:eastAsia="zh-CN"/>
        </w:rPr>
        <w:t xml:space="preserve">3 bands are configured for UL Tx switching operation, both carrier -1 and carrier-2 are 15 kHz SCS, and carrier-3 is 60 kHz SCS. </w:t>
      </w:r>
      <w:r w:rsidR="00E9296B">
        <w:rPr>
          <w:rFonts w:eastAsiaTheme="minorEastAsia"/>
          <w:lang w:eastAsia="zh-CN"/>
        </w:rPr>
        <w:t>W</w:t>
      </w:r>
      <w:r w:rsidR="00E9296B">
        <w:rPr>
          <w:rFonts w:eastAsiaTheme="minorEastAsia" w:hint="eastAsia"/>
          <w:lang w:eastAsia="zh-CN"/>
        </w:rPr>
        <w:t>hen the switching is performed on band pair-1 {carrier-2</w:t>
      </w:r>
      <w:r w:rsidR="00E9296B">
        <w:rPr>
          <w:rFonts w:eastAsiaTheme="minorEastAsia" w:hint="eastAsia"/>
          <w:lang w:eastAsia="zh-CN"/>
        </w:rPr>
        <w:t>，</w:t>
      </w:r>
      <w:r w:rsidR="00E9296B">
        <w:rPr>
          <w:rFonts w:eastAsiaTheme="minorEastAsia" w:hint="eastAsia"/>
          <w:lang w:eastAsia="zh-CN"/>
        </w:rPr>
        <w:t xml:space="preserve"> carrier-3}</w:t>
      </w:r>
      <w:r w:rsidR="002F3AE4">
        <w:rPr>
          <w:rFonts w:eastAsiaTheme="minorEastAsia" w:hint="eastAsia"/>
          <w:lang w:eastAsia="zh-CN"/>
        </w:rPr>
        <w:t xml:space="preserve">, the reference slot is  </w:t>
      </w:r>
      <w:r w:rsidR="002F3AE4" w:rsidRPr="004567DC">
        <w:rPr>
          <w:i/>
          <w:lang w:val="en-AU"/>
        </w:rPr>
        <w:t>µ</w:t>
      </w:r>
      <w:r w:rsidR="002F3AE4" w:rsidRPr="004567DC">
        <w:rPr>
          <w:i/>
          <w:vertAlign w:val="subscript"/>
          <w:lang w:val="en-AU"/>
        </w:rPr>
        <w:t>UL</w:t>
      </w:r>
      <w:r w:rsidR="002F3AE4">
        <w:rPr>
          <w:i/>
          <w:vertAlign w:val="subscript"/>
          <w:lang w:val="en-AU"/>
        </w:rPr>
        <w:t xml:space="preserve"> </w:t>
      </w:r>
      <w:r w:rsidR="002F3AE4" w:rsidRPr="0070622F">
        <w:rPr>
          <w:lang w:val="en-AU"/>
        </w:rPr>
        <w:t>=</w:t>
      </w:r>
      <w:r w:rsidR="002F3AE4">
        <w:rPr>
          <w:lang w:val="en-AU"/>
        </w:rPr>
        <w:t xml:space="preserve"> max</w:t>
      </w:r>
      <w:r w:rsidR="002F3AE4" w:rsidRPr="0070622F">
        <w:rPr>
          <w:lang w:val="en-AU"/>
        </w:rPr>
        <w:t>(</w:t>
      </w:r>
      <w:r w:rsidR="002F3AE4" w:rsidRPr="004567DC">
        <w:rPr>
          <w:i/>
          <w:lang w:val="en-AU"/>
        </w:rPr>
        <w:t>µ</w:t>
      </w:r>
      <w:r w:rsidR="002F3AE4" w:rsidRPr="004567DC">
        <w:rPr>
          <w:i/>
          <w:vertAlign w:val="subscript"/>
          <w:lang w:val="en-AU"/>
        </w:rPr>
        <w:t>UL</w:t>
      </w:r>
      <w:r w:rsidR="002F3AE4">
        <w:rPr>
          <w:i/>
          <w:vertAlign w:val="subscript"/>
          <w:lang w:val="en-AU"/>
        </w:rPr>
        <w:t>, 1,</w:t>
      </w:r>
      <w:r w:rsidR="002F3AE4" w:rsidRPr="0070622F">
        <w:rPr>
          <w:i/>
          <w:lang w:val="en-AU"/>
        </w:rPr>
        <w:t xml:space="preserve"> </w:t>
      </w:r>
      <w:r w:rsidR="002F3AE4" w:rsidRPr="004567DC">
        <w:rPr>
          <w:i/>
          <w:lang w:val="en-AU"/>
        </w:rPr>
        <w:t>µ</w:t>
      </w:r>
      <w:r w:rsidR="002F3AE4" w:rsidRPr="004567DC">
        <w:rPr>
          <w:i/>
          <w:vertAlign w:val="subscript"/>
          <w:lang w:val="en-AU"/>
        </w:rPr>
        <w:t>UL</w:t>
      </w:r>
      <w:r w:rsidR="002F3AE4">
        <w:rPr>
          <w:i/>
          <w:vertAlign w:val="subscript"/>
          <w:lang w:val="en-AU"/>
        </w:rPr>
        <w:t>, 2</w:t>
      </w:r>
      <w:r w:rsidR="002F3AE4">
        <w:rPr>
          <w:rFonts w:eastAsiaTheme="minorEastAsia" w:hint="eastAsia"/>
          <w:i/>
          <w:vertAlign w:val="subscript"/>
          <w:lang w:val="en-AU" w:eastAsia="zh-CN"/>
        </w:rPr>
        <w:t>,</w:t>
      </w:r>
      <w:r w:rsidR="002F3AE4" w:rsidRPr="008A23A1">
        <w:rPr>
          <w:i/>
          <w:lang w:val="en-AU"/>
        </w:rPr>
        <w:t xml:space="preserve"> </w:t>
      </w:r>
      <w:r w:rsidR="002F3AE4" w:rsidRPr="004567DC">
        <w:rPr>
          <w:i/>
          <w:lang w:val="en-AU"/>
        </w:rPr>
        <w:t>µ</w:t>
      </w:r>
      <w:r w:rsidR="002F3AE4" w:rsidRPr="004567DC">
        <w:rPr>
          <w:i/>
          <w:vertAlign w:val="subscript"/>
          <w:lang w:val="en-AU"/>
        </w:rPr>
        <w:t>UL</w:t>
      </w:r>
      <w:r w:rsidR="002F3AE4">
        <w:rPr>
          <w:rFonts w:eastAsiaTheme="minorEastAsia" w:hint="eastAsia"/>
          <w:i/>
          <w:vertAlign w:val="subscript"/>
          <w:lang w:val="en-AU" w:eastAsia="zh-CN"/>
        </w:rPr>
        <w:t>,3,,</w:t>
      </w:r>
      <w:r w:rsidR="002F3AE4" w:rsidRPr="0070622F">
        <w:rPr>
          <w:lang w:val="en-AU"/>
        </w:rPr>
        <w:t>)</w:t>
      </w:r>
      <w:r w:rsidR="002F3AE4">
        <w:rPr>
          <w:rFonts w:eastAsiaTheme="minorEastAsia" w:hint="eastAsia"/>
          <w:lang w:val="en-AU" w:eastAsia="zh-CN"/>
        </w:rPr>
        <w:t xml:space="preserve"> =2</w:t>
      </w:r>
      <w:r w:rsidR="002F3AE4">
        <w:rPr>
          <w:rFonts w:eastAsiaTheme="minorEastAsia" w:hint="eastAsia"/>
          <w:lang w:val="en-AU" w:eastAsia="zh-CN"/>
        </w:rPr>
        <w:t>，</w:t>
      </w:r>
      <w:r w:rsidR="002F3AE4">
        <w:rPr>
          <w:rFonts w:eastAsiaTheme="minorEastAsia" w:hint="eastAsia"/>
          <w:lang w:val="en-AU" w:eastAsia="zh-CN"/>
        </w:rPr>
        <w:t xml:space="preserve">and action of switching can occur one time </w:t>
      </w:r>
      <w:r w:rsidR="002F3AE4">
        <w:rPr>
          <w:rFonts w:eastAsiaTheme="minorEastAsia"/>
          <w:lang w:val="en-AU" w:eastAsia="zh-CN"/>
        </w:rPr>
        <w:t>within 0.25</w:t>
      </w:r>
      <w:r w:rsidR="002F3AE4">
        <w:rPr>
          <w:rFonts w:eastAsiaTheme="minorEastAsia" w:hint="eastAsia"/>
          <w:lang w:val="en-AU" w:eastAsia="zh-CN"/>
        </w:rPr>
        <w:t xml:space="preserve">ms, it is reasonable since the carrier-3 is 60 kHz, which is </w:t>
      </w:r>
      <w:r w:rsidR="002F3AE4">
        <w:rPr>
          <w:rFonts w:eastAsiaTheme="minorEastAsia"/>
          <w:lang w:val="en-AU" w:eastAsia="zh-CN"/>
        </w:rPr>
        <w:t>included</w:t>
      </w:r>
      <w:r w:rsidR="002F3AE4">
        <w:rPr>
          <w:rFonts w:eastAsiaTheme="minorEastAsia" w:hint="eastAsia"/>
          <w:lang w:val="en-AU" w:eastAsia="zh-CN"/>
        </w:rPr>
        <w:t xml:space="preserve"> in current </w:t>
      </w:r>
      <w:r w:rsidR="002F3AE4">
        <w:rPr>
          <w:rFonts w:eastAsiaTheme="minorEastAsia"/>
          <w:lang w:val="en-AU" w:eastAsia="zh-CN"/>
        </w:rPr>
        <w:t>switching</w:t>
      </w:r>
      <w:r w:rsidR="002F3AE4">
        <w:rPr>
          <w:rFonts w:eastAsiaTheme="minorEastAsia" w:hint="eastAsia"/>
          <w:lang w:val="en-AU" w:eastAsia="zh-CN"/>
        </w:rPr>
        <w:t xml:space="preserve"> band pair-1. </w:t>
      </w:r>
      <w:r w:rsidR="002F3AE4">
        <w:rPr>
          <w:rFonts w:eastAsiaTheme="minorEastAsia"/>
          <w:lang w:eastAsia="zh-CN"/>
        </w:rPr>
        <w:t>W</w:t>
      </w:r>
      <w:r w:rsidR="002F3AE4">
        <w:rPr>
          <w:rFonts w:eastAsiaTheme="minorEastAsia" w:hint="eastAsia"/>
          <w:lang w:eastAsia="zh-CN"/>
        </w:rPr>
        <w:t>hen the switching is performed on band pair-2 {carrier-2</w:t>
      </w:r>
      <w:r w:rsidR="002F3AE4">
        <w:rPr>
          <w:rFonts w:eastAsiaTheme="minorEastAsia" w:hint="eastAsia"/>
          <w:lang w:eastAsia="zh-CN"/>
        </w:rPr>
        <w:t>，</w:t>
      </w:r>
      <w:r w:rsidR="002F3AE4">
        <w:rPr>
          <w:rFonts w:eastAsiaTheme="minorEastAsia" w:hint="eastAsia"/>
          <w:lang w:eastAsia="zh-CN"/>
        </w:rPr>
        <w:t xml:space="preserve"> carrier-1}, the reference slot is</w:t>
      </w:r>
      <w:r w:rsidR="00602E8E">
        <w:rPr>
          <w:rFonts w:eastAsiaTheme="minorEastAsia" w:hint="eastAsia"/>
          <w:lang w:eastAsia="zh-CN"/>
        </w:rPr>
        <w:t xml:space="preserve"> still</w:t>
      </w:r>
      <w:r w:rsidR="002F3AE4">
        <w:rPr>
          <w:rFonts w:eastAsiaTheme="minorEastAsia" w:hint="eastAsia"/>
          <w:lang w:eastAsia="zh-CN"/>
        </w:rPr>
        <w:t xml:space="preserve">  </w:t>
      </w:r>
      <w:r w:rsidR="002F3AE4" w:rsidRPr="004567DC">
        <w:rPr>
          <w:i/>
          <w:lang w:val="en-AU"/>
        </w:rPr>
        <w:t>µ</w:t>
      </w:r>
      <w:r w:rsidR="002F3AE4" w:rsidRPr="004567DC">
        <w:rPr>
          <w:i/>
          <w:vertAlign w:val="subscript"/>
          <w:lang w:val="en-AU"/>
        </w:rPr>
        <w:t>UL</w:t>
      </w:r>
      <w:r w:rsidR="002F3AE4">
        <w:rPr>
          <w:i/>
          <w:vertAlign w:val="subscript"/>
          <w:lang w:val="en-AU"/>
        </w:rPr>
        <w:t xml:space="preserve"> </w:t>
      </w:r>
      <w:r w:rsidR="002F3AE4" w:rsidRPr="0070622F">
        <w:rPr>
          <w:lang w:val="en-AU"/>
        </w:rPr>
        <w:t>=</w:t>
      </w:r>
      <w:r w:rsidR="002F3AE4">
        <w:rPr>
          <w:lang w:val="en-AU"/>
        </w:rPr>
        <w:t xml:space="preserve"> max</w:t>
      </w:r>
      <w:r w:rsidR="002F3AE4" w:rsidRPr="0070622F">
        <w:rPr>
          <w:lang w:val="en-AU"/>
        </w:rPr>
        <w:t>(</w:t>
      </w:r>
      <w:r w:rsidR="002F3AE4" w:rsidRPr="004567DC">
        <w:rPr>
          <w:i/>
          <w:lang w:val="en-AU"/>
        </w:rPr>
        <w:t>µ</w:t>
      </w:r>
      <w:r w:rsidR="002F3AE4" w:rsidRPr="004567DC">
        <w:rPr>
          <w:i/>
          <w:vertAlign w:val="subscript"/>
          <w:lang w:val="en-AU"/>
        </w:rPr>
        <w:t>UL</w:t>
      </w:r>
      <w:r w:rsidR="002F3AE4">
        <w:rPr>
          <w:i/>
          <w:vertAlign w:val="subscript"/>
          <w:lang w:val="en-AU"/>
        </w:rPr>
        <w:t>, 1,</w:t>
      </w:r>
      <w:r w:rsidR="002F3AE4" w:rsidRPr="0070622F">
        <w:rPr>
          <w:i/>
          <w:lang w:val="en-AU"/>
        </w:rPr>
        <w:t xml:space="preserve"> </w:t>
      </w:r>
      <w:r w:rsidR="002F3AE4" w:rsidRPr="004567DC">
        <w:rPr>
          <w:i/>
          <w:lang w:val="en-AU"/>
        </w:rPr>
        <w:t>µ</w:t>
      </w:r>
      <w:r w:rsidR="002F3AE4" w:rsidRPr="004567DC">
        <w:rPr>
          <w:i/>
          <w:vertAlign w:val="subscript"/>
          <w:lang w:val="en-AU"/>
        </w:rPr>
        <w:t>UL</w:t>
      </w:r>
      <w:r w:rsidR="002F3AE4">
        <w:rPr>
          <w:i/>
          <w:vertAlign w:val="subscript"/>
          <w:lang w:val="en-AU"/>
        </w:rPr>
        <w:t>, 2</w:t>
      </w:r>
      <w:r w:rsidR="002F3AE4">
        <w:rPr>
          <w:rFonts w:eastAsiaTheme="minorEastAsia" w:hint="eastAsia"/>
          <w:i/>
          <w:vertAlign w:val="subscript"/>
          <w:lang w:val="en-AU" w:eastAsia="zh-CN"/>
        </w:rPr>
        <w:t>,</w:t>
      </w:r>
      <w:r w:rsidR="002F3AE4" w:rsidRPr="008A23A1">
        <w:rPr>
          <w:i/>
          <w:lang w:val="en-AU"/>
        </w:rPr>
        <w:t xml:space="preserve"> </w:t>
      </w:r>
      <w:r w:rsidR="002F3AE4" w:rsidRPr="004567DC">
        <w:rPr>
          <w:i/>
          <w:lang w:val="en-AU"/>
        </w:rPr>
        <w:t>µ</w:t>
      </w:r>
      <w:r w:rsidR="002F3AE4" w:rsidRPr="004567DC">
        <w:rPr>
          <w:i/>
          <w:vertAlign w:val="subscript"/>
          <w:lang w:val="en-AU"/>
        </w:rPr>
        <w:t>UL</w:t>
      </w:r>
      <w:r w:rsidR="002F3AE4">
        <w:rPr>
          <w:rFonts w:eastAsiaTheme="minorEastAsia" w:hint="eastAsia"/>
          <w:i/>
          <w:vertAlign w:val="subscript"/>
          <w:lang w:val="en-AU" w:eastAsia="zh-CN"/>
        </w:rPr>
        <w:t>,3,,</w:t>
      </w:r>
      <w:r w:rsidR="002F3AE4" w:rsidRPr="0070622F">
        <w:rPr>
          <w:lang w:val="en-AU"/>
        </w:rPr>
        <w:t>)</w:t>
      </w:r>
      <w:r w:rsidR="002F3AE4">
        <w:rPr>
          <w:rFonts w:eastAsiaTheme="minorEastAsia" w:hint="eastAsia"/>
          <w:lang w:val="en-AU" w:eastAsia="zh-CN"/>
        </w:rPr>
        <w:t xml:space="preserve"> =2</w:t>
      </w:r>
      <w:r w:rsidR="002F3AE4">
        <w:rPr>
          <w:rFonts w:eastAsiaTheme="minorEastAsia" w:hint="eastAsia"/>
          <w:lang w:val="en-AU" w:eastAsia="zh-CN"/>
        </w:rPr>
        <w:t>，</w:t>
      </w:r>
      <w:r w:rsidR="002F3AE4">
        <w:rPr>
          <w:rFonts w:eastAsiaTheme="minorEastAsia" w:hint="eastAsia"/>
          <w:lang w:val="en-AU" w:eastAsia="zh-CN"/>
        </w:rPr>
        <w:t xml:space="preserve">and action of switching can occur one time </w:t>
      </w:r>
      <w:r w:rsidR="002F3AE4">
        <w:rPr>
          <w:rFonts w:eastAsiaTheme="minorEastAsia"/>
          <w:lang w:val="en-AU" w:eastAsia="zh-CN"/>
        </w:rPr>
        <w:t>within 0.25</w:t>
      </w:r>
      <w:r w:rsidR="002F3AE4">
        <w:rPr>
          <w:rFonts w:eastAsiaTheme="minorEastAsia" w:hint="eastAsia"/>
          <w:lang w:val="en-AU" w:eastAsia="zh-CN"/>
        </w:rPr>
        <w:t>ms, it means that 4 times switching are allowed within 1ms</w:t>
      </w:r>
      <w:r w:rsidR="00F64694">
        <w:rPr>
          <w:rFonts w:eastAsiaTheme="minorEastAsia" w:hint="eastAsia"/>
          <w:lang w:val="en-AU" w:eastAsia="zh-CN"/>
        </w:rPr>
        <w:t>,</w:t>
      </w:r>
      <w:r w:rsidR="00F64694">
        <w:rPr>
          <w:rFonts w:eastAsiaTheme="minorEastAsia"/>
          <w:lang w:val="en-AU" w:eastAsia="zh-CN"/>
        </w:rPr>
        <w:t>comparing</w:t>
      </w:r>
      <w:r w:rsidR="00F64694">
        <w:rPr>
          <w:rFonts w:eastAsiaTheme="minorEastAsia" w:hint="eastAsia"/>
          <w:lang w:val="en-AU" w:eastAsia="zh-CN"/>
        </w:rPr>
        <w:t xml:space="preserve"> to Rel-17 rule, it may cause more </w:t>
      </w:r>
      <w:r w:rsidR="00F64694">
        <w:rPr>
          <w:rFonts w:eastAsiaTheme="minorEastAsia"/>
          <w:lang w:val="en-AU" w:eastAsia="zh-CN"/>
        </w:rPr>
        <w:t>interruption</w:t>
      </w:r>
      <w:r w:rsidR="00F64694">
        <w:rPr>
          <w:rFonts w:eastAsiaTheme="minorEastAsia" w:hint="eastAsia"/>
          <w:lang w:val="en-AU" w:eastAsia="zh-CN"/>
        </w:rPr>
        <w:t xml:space="preserve"> even the </w:t>
      </w:r>
      <w:r w:rsidR="00F64694">
        <w:rPr>
          <w:rFonts w:eastAsiaTheme="minorEastAsia"/>
          <w:lang w:val="en-AU" w:eastAsia="zh-CN"/>
        </w:rPr>
        <w:t>switching</w:t>
      </w:r>
      <w:r w:rsidR="00F64694">
        <w:rPr>
          <w:rFonts w:eastAsiaTheme="minorEastAsia" w:hint="eastAsia"/>
          <w:lang w:val="en-AU" w:eastAsia="zh-CN"/>
        </w:rPr>
        <w:t xml:space="preserve"> only occurs between carrier-1 and carrier-2 for a long time.</w:t>
      </w:r>
    </w:p>
    <w:p w14:paraId="1557B40C" w14:textId="1E7DB98B" w:rsidR="00FD27A1" w:rsidRPr="005C3232" w:rsidRDefault="00FD27A1" w:rsidP="00FD27A1">
      <w:pPr>
        <w:pStyle w:val="a1"/>
        <w:numPr>
          <w:ilvl w:val="0"/>
          <w:numId w:val="45"/>
        </w:numPr>
        <w:spacing w:after="0"/>
        <w:rPr>
          <w:rFonts w:eastAsiaTheme="minorEastAsia"/>
          <w:lang w:val="en-AU" w:eastAsia="zh-CN"/>
        </w:rPr>
      </w:pPr>
      <w:r w:rsidRPr="005C3232">
        <w:rPr>
          <w:rFonts w:eastAsiaTheme="minorEastAsia" w:hint="eastAsia"/>
          <w:lang w:val="en-AU" w:eastAsia="zh-CN"/>
        </w:rPr>
        <w:t>Option</w:t>
      </w:r>
      <w:r w:rsidR="001727CB">
        <w:rPr>
          <w:rFonts w:eastAsiaTheme="minorEastAsia" w:hint="eastAsia"/>
          <w:lang w:val="en-AU" w:eastAsia="zh-CN"/>
        </w:rPr>
        <w:t xml:space="preserve"> </w:t>
      </w:r>
      <w:r w:rsidRPr="005C3232">
        <w:rPr>
          <w:rFonts w:eastAsiaTheme="minorEastAsia" w:hint="eastAsia"/>
          <w:lang w:val="en-AU" w:eastAsia="zh-CN"/>
        </w:rPr>
        <w:t>2</w:t>
      </w:r>
      <w:r w:rsidRPr="005C3232">
        <w:rPr>
          <w:rFonts w:eastAsiaTheme="minorEastAsia" w:hint="eastAsia"/>
          <w:lang w:val="en-AU" w:eastAsia="zh-CN"/>
        </w:rPr>
        <w:t>：</w:t>
      </w:r>
      <w:r w:rsidRPr="005C3232">
        <w:rPr>
          <w:lang w:val="en-AU"/>
        </w:rPr>
        <w:t>µ</w:t>
      </w:r>
      <w:r w:rsidRPr="005C3232">
        <w:rPr>
          <w:vertAlign w:val="subscript"/>
          <w:lang w:val="en-AU"/>
        </w:rPr>
        <w:t xml:space="preserve">UL </w:t>
      </w:r>
      <w:r w:rsidRPr="005C3232">
        <w:rPr>
          <w:lang w:val="en-AU"/>
        </w:rPr>
        <w:t xml:space="preserve">= </w:t>
      </w:r>
      <m:oMath>
        <m:r>
          <m:rPr>
            <m:sty m:val="p"/>
          </m:rPr>
          <w:rPr>
            <w:rFonts w:ascii="Cambria Math" w:eastAsiaTheme="minorEastAsia" w:hAnsi="Cambria Math"/>
            <w:lang w:val="en-AU" w:eastAsia="zh-CN"/>
          </w:rPr>
          <m:t>min</m:t>
        </m:r>
        <m:d>
          <m:dPr>
            <m:begChr m:val="{"/>
            <m:endChr m:val="}"/>
            <m:ctrlPr>
              <w:rPr>
                <w:rFonts w:ascii="Cambria Math" w:eastAsiaTheme="minorEastAsia" w:hAnsi="Cambria Math"/>
                <w:lang w:val="en-AU" w:eastAsia="zh-CN"/>
              </w:rPr>
            </m:ctrlPr>
          </m:dPr>
          <m:e>
            <m:func>
              <m:funcPr>
                <m:ctrlPr>
                  <w:rPr>
                    <w:rFonts w:ascii="Cambria Math" w:eastAsiaTheme="minorEastAsia" w:hAnsi="Cambria Math"/>
                    <w:lang w:val="en-AU" w:eastAsia="zh-CN"/>
                  </w:rPr>
                </m:ctrlPr>
              </m:funcPr>
              <m:fName>
                <m:r>
                  <m:rPr>
                    <m:sty m:val="p"/>
                  </m:rPr>
                  <w:rPr>
                    <w:rFonts w:ascii="Cambria Math" w:eastAsiaTheme="minorEastAsia" w:hAnsi="Cambria Math"/>
                    <w:lang w:val="en-AU" w:eastAsia="zh-CN"/>
                  </w:rPr>
                  <m:t>max</m:t>
                </m:r>
              </m:fName>
              <m:e>
                <m:d>
                  <m:dPr>
                    <m:begChr m:val="{"/>
                    <m:endChr m:val="}"/>
                    <m:ctrlPr>
                      <w:rPr>
                        <w:rFonts w:ascii="Cambria Math" w:eastAsiaTheme="minorEastAsia" w:hAnsi="Cambria Math"/>
                        <w:i/>
                        <w:lang w:val="en-AU" w:eastAsia="zh-CN"/>
                      </w:rPr>
                    </m:ctrlPr>
                  </m:dPr>
                  <m:e>
                    <m:sSub>
                      <m:sSubPr>
                        <m:ctrlPr>
                          <w:rPr>
                            <w:rFonts w:ascii="Cambria Math" w:eastAsiaTheme="minorEastAsia" w:hAnsi="Cambria Math"/>
                            <w:lang w:val="en-AU" w:eastAsia="zh-CN"/>
                          </w:rPr>
                        </m:ctrlPr>
                      </m:sSubPr>
                      <m:e>
                        <m:r>
                          <w:rPr>
                            <w:rFonts w:ascii="Cambria Math" w:eastAsiaTheme="minorEastAsia" w:hAnsi="Cambria Math"/>
                            <w:lang w:val="en-AU" w:eastAsia="zh-CN"/>
                          </w:rPr>
                          <m:t>μ</m:t>
                        </m:r>
                      </m:e>
                      <m:sub>
                        <m:r>
                          <w:rPr>
                            <w:rFonts w:ascii="Cambria Math" w:eastAsiaTheme="minorEastAsia" w:hAnsi="Cambria Math"/>
                            <w:lang w:val="en-AU" w:eastAsia="zh-CN"/>
                          </w:rPr>
                          <m:t>UL,1</m:t>
                        </m:r>
                      </m:sub>
                    </m:sSub>
                    <m:r>
                      <w:rPr>
                        <w:rFonts w:ascii="Cambria Math" w:eastAsiaTheme="minorEastAsia" w:hAnsi="Cambria Math"/>
                        <w:lang w:val="en-AU" w:eastAsia="zh-CN"/>
                      </w:rPr>
                      <m:t>,</m:t>
                    </m:r>
                    <m:sSub>
                      <m:sSubPr>
                        <m:ctrlPr>
                          <w:rPr>
                            <w:rFonts w:ascii="Cambria Math" w:eastAsiaTheme="minorEastAsia" w:hAnsi="Cambria Math"/>
                            <w:lang w:val="en-AU" w:eastAsia="zh-CN"/>
                          </w:rPr>
                        </m:ctrlPr>
                      </m:sSubPr>
                      <m:e>
                        <m:r>
                          <w:rPr>
                            <w:rFonts w:ascii="Cambria Math" w:eastAsiaTheme="minorEastAsia" w:hAnsi="Cambria Math"/>
                            <w:lang w:val="en-AU" w:eastAsia="zh-CN"/>
                          </w:rPr>
                          <m:t>μ</m:t>
                        </m:r>
                      </m:e>
                      <m:sub>
                        <m:r>
                          <w:rPr>
                            <w:rFonts w:ascii="Cambria Math" w:eastAsiaTheme="minorEastAsia" w:hAnsi="Cambria Math"/>
                            <w:lang w:val="en-AU" w:eastAsia="zh-CN"/>
                          </w:rPr>
                          <m:t>UL,2</m:t>
                        </m:r>
                      </m:sub>
                    </m:sSub>
                  </m:e>
                </m:d>
              </m:e>
            </m:func>
            <m:r>
              <w:rPr>
                <w:rFonts w:ascii="Cambria Math" w:eastAsiaTheme="minorEastAsia" w:hAnsi="Cambria Math"/>
                <w:lang w:val="en-AU" w:eastAsia="zh-CN"/>
              </w:rPr>
              <m:t>,</m:t>
            </m:r>
            <m:func>
              <m:funcPr>
                <m:ctrlPr>
                  <w:rPr>
                    <w:rFonts w:ascii="Cambria Math" w:eastAsiaTheme="minorEastAsia" w:hAnsi="Cambria Math"/>
                    <w:lang w:val="en-AU" w:eastAsia="zh-CN"/>
                  </w:rPr>
                </m:ctrlPr>
              </m:funcPr>
              <m:fName>
                <m:r>
                  <m:rPr>
                    <m:sty m:val="p"/>
                  </m:rPr>
                  <w:rPr>
                    <w:rFonts w:ascii="Cambria Math" w:eastAsiaTheme="minorEastAsia" w:hAnsi="Cambria Math"/>
                    <w:lang w:val="en-AU" w:eastAsia="zh-CN"/>
                  </w:rPr>
                  <m:t>max</m:t>
                </m:r>
              </m:fName>
              <m:e>
                <m:d>
                  <m:dPr>
                    <m:begChr m:val="{"/>
                    <m:endChr m:val="}"/>
                    <m:ctrlPr>
                      <w:rPr>
                        <w:rFonts w:ascii="Cambria Math" w:eastAsiaTheme="minorEastAsia" w:hAnsi="Cambria Math"/>
                        <w:i/>
                        <w:lang w:val="en-AU" w:eastAsia="zh-CN"/>
                      </w:rPr>
                    </m:ctrlPr>
                  </m:dPr>
                  <m:e>
                    <m:sSub>
                      <m:sSubPr>
                        <m:ctrlPr>
                          <w:rPr>
                            <w:rFonts w:ascii="Cambria Math" w:eastAsiaTheme="minorEastAsia" w:hAnsi="Cambria Math"/>
                            <w:lang w:val="en-AU" w:eastAsia="zh-CN"/>
                          </w:rPr>
                        </m:ctrlPr>
                      </m:sSubPr>
                      <m:e>
                        <m:r>
                          <w:rPr>
                            <w:rFonts w:ascii="Cambria Math" w:eastAsiaTheme="minorEastAsia" w:hAnsi="Cambria Math"/>
                            <w:lang w:val="en-AU" w:eastAsia="zh-CN"/>
                          </w:rPr>
                          <m:t>μ</m:t>
                        </m:r>
                      </m:e>
                      <m:sub>
                        <m:r>
                          <w:rPr>
                            <w:rFonts w:ascii="Cambria Math" w:eastAsiaTheme="minorEastAsia" w:hAnsi="Cambria Math"/>
                            <w:lang w:val="en-AU" w:eastAsia="zh-CN"/>
                          </w:rPr>
                          <m:t>UL,1</m:t>
                        </m:r>
                      </m:sub>
                    </m:sSub>
                    <m:r>
                      <w:rPr>
                        <w:rFonts w:ascii="Cambria Math" w:eastAsiaTheme="minorEastAsia" w:hAnsi="Cambria Math"/>
                        <w:lang w:val="en-AU" w:eastAsia="zh-CN"/>
                      </w:rPr>
                      <m:t>,</m:t>
                    </m:r>
                    <m:sSub>
                      <m:sSubPr>
                        <m:ctrlPr>
                          <w:rPr>
                            <w:rFonts w:ascii="Cambria Math" w:eastAsiaTheme="minorEastAsia" w:hAnsi="Cambria Math"/>
                            <w:lang w:val="en-AU" w:eastAsia="zh-CN"/>
                          </w:rPr>
                        </m:ctrlPr>
                      </m:sSubPr>
                      <m:e>
                        <m:r>
                          <w:rPr>
                            <w:rFonts w:ascii="Cambria Math" w:eastAsiaTheme="minorEastAsia" w:hAnsi="Cambria Math"/>
                            <w:lang w:val="en-AU" w:eastAsia="zh-CN"/>
                          </w:rPr>
                          <m:t>μ</m:t>
                        </m:r>
                      </m:e>
                      <m:sub>
                        <m:r>
                          <w:rPr>
                            <w:rFonts w:ascii="Cambria Math" w:eastAsiaTheme="minorEastAsia" w:hAnsi="Cambria Math"/>
                            <w:lang w:val="en-AU" w:eastAsia="zh-CN"/>
                          </w:rPr>
                          <m:t>UL,3</m:t>
                        </m:r>
                      </m:sub>
                    </m:sSub>
                  </m:e>
                </m:d>
                <m:r>
                  <w:rPr>
                    <w:rFonts w:ascii="Cambria Math" w:eastAsiaTheme="minorEastAsia" w:hAnsi="Cambria Math"/>
                    <w:lang w:val="en-AU" w:eastAsia="zh-CN"/>
                  </w:rPr>
                  <m:t>,</m:t>
                </m:r>
                <m:func>
                  <m:funcPr>
                    <m:ctrlPr>
                      <w:rPr>
                        <w:rFonts w:ascii="Cambria Math" w:eastAsiaTheme="minorEastAsia" w:hAnsi="Cambria Math"/>
                        <w:lang w:val="en-AU" w:eastAsia="zh-CN"/>
                      </w:rPr>
                    </m:ctrlPr>
                  </m:funcPr>
                  <m:fName>
                    <m:r>
                      <m:rPr>
                        <m:sty m:val="p"/>
                      </m:rPr>
                      <w:rPr>
                        <w:rFonts w:ascii="Cambria Math" w:eastAsiaTheme="minorEastAsia" w:hAnsi="Cambria Math"/>
                        <w:lang w:val="en-AU" w:eastAsia="zh-CN"/>
                      </w:rPr>
                      <m:t>max</m:t>
                    </m:r>
                  </m:fName>
                  <m:e>
                    <m:d>
                      <m:dPr>
                        <m:begChr m:val="{"/>
                        <m:endChr m:val="}"/>
                        <m:ctrlPr>
                          <w:rPr>
                            <w:rFonts w:ascii="Cambria Math" w:eastAsiaTheme="minorEastAsia" w:hAnsi="Cambria Math"/>
                            <w:i/>
                            <w:lang w:val="en-AU" w:eastAsia="zh-CN"/>
                          </w:rPr>
                        </m:ctrlPr>
                      </m:dPr>
                      <m:e>
                        <m:sSub>
                          <m:sSubPr>
                            <m:ctrlPr>
                              <w:rPr>
                                <w:rFonts w:ascii="Cambria Math" w:eastAsiaTheme="minorEastAsia" w:hAnsi="Cambria Math"/>
                                <w:lang w:val="en-AU" w:eastAsia="zh-CN"/>
                              </w:rPr>
                            </m:ctrlPr>
                          </m:sSubPr>
                          <m:e>
                            <m:r>
                              <w:rPr>
                                <w:rFonts w:ascii="Cambria Math" w:eastAsiaTheme="minorEastAsia" w:hAnsi="Cambria Math"/>
                                <w:lang w:val="en-AU" w:eastAsia="zh-CN"/>
                              </w:rPr>
                              <m:t>μ</m:t>
                            </m:r>
                          </m:e>
                          <m:sub>
                            <m:r>
                              <w:rPr>
                                <w:rFonts w:ascii="Cambria Math" w:eastAsiaTheme="minorEastAsia" w:hAnsi="Cambria Math"/>
                                <w:lang w:val="en-AU" w:eastAsia="zh-CN"/>
                              </w:rPr>
                              <m:t>UL,2</m:t>
                            </m:r>
                          </m:sub>
                        </m:sSub>
                        <m:r>
                          <w:rPr>
                            <w:rFonts w:ascii="Cambria Math" w:eastAsiaTheme="minorEastAsia" w:hAnsi="Cambria Math"/>
                            <w:lang w:val="en-AU" w:eastAsia="zh-CN"/>
                          </w:rPr>
                          <m:t>,</m:t>
                        </m:r>
                        <m:sSub>
                          <m:sSubPr>
                            <m:ctrlPr>
                              <w:rPr>
                                <w:rFonts w:ascii="Cambria Math" w:eastAsiaTheme="minorEastAsia" w:hAnsi="Cambria Math"/>
                                <w:lang w:val="en-AU" w:eastAsia="zh-CN"/>
                              </w:rPr>
                            </m:ctrlPr>
                          </m:sSubPr>
                          <m:e>
                            <m:r>
                              <w:rPr>
                                <w:rFonts w:ascii="Cambria Math" w:eastAsiaTheme="minorEastAsia" w:hAnsi="Cambria Math"/>
                                <w:lang w:val="en-AU" w:eastAsia="zh-CN"/>
                              </w:rPr>
                              <m:t>μ</m:t>
                            </m:r>
                          </m:e>
                          <m:sub>
                            <m:r>
                              <w:rPr>
                                <w:rFonts w:ascii="Cambria Math" w:eastAsiaTheme="minorEastAsia" w:hAnsi="Cambria Math"/>
                                <w:lang w:val="en-AU" w:eastAsia="zh-CN"/>
                              </w:rPr>
                              <m:t>UL,3</m:t>
                            </m:r>
                          </m:sub>
                        </m:sSub>
                      </m:e>
                    </m:d>
                  </m:e>
                </m:func>
              </m:e>
            </m:func>
            <m:r>
              <w:rPr>
                <w:rFonts w:ascii="Cambria Math" w:eastAsiaTheme="minorEastAsia" w:hAnsi="Cambria Math"/>
                <w:lang w:val="en-AU" w:eastAsia="zh-CN"/>
              </w:rPr>
              <m:t>,…</m:t>
            </m:r>
          </m:e>
        </m:d>
      </m:oMath>
      <w:r w:rsidR="001727CB">
        <w:rPr>
          <w:rFonts w:eastAsiaTheme="minorEastAsia" w:hint="eastAsia"/>
          <w:lang w:val="en-AU" w:eastAsia="zh-CN"/>
        </w:rPr>
        <w:t xml:space="preserve"> </w:t>
      </w:r>
    </w:p>
    <w:p w14:paraId="3E1BB8FE" w14:textId="50C81CC9" w:rsidR="000F4229" w:rsidRDefault="00FD27A1" w:rsidP="001727CB">
      <w:pPr>
        <w:rPr>
          <w:rFonts w:eastAsiaTheme="minorEastAsia"/>
          <w:lang w:val="en-AU" w:eastAsia="zh-CN"/>
        </w:rPr>
      </w:pPr>
      <w:r>
        <w:rPr>
          <w:rFonts w:eastAsiaTheme="minorEastAsia" w:hint="eastAsia"/>
          <w:lang w:val="en-AU" w:eastAsia="zh-CN"/>
        </w:rPr>
        <w:t xml:space="preserve">In option2, the UE is not expected to perform more than one uplink switching in a reference slot, where the SCS </w:t>
      </w:r>
      <w:r w:rsidR="00105E43">
        <w:rPr>
          <w:rFonts w:eastAsiaTheme="minorEastAsia" w:hint="eastAsia"/>
          <w:lang w:val="en-AU" w:eastAsia="zh-CN"/>
        </w:rPr>
        <w:t xml:space="preserve"> </w:t>
      </w:r>
      <m:oMath>
        <m:sSub>
          <m:sSubPr>
            <m:ctrlPr>
              <w:rPr>
                <w:rFonts w:ascii="Cambria Math" w:eastAsiaTheme="minorEastAsia" w:hAnsi="Cambria Math"/>
                <w:i/>
                <w:lang w:val="en-AU" w:eastAsia="zh-CN"/>
              </w:rPr>
            </m:ctrlPr>
          </m:sSubPr>
          <m:e>
            <m:r>
              <w:rPr>
                <w:rFonts w:ascii="Cambria Math" w:eastAsiaTheme="minorEastAsia" w:hAnsi="Cambria Math"/>
                <w:lang w:val="en-AU" w:eastAsia="zh-CN"/>
              </w:rPr>
              <m:t>μ</m:t>
            </m:r>
          </m:e>
          <m:sub>
            <m:r>
              <w:rPr>
                <w:rFonts w:ascii="Cambria Math" w:eastAsiaTheme="minorEastAsia" w:hAnsi="Cambria Math"/>
                <w:lang w:val="en-AU" w:eastAsia="zh-CN"/>
              </w:rPr>
              <m:t>UL</m:t>
            </m:r>
          </m:sub>
        </m:sSub>
      </m:oMath>
      <w:r w:rsidR="00105E43">
        <w:rPr>
          <w:rFonts w:eastAsiaTheme="minorEastAsia" w:hint="eastAsia"/>
          <w:lang w:val="en-AU" w:eastAsia="zh-CN"/>
        </w:rPr>
        <w:t xml:space="preserve"> </w:t>
      </w:r>
      <w:r>
        <w:rPr>
          <w:rFonts w:eastAsiaTheme="minorEastAsia" w:hint="eastAsia"/>
          <w:lang w:val="en-AU" w:eastAsia="zh-CN"/>
        </w:rPr>
        <w:t xml:space="preserve">of the reference </w:t>
      </w:r>
      <w:proofErr w:type="spellStart"/>
      <w:r>
        <w:rPr>
          <w:rFonts w:eastAsiaTheme="minorEastAsia" w:hint="eastAsia"/>
          <w:lang w:val="en-AU" w:eastAsia="zh-CN"/>
        </w:rPr>
        <w:t>slot</w:t>
      </w:r>
      <w:r w:rsidR="001727CB">
        <w:rPr>
          <w:rFonts w:eastAsiaTheme="minorEastAsia" w:hint="eastAsia"/>
          <w:lang w:val="en-AU" w:eastAsia="zh-CN"/>
        </w:rPr>
        <w:t>for</w:t>
      </w:r>
      <w:proofErr w:type="spellEnd"/>
      <w:r w:rsidR="001727CB">
        <w:rPr>
          <w:rFonts w:eastAsiaTheme="minorEastAsia" w:hint="eastAsia"/>
          <w:lang w:val="en-AU" w:eastAsia="zh-CN"/>
        </w:rPr>
        <w:t xml:space="preserve"> 3/4 bands </w:t>
      </w:r>
      <w:r>
        <w:rPr>
          <w:rFonts w:eastAsiaTheme="minorEastAsia" w:hint="eastAsia"/>
          <w:lang w:val="en-AU" w:eastAsia="zh-CN"/>
        </w:rPr>
        <w:t xml:space="preserve">is determined by the </w:t>
      </w:r>
      <w:r w:rsidR="001727CB">
        <w:rPr>
          <w:rFonts w:eastAsiaTheme="minorEastAsia" w:hint="eastAsia"/>
          <w:lang w:val="en-AU" w:eastAsia="zh-CN"/>
        </w:rPr>
        <w:t>minimum SCS of the reference slot in Rel-16/Rel-17 for combination</w:t>
      </w:r>
      <w:r w:rsidR="000F4229">
        <w:rPr>
          <w:rFonts w:eastAsiaTheme="minorEastAsia" w:hint="eastAsia"/>
          <w:lang w:val="en-AU" w:eastAsia="zh-CN"/>
        </w:rPr>
        <w:t>s</w:t>
      </w:r>
      <w:r w:rsidR="001727CB">
        <w:rPr>
          <w:rFonts w:eastAsiaTheme="minorEastAsia" w:hint="eastAsia"/>
          <w:lang w:val="en-AU" w:eastAsia="zh-CN"/>
        </w:rPr>
        <w:t xml:space="preserve"> of </w:t>
      </w:r>
      <w:r w:rsidR="000F4229">
        <w:rPr>
          <w:rFonts w:eastAsiaTheme="minorEastAsia" w:hint="eastAsia"/>
          <w:lang w:val="en-AU" w:eastAsia="zh-CN"/>
        </w:rPr>
        <w:t xml:space="preserve">any </w:t>
      </w:r>
      <w:r w:rsidR="001727CB">
        <w:rPr>
          <w:rFonts w:eastAsiaTheme="minorEastAsia" w:hint="eastAsia"/>
          <w:lang w:val="en-AU" w:eastAsia="zh-CN"/>
        </w:rPr>
        <w:t>two bands</w:t>
      </w:r>
      <w:r w:rsidR="000F4229">
        <w:rPr>
          <w:rFonts w:eastAsiaTheme="minorEastAsia" w:hint="eastAsia"/>
          <w:lang w:val="en-AU" w:eastAsia="zh-CN"/>
        </w:rPr>
        <w:t xml:space="preserve"> among 3 or 4 bands</w:t>
      </w:r>
      <w:r w:rsidR="001727CB">
        <w:rPr>
          <w:rFonts w:eastAsiaTheme="minorEastAsia" w:hint="eastAsia"/>
          <w:lang w:val="en-AU" w:eastAsia="zh-CN"/>
        </w:rPr>
        <w:t xml:space="preserve">. </w:t>
      </w:r>
    </w:p>
    <w:p w14:paraId="5982E03D" w14:textId="6B7E9FD1" w:rsidR="000F4229" w:rsidRDefault="000F4229" w:rsidP="000F4229">
      <w:pPr>
        <w:pStyle w:val="af0"/>
        <w:numPr>
          <w:ilvl w:val="0"/>
          <w:numId w:val="32"/>
        </w:numPr>
        <w:rPr>
          <w:rFonts w:ascii="Times New Roman" w:eastAsiaTheme="minorEastAsia" w:hAnsi="Times New Roman"/>
          <w:sz w:val="20"/>
          <w:lang w:val="en-AU" w:eastAsia="zh-CN"/>
        </w:rPr>
      </w:pPr>
      <w:r w:rsidRPr="000F4229">
        <w:rPr>
          <w:rFonts w:ascii="Times New Roman" w:eastAsiaTheme="minorEastAsia" w:hAnsi="Times New Roman"/>
          <w:sz w:val="20"/>
          <w:lang w:val="en-AU" w:eastAsia="zh-CN"/>
        </w:rPr>
        <w:t xml:space="preserve">Case 1: </w:t>
      </w:r>
      <w:r w:rsidR="00FD27A1" w:rsidRPr="000F4229">
        <w:rPr>
          <w:rFonts w:ascii="Times New Roman" w:eastAsiaTheme="minorEastAsia" w:hAnsi="Times New Roman"/>
          <w:sz w:val="20"/>
          <w:lang w:val="en-AU" w:eastAsia="zh-CN"/>
        </w:rPr>
        <w:t xml:space="preserve">if the UE is configured with 3 bands for UL Tx switching, and the SCS of the carriers on 3 bands are 15kHz, 15kHz and 60kHz respectively, the </w:t>
      </w:r>
      <w:r>
        <w:rPr>
          <w:rFonts w:ascii="Times New Roman" w:eastAsiaTheme="minorEastAsia" w:hAnsi="Times New Roman" w:hint="eastAsia"/>
          <w:sz w:val="20"/>
          <w:lang w:val="en-AU" w:eastAsia="zh-CN"/>
        </w:rPr>
        <w:t xml:space="preserve">SCS of </w:t>
      </w:r>
      <w:r w:rsidR="00FD27A1" w:rsidRPr="000F4229">
        <w:rPr>
          <w:rFonts w:ascii="Times New Roman" w:eastAsiaTheme="minorEastAsia" w:hAnsi="Times New Roman"/>
          <w:sz w:val="20"/>
          <w:lang w:val="en-AU" w:eastAsia="zh-CN"/>
        </w:rPr>
        <w:t xml:space="preserve">reference slot </w:t>
      </w:r>
      <w:r>
        <w:rPr>
          <w:rFonts w:ascii="Times New Roman" w:eastAsiaTheme="minorEastAsia" w:hAnsi="Times New Roman" w:hint="eastAsia"/>
          <w:sz w:val="20"/>
          <w:lang w:val="en-AU" w:eastAsia="zh-CN"/>
        </w:rPr>
        <w:t xml:space="preserve">for 3 bands </w:t>
      </w:r>
      <w:r w:rsidRPr="000F4229">
        <w:rPr>
          <w:rFonts w:ascii="Times New Roman" w:eastAsiaTheme="minorEastAsia" w:hAnsi="Times New Roman"/>
          <w:sz w:val="20"/>
          <w:lang w:val="en-AU" w:eastAsia="zh-CN"/>
        </w:rPr>
        <w:t>shall be</w:t>
      </w:r>
      <w:r w:rsidR="00FD27A1" w:rsidRPr="000F4229">
        <w:rPr>
          <w:rFonts w:ascii="Times New Roman" w:eastAsiaTheme="minorEastAsia" w:hAnsi="Times New Roman"/>
          <w:sz w:val="20"/>
          <w:lang w:val="en-AU" w:eastAsia="zh-CN"/>
        </w:rPr>
        <w:t xml:space="preserve"> </w:t>
      </w:r>
      <w:r>
        <w:rPr>
          <w:rFonts w:ascii="Times New Roman" w:eastAsiaTheme="minorEastAsia" w:hAnsi="Times New Roman" w:hint="eastAsia"/>
          <w:sz w:val="20"/>
          <w:lang w:val="en-AU" w:eastAsia="zh-CN"/>
        </w:rPr>
        <w:t>as below:</w:t>
      </w:r>
    </w:p>
    <w:p w14:paraId="2EBDC5A5" w14:textId="40AB8BF6" w:rsidR="000F4229" w:rsidRPr="000F4229" w:rsidRDefault="00FD27A1" w:rsidP="000F4229">
      <w:pPr>
        <w:pStyle w:val="af0"/>
        <w:ind w:left="840"/>
        <w:jc w:val="center"/>
        <w:rPr>
          <w:rFonts w:ascii="Times New Roman" w:eastAsiaTheme="minorEastAsia" w:hAnsi="Times New Roman"/>
          <w:sz w:val="20"/>
          <w:lang w:val="en-AU" w:eastAsia="zh-CN"/>
        </w:rPr>
      </w:pPr>
      <w:r w:rsidRPr="000F4229">
        <w:rPr>
          <w:rFonts w:ascii="Times New Roman" w:hAnsi="Times New Roman"/>
          <w:i/>
          <w:sz w:val="20"/>
          <w:lang w:val="en-AU"/>
        </w:rPr>
        <w:t>µ</w:t>
      </w:r>
      <w:r w:rsidRPr="000F4229">
        <w:rPr>
          <w:rFonts w:ascii="Times New Roman" w:hAnsi="Times New Roman"/>
          <w:i/>
          <w:sz w:val="20"/>
          <w:vertAlign w:val="subscript"/>
          <w:lang w:val="en-AU"/>
        </w:rPr>
        <w:t xml:space="preserve">UL </w:t>
      </w:r>
      <w:proofErr w:type="gramStart"/>
      <w:r w:rsidRPr="000F4229">
        <w:rPr>
          <w:rFonts w:ascii="Times New Roman" w:hAnsi="Times New Roman"/>
          <w:sz w:val="20"/>
          <w:lang w:val="en-AU"/>
        </w:rPr>
        <w:t xml:space="preserve">= </w:t>
      </w:r>
      <w:proofErr w:type="gramEnd"/>
      <m:oMath>
        <m:r>
          <m:rPr>
            <m:sty m:val="p"/>
          </m:rPr>
          <w:rPr>
            <w:rFonts w:ascii="Cambria Math" w:eastAsiaTheme="minorEastAsia" w:hAnsi="Cambria Math"/>
            <w:sz w:val="20"/>
            <w:lang w:val="en-AU" w:eastAsia="zh-CN"/>
          </w:rPr>
          <m:t>min</m:t>
        </m:r>
        <m:d>
          <m:dPr>
            <m:begChr m:val="{"/>
            <m:endChr m:val="}"/>
            <m:ctrlPr>
              <w:rPr>
                <w:rFonts w:ascii="Cambria Math" w:eastAsiaTheme="minorEastAsia" w:hAnsi="Cambria Math"/>
                <w:sz w:val="20"/>
                <w:lang w:val="en-AU" w:eastAsia="zh-CN"/>
              </w:rPr>
            </m:ctrlPr>
          </m:dPr>
          <m:e>
            <m:func>
              <m:funcPr>
                <m:ctrlPr>
                  <w:rPr>
                    <w:rFonts w:ascii="Cambria Math" w:eastAsiaTheme="minorEastAsia" w:hAnsi="Cambria Math"/>
                    <w:sz w:val="20"/>
                    <w:lang w:val="en-AU" w:eastAsia="zh-CN"/>
                  </w:rPr>
                </m:ctrlPr>
              </m:funcPr>
              <m:fName>
                <m:r>
                  <m:rPr>
                    <m:sty m:val="p"/>
                  </m:rPr>
                  <w:rPr>
                    <w:rFonts w:ascii="Cambria Math" w:eastAsiaTheme="minorEastAsia" w:hAnsi="Cambria Math"/>
                    <w:sz w:val="20"/>
                    <w:lang w:val="en-AU" w:eastAsia="zh-CN"/>
                  </w:rPr>
                  <m:t>max</m:t>
                </m:r>
              </m:fName>
              <m:e>
                <m:d>
                  <m:dPr>
                    <m:begChr m:val="{"/>
                    <m:endChr m:val="}"/>
                    <m:ctrlPr>
                      <w:rPr>
                        <w:rFonts w:ascii="Cambria Math" w:eastAsiaTheme="minorEastAsia" w:hAnsi="Cambria Math"/>
                        <w:i/>
                        <w:sz w:val="20"/>
                        <w:lang w:val="en-AU" w:eastAsia="zh-CN"/>
                      </w:rPr>
                    </m:ctrlPr>
                  </m:dPr>
                  <m:e>
                    <m:sSub>
                      <m:sSubPr>
                        <m:ctrlPr>
                          <w:rPr>
                            <w:rFonts w:ascii="Cambria Math" w:eastAsiaTheme="minorEastAsia" w:hAnsi="Cambria Math"/>
                            <w:sz w:val="20"/>
                            <w:lang w:val="en-AU" w:eastAsia="zh-CN"/>
                          </w:rPr>
                        </m:ctrlPr>
                      </m:sSubPr>
                      <m:e>
                        <m:r>
                          <w:rPr>
                            <w:rFonts w:ascii="Cambria Math" w:eastAsiaTheme="minorEastAsia" w:hAnsi="Cambria Math"/>
                            <w:sz w:val="20"/>
                            <w:lang w:val="en-AU" w:eastAsia="zh-CN"/>
                          </w:rPr>
                          <m:t>μ</m:t>
                        </m:r>
                      </m:e>
                      <m:sub>
                        <m:r>
                          <w:rPr>
                            <w:rFonts w:ascii="Cambria Math" w:eastAsiaTheme="minorEastAsia" w:hAnsi="Cambria Math"/>
                            <w:sz w:val="20"/>
                            <w:lang w:val="en-AU" w:eastAsia="zh-CN"/>
                          </w:rPr>
                          <m:t>UL,1</m:t>
                        </m:r>
                      </m:sub>
                    </m:sSub>
                    <m:r>
                      <w:rPr>
                        <w:rFonts w:ascii="Cambria Math" w:eastAsiaTheme="minorEastAsia" w:hAnsi="Cambria Math"/>
                        <w:sz w:val="20"/>
                        <w:lang w:val="en-AU" w:eastAsia="zh-CN"/>
                      </w:rPr>
                      <m:t>,</m:t>
                    </m:r>
                    <m:sSub>
                      <m:sSubPr>
                        <m:ctrlPr>
                          <w:rPr>
                            <w:rFonts w:ascii="Cambria Math" w:eastAsiaTheme="minorEastAsia" w:hAnsi="Cambria Math"/>
                            <w:sz w:val="20"/>
                            <w:lang w:val="en-AU" w:eastAsia="zh-CN"/>
                          </w:rPr>
                        </m:ctrlPr>
                      </m:sSubPr>
                      <m:e>
                        <m:r>
                          <w:rPr>
                            <w:rFonts w:ascii="Cambria Math" w:eastAsiaTheme="minorEastAsia" w:hAnsi="Cambria Math"/>
                            <w:sz w:val="20"/>
                            <w:lang w:val="en-AU" w:eastAsia="zh-CN"/>
                          </w:rPr>
                          <m:t>μ</m:t>
                        </m:r>
                      </m:e>
                      <m:sub>
                        <m:r>
                          <w:rPr>
                            <w:rFonts w:ascii="Cambria Math" w:eastAsiaTheme="minorEastAsia" w:hAnsi="Cambria Math"/>
                            <w:sz w:val="20"/>
                            <w:lang w:val="en-AU" w:eastAsia="zh-CN"/>
                          </w:rPr>
                          <m:t>UL,2</m:t>
                        </m:r>
                      </m:sub>
                    </m:sSub>
                  </m:e>
                </m:d>
              </m:e>
            </m:func>
            <m:r>
              <w:rPr>
                <w:rFonts w:ascii="Cambria Math" w:eastAsiaTheme="minorEastAsia" w:hAnsi="Cambria Math"/>
                <w:sz w:val="20"/>
                <w:lang w:val="en-AU" w:eastAsia="zh-CN"/>
              </w:rPr>
              <m:t>,</m:t>
            </m:r>
            <m:func>
              <m:funcPr>
                <m:ctrlPr>
                  <w:rPr>
                    <w:rFonts w:ascii="Cambria Math" w:eastAsiaTheme="minorEastAsia" w:hAnsi="Cambria Math"/>
                    <w:sz w:val="20"/>
                    <w:lang w:val="en-AU" w:eastAsia="zh-CN"/>
                  </w:rPr>
                </m:ctrlPr>
              </m:funcPr>
              <m:fName>
                <m:r>
                  <m:rPr>
                    <m:sty m:val="p"/>
                  </m:rPr>
                  <w:rPr>
                    <w:rFonts w:ascii="Cambria Math" w:eastAsiaTheme="minorEastAsia" w:hAnsi="Cambria Math"/>
                    <w:sz w:val="20"/>
                    <w:lang w:val="en-AU" w:eastAsia="zh-CN"/>
                  </w:rPr>
                  <m:t>max</m:t>
                </m:r>
              </m:fName>
              <m:e>
                <m:d>
                  <m:dPr>
                    <m:begChr m:val="{"/>
                    <m:endChr m:val="}"/>
                    <m:ctrlPr>
                      <w:rPr>
                        <w:rFonts w:ascii="Cambria Math" w:eastAsiaTheme="minorEastAsia" w:hAnsi="Cambria Math"/>
                        <w:i/>
                        <w:sz w:val="20"/>
                        <w:lang w:val="en-AU" w:eastAsia="zh-CN"/>
                      </w:rPr>
                    </m:ctrlPr>
                  </m:dPr>
                  <m:e>
                    <m:sSub>
                      <m:sSubPr>
                        <m:ctrlPr>
                          <w:rPr>
                            <w:rFonts w:ascii="Cambria Math" w:eastAsiaTheme="minorEastAsia" w:hAnsi="Cambria Math"/>
                            <w:sz w:val="20"/>
                            <w:lang w:val="en-AU" w:eastAsia="zh-CN"/>
                          </w:rPr>
                        </m:ctrlPr>
                      </m:sSubPr>
                      <m:e>
                        <m:r>
                          <w:rPr>
                            <w:rFonts w:ascii="Cambria Math" w:eastAsiaTheme="minorEastAsia" w:hAnsi="Cambria Math"/>
                            <w:sz w:val="20"/>
                            <w:lang w:val="en-AU" w:eastAsia="zh-CN"/>
                          </w:rPr>
                          <m:t>μ</m:t>
                        </m:r>
                      </m:e>
                      <m:sub>
                        <m:r>
                          <w:rPr>
                            <w:rFonts w:ascii="Cambria Math" w:eastAsiaTheme="minorEastAsia" w:hAnsi="Cambria Math"/>
                            <w:sz w:val="20"/>
                            <w:lang w:val="en-AU" w:eastAsia="zh-CN"/>
                          </w:rPr>
                          <m:t>UL,1</m:t>
                        </m:r>
                      </m:sub>
                    </m:sSub>
                    <m:r>
                      <w:rPr>
                        <w:rFonts w:ascii="Cambria Math" w:eastAsiaTheme="minorEastAsia" w:hAnsi="Cambria Math"/>
                        <w:sz w:val="20"/>
                        <w:lang w:val="en-AU" w:eastAsia="zh-CN"/>
                      </w:rPr>
                      <m:t>,</m:t>
                    </m:r>
                    <m:sSub>
                      <m:sSubPr>
                        <m:ctrlPr>
                          <w:rPr>
                            <w:rFonts w:ascii="Cambria Math" w:eastAsiaTheme="minorEastAsia" w:hAnsi="Cambria Math"/>
                            <w:sz w:val="20"/>
                            <w:lang w:val="en-AU" w:eastAsia="zh-CN"/>
                          </w:rPr>
                        </m:ctrlPr>
                      </m:sSubPr>
                      <m:e>
                        <m:r>
                          <w:rPr>
                            <w:rFonts w:ascii="Cambria Math" w:eastAsiaTheme="minorEastAsia" w:hAnsi="Cambria Math"/>
                            <w:sz w:val="20"/>
                            <w:lang w:val="en-AU" w:eastAsia="zh-CN"/>
                          </w:rPr>
                          <m:t>μ</m:t>
                        </m:r>
                      </m:e>
                      <m:sub>
                        <m:r>
                          <w:rPr>
                            <w:rFonts w:ascii="Cambria Math" w:eastAsiaTheme="minorEastAsia" w:hAnsi="Cambria Math"/>
                            <w:sz w:val="20"/>
                            <w:lang w:val="en-AU" w:eastAsia="zh-CN"/>
                          </w:rPr>
                          <m:t>UL,3</m:t>
                        </m:r>
                      </m:sub>
                    </m:sSub>
                  </m:e>
                </m:d>
                <m:r>
                  <w:rPr>
                    <w:rFonts w:ascii="Cambria Math" w:eastAsiaTheme="minorEastAsia" w:hAnsi="Cambria Math"/>
                    <w:sz w:val="20"/>
                    <w:lang w:val="en-AU" w:eastAsia="zh-CN"/>
                  </w:rPr>
                  <m:t>,</m:t>
                </m:r>
                <m:func>
                  <m:funcPr>
                    <m:ctrlPr>
                      <w:rPr>
                        <w:rFonts w:ascii="Cambria Math" w:eastAsiaTheme="minorEastAsia" w:hAnsi="Cambria Math"/>
                        <w:sz w:val="20"/>
                        <w:lang w:val="en-AU" w:eastAsia="zh-CN"/>
                      </w:rPr>
                    </m:ctrlPr>
                  </m:funcPr>
                  <m:fName>
                    <m:r>
                      <m:rPr>
                        <m:sty m:val="p"/>
                      </m:rPr>
                      <w:rPr>
                        <w:rFonts w:ascii="Cambria Math" w:eastAsiaTheme="minorEastAsia" w:hAnsi="Cambria Math"/>
                        <w:sz w:val="20"/>
                        <w:lang w:val="en-AU" w:eastAsia="zh-CN"/>
                      </w:rPr>
                      <m:t>max</m:t>
                    </m:r>
                  </m:fName>
                  <m:e>
                    <m:d>
                      <m:dPr>
                        <m:begChr m:val="{"/>
                        <m:endChr m:val="}"/>
                        <m:ctrlPr>
                          <w:rPr>
                            <w:rFonts w:ascii="Cambria Math" w:eastAsiaTheme="minorEastAsia" w:hAnsi="Cambria Math"/>
                            <w:i/>
                            <w:sz w:val="20"/>
                            <w:lang w:val="en-AU" w:eastAsia="zh-CN"/>
                          </w:rPr>
                        </m:ctrlPr>
                      </m:dPr>
                      <m:e>
                        <m:sSub>
                          <m:sSubPr>
                            <m:ctrlPr>
                              <w:rPr>
                                <w:rFonts w:ascii="Cambria Math" w:eastAsiaTheme="minorEastAsia" w:hAnsi="Cambria Math"/>
                                <w:sz w:val="20"/>
                                <w:lang w:val="en-AU" w:eastAsia="zh-CN"/>
                              </w:rPr>
                            </m:ctrlPr>
                          </m:sSubPr>
                          <m:e>
                            <m:r>
                              <w:rPr>
                                <w:rFonts w:ascii="Cambria Math" w:eastAsiaTheme="minorEastAsia" w:hAnsi="Cambria Math"/>
                                <w:sz w:val="20"/>
                                <w:lang w:val="en-AU" w:eastAsia="zh-CN"/>
                              </w:rPr>
                              <m:t>μ</m:t>
                            </m:r>
                          </m:e>
                          <m:sub>
                            <m:r>
                              <w:rPr>
                                <w:rFonts w:ascii="Cambria Math" w:eastAsiaTheme="minorEastAsia" w:hAnsi="Cambria Math"/>
                                <w:sz w:val="20"/>
                                <w:lang w:val="en-AU" w:eastAsia="zh-CN"/>
                              </w:rPr>
                              <m:t>UL,2</m:t>
                            </m:r>
                          </m:sub>
                        </m:sSub>
                        <m:r>
                          <w:rPr>
                            <w:rFonts w:ascii="Cambria Math" w:eastAsiaTheme="minorEastAsia" w:hAnsi="Cambria Math"/>
                            <w:sz w:val="20"/>
                            <w:lang w:val="en-AU" w:eastAsia="zh-CN"/>
                          </w:rPr>
                          <m:t>,</m:t>
                        </m:r>
                        <m:sSub>
                          <m:sSubPr>
                            <m:ctrlPr>
                              <w:rPr>
                                <w:rFonts w:ascii="Cambria Math" w:eastAsiaTheme="minorEastAsia" w:hAnsi="Cambria Math"/>
                                <w:sz w:val="20"/>
                                <w:lang w:val="en-AU" w:eastAsia="zh-CN"/>
                              </w:rPr>
                            </m:ctrlPr>
                          </m:sSubPr>
                          <m:e>
                            <m:r>
                              <w:rPr>
                                <w:rFonts w:ascii="Cambria Math" w:eastAsiaTheme="minorEastAsia" w:hAnsi="Cambria Math"/>
                                <w:sz w:val="20"/>
                                <w:lang w:val="en-AU" w:eastAsia="zh-CN"/>
                              </w:rPr>
                              <m:t>μ</m:t>
                            </m:r>
                          </m:e>
                          <m:sub>
                            <m:r>
                              <w:rPr>
                                <w:rFonts w:ascii="Cambria Math" w:eastAsiaTheme="minorEastAsia" w:hAnsi="Cambria Math"/>
                                <w:sz w:val="20"/>
                                <w:lang w:val="en-AU" w:eastAsia="zh-CN"/>
                              </w:rPr>
                              <m:t>UL,3</m:t>
                            </m:r>
                          </m:sub>
                        </m:sSub>
                      </m:e>
                    </m:d>
                  </m:e>
                </m:func>
              </m:e>
            </m:func>
            <m:r>
              <w:rPr>
                <w:rFonts w:ascii="Cambria Math" w:eastAsiaTheme="minorEastAsia" w:hAnsi="Cambria Math"/>
                <w:sz w:val="20"/>
                <w:lang w:val="en-AU" w:eastAsia="zh-CN"/>
              </w:rPr>
              <m:t xml:space="preserve"> </m:t>
            </m:r>
          </m:e>
        </m:d>
        <m:r>
          <w:rPr>
            <w:rFonts w:ascii="Cambria Math" w:eastAsiaTheme="minorEastAsia" w:hAnsi="Cambria Math"/>
            <w:sz w:val="20"/>
            <w:lang w:val="en-AU" w:eastAsia="zh-CN"/>
          </w:rPr>
          <m:t>=15kHz</m:t>
        </m:r>
      </m:oMath>
      <w:r w:rsidRPr="000F4229">
        <w:rPr>
          <w:rFonts w:ascii="Times New Roman" w:eastAsiaTheme="minorEastAsia" w:hAnsi="Times New Roman"/>
          <w:sz w:val="20"/>
          <w:lang w:val="en-AU" w:eastAsia="zh-CN"/>
        </w:rPr>
        <w:t>.</w:t>
      </w:r>
    </w:p>
    <w:p w14:paraId="493F4F33" w14:textId="169604EA" w:rsidR="000F4229" w:rsidRDefault="000F4229" w:rsidP="000F4229">
      <w:pPr>
        <w:pStyle w:val="af0"/>
        <w:numPr>
          <w:ilvl w:val="0"/>
          <w:numId w:val="32"/>
        </w:numPr>
        <w:spacing w:after="120"/>
        <w:ind w:left="839"/>
        <w:rPr>
          <w:rFonts w:ascii="Times New Roman" w:eastAsiaTheme="minorEastAsia" w:hAnsi="Times New Roman"/>
          <w:sz w:val="20"/>
          <w:lang w:val="en-AU" w:eastAsia="zh-CN"/>
        </w:rPr>
      </w:pPr>
      <w:r w:rsidRPr="000F4229">
        <w:rPr>
          <w:rFonts w:ascii="Times New Roman" w:eastAsiaTheme="minorEastAsia" w:hAnsi="Times New Roman"/>
          <w:sz w:val="20"/>
          <w:lang w:val="en-AU" w:eastAsia="zh-CN"/>
        </w:rPr>
        <w:t xml:space="preserve">Case 2: If the UE is configured with </w:t>
      </w:r>
      <w:r w:rsidR="00A6243E">
        <w:rPr>
          <w:rFonts w:ascii="Times New Roman" w:eastAsiaTheme="minorEastAsia" w:hAnsi="Times New Roman" w:hint="eastAsia"/>
          <w:sz w:val="20"/>
          <w:lang w:val="en-AU" w:eastAsia="zh-CN"/>
        </w:rPr>
        <w:t>4</w:t>
      </w:r>
      <w:r w:rsidRPr="000F4229">
        <w:rPr>
          <w:rFonts w:ascii="Times New Roman" w:eastAsiaTheme="minorEastAsia" w:hAnsi="Times New Roman"/>
          <w:sz w:val="20"/>
          <w:lang w:val="en-AU" w:eastAsia="zh-CN"/>
        </w:rPr>
        <w:t xml:space="preserve"> bands for UL </w:t>
      </w:r>
      <w:proofErr w:type="spellStart"/>
      <w:r w:rsidRPr="000F4229">
        <w:rPr>
          <w:rFonts w:ascii="Times New Roman" w:eastAsiaTheme="minorEastAsia" w:hAnsi="Times New Roman"/>
          <w:sz w:val="20"/>
          <w:lang w:val="en-AU" w:eastAsia="zh-CN"/>
        </w:rPr>
        <w:t>Tx</w:t>
      </w:r>
      <w:proofErr w:type="spellEnd"/>
      <w:r w:rsidRPr="000F4229">
        <w:rPr>
          <w:rFonts w:ascii="Times New Roman" w:eastAsiaTheme="minorEastAsia" w:hAnsi="Times New Roman"/>
          <w:sz w:val="20"/>
          <w:lang w:val="en-AU" w:eastAsia="zh-CN"/>
        </w:rPr>
        <w:t xml:space="preserve"> switching, and the SCS of the carriers on </w:t>
      </w:r>
      <w:r>
        <w:rPr>
          <w:rFonts w:ascii="Times New Roman" w:eastAsiaTheme="minorEastAsia" w:hAnsi="Times New Roman" w:hint="eastAsia"/>
          <w:sz w:val="20"/>
          <w:lang w:val="en-AU" w:eastAsia="zh-CN"/>
        </w:rPr>
        <w:t>4</w:t>
      </w:r>
      <w:r>
        <w:rPr>
          <w:rFonts w:ascii="Times New Roman" w:eastAsiaTheme="minorEastAsia" w:hAnsi="Times New Roman"/>
          <w:sz w:val="20"/>
          <w:lang w:val="en-AU" w:eastAsia="zh-CN"/>
        </w:rPr>
        <w:t xml:space="preserve"> bands are 15kHz, 15kHz</w:t>
      </w:r>
      <w:r>
        <w:rPr>
          <w:rFonts w:ascii="Times New Roman" w:eastAsiaTheme="minorEastAsia" w:hAnsi="Times New Roman" w:hint="eastAsia"/>
          <w:sz w:val="20"/>
          <w:lang w:val="en-AU" w:eastAsia="zh-CN"/>
        </w:rPr>
        <w:t xml:space="preserve">, </w:t>
      </w:r>
      <w:r w:rsidRPr="000F4229">
        <w:rPr>
          <w:rFonts w:ascii="Times New Roman" w:eastAsiaTheme="minorEastAsia" w:hAnsi="Times New Roman"/>
          <w:sz w:val="20"/>
          <w:lang w:val="en-AU" w:eastAsia="zh-CN"/>
        </w:rPr>
        <w:t>60kHz</w:t>
      </w:r>
      <w:r>
        <w:rPr>
          <w:rFonts w:ascii="Times New Roman" w:eastAsiaTheme="minorEastAsia" w:hAnsi="Times New Roman" w:hint="eastAsia"/>
          <w:sz w:val="20"/>
          <w:lang w:val="en-AU" w:eastAsia="zh-CN"/>
        </w:rPr>
        <w:t xml:space="preserve"> and 60kHz</w:t>
      </w:r>
      <w:r w:rsidRPr="000F4229">
        <w:rPr>
          <w:rFonts w:ascii="Times New Roman" w:eastAsiaTheme="minorEastAsia" w:hAnsi="Times New Roman"/>
          <w:sz w:val="20"/>
          <w:lang w:val="en-AU" w:eastAsia="zh-CN"/>
        </w:rPr>
        <w:t xml:space="preserve"> respectively, the reference slot shall be </w:t>
      </w:r>
      <w:r>
        <w:rPr>
          <w:rFonts w:ascii="Times New Roman" w:eastAsiaTheme="minorEastAsia" w:hAnsi="Times New Roman" w:hint="eastAsia"/>
          <w:sz w:val="20"/>
          <w:lang w:val="en-AU" w:eastAsia="zh-CN"/>
        </w:rPr>
        <w:t>as below:</w:t>
      </w:r>
    </w:p>
    <w:p w14:paraId="2375F432" w14:textId="0DA6AFC2" w:rsidR="000F4229" w:rsidRPr="000F4229" w:rsidRDefault="000F4229" w:rsidP="000F4229">
      <w:pPr>
        <w:pStyle w:val="af0"/>
        <w:spacing w:after="120"/>
        <w:ind w:left="839"/>
        <w:jc w:val="center"/>
        <w:rPr>
          <w:rFonts w:ascii="Times New Roman" w:eastAsiaTheme="minorEastAsia" w:hAnsi="Times New Roman"/>
          <w:sz w:val="20"/>
          <w:lang w:val="en-AU" w:eastAsia="zh-CN"/>
        </w:rPr>
      </w:pPr>
      <w:r w:rsidRPr="000F4229">
        <w:rPr>
          <w:rFonts w:ascii="Times New Roman" w:hAnsi="Times New Roman"/>
          <w:i/>
          <w:sz w:val="20"/>
          <w:lang w:val="en-AU"/>
        </w:rPr>
        <w:t>µ</w:t>
      </w:r>
      <w:r w:rsidRPr="000F4229">
        <w:rPr>
          <w:rFonts w:ascii="Times New Roman" w:hAnsi="Times New Roman"/>
          <w:i/>
          <w:sz w:val="20"/>
          <w:vertAlign w:val="subscript"/>
          <w:lang w:val="en-AU"/>
        </w:rPr>
        <w:t xml:space="preserve">UL </w:t>
      </w:r>
      <w:proofErr w:type="gramStart"/>
      <w:r w:rsidRPr="000F4229">
        <w:rPr>
          <w:rFonts w:ascii="Times New Roman" w:hAnsi="Times New Roman"/>
          <w:sz w:val="20"/>
          <w:lang w:val="en-AU"/>
        </w:rPr>
        <w:t xml:space="preserve">= </w:t>
      </w:r>
      <w:proofErr w:type="gramEnd"/>
      <m:oMath>
        <m:r>
          <m:rPr>
            <m:sty m:val="p"/>
          </m:rPr>
          <w:rPr>
            <w:rFonts w:ascii="Cambria Math" w:eastAsiaTheme="minorEastAsia" w:hAnsi="Cambria Math"/>
            <w:sz w:val="20"/>
            <w:lang w:val="en-AU" w:eastAsia="zh-CN"/>
          </w:rPr>
          <m:t>min</m:t>
        </m:r>
        <m:d>
          <m:dPr>
            <m:begChr m:val="{"/>
            <m:endChr m:val="}"/>
            <m:ctrlPr>
              <w:rPr>
                <w:rFonts w:ascii="Cambria Math" w:eastAsiaTheme="minorEastAsia" w:hAnsi="Cambria Math"/>
                <w:sz w:val="20"/>
                <w:lang w:val="en-AU" w:eastAsia="zh-CN"/>
              </w:rPr>
            </m:ctrlPr>
          </m:dPr>
          <m:e>
            <m:func>
              <m:funcPr>
                <m:ctrlPr>
                  <w:rPr>
                    <w:rFonts w:ascii="Cambria Math" w:eastAsiaTheme="minorEastAsia" w:hAnsi="Cambria Math"/>
                    <w:sz w:val="20"/>
                    <w:lang w:val="en-AU" w:eastAsia="zh-CN"/>
                  </w:rPr>
                </m:ctrlPr>
              </m:funcPr>
              <m:fName>
                <m:r>
                  <m:rPr>
                    <m:sty m:val="p"/>
                  </m:rPr>
                  <w:rPr>
                    <w:rFonts w:ascii="Cambria Math" w:eastAsiaTheme="minorEastAsia" w:hAnsi="Cambria Math"/>
                    <w:sz w:val="20"/>
                    <w:lang w:val="en-AU" w:eastAsia="zh-CN"/>
                  </w:rPr>
                  <m:t>max</m:t>
                </m:r>
              </m:fName>
              <m:e>
                <m:d>
                  <m:dPr>
                    <m:begChr m:val="{"/>
                    <m:endChr m:val="}"/>
                    <m:ctrlPr>
                      <w:rPr>
                        <w:rFonts w:ascii="Cambria Math" w:eastAsiaTheme="minorEastAsia" w:hAnsi="Cambria Math"/>
                        <w:i/>
                        <w:sz w:val="20"/>
                        <w:lang w:val="en-AU" w:eastAsia="zh-CN"/>
                      </w:rPr>
                    </m:ctrlPr>
                  </m:dPr>
                  <m:e>
                    <m:sSub>
                      <m:sSubPr>
                        <m:ctrlPr>
                          <w:rPr>
                            <w:rFonts w:ascii="Cambria Math" w:eastAsiaTheme="minorEastAsia" w:hAnsi="Cambria Math"/>
                            <w:sz w:val="20"/>
                            <w:lang w:val="en-AU" w:eastAsia="zh-CN"/>
                          </w:rPr>
                        </m:ctrlPr>
                      </m:sSubPr>
                      <m:e>
                        <m:r>
                          <w:rPr>
                            <w:rFonts w:ascii="Cambria Math" w:eastAsiaTheme="minorEastAsia" w:hAnsi="Cambria Math"/>
                            <w:sz w:val="20"/>
                            <w:lang w:val="en-AU" w:eastAsia="zh-CN"/>
                          </w:rPr>
                          <m:t>μ</m:t>
                        </m:r>
                      </m:e>
                      <m:sub>
                        <m:r>
                          <w:rPr>
                            <w:rFonts w:ascii="Cambria Math" w:eastAsiaTheme="minorEastAsia" w:hAnsi="Cambria Math"/>
                            <w:sz w:val="20"/>
                            <w:lang w:val="en-AU" w:eastAsia="zh-CN"/>
                          </w:rPr>
                          <m:t>UL,1</m:t>
                        </m:r>
                      </m:sub>
                    </m:sSub>
                    <m:r>
                      <w:rPr>
                        <w:rFonts w:ascii="Cambria Math" w:eastAsiaTheme="minorEastAsia" w:hAnsi="Cambria Math"/>
                        <w:sz w:val="20"/>
                        <w:lang w:val="en-AU" w:eastAsia="zh-CN"/>
                      </w:rPr>
                      <m:t>,</m:t>
                    </m:r>
                    <m:sSub>
                      <m:sSubPr>
                        <m:ctrlPr>
                          <w:rPr>
                            <w:rFonts w:ascii="Cambria Math" w:eastAsiaTheme="minorEastAsia" w:hAnsi="Cambria Math"/>
                            <w:sz w:val="20"/>
                            <w:lang w:val="en-AU" w:eastAsia="zh-CN"/>
                          </w:rPr>
                        </m:ctrlPr>
                      </m:sSubPr>
                      <m:e>
                        <m:r>
                          <w:rPr>
                            <w:rFonts w:ascii="Cambria Math" w:eastAsiaTheme="minorEastAsia" w:hAnsi="Cambria Math"/>
                            <w:sz w:val="20"/>
                            <w:lang w:val="en-AU" w:eastAsia="zh-CN"/>
                          </w:rPr>
                          <m:t>μ</m:t>
                        </m:r>
                      </m:e>
                      <m:sub>
                        <m:r>
                          <w:rPr>
                            <w:rFonts w:ascii="Cambria Math" w:eastAsiaTheme="minorEastAsia" w:hAnsi="Cambria Math"/>
                            <w:sz w:val="20"/>
                            <w:lang w:val="en-AU" w:eastAsia="zh-CN"/>
                          </w:rPr>
                          <m:t>UL,2</m:t>
                        </m:r>
                      </m:sub>
                    </m:sSub>
                  </m:e>
                </m:d>
              </m:e>
            </m:func>
            <m:r>
              <w:rPr>
                <w:rFonts w:ascii="Cambria Math" w:eastAsiaTheme="minorEastAsia" w:hAnsi="Cambria Math"/>
                <w:sz w:val="20"/>
                <w:lang w:val="en-AU" w:eastAsia="zh-CN"/>
              </w:rPr>
              <m:t>,</m:t>
            </m:r>
            <m:func>
              <m:funcPr>
                <m:ctrlPr>
                  <w:rPr>
                    <w:rFonts w:ascii="Cambria Math" w:eastAsiaTheme="minorEastAsia" w:hAnsi="Cambria Math"/>
                    <w:sz w:val="20"/>
                    <w:lang w:val="en-AU" w:eastAsia="zh-CN"/>
                  </w:rPr>
                </m:ctrlPr>
              </m:funcPr>
              <m:fName>
                <m:r>
                  <m:rPr>
                    <m:sty m:val="p"/>
                  </m:rPr>
                  <w:rPr>
                    <w:rFonts w:ascii="Cambria Math" w:eastAsiaTheme="minorEastAsia" w:hAnsi="Cambria Math"/>
                    <w:sz w:val="20"/>
                    <w:lang w:val="en-AU" w:eastAsia="zh-CN"/>
                  </w:rPr>
                  <m:t>max</m:t>
                </m:r>
              </m:fName>
              <m:e>
                <m:d>
                  <m:dPr>
                    <m:begChr m:val="{"/>
                    <m:endChr m:val="}"/>
                    <m:ctrlPr>
                      <w:rPr>
                        <w:rFonts w:ascii="Cambria Math" w:eastAsiaTheme="minorEastAsia" w:hAnsi="Cambria Math"/>
                        <w:i/>
                        <w:sz w:val="20"/>
                        <w:lang w:val="en-AU" w:eastAsia="zh-CN"/>
                      </w:rPr>
                    </m:ctrlPr>
                  </m:dPr>
                  <m:e>
                    <m:sSub>
                      <m:sSubPr>
                        <m:ctrlPr>
                          <w:rPr>
                            <w:rFonts w:ascii="Cambria Math" w:eastAsiaTheme="minorEastAsia" w:hAnsi="Cambria Math"/>
                            <w:sz w:val="20"/>
                            <w:lang w:val="en-AU" w:eastAsia="zh-CN"/>
                          </w:rPr>
                        </m:ctrlPr>
                      </m:sSubPr>
                      <m:e>
                        <m:r>
                          <w:rPr>
                            <w:rFonts w:ascii="Cambria Math" w:eastAsiaTheme="minorEastAsia" w:hAnsi="Cambria Math"/>
                            <w:sz w:val="20"/>
                            <w:lang w:val="en-AU" w:eastAsia="zh-CN"/>
                          </w:rPr>
                          <m:t>μ</m:t>
                        </m:r>
                      </m:e>
                      <m:sub>
                        <m:r>
                          <w:rPr>
                            <w:rFonts w:ascii="Cambria Math" w:eastAsiaTheme="minorEastAsia" w:hAnsi="Cambria Math"/>
                            <w:sz w:val="20"/>
                            <w:lang w:val="en-AU" w:eastAsia="zh-CN"/>
                          </w:rPr>
                          <m:t>UL,1</m:t>
                        </m:r>
                      </m:sub>
                    </m:sSub>
                    <m:r>
                      <w:rPr>
                        <w:rFonts w:ascii="Cambria Math" w:eastAsiaTheme="minorEastAsia" w:hAnsi="Cambria Math"/>
                        <w:sz w:val="20"/>
                        <w:lang w:val="en-AU" w:eastAsia="zh-CN"/>
                      </w:rPr>
                      <m:t>,</m:t>
                    </m:r>
                    <m:sSub>
                      <m:sSubPr>
                        <m:ctrlPr>
                          <w:rPr>
                            <w:rFonts w:ascii="Cambria Math" w:eastAsiaTheme="minorEastAsia" w:hAnsi="Cambria Math"/>
                            <w:sz w:val="20"/>
                            <w:lang w:val="en-AU" w:eastAsia="zh-CN"/>
                          </w:rPr>
                        </m:ctrlPr>
                      </m:sSubPr>
                      <m:e>
                        <m:r>
                          <w:rPr>
                            <w:rFonts w:ascii="Cambria Math" w:eastAsiaTheme="minorEastAsia" w:hAnsi="Cambria Math"/>
                            <w:sz w:val="20"/>
                            <w:lang w:val="en-AU" w:eastAsia="zh-CN"/>
                          </w:rPr>
                          <m:t>μ</m:t>
                        </m:r>
                      </m:e>
                      <m:sub>
                        <m:r>
                          <w:rPr>
                            <w:rFonts w:ascii="Cambria Math" w:eastAsiaTheme="minorEastAsia" w:hAnsi="Cambria Math"/>
                            <w:sz w:val="20"/>
                            <w:lang w:val="en-AU" w:eastAsia="zh-CN"/>
                          </w:rPr>
                          <m:t>UL,3</m:t>
                        </m:r>
                      </m:sub>
                    </m:sSub>
                  </m:e>
                </m:d>
                <m:r>
                  <w:rPr>
                    <w:rFonts w:ascii="Cambria Math" w:eastAsiaTheme="minorEastAsia" w:hAnsi="Cambria Math"/>
                    <w:sz w:val="20"/>
                    <w:lang w:val="en-AU" w:eastAsia="zh-CN"/>
                  </w:rPr>
                  <m:t>,</m:t>
                </m:r>
                <m:func>
                  <m:funcPr>
                    <m:ctrlPr>
                      <w:rPr>
                        <w:rFonts w:ascii="Cambria Math" w:eastAsiaTheme="minorEastAsia" w:hAnsi="Cambria Math"/>
                        <w:sz w:val="20"/>
                        <w:lang w:val="en-AU" w:eastAsia="zh-CN"/>
                      </w:rPr>
                    </m:ctrlPr>
                  </m:funcPr>
                  <m:fName>
                    <m:r>
                      <m:rPr>
                        <m:sty m:val="p"/>
                      </m:rPr>
                      <w:rPr>
                        <w:rFonts w:ascii="Cambria Math" w:eastAsiaTheme="minorEastAsia" w:hAnsi="Cambria Math"/>
                        <w:sz w:val="20"/>
                        <w:lang w:val="en-AU" w:eastAsia="zh-CN"/>
                      </w:rPr>
                      <m:t>max</m:t>
                    </m:r>
                  </m:fName>
                  <m:e>
                    <m:d>
                      <m:dPr>
                        <m:begChr m:val="{"/>
                        <m:endChr m:val="}"/>
                        <m:ctrlPr>
                          <w:rPr>
                            <w:rFonts w:ascii="Cambria Math" w:eastAsiaTheme="minorEastAsia" w:hAnsi="Cambria Math"/>
                            <w:i/>
                            <w:sz w:val="20"/>
                            <w:lang w:val="en-AU" w:eastAsia="zh-CN"/>
                          </w:rPr>
                        </m:ctrlPr>
                      </m:dPr>
                      <m:e>
                        <m:sSub>
                          <m:sSubPr>
                            <m:ctrlPr>
                              <w:rPr>
                                <w:rFonts w:ascii="Cambria Math" w:eastAsiaTheme="minorEastAsia" w:hAnsi="Cambria Math"/>
                                <w:sz w:val="20"/>
                                <w:lang w:val="en-AU" w:eastAsia="zh-CN"/>
                              </w:rPr>
                            </m:ctrlPr>
                          </m:sSubPr>
                          <m:e>
                            <m:r>
                              <w:rPr>
                                <w:rFonts w:ascii="Cambria Math" w:eastAsiaTheme="minorEastAsia" w:hAnsi="Cambria Math"/>
                                <w:sz w:val="20"/>
                                <w:lang w:val="en-AU" w:eastAsia="zh-CN"/>
                              </w:rPr>
                              <m:t>μ</m:t>
                            </m:r>
                          </m:e>
                          <m:sub>
                            <m:r>
                              <w:rPr>
                                <w:rFonts w:ascii="Cambria Math" w:eastAsiaTheme="minorEastAsia" w:hAnsi="Cambria Math"/>
                                <w:sz w:val="20"/>
                                <w:lang w:val="en-AU" w:eastAsia="zh-CN"/>
                              </w:rPr>
                              <m:t>UL,1</m:t>
                            </m:r>
                          </m:sub>
                        </m:sSub>
                        <m:r>
                          <w:rPr>
                            <w:rFonts w:ascii="Cambria Math" w:eastAsiaTheme="minorEastAsia" w:hAnsi="Cambria Math"/>
                            <w:sz w:val="20"/>
                            <w:lang w:val="en-AU" w:eastAsia="zh-CN"/>
                          </w:rPr>
                          <m:t>,</m:t>
                        </m:r>
                        <m:sSub>
                          <m:sSubPr>
                            <m:ctrlPr>
                              <w:rPr>
                                <w:rFonts w:ascii="Cambria Math" w:eastAsiaTheme="minorEastAsia" w:hAnsi="Cambria Math"/>
                                <w:sz w:val="20"/>
                                <w:lang w:val="en-AU" w:eastAsia="zh-CN"/>
                              </w:rPr>
                            </m:ctrlPr>
                          </m:sSubPr>
                          <m:e>
                            <m:r>
                              <w:rPr>
                                <w:rFonts w:ascii="Cambria Math" w:eastAsiaTheme="minorEastAsia" w:hAnsi="Cambria Math"/>
                                <w:sz w:val="20"/>
                                <w:lang w:val="en-AU" w:eastAsia="zh-CN"/>
                              </w:rPr>
                              <m:t>μ</m:t>
                            </m:r>
                          </m:e>
                          <m:sub>
                            <m:r>
                              <w:rPr>
                                <w:rFonts w:ascii="Cambria Math" w:eastAsiaTheme="minorEastAsia" w:hAnsi="Cambria Math"/>
                                <w:sz w:val="20"/>
                                <w:lang w:val="en-AU" w:eastAsia="zh-CN"/>
                              </w:rPr>
                              <m:t>UL,4</m:t>
                            </m:r>
                          </m:sub>
                        </m:sSub>
                      </m:e>
                    </m:d>
                    <m:r>
                      <w:rPr>
                        <w:rFonts w:ascii="Cambria Math" w:eastAsiaTheme="minorEastAsia" w:hAnsi="Cambria Math"/>
                        <w:sz w:val="20"/>
                        <w:lang w:val="en-AU" w:eastAsia="zh-CN"/>
                      </w:rPr>
                      <m:t>,</m:t>
                    </m:r>
                  </m:e>
                </m:func>
                <m:r>
                  <m:rPr>
                    <m:sty m:val="p"/>
                  </m:rPr>
                  <w:rPr>
                    <w:rFonts w:ascii="Cambria Math" w:eastAsiaTheme="minorEastAsia" w:hAnsi="Cambria Math"/>
                    <w:sz w:val="20"/>
                    <w:lang w:val="en-AU" w:eastAsia="zh-CN"/>
                  </w:rPr>
                  <m:t>…</m:t>
                </m:r>
              </m:e>
            </m:func>
            <m:r>
              <w:rPr>
                <w:rFonts w:ascii="Cambria Math" w:eastAsiaTheme="minorEastAsia" w:hAnsi="Cambria Math"/>
                <w:sz w:val="20"/>
                <w:lang w:val="en-AU" w:eastAsia="zh-CN"/>
              </w:rPr>
              <m:t xml:space="preserve"> </m:t>
            </m:r>
            <m:func>
              <m:funcPr>
                <m:ctrlPr>
                  <w:rPr>
                    <w:rFonts w:ascii="Cambria Math" w:eastAsiaTheme="minorEastAsia" w:hAnsi="Cambria Math"/>
                    <w:sz w:val="20"/>
                    <w:lang w:val="en-AU" w:eastAsia="zh-CN"/>
                  </w:rPr>
                </m:ctrlPr>
              </m:funcPr>
              <m:fName>
                <m:r>
                  <m:rPr>
                    <m:sty m:val="p"/>
                  </m:rPr>
                  <w:rPr>
                    <w:rFonts w:ascii="Cambria Math" w:eastAsiaTheme="minorEastAsia" w:hAnsi="Cambria Math"/>
                    <w:sz w:val="20"/>
                    <w:lang w:val="en-AU" w:eastAsia="zh-CN"/>
                  </w:rPr>
                  <m:t>max</m:t>
                </m:r>
              </m:fName>
              <m:e>
                <m:d>
                  <m:dPr>
                    <m:begChr m:val="{"/>
                    <m:endChr m:val="}"/>
                    <m:ctrlPr>
                      <w:rPr>
                        <w:rFonts w:ascii="Cambria Math" w:eastAsiaTheme="minorEastAsia" w:hAnsi="Cambria Math"/>
                        <w:i/>
                        <w:sz w:val="20"/>
                        <w:lang w:val="en-AU" w:eastAsia="zh-CN"/>
                      </w:rPr>
                    </m:ctrlPr>
                  </m:dPr>
                  <m:e>
                    <m:sSub>
                      <m:sSubPr>
                        <m:ctrlPr>
                          <w:rPr>
                            <w:rFonts w:ascii="Cambria Math" w:eastAsiaTheme="minorEastAsia" w:hAnsi="Cambria Math"/>
                            <w:sz w:val="20"/>
                            <w:lang w:val="en-AU" w:eastAsia="zh-CN"/>
                          </w:rPr>
                        </m:ctrlPr>
                      </m:sSubPr>
                      <m:e>
                        <m:r>
                          <w:rPr>
                            <w:rFonts w:ascii="Cambria Math" w:eastAsiaTheme="minorEastAsia" w:hAnsi="Cambria Math"/>
                            <w:sz w:val="20"/>
                            <w:lang w:val="en-AU" w:eastAsia="zh-CN"/>
                          </w:rPr>
                          <m:t>μ</m:t>
                        </m:r>
                      </m:e>
                      <m:sub>
                        <m:r>
                          <w:rPr>
                            <w:rFonts w:ascii="Cambria Math" w:eastAsiaTheme="minorEastAsia" w:hAnsi="Cambria Math"/>
                            <w:sz w:val="20"/>
                            <w:lang w:val="en-AU" w:eastAsia="zh-CN"/>
                          </w:rPr>
                          <m:t>UL,3</m:t>
                        </m:r>
                      </m:sub>
                    </m:sSub>
                    <m:r>
                      <w:rPr>
                        <w:rFonts w:ascii="Cambria Math" w:eastAsiaTheme="minorEastAsia" w:hAnsi="Cambria Math"/>
                        <w:sz w:val="20"/>
                        <w:lang w:val="en-AU" w:eastAsia="zh-CN"/>
                      </w:rPr>
                      <m:t>,</m:t>
                    </m:r>
                    <m:sSub>
                      <m:sSubPr>
                        <m:ctrlPr>
                          <w:rPr>
                            <w:rFonts w:ascii="Cambria Math" w:eastAsiaTheme="minorEastAsia" w:hAnsi="Cambria Math"/>
                            <w:sz w:val="20"/>
                            <w:lang w:val="en-AU" w:eastAsia="zh-CN"/>
                          </w:rPr>
                        </m:ctrlPr>
                      </m:sSubPr>
                      <m:e>
                        <m:r>
                          <w:rPr>
                            <w:rFonts w:ascii="Cambria Math" w:eastAsiaTheme="minorEastAsia" w:hAnsi="Cambria Math"/>
                            <w:sz w:val="20"/>
                            <w:lang w:val="en-AU" w:eastAsia="zh-CN"/>
                          </w:rPr>
                          <m:t>μ</m:t>
                        </m:r>
                      </m:e>
                      <m:sub>
                        <m:r>
                          <w:rPr>
                            <w:rFonts w:ascii="Cambria Math" w:eastAsiaTheme="minorEastAsia" w:hAnsi="Cambria Math"/>
                            <w:sz w:val="20"/>
                            <w:lang w:val="en-AU" w:eastAsia="zh-CN"/>
                          </w:rPr>
                          <m:t>UL,4</m:t>
                        </m:r>
                      </m:sub>
                    </m:sSub>
                  </m:e>
                </m:d>
              </m:e>
            </m:func>
          </m:e>
        </m:d>
        <m:r>
          <w:rPr>
            <w:rFonts w:ascii="Cambria Math" w:eastAsiaTheme="minorEastAsia" w:hAnsi="Cambria Math"/>
            <w:sz w:val="20"/>
            <w:lang w:val="en-AU" w:eastAsia="zh-CN"/>
          </w:rPr>
          <m:t>=15kHz</m:t>
        </m:r>
      </m:oMath>
      <w:r w:rsidRPr="000F4229">
        <w:rPr>
          <w:rFonts w:ascii="Times New Roman" w:eastAsiaTheme="minorEastAsia" w:hAnsi="Times New Roman"/>
          <w:sz w:val="20"/>
          <w:lang w:val="en-AU" w:eastAsia="zh-CN"/>
        </w:rPr>
        <w:t>.</w:t>
      </w:r>
    </w:p>
    <w:p w14:paraId="2D9B5953" w14:textId="77777777" w:rsidR="000F4229" w:rsidRDefault="000F4229" w:rsidP="001727CB">
      <w:pPr>
        <w:rPr>
          <w:rFonts w:eastAsiaTheme="minorEastAsia"/>
          <w:lang w:val="en-AU" w:eastAsia="zh-CN"/>
        </w:rPr>
      </w:pPr>
      <w:r>
        <w:rPr>
          <w:rFonts w:eastAsiaTheme="minorEastAsia" w:hint="eastAsia"/>
          <w:lang w:val="en-AU" w:eastAsia="zh-CN"/>
        </w:rPr>
        <w:t xml:space="preserve">Taking the UE is configured with 3 bands for UL </w:t>
      </w:r>
      <w:proofErr w:type="spellStart"/>
      <w:r>
        <w:rPr>
          <w:rFonts w:eastAsiaTheme="minorEastAsia" w:hint="eastAsia"/>
          <w:lang w:val="en-AU" w:eastAsia="zh-CN"/>
        </w:rPr>
        <w:t>Tx</w:t>
      </w:r>
      <w:proofErr w:type="spellEnd"/>
      <w:r>
        <w:rPr>
          <w:rFonts w:eastAsiaTheme="minorEastAsia" w:hint="eastAsia"/>
          <w:lang w:val="en-AU" w:eastAsia="zh-CN"/>
        </w:rPr>
        <w:t xml:space="preserve"> switching for </w:t>
      </w:r>
      <w:r>
        <w:rPr>
          <w:rFonts w:eastAsiaTheme="minorEastAsia"/>
          <w:lang w:val="en-AU" w:eastAsia="zh-CN"/>
        </w:rPr>
        <w:t>example</w:t>
      </w:r>
      <w:r>
        <w:rPr>
          <w:rFonts w:eastAsiaTheme="minorEastAsia" w:hint="eastAsia"/>
          <w:lang w:val="en-AU" w:eastAsia="zh-CN"/>
        </w:rPr>
        <w:t>, a</w:t>
      </w:r>
      <w:r w:rsidR="00FD27A1">
        <w:rPr>
          <w:rFonts w:eastAsiaTheme="minorEastAsia" w:hint="eastAsia"/>
          <w:lang w:val="en-AU" w:eastAsia="zh-CN"/>
        </w:rPr>
        <w:t xml:space="preserve">s shown in </w:t>
      </w:r>
      <w:r w:rsidR="00FD27A1" w:rsidRPr="00F02F6E">
        <w:rPr>
          <w:rFonts w:eastAsiaTheme="minorEastAsia"/>
          <w:lang w:val="en-AU" w:eastAsia="zh-CN"/>
        </w:rPr>
        <w:fldChar w:fldCharType="begin"/>
      </w:r>
      <w:r w:rsidR="00FD27A1" w:rsidRPr="00F02F6E">
        <w:rPr>
          <w:rFonts w:eastAsiaTheme="minorEastAsia"/>
          <w:lang w:val="en-AU" w:eastAsia="zh-CN"/>
        </w:rPr>
        <w:instrText xml:space="preserve"> </w:instrText>
      </w:r>
      <w:r w:rsidR="00FD27A1" w:rsidRPr="00F02F6E">
        <w:rPr>
          <w:rFonts w:eastAsiaTheme="minorEastAsia" w:hint="eastAsia"/>
          <w:lang w:val="en-AU" w:eastAsia="zh-CN"/>
        </w:rPr>
        <w:instrText>REF _Ref115103204 \h</w:instrText>
      </w:r>
      <w:r w:rsidR="00FD27A1" w:rsidRPr="00F02F6E">
        <w:rPr>
          <w:rFonts w:eastAsiaTheme="minorEastAsia"/>
          <w:lang w:val="en-AU" w:eastAsia="zh-CN"/>
        </w:rPr>
        <w:instrText xml:space="preserve">  \* MERGEFORMAT </w:instrText>
      </w:r>
      <w:r w:rsidR="00FD27A1" w:rsidRPr="00F02F6E">
        <w:rPr>
          <w:rFonts w:eastAsiaTheme="minorEastAsia"/>
          <w:lang w:val="en-AU" w:eastAsia="zh-CN"/>
        </w:rPr>
      </w:r>
      <w:r w:rsidR="00FD27A1" w:rsidRPr="00F02F6E">
        <w:rPr>
          <w:rFonts w:eastAsiaTheme="minorEastAsia"/>
          <w:lang w:val="en-AU" w:eastAsia="zh-CN"/>
        </w:rPr>
        <w:fldChar w:fldCharType="separate"/>
      </w:r>
      <w:r w:rsidR="00FD27A1" w:rsidRPr="00F02F6E">
        <w:rPr>
          <w:color w:val="000000" w:themeColor="text1"/>
        </w:rPr>
        <w:t xml:space="preserve">Figure </w:t>
      </w:r>
      <w:r w:rsidR="00FD27A1" w:rsidRPr="00F02F6E">
        <w:rPr>
          <w:noProof/>
          <w:color w:val="000000" w:themeColor="text1"/>
        </w:rPr>
        <w:t>3</w:t>
      </w:r>
      <w:r w:rsidR="00FD27A1" w:rsidRPr="00F02F6E">
        <w:rPr>
          <w:rFonts w:eastAsiaTheme="minorEastAsia"/>
          <w:lang w:val="en-AU" w:eastAsia="zh-CN"/>
        </w:rPr>
        <w:fldChar w:fldCharType="end"/>
      </w:r>
      <w:r w:rsidR="00FD27A1" w:rsidRPr="00F02F6E">
        <w:rPr>
          <w:rFonts w:eastAsiaTheme="minorEastAsia" w:hint="eastAsia"/>
          <w:lang w:val="en-AU" w:eastAsia="zh-CN"/>
        </w:rPr>
        <w:t xml:space="preserve">, </w:t>
      </w:r>
      <w:r w:rsidR="00FD27A1">
        <w:rPr>
          <w:rFonts w:eastAsiaTheme="minorEastAsia" w:hint="eastAsia"/>
          <w:lang w:val="en-AU" w:eastAsia="zh-CN"/>
        </w:rPr>
        <w:t xml:space="preserve">when the UE is scheduled to perform UL Tx switching between band pari-1{carrier-2, carrier-3} or band pair-2{carrier-1,carrier-2}, the UE is allowed to perform at most one uplink switching in the slot with 15 kHz (1ms). </w:t>
      </w:r>
    </w:p>
    <w:p w14:paraId="60A2FFC8" w14:textId="5658EAD7" w:rsidR="00FD27A1" w:rsidRDefault="000F4229" w:rsidP="001727CB">
      <w:pPr>
        <w:rPr>
          <w:rFonts w:eastAsiaTheme="minorEastAsia"/>
          <w:lang w:val="en-AU" w:eastAsia="zh-CN"/>
        </w:rPr>
      </w:pPr>
      <w:r>
        <w:rPr>
          <w:rFonts w:eastAsiaTheme="minorEastAsia" w:hint="eastAsia"/>
          <w:lang w:val="en-AU" w:eastAsia="zh-CN"/>
        </w:rPr>
        <w:t>In our view, o</w:t>
      </w:r>
      <w:r w:rsidR="00FD27A1">
        <w:rPr>
          <w:rFonts w:eastAsiaTheme="minorEastAsia" w:hint="eastAsia"/>
          <w:lang w:val="en-AU" w:eastAsia="zh-CN"/>
        </w:rPr>
        <w:t>ption 2 has two advantages. One</w:t>
      </w:r>
      <w:r>
        <w:rPr>
          <w:rFonts w:eastAsiaTheme="minorEastAsia" w:hint="eastAsia"/>
          <w:lang w:val="en-AU" w:eastAsia="zh-CN"/>
        </w:rPr>
        <w:t xml:space="preserve"> advantage</w:t>
      </w:r>
      <w:r w:rsidR="00FD27A1">
        <w:rPr>
          <w:rFonts w:eastAsiaTheme="minorEastAsia" w:hint="eastAsia"/>
          <w:lang w:val="en-AU" w:eastAsia="zh-CN"/>
        </w:rPr>
        <w:t xml:space="preserve"> is that the </w:t>
      </w:r>
      <w:r w:rsidR="00FD27A1">
        <w:rPr>
          <w:rFonts w:eastAsiaTheme="minorEastAsia"/>
          <w:lang w:val="en-AU" w:eastAsia="zh-CN"/>
        </w:rPr>
        <w:t>formula</w:t>
      </w:r>
      <w:r w:rsidR="00FD27A1">
        <w:rPr>
          <w:rFonts w:eastAsiaTheme="minorEastAsia" w:hint="eastAsia"/>
          <w:lang w:val="en-AU" w:eastAsia="zh-CN"/>
        </w:rPr>
        <w:t xml:space="preserve"> of Rel-16/Rel-17 </w:t>
      </w:r>
      <w:r w:rsidR="00A6243E">
        <w:rPr>
          <w:rFonts w:eastAsiaTheme="minorEastAsia" w:hint="eastAsia"/>
          <w:lang w:val="en-AU" w:eastAsia="zh-CN"/>
        </w:rPr>
        <w:t>can be</w:t>
      </w:r>
      <w:r w:rsidR="00FD27A1">
        <w:rPr>
          <w:rFonts w:eastAsiaTheme="minorEastAsia" w:hint="eastAsia"/>
          <w:lang w:val="en-AU" w:eastAsia="zh-CN"/>
        </w:rPr>
        <w:t xml:space="preserve"> reused with a little modification. Another </w:t>
      </w:r>
      <w:r w:rsidR="00A6243E">
        <w:rPr>
          <w:rFonts w:eastAsiaTheme="minorEastAsia" w:hint="eastAsia"/>
          <w:lang w:val="en-AU" w:eastAsia="zh-CN"/>
        </w:rPr>
        <w:t xml:space="preserve">advantage </w:t>
      </w:r>
      <w:r w:rsidR="00FD27A1">
        <w:rPr>
          <w:rFonts w:eastAsiaTheme="minorEastAsia" w:hint="eastAsia"/>
          <w:lang w:val="en-AU" w:eastAsia="zh-CN"/>
        </w:rPr>
        <w:t>is that</w:t>
      </w:r>
      <w:r w:rsidR="00A6243E">
        <w:rPr>
          <w:rFonts w:eastAsiaTheme="minorEastAsia" w:hint="eastAsia"/>
          <w:lang w:val="en-AU" w:eastAsia="zh-CN"/>
        </w:rPr>
        <w:t xml:space="preserve">, compared with Rel-16/Rel-17 for switching between carrier 1 and carrier 2, the switch times </w:t>
      </w:r>
      <w:r w:rsidR="00A6243E">
        <w:rPr>
          <w:rFonts w:eastAsiaTheme="minorEastAsia"/>
          <w:lang w:val="en-AU" w:eastAsia="zh-CN"/>
        </w:rPr>
        <w:t>within</w:t>
      </w:r>
      <w:r w:rsidR="00A6243E">
        <w:rPr>
          <w:rFonts w:eastAsiaTheme="minorEastAsia" w:hint="eastAsia"/>
          <w:lang w:val="en-AU" w:eastAsia="zh-CN"/>
        </w:rPr>
        <w:t xml:space="preserve"> the reference duration </w:t>
      </w:r>
      <w:r w:rsidR="00A6243E">
        <w:rPr>
          <w:rFonts w:eastAsiaTheme="minorEastAsia"/>
          <w:lang w:val="en-AU" w:eastAsia="zh-CN"/>
        </w:rPr>
        <w:t>doesn’t</w:t>
      </w:r>
      <w:r w:rsidR="00A6243E">
        <w:rPr>
          <w:rFonts w:eastAsiaTheme="minorEastAsia" w:hint="eastAsia"/>
          <w:lang w:val="en-AU" w:eastAsia="zh-CN"/>
        </w:rPr>
        <w:t xml:space="preserve"> increase. </w:t>
      </w:r>
      <w:r w:rsidR="00FD27A1">
        <w:rPr>
          <w:rFonts w:eastAsiaTheme="minorEastAsia" w:hint="eastAsia"/>
          <w:lang w:val="en-AU" w:eastAsia="zh-CN"/>
        </w:rPr>
        <w:t xml:space="preserve">From the UE perspective, it is preferred to apply option 2 to define the reference slot, which can reduce UE </w:t>
      </w:r>
      <w:r w:rsidR="00FD27A1">
        <w:rPr>
          <w:rFonts w:eastAsiaTheme="minorEastAsia"/>
          <w:lang w:val="en-AU" w:eastAsia="zh-CN"/>
        </w:rPr>
        <w:t>complexity</w:t>
      </w:r>
      <w:r w:rsidR="00FD27A1">
        <w:rPr>
          <w:rFonts w:eastAsiaTheme="minorEastAsia" w:hint="eastAsia"/>
          <w:lang w:val="en-AU" w:eastAsia="zh-CN"/>
        </w:rPr>
        <w:t xml:space="preserve"> for UL Tx switching among 3 or 4 </w:t>
      </w:r>
      <w:r w:rsidR="00FD27A1">
        <w:rPr>
          <w:rFonts w:eastAsiaTheme="minorEastAsia"/>
          <w:lang w:val="en-AU" w:eastAsia="zh-CN"/>
        </w:rPr>
        <w:t>configured</w:t>
      </w:r>
      <w:r w:rsidR="00FD27A1">
        <w:rPr>
          <w:rFonts w:eastAsiaTheme="minorEastAsia" w:hint="eastAsia"/>
          <w:lang w:val="en-AU" w:eastAsia="zh-CN"/>
        </w:rPr>
        <w:t xml:space="preserve"> bands.</w:t>
      </w:r>
    </w:p>
    <w:p w14:paraId="683B95AD" w14:textId="77777777" w:rsidR="00FD27A1" w:rsidRDefault="00FD27A1" w:rsidP="00FD27A1">
      <w:pPr>
        <w:keepNext/>
        <w:jc w:val="center"/>
      </w:pPr>
      <w:r>
        <w:rPr>
          <w:rFonts w:eastAsiaTheme="minorEastAsia"/>
          <w:noProof/>
          <w:lang w:eastAsia="zh-CN"/>
        </w:rPr>
        <w:drawing>
          <wp:inline distT="0" distB="0" distL="0" distR="0" wp14:anchorId="5D04D177" wp14:editId="1CE4AB95">
            <wp:extent cx="4483502" cy="122829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483104" cy="1228189"/>
                    </a:xfrm>
                    <a:prstGeom prst="rect">
                      <a:avLst/>
                    </a:prstGeom>
                    <a:noFill/>
                  </pic:spPr>
                </pic:pic>
              </a:graphicData>
            </a:graphic>
          </wp:inline>
        </w:drawing>
      </w:r>
    </w:p>
    <w:p w14:paraId="50E9F34D" w14:textId="78A9B4B8" w:rsidR="00FD27A1" w:rsidRPr="001B3B3D" w:rsidRDefault="00FD27A1" w:rsidP="00FD27A1">
      <w:pPr>
        <w:pStyle w:val="ae"/>
        <w:jc w:val="center"/>
        <w:rPr>
          <w:rFonts w:eastAsiaTheme="minorEastAsia"/>
          <w:b w:val="0"/>
          <w:color w:val="000000" w:themeColor="text1"/>
          <w:lang w:val="en-AU" w:eastAsia="zh-CN"/>
        </w:rPr>
      </w:pPr>
      <w:bookmarkStart w:id="9" w:name="_Ref115103204"/>
      <w:r w:rsidRPr="001B3B3D">
        <w:rPr>
          <w:b w:val="0"/>
          <w:color w:val="000000" w:themeColor="text1"/>
        </w:rPr>
        <w:t xml:space="preserve">Figure </w:t>
      </w:r>
      <w:r w:rsidR="00FD1B30">
        <w:rPr>
          <w:rFonts w:eastAsiaTheme="minorEastAsia" w:hint="eastAsia"/>
          <w:b w:val="0"/>
          <w:color w:val="000000" w:themeColor="text1"/>
          <w:lang w:eastAsia="zh-CN"/>
        </w:rPr>
        <w:t>5</w:t>
      </w:r>
      <w:bookmarkEnd w:id="9"/>
      <w:r>
        <w:rPr>
          <w:rFonts w:eastAsiaTheme="minorEastAsia" w:hint="eastAsia"/>
          <w:b w:val="0"/>
          <w:color w:val="000000" w:themeColor="text1"/>
          <w:lang w:eastAsia="zh-CN"/>
        </w:rPr>
        <w:t xml:space="preserve"> UL </w:t>
      </w:r>
      <w:r w:rsidRPr="001B3B3D">
        <w:rPr>
          <w:rFonts w:eastAsiaTheme="minorEastAsia"/>
          <w:b w:val="0"/>
          <w:color w:val="000000" w:themeColor="text1"/>
          <w:lang w:eastAsia="zh-CN"/>
        </w:rPr>
        <w:t xml:space="preserve">Tx switching restriction within a slot (option </w:t>
      </w:r>
      <w:r>
        <w:rPr>
          <w:rFonts w:eastAsiaTheme="minorEastAsia" w:hint="eastAsia"/>
          <w:b w:val="0"/>
          <w:color w:val="000000" w:themeColor="text1"/>
          <w:lang w:eastAsia="zh-CN"/>
        </w:rPr>
        <w:t>2</w:t>
      </w:r>
      <w:r w:rsidRPr="001B3B3D">
        <w:rPr>
          <w:rFonts w:eastAsiaTheme="minorEastAsia"/>
          <w:b w:val="0"/>
          <w:color w:val="000000" w:themeColor="text1"/>
          <w:lang w:eastAsia="zh-CN"/>
        </w:rPr>
        <w:t>)</w:t>
      </w:r>
    </w:p>
    <w:p w14:paraId="3A27A891" w14:textId="77777777" w:rsidR="00FD27A1" w:rsidRDefault="00FD27A1" w:rsidP="00FD27A1">
      <w:pPr>
        <w:jc w:val="both"/>
        <w:rPr>
          <w:rFonts w:eastAsiaTheme="minorEastAsia"/>
          <w:lang w:val="en-AU" w:eastAsia="zh-CN"/>
        </w:rPr>
      </w:pPr>
    </w:p>
    <w:p w14:paraId="2E75FA91" w14:textId="0B770083" w:rsidR="00A6243E" w:rsidRPr="00D369E0" w:rsidRDefault="00FD27A1" w:rsidP="00FD27A1">
      <w:pPr>
        <w:jc w:val="both"/>
        <w:rPr>
          <w:rFonts w:eastAsiaTheme="minorEastAsia"/>
          <w:b/>
          <w:lang w:val="en-AU" w:eastAsia="zh-CN"/>
        </w:rPr>
      </w:pPr>
      <w:r w:rsidRPr="00D369E0">
        <w:rPr>
          <w:rFonts w:eastAsiaTheme="minorEastAsia" w:hint="eastAsia"/>
          <w:b/>
          <w:lang w:val="en-AU" w:eastAsia="zh-CN"/>
        </w:rPr>
        <w:t xml:space="preserve">Proposal </w:t>
      </w:r>
      <w:r w:rsidR="005B0681">
        <w:rPr>
          <w:rFonts w:eastAsiaTheme="minorEastAsia" w:hint="eastAsia"/>
          <w:b/>
          <w:lang w:val="en-AU" w:eastAsia="zh-CN"/>
        </w:rPr>
        <w:t>21</w:t>
      </w:r>
      <w:r w:rsidRPr="00D369E0">
        <w:rPr>
          <w:rFonts w:eastAsiaTheme="minorEastAsia" w:hint="eastAsia"/>
          <w:b/>
          <w:lang w:val="en-AU" w:eastAsia="zh-CN"/>
        </w:rPr>
        <w:t xml:space="preserve">: </w:t>
      </w:r>
      <w:r w:rsidR="00A6243E">
        <w:rPr>
          <w:rFonts w:eastAsiaTheme="minorEastAsia" w:hint="eastAsia"/>
          <w:b/>
          <w:lang w:val="en-AU" w:eastAsia="zh-CN"/>
        </w:rPr>
        <w:t>T</w:t>
      </w:r>
      <w:r w:rsidR="00A6243E" w:rsidRPr="00A6243E">
        <w:rPr>
          <w:rFonts w:eastAsiaTheme="minorEastAsia"/>
          <w:b/>
          <w:lang w:val="en-AU" w:eastAsia="zh-CN"/>
        </w:rPr>
        <w:t xml:space="preserve">he UE is not expected to perform more than one uplink switching in a reference slot, where the SCS </w:t>
      </w:r>
      <m:oMath>
        <m:sSub>
          <m:sSubPr>
            <m:ctrlPr>
              <w:rPr>
                <w:rFonts w:ascii="Cambria Math" w:eastAsiaTheme="minorEastAsia" w:hAnsi="Cambria Math"/>
                <w:b/>
                <w:i/>
                <w:lang w:val="en-AU" w:eastAsia="zh-CN"/>
              </w:rPr>
            </m:ctrlPr>
          </m:sSubPr>
          <m:e>
            <m:r>
              <m:rPr>
                <m:sty m:val="bi"/>
              </m:rPr>
              <w:rPr>
                <w:rFonts w:ascii="Cambria Math" w:eastAsiaTheme="minorEastAsia" w:hAnsi="Cambria Math"/>
                <w:lang w:val="en-AU" w:eastAsia="zh-CN"/>
              </w:rPr>
              <m:t>μ</m:t>
            </m:r>
          </m:e>
          <m:sub>
            <m:r>
              <m:rPr>
                <m:sty m:val="bi"/>
              </m:rPr>
              <w:rPr>
                <w:rFonts w:ascii="Cambria Math" w:eastAsiaTheme="minorEastAsia" w:hAnsi="Cambria Math"/>
                <w:lang w:val="en-AU" w:eastAsia="zh-CN"/>
              </w:rPr>
              <m:t>UL</m:t>
            </m:r>
          </m:sub>
        </m:sSub>
      </m:oMath>
      <w:r w:rsidR="00105E43" w:rsidRPr="00A6243E">
        <w:rPr>
          <w:rFonts w:eastAsiaTheme="minorEastAsia"/>
          <w:b/>
          <w:lang w:val="en-AU" w:eastAsia="zh-CN"/>
        </w:rPr>
        <w:t xml:space="preserve"> </w:t>
      </w:r>
      <w:r w:rsidR="00A6243E" w:rsidRPr="00A6243E">
        <w:rPr>
          <w:rFonts w:eastAsiaTheme="minorEastAsia"/>
          <w:b/>
          <w:lang w:val="en-AU" w:eastAsia="zh-CN"/>
        </w:rPr>
        <w:t>of the reference slot</w:t>
      </w:r>
      <w:r w:rsidR="00A6243E" w:rsidRPr="00A6243E">
        <w:rPr>
          <w:rFonts w:eastAsiaTheme="minorEastAsia" w:hint="eastAsia"/>
          <w:b/>
          <w:lang w:val="en-AU" w:eastAsia="zh-CN"/>
        </w:rPr>
        <w:t xml:space="preserve"> </w:t>
      </w:r>
      <w:r w:rsidR="00A6243E" w:rsidRPr="00A6243E">
        <w:rPr>
          <w:rFonts w:eastAsiaTheme="minorEastAsia"/>
          <w:b/>
          <w:lang w:val="en-AU" w:eastAsia="zh-CN"/>
        </w:rPr>
        <w:t>for 3/4 bands is determined by the minimum SCS of the reference slot in</w:t>
      </w:r>
      <w:r w:rsidR="00A6243E">
        <w:rPr>
          <w:rFonts w:eastAsiaTheme="minorEastAsia"/>
          <w:b/>
          <w:lang w:val="en-AU" w:eastAsia="zh-CN"/>
        </w:rPr>
        <w:t xml:space="preserve"> Rel-16/Rel-17 for combinations</w:t>
      </w:r>
      <w:r w:rsidR="00105E43">
        <w:rPr>
          <w:rFonts w:eastAsiaTheme="minorEastAsia" w:hint="eastAsia"/>
          <w:b/>
          <w:lang w:val="en-AU" w:eastAsia="zh-CN"/>
        </w:rPr>
        <w:t xml:space="preserve"> </w:t>
      </w:r>
      <w:r w:rsidR="00A6243E" w:rsidRPr="00A6243E">
        <w:rPr>
          <w:rFonts w:eastAsiaTheme="minorEastAsia"/>
          <w:b/>
          <w:lang w:val="en-AU" w:eastAsia="zh-CN"/>
        </w:rPr>
        <w:t>of any two bands among 3 or 4 bands.</w:t>
      </w:r>
      <w:r w:rsidR="00105E43">
        <w:rPr>
          <w:rFonts w:eastAsiaTheme="minorEastAsia" w:hint="eastAsia"/>
          <w:b/>
          <w:lang w:val="en-AU" w:eastAsia="zh-CN"/>
        </w:rPr>
        <w:t xml:space="preserve"> </w:t>
      </w:r>
    </w:p>
    <w:p w14:paraId="0A60D947" w14:textId="23A162D6" w:rsidR="00A6243E" w:rsidRPr="00A6243E" w:rsidRDefault="00A6243E" w:rsidP="00A6243E">
      <w:pPr>
        <w:pStyle w:val="af0"/>
        <w:numPr>
          <w:ilvl w:val="0"/>
          <w:numId w:val="32"/>
        </w:numPr>
        <w:rPr>
          <w:rFonts w:ascii="Times New Roman" w:eastAsiaTheme="minorEastAsia" w:hAnsi="Times New Roman"/>
          <w:b/>
          <w:sz w:val="20"/>
          <w:lang w:val="en-AU" w:eastAsia="zh-CN"/>
        </w:rPr>
      </w:pPr>
      <w:r w:rsidRPr="00A6243E">
        <w:rPr>
          <w:rFonts w:ascii="Times New Roman" w:eastAsiaTheme="minorEastAsia" w:hAnsi="Times New Roman"/>
          <w:b/>
          <w:sz w:val="20"/>
          <w:lang w:val="en-AU" w:eastAsia="zh-CN"/>
        </w:rPr>
        <w:t xml:space="preserve">Case 1: if the UE is configured with 3 bands for UL </w:t>
      </w:r>
      <w:proofErr w:type="spellStart"/>
      <w:r w:rsidRPr="00A6243E">
        <w:rPr>
          <w:rFonts w:ascii="Times New Roman" w:eastAsiaTheme="minorEastAsia" w:hAnsi="Times New Roman"/>
          <w:b/>
          <w:sz w:val="20"/>
          <w:lang w:val="en-AU" w:eastAsia="zh-CN"/>
        </w:rPr>
        <w:t>Tx</w:t>
      </w:r>
      <w:proofErr w:type="spellEnd"/>
      <w:r w:rsidRPr="00A6243E">
        <w:rPr>
          <w:rFonts w:ascii="Times New Roman" w:eastAsiaTheme="minorEastAsia" w:hAnsi="Times New Roman"/>
          <w:b/>
          <w:sz w:val="20"/>
          <w:lang w:val="en-AU" w:eastAsia="zh-CN"/>
        </w:rPr>
        <w:t xml:space="preserve"> switching, and the SCS of the carrier</w:t>
      </w:r>
      <w:r>
        <w:rPr>
          <w:rFonts w:ascii="Times New Roman" w:eastAsiaTheme="minorEastAsia" w:hAnsi="Times New Roman" w:hint="eastAsia"/>
          <w:b/>
          <w:sz w:val="20"/>
          <w:lang w:val="en-AU" w:eastAsia="zh-CN"/>
        </w:rPr>
        <w:t xml:space="preserve"> n</w:t>
      </w:r>
      <w:r w:rsidRPr="00A6243E">
        <w:rPr>
          <w:rFonts w:ascii="Times New Roman" w:eastAsiaTheme="minorEastAsia" w:hAnsi="Times New Roman"/>
          <w:b/>
          <w:sz w:val="20"/>
          <w:lang w:val="en-AU" w:eastAsia="zh-CN"/>
        </w:rPr>
        <w:t xml:space="preserve"> </w:t>
      </w:r>
      <w:r>
        <w:rPr>
          <w:rFonts w:ascii="Times New Roman" w:eastAsiaTheme="minorEastAsia" w:hAnsi="Times New Roman" w:hint="eastAsia"/>
          <w:b/>
          <w:sz w:val="20"/>
          <w:lang w:val="en-AU" w:eastAsia="zh-CN"/>
        </w:rPr>
        <w:t xml:space="preserve">is </w:t>
      </w:r>
      <m:oMath>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UL,n</m:t>
            </m:r>
          </m:sub>
        </m:sSub>
        <m:r>
          <m:rPr>
            <m:sty m:val="b"/>
          </m:rPr>
          <w:rPr>
            <w:rFonts w:ascii="Cambria Math" w:eastAsiaTheme="minorEastAsia" w:hAnsi="Cambria Math"/>
            <w:sz w:val="20"/>
            <w:lang w:val="en-AU" w:eastAsia="zh-CN"/>
          </w:rPr>
          <m:t xml:space="preserve">, </m:t>
        </m:r>
      </m:oMath>
      <w:r w:rsidRPr="00A6243E">
        <w:rPr>
          <w:rFonts w:ascii="Times New Roman" w:eastAsiaTheme="minorEastAsia" w:hAnsi="Times New Roman"/>
          <w:b/>
          <w:sz w:val="20"/>
          <w:lang w:val="en-AU" w:eastAsia="zh-CN"/>
        </w:rPr>
        <w:t xml:space="preserve">the </w:t>
      </w:r>
      <w:r w:rsidRPr="00A6243E">
        <w:rPr>
          <w:rFonts w:ascii="Times New Roman" w:eastAsiaTheme="minorEastAsia" w:hAnsi="Times New Roman" w:hint="eastAsia"/>
          <w:b/>
          <w:sz w:val="20"/>
          <w:lang w:val="en-AU" w:eastAsia="zh-CN"/>
        </w:rPr>
        <w:t xml:space="preserve">SCS of </w:t>
      </w:r>
      <w:r w:rsidRPr="00A6243E">
        <w:rPr>
          <w:rFonts w:ascii="Times New Roman" w:eastAsiaTheme="minorEastAsia" w:hAnsi="Times New Roman"/>
          <w:b/>
          <w:sz w:val="20"/>
          <w:lang w:val="en-AU" w:eastAsia="zh-CN"/>
        </w:rPr>
        <w:t xml:space="preserve">reference slot </w:t>
      </w:r>
      <w:r w:rsidRPr="00A6243E">
        <w:rPr>
          <w:rFonts w:ascii="Times New Roman" w:eastAsiaTheme="minorEastAsia" w:hAnsi="Times New Roman" w:hint="eastAsia"/>
          <w:b/>
          <w:sz w:val="20"/>
          <w:lang w:val="en-AU" w:eastAsia="zh-CN"/>
        </w:rPr>
        <w:t xml:space="preserve">for 3 bands </w:t>
      </w:r>
      <w:r w:rsidRPr="00A6243E">
        <w:rPr>
          <w:rFonts w:ascii="Times New Roman" w:eastAsiaTheme="minorEastAsia" w:hAnsi="Times New Roman"/>
          <w:b/>
          <w:sz w:val="20"/>
          <w:lang w:val="en-AU" w:eastAsia="zh-CN"/>
        </w:rPr>
        <w:t xml:space="preserve">shall be </w:t>
      </w:r>
      <w:r w:rsidRPr="00A6243E">
        <w:rPr>
          <w:rFonts w:ascii="Times New Roman" w:eastAsiaTheme="minorEastAsia" w:hAnsi="Times New Roman" w:hint="eastAsia"/>
          <w:b/>
          <w:sz w:val="20"/>
          <w:lang w:val="en-AU" w:eastAsia="zh-CN"/>
        </w:rPr>
        <w:t>as below:</w:t>
      </w:r>
    </w:p>
    <w:p w14:paraId="407C3962" w14:textId="015966B7" w:rsidR="00A6243E" w:rsidRPr="00A6243E" w:rsidRDefault="00A6243E" w:rsidP="00A6243E">
      <w:pPr>
        <w:pStyle w:val="af0"/>
        <w:ind w:left="840"/>
        <w:jc w:val="center"/>
        <w:rPr>
          <w:rFonts w:ascii="Times New Roman" w:eastAsiaTheme="minorEastAsia" w:hAnsi="Times New Roman"/>
          <w:b/>
          <w:sz w:val="20"/>
          <w:lang w:val="en-AU" w:eastAsia="zh-CN"/>
        </w:rPr>
      </w:pPr>
      <w:r w:rsidRPr="00A6243E">
        <w:rPr>
          <w:rFonts w:ascii="Times New Roman" w:hAnsi="Times New Roman"/>
          <w:b/>
          <w:i/>
          <w:sz w:val="20"/>
          <w:lang w:val="en-AU"/>
        </w:rPr>
        <w:t>µ</w:t>
      </w:r>
      <w:r w:rsidRPr="00A6243E">
        <w:rPr>
          <w:rFonts w:ascii="Times New Roman" w:hAnsi="Times New Roman"/>
          <w:b/>
          <w:i/>
          <w:sz w:val="20"/>
          <w:vertAlign w:val="subscript"/>
          <w:lang w:val="en-AU"/>
        </w:rPr>
        <w:t xml:space="preserve">UL </w:t>
      </w:r>
      <w:r w:rsidRPr="00A6243E">
        <w:rPr>
          <w:rFonts w:ascii="Times New Roman" w:hAnsi="Times New Roman"/>
          <w:b/>
          <w:sz w:val="20"/>
          <w:lang w:val="en-AU"/>
        </w:rPr>
        <w:t xml:space="preserve">= </w:t>
      </w:r>
      <m:oMath>
        <m:r>
          <m:rPr>
            <m:sty m:val="b"/>
          </m:rPr>
          <w:rPr>
            <w:rFonts w:ascii="Cambria Math" w:eastAsiaTheme="minorEastAsia" w:hAnsi="Cambria Math"/>
            <w:sz w:val="20"/>
            <w:lang w:val="en-AU" w:eastAsia="zh-CN"/>
          </w:rPr>
          <m:t>min</m:t>
        </m:r>
        <m:d>
          <m:dPr>
            <m:begChr m:val="{"/>
            <m:endChr m:val="}"/>
            <m:ctrlPr>
              <w:rPr>
                <w:rFonts w:ascii="Cambria Math" w:eastAsiaTheme="minorEastAsia" w:hAnsi="Cambria Math"/>
                <w:b/>
                <w:sz w:val="20"/>
                <w:lang w:val="en-AU" w:eastAsia="zh-CN"/>
              </w:rPr>
            </m:ctrlPr>
          </m:dPr>
          <m:e>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UL,1</m:t>
                        </m:r>
                      </m:sub>
                    </m:sSub>
                    <m:r>
                      <m:rPr>
                        <m:sty m:val="bi"/>
                      </m:rPr>
                      <w:rPr>
                        <w:rFonts w:ascii="Cambria Math" w:eastAsiaTheme="minorEastAsia" w:hAnsi="Cambria Math"/>
                        <w:sz w:val="20"/>
                        <w:lang w:val="en-AU"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UL,2</m:t>
                        </m:r>
                      </m:sub>
                    </m:sSub>
                  </m:e>
                </m:d>
              </m:e>
            </m:func>
            <m:r>
              <m:rPr>
                <m:sty m:val="bi"/>
              </m:rPr>
              <w:rPr>
                <w:rFonts w:ascii="Cambria Math" w:eastAsiaTheme="minorEastAsia" w:hAnsi="Cambria Math"/>
                <w:sz w:val="20"/>
                <w:lang w:val="en-AU" w:eastAsia="zh-CN"/>
              </w:rPr>
              <m:t>,</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UL,1</m:t>
                        </m:r>
                      </m:sub>
                    </m:sSub>
                    <m:r>
                      <m:rPr>
                        <m:sty m:val="bi"/>
                      </m:rPr>
                      <w:rPr>
                        <w:rFonts w:ascii="Cambria Math" w:eastAsiaTheme="minorEastAsia" w:hAnsi="Cambria Math"/>
                        <w:sz w:val="20"/>
                        <w:lang w:val="en-AU"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UL,3</m:t>
                        </m:r>
                      </m:sub>
                    </m:sSub>
                  </m:e>
                </m:d>
                <m:r>
                  <m:rPr>
                    <m:sty m:val="bi"/>
                  </m:rPr>
                  <w:rPr>
                    <w:rFonts w:ascii="Cambria Math" w:eastAsiaTheme="minorEastAsia" w:hAnsi="Cambria Math"/>
                    <w:sz w:val="20"/>
                    <w:lang w:val="en-AU" w:eastAsia="zh-CN"/>
                  </w:rPr>
                  <m:t>,</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UL,2</m:t>
                            </m:r>
                          </m:sub>
                        </m:sSub>
                        <m:r>
                          <m:rPr>
                            <m:sty m:val="bi"/>
                          </m:rPr>
                          <w:rPr>
                            <w:rFonts w:ascii="Cambria Math" w:eastAsiaTheme="minorEastAsia" w:hAnsi="Cambria Math"/>
                            <w:sz w:val="20"/>
                            <w:lang w:val="en-AU"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UL,3</m:t>
                            </m:r>
                          </m:sub>
                        </m:sSub>
                      </m:e>
                    </m:d>
                  </m:e>
                </m:func>
              </m:e>
            </m:func>
            <m:r>
              <m:rPr>
                <m:sty m:val="bi"/>
              </m:rPr>
              <w:rPr>
                <w:rFonts w:ascii="Cambria Math" w:eastAsiaTheme="minorEastAsia" w:hAnsi="Cambria Math"/>
                <w:sz w:val="20"/>
                <w:lang w:val="en-AU" w:eastAsia="zh-CN"/>
              </w:rPr>
              <m:t xml:space="preserve"> </m:t>
            </m:r>
          </m:e>
        </m:d>
      </m:oMath>
    </w:p>
    <w:p w14:paraId="78B22E1A" w14:textId="0CF60EE5" w:rsidR="00A6243E" w:rsidRPr="00A6243E" w:rsidRDefault="00A6243E" w:rsidP="00A6243E">
      <w:pPr>
        <w:pStyle w:val="af0"/>
        <w:numPr>
          <w:ilvl w:val="0"/>
          <w:numId w:val="32"/>
        </w:numPr>
        <w:spacing w:after="120"/>
        <w:ind w:left="839"/>
        <w:rPr>
          <w:rFonts w:ascii="Times New Roman" w:eastAsiaTheme="minorEastAsia" w:hAnsi="Times New Roman"/>
          <w:b/>
          <w:sz w:val="20"/>
          <w:lang w:val="en-AU" w:eastAsia="zh-CN"/>
        </w:rPr>
      </w:pPr>
      <w:r w:rsidRPr="00A6243E">
        <w:rPr>
          <w:rFonts w:ascii="Times New Roman" w:eastAsiaTheme="minorEastAsia" w:hAnsi="Times New Roman"/>
          <w:b/>
          <w:sz w:val="20"/>
          <w:lang w:val="en-AU" w:eastAsia="zh-CN"/>
        </w:rPr>
        <w:lastRenderedPageBreak/>
        <w:t xml:space="preserve">Case 2: If the UE is configured with 3 bands for UL </w:t>
      </w:r>
      <w:proofErr w:type="spellStart"/>
      <w:r w:rsidRPr="00A6243E">
        <w:rPr>
          <w:rFonts w:ascii="Times New Roman" w:eastAsiaTheme="minorEastAsia" w:hAnsi="Times New Roman"/>
          <w:b/>
          <w:sz w:val="20"/>
          <w:lang w:val="en-AU" w:eastAsia="zh-CN"/>
        </w:rPr>
        <w:t>Tx</w:t>
      </w:r>
      <w:proofErr w:type="spellEnd"/>
      <w:r w:rsidRPr="00A6243E">
        <w:rPr>
          <w:rFonts w:ascii="Times New Roman" w:eastAsiaTheme="minorEastAsia" w:hAnsi="Times New Roman"/>
          <w:b/>
          <w:sz w:val="20"/>
          <w:lang w:val="en-AU" w:eastAsia="zh-CN"/>
        </w:rPr>
        <w:t xml:space="preserve"> switching, </w:t>
      </w:r>
      <w:r w:rsidR="00105E43" w:rsidRPr="00A6243E">
        <w:rPr>
          <w:rFonts w:ascii="Times New Roman" w:eastAsiaTheme="minorEastAsia" w:hAnsi="Times New Roman"/>
          <w:b/>
          <w:sz w:val="20"/>
          <w:lang w:val="en-AU" w:eastAsia="zh-CN"/>
        </w:rPr>
        <w:t>and the SCS of the carrier</w:t>
      </w:r>
      <w:r w:rsidR="00105E43">
        <w:rPr>
          <w:rFonts w:ascii="Times New Roman" w:eastAsiaTheme="minorEastAsia" w:hAnsi="Times New Roman" w:hint="eastAsia"/>
          <w:b/>
          <w:sz w:val="20"/>
          <w:lang w:val="en-AU" w:eastAsia="zh-CN"/>
        </w:rPr>
        <w:t xml:space="preserve"> n</w:t>
      </w:r>
      <w:r w:rsidR="00105E43" w:rsidRPr="00A6243E">
        <w:rPr>
          <w:rFonts w:ascii="Times New Roman" w:eastAsiaTheme="minorEastAsia" w:hAnsi="Times New Roman"/>
          <w:b/>
          <w:sz w:val="20"/>
          <w:lang w:val="en-AU" w:eastAsia="zh-CN"/>
        </w:rPr>
        <w:t xml:space="preserve"> </w:t>
      </w:r>
      <w:r w:rsidR="00105E43">
        <w:rPr>
          <w:rFonts w:ascii="Times New Roman" w:eastAsiaTheme="minorEastAsia" w:hAnsi="Times New Roman" w:hint="eastAsia"/>
          <w:b/>
          <w:sz w:val="20"/>
          <w:lang w:val="en-AU" w:eastAsia="zh-CN"/>
        </w:rPr>
        <w:t xml:space="preserve">is </w:t>
      </w:r>
      <m:oMath>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UL,n</m:t>
            </m:r>
          </m:sub>
        </m:sSub>
      </m:oMath>
      <w:r w:rsidRPr="00A6243E">
        <w:rPr>
          <w:rFonts w:ascii="Times New Roman" w:eastAsiaTheme="minorEastAsia" w:hAnsi="Times New Roman"/>
          <w:b/>
          <w:sz w:val="20"/>
          <w:lang w:val="en-AU" w:eastAsia="zh-CN"/>
        </w:rPr>
        <w:t xml:space="preserve">, the reference slot shall be </w:t>
      </w:r>
      <w:r w:rsidRPr="00A6243E">
        <w:rPr>
          <w:rFonts w:ascii="Times New Roman" w:eastAsiaTheme="minorEastAsia" w:hAnsi="Times New Roman" w:hint="eastAsia"/>
          <w:b/>
          <w:sz w:val="20"/>
          <w:lang w:val="en-AU" w:eastAsia="zh-CN"/>
        </w:rPr>
        <w:t>as below:</w:t>
      </w:r>
    </w:p>
    <w:p w14:paraId="18F6A5C3" w14:textId="7CA191CE" w:rsidR="008A23A1" w:rsidRPr="002555FB" w:rsidRDefault="00A6243E" w:rsidP="002555FB">
      <w:pPr>
        <w:pStyle w:val="af0"/>
        <w:spacing w:after="120"/>
        <w:ind w:left="839"/>
        <w:jc w:val="center"/>
        <w:rPr>
          <w:rFonts w:ascii="Times New Roman" w:eastAsiaTheme="minorEastAsia" w:hAnsi="Times New Roman"/>
          <w:b/>
          <w:sz w:val="20"/>
          <w:lang w:val="en-AU" w:eastAsia="zh-CN"/>
        </w:rPr>
      </w:pPr>
      <w:r w:rsidRPr="00A6243E">
        <w:rPr>
          <w:rFonts w:ascii="Times New Roman" w:hAnsi="Times New Roman"/>
          <w:b/>
          <w:i/>
          <w:sz w:val="20"/>
          <w:lang w:val="en-AU"/>
        </w:rPr>
        <w:t>µ</w:t>
      </w:r>
      <w:r w:rsidRPr="00A6243E">
        <w:rPr>
          <w:rFonts w:ascii="Times New Roman" w:hAnsi="Times New Roman"/>
          <w:b/>
          <w:i/>
          <w:sz w:val="20"/>
          <w:vertAlign w:val="subscript"/>
          <w:lang w:val="en-AU"/>
        </w:rPr>
        <w:t xml:space="preserve">UL </w:t>
      </w:r>
      <w:r w:rsidRPr="00A6243E">
        <w:rPr>
          <w:rFonts w:ascii="Times New Roman" w:hAnsi="Times New Roman"/>
          <w:b/>
          <w:sz w:val="20"/>
          <w:lang w:val="en-AU"/>
        </w:rPr>
        <w:t xml:space="preserve">= </w:t>
      </w:r>
      <m:oMath>
        <m:r>
          <m:rPr>
            <m:sty m:val="b"/>
          </m:rPr>
          <w:rPr>
            <w:rFonts w:ascii="Cambria Math" w:eastAsiaTheme="minorEastAsia" w:hAnsi="Cambria Math"/>
            <w:sz w:val="20"/>
            <w:lang w:val="en-AU" w:eastAsia="zh-CN"/>
          </w:rPr>
          <m:t>min</m:t>
        </m:r>
        <m:d>
          <m:dPr>
            <m:begChr m:val="{"/>
            <m:endChr m:val="}"/>
            <m:ctrlPr>
              <w:rPr>
                <w:rFonts w:ascii="Cambria Math" w:eastAsiaTheme="minorEastAsia" w:hAnsi="Cambria Math"/>
                <w:b/>
                <w:sz w:val="20"/>
                <w:lang w:val="en-AU" w:eastAsia="zh-CN"/>
              </w:rPr>
            </m:ctrlPr>
          </m:dPr>
          <m:e>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UL,1</m:t>
                        </m:r>
                      </m:sub>
                    </m:sSub>
                    <m:r>
                      <m:rPr>
                        <m:sty m:val="bi"/>
                      </m:rPr>
                      <w:rPr>
                        <w:rFonts w:ascii="Cambria Math" w:eastAsiaTheme="minorEastAsia" w:hAnsi="Cambria Math"/>
                        <w:sz w:val="20"/>
                        <w:lang w:val="en-AU"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UL,2</m:t>
                        </m:r>
                      </m:sub>
                    </m:sSub>
                  </m:e>
                </m:d>
              </m:e>
            </m:func>
            <m:r>
              <m:rPr>
                <m:sty m:val="bi"/>
              </m:rPr>
              <w:rPr>
                <w:rFonts w:ascii="Cambria Math" w:eastAsiaTheme="minorEastAsia" w:hAnsi="Cambria Math"/>
                <w:sz w:val="20"/>
                <w:lang w:val="en-AU" w:eastAsia="zh-CN"/>
              </w:rPr>
              <m:t>,</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UL,1</m:t>
                        </m:r>
                      </m:sub>
                    </m:sSub>
                    <m:r>
                      <m:rPr>
                        <m:sty m:val="bi"/>
                      </m:rPr>
                      <w:rPr>
                        <w:rFonts w:ascii="Cambria Math" w:eastAsiaTheme="minorEastAsia" w:hAnsi="Cambria Math"/>
                        <w:sz w:val="20"/>
                        <w:lang w:val="en-AU"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UL,3</m:t>
                        </m:r>
                      </m:sub>
                    </m:sSub>
                  </m:e>
                </m:d>
                <m:r>
                  <m:rPr>
                    <m:sty m:val="bi"/>
                  </m:rPr>
                  <w:rPr>
                    <w:rFonts w:ascii="Cambria Math" w:eastAsiaTheme="minorEastAsia" w:hAnsi="Cambria Math"/>
                    <w:sz w:val="20"/>
                    <w:lang w:val="en-AU" w:eastAsia="zh-CN"/>
                  </w:rPr>
                  <m:t>,</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UL,1</m:t>
                            </m:r>
                          </m:sub>
                        </m:sSub>
                        <m:r>
                          <m:rPr>
                            <m:sty m:val="bi"/>
                          </m:rPr>
                          <w:rPr>
                            <w:rFonts w:ascii="Cambria Math" w:eastAsiaTheme="minorEastAsia" w:hAnsi="Cambria Math"/>
                            <w:sz w:val="20"/>
                            <w:lang w:val="en-AU"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UL,4</m:t>
                            </m:r>
                          </m:sub>
                        </m:sSub>
                      </m:e>
                    </m:d>
                    <m:r>
                      <m:rPr>
                        <m:sty m:val="bi"/>
                      </m:rPr>
                      <w:rPr>
                        <w:rFonts w:ascii="Cambria Math" w:eastAsiaTheme="minorEastAsia" w:hAnsi="Cambria Math"/>
                        <w:sz w:val="20"/>
                        <w:lang w:val="en-AU" w:eastAsia="zh-CN"/>
                      </w:rPr>
                      <m:t>,</m:t>
                    </m:r>
                  </m:e>
                </m:func>
                <m:r>
                  <m:rPr>
                    <m:sty m:val="b"/>
                  </m:rPr>
                  <w:rPr>
                    <w:rFonts w:ascii="Cambria Math" w:eastAsiaTheme="minorEastAsia" w:hAnsi="Cambria Math"/>
                    <w:sz w:val="20"/>
                    <w:lang w:val="en-AU" w:eastAsia="zh-CN"/>
                  </w:rPr>
                  <m:t>…</m:t>
                </m:r>
              </m:e>
            </m:func>
            <m:r>
              <m:rPr>
                <m:sty m:val="bi"/>
              </m:rPr>
              <w:rPr>
                <w:rFonts w:ascii="Cambria Math" w:eastAsiaTheme="minorEastAsia" w:hAnsi="Cambria Math"/>
                <w:sz w:val="20"/>
                <w:lang w:val="en-AU" w:eastAsia="zh-CN"/>
              </w:rPr>
              <m:t xml:space="preserve"> </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UL,3</m:t>
                        </m:r>
                      </m:sub>
                    </m:sSub>
                    <m:r>
                      <m:rPr>
                        <m:sty m:val="bi"/>
                      </m:rPr>
                      <w:rPr>
                        <w:rFonts w:ascii="Cambria Math" w:eastAsiaTheme="minorEastAsia" w:hAnsi="Cambria Math"/>
                        <w:sz w:val="20"/>
                        <w:lang w:val="en-AU"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UL,4</m:t>
                        </m:r>
                      </m:sub>
                    </m:sSub>
                  </m:e>
                </m:d>
              </m:e>
            </m:func>
          </m:e>
        </m:d>
      </m:oMath>
      <w:bookmarkStart w:id="10" w:name="_GoBack"/>
      <w:bookmarkEnd w:id="10"/>
      <w:r w:rsidR="006431AE">
        <w:rPr>
          <w:rFonts w:eastAsiaTheme="minorEastAsia" w:hint="eastAsia"/>
          <w:b/>
          <w:lang w:val="en-AU" w:eastAsia="zh-CN"/>
        </w:rPr>
        <w:t xml:space="preserve"> </w:t>
      </w:r>
    </w:p>
    <w:p w14:paraId="670F1AAA" w14:textId="77777777" w:rsidR="00CF38B4" w:rsidRPr="00B84AF3" w:rsidRDefault="00CF38B4" w:rsidP="00570443">
      <w:pPr>
        <w:pStyle w:val="10"/>
        <w:keepLines/>
        <w:widowControl w:val="0"/>
        <w:numPr>
          <w:ilvl w:val="0"/>
          <w:numId w:val="5"/>
        </w:numPr>
        <w:spacing w:before="120" w:after="120"/>
        <w:ind w:left="562" w:hangingChars="200" w:hanging="562"/>
        <w:jc w:val="both"/>
        <w:rPr>
          <w:rFonts w:ascii="Arial" w:eastAsia="宋体" w:hAnsi="Arial"/>
          <w:kern w:val="44"/>
          <w:szCs w:val="28"/>
          <w:lang w:eastAsia="zh-CN"/>
        </w:rPr>
      </w:pPr>
      <w:r w:rsidRPr="00760A1B">
        <w:rPr>
          <w:rFonts w:ascii="Arial" w:eastAsia="宋体" w:hAnsi="Arial"/>
          <w:kern w:val="44"/>
          <w:szCs w:val="28"/>
          <w:lang w:eastAsia="zh-CN"/>
        </w:rPr>
        <w:t>C</w:t>
      </w:r>
      <w:r w:rsidRPr="00B84AF3">
        <w:rPr>
          <w:rFonts w:ascii="Arial" w:eastAsia="宋体" w:hAnsi="Arial" w:hint="eastAsia"/>
          <w:kern w:val="44"/>
          <w:szCs w:val="28"/>
          <w:lang w:eastAsia="zh-CN"/>
        </w:rPr>
        <w:t xml:space="preserve">onclusion </w:t>
      </w:r>
    </w:p>
    <w:p w14:paraId="497EDD93" w14:textId="717F4406" w:rsidR="00D74C43" w:rsidRDefault="004044BE" w:rsidP="00D1677C">
      <w:pPr>
        <w:pStyle w:val="tdoc"/>
        <w:jc w:val="both"/>
        <w:rPr>
          <w:rFonts w:eastAsia="宋体"/>
          <w:lang w:eastAsia="zh-CN"/>
        </w:rPr>
      </w:pPr>
      <w:r w:rsidRPr="00C35297">
        <w:rPr>
          <w:rFonts w:eastAsia="宋体" w:hint="eastAsia"/>
          <w:bCs/>
          <w:szCs w:val="20"/>
          <w:lang w:eastAsia="zh-CN"/>
        </w:rPr>
        <w:t xml:space="preserve">In this document, </w:t>
      </w:r>
      <w:r>
        <w:rPr>
          <w:rFonts w:eastAsia="宋体"/>
          <w:bCs/>
          <w:szCs w:val="20"/>
          <w:lang w:eastAsia="zh-CN"/>
        </w:rPr>
        <w:t>the</w:t>
      </w:r>
      <w:r>
        <w:rPr>
          <w:rFonts w:eastAsia="宋体" w:hint="eastAsia"/>
          <w:bCs/>
          <w:szCs w:val="20"/>
          <w:lang w:eastAsia="zh-CN"/>
        </w:rPr>
        <w:t xml:space="preserve"> </w:t>
      </w:r>
      <w:r w:rsidRPr="00DF4F0D">
        <w:t xml:space="preserve">UL Tx switching schemes across </w:t>
      </w:r>
      <w:r>
        <w:t>up 3</w:t>
      </w:r>
      <w:r w:rsidR="0059457A">
        <w:rPr>
          <w:rFonts w:eastAsiaTheme="minorEastAsia" w:hint="eastAsia"/>
          <w:lang w:eastAsia="zh-CN"/>
        </w:rPr>
        <w:t xml:space="preserve"> or</w:t>
      </w:r>
      <w:r w:rsidR="0059457A">
        <w:t xml:space="preserve"> </w:t>
      </w:r>
      <w:r>
        <w:t xml:space="preserve">4 </w:t>
      </w:r>
      <w:r w:rsidR="00520573" w:rsidRPr="00DF4F0D">
        <w:t>bands</w:t>
      </w:r>
      <w:r w:rsidR="00520573">
        <w:rPr>
          <w:rFonts w:eastAsia="宋体"/>
          <w:bCs/>
          <w:szCs w:val="20"/>
          <w:lang w:eastAsia="zh-CN"/>
        </w:rPr>
        <w:t xml:space="preserve"> are</w:t>
      </w:r>
      <w:r>
        <w:rPr>
          <w:rFonts w:eastAsia="宋体" w:hint="eastAsia"/>
          <w:bCs/>
          <w:szCs w:val="20"/>
          <w:lang w:eastAsia="zh-CN"/>
        </w:rPr>
        <w:t xml:space="preserve"> </w:t>
      </w:r>
      <w:r w:rsidRPr="00C35297">
        <w:rPr>
          <w:rFonts w:eastAsia="宋体" w:hint="eastAsia"/>
          <w:bCs/>
          <w:szCs w:val="20"/>
          <w:lang w:eastAsia="zh-CN"/>
        </w:rPr>
        <w:t>discussed, which includ</w:t>
      </w:r>
      <w:r w:rsidRPr="006079F3">
        <w:rPr>
          <w:rFonts w:eastAsia="宋体" w:hint="eastAsia"/>
          <w:bCs/>
          <w:szCs w:val="20"/>
          <w:lang w:eastAsia="zh-CN"/>
        </w:rPr>
        <w:t>e</w:t>
      </w:r>
      <w:r w:rsidR="0059457A">
        <w:rPr>
          <w:rFonts w:eastAsia="宋体" w:hint="eastAsia"/>
          <w:bCs/>
          <w:szCs w:val="20"/>
          <w:lang w:eastAsia="zh-CN"/>
        </w:rPr>
        <w:t xml:space="preserve">s the discussion on uplink Tx switching scheme and uplink Tx switching </w:t>
      </w:r>
      <w:r w:rsidR="00A10D9D">
        <w:rPr>
          <w:rFonts w:eastAsia="宋体" w:hint="eastAsia"/>
          <w:bCs/>
          <w:szCs w:val="20"/>
          <w:lang w:eastAsia="zh-CN"/>
        </w:rPr>
        <w:t>cases</w:t>
      </w:r>
      <w:r w:rsidR="00C76ECB">
        <w:rPr>
          <w:rFonts w:eastAsia="宋体" w:hint="eastAsia"/>
          <w:lang w:eastAsia="zh-CN"/>
        </w:rPr>
        <w:t xml:space="preserve">, and some proposals are given as </w:t>
      </w:r>
      <w:r w:rsidR="0059457A">
        <w:rPr>
          <w:rFonts w:eastAsia="宋体" w:hint="eastAsia"/>
          <w:lang w:eastAsia="zh-CN"/>
        </w:rPr>
        <w:t>follows</w:t>
      </w:r>
      <w:r w:rsidR="00C76ECB">
        <w:rPr>
          <w:rFonts w:eastAsia="宋体" w:hint="eastAsia"/>
          <w:lang w:eastAsia="zh-CN"/>
        </w:rPr>
        <w:t>.</w:t>
      </w:r>
    </w:p>
    <w:p w14:paraId="6A138E33" w14:textId="77777777" w:rsidR="004D703E" w:rsidRDefault="004D703E" w:rsidP="00347FC2">
      <w:pPr>
        <w:jc w:val="both"/>
        <w:rPr>
          <w:rFonts w:eastAsiaTheme="minorEastAsia"/>
          <w:b/>
          <w:lang w:eastAsia="zh-CN"/>
        </w:rPr>
      </w:pPr>
    </w:p>
    <w:p w14:paraId="29936B75" w14:textId="77777777" w:rsidR="00ED1D57" w:rsidRPr="007A0E7A" w:rsidRDefault="00ED1D57" w:rsidP="00ED1D57">
      <w:pPr>
        <w:rPr>
          <w:b/>
          <w:szCs w:val="20"/>
          <w:lang w:val="en-GB" w:eastAsia="ja-JP"/>
        </w:rPr>
      </w:pPr>
      <w:r w:rsidRPr="007A0E7A">
        <w:rPr>
          <w:b/>
          <w:szCs w:val="20"/>
          <w:lang w:val="en-GB" w:eastAsia="ja-JP"/>
        </w:rPr>
        <w:t>P</w:t>
      </w:r>
      <w:r w:rsidRPr="007A0E7A">
        <w:rPr>
          <w:rFonts w:hint="eastAsia"/>
          <w:b/>
          <w:szCs w:val="20"/>
          <w:lang w:val="en-GB" w:eastAsia="ja-JP"/>
        </w:rPr>
        <w:t>roposal 1</w:t>
      </w:r>
      <w:r w:rsidRPr="007A0E7A">
        <w:rPr>
          <w:rFonts w:ascii="宋体" w:eastAsia="宋体" w:hAnsi="宋体" w:cs="宋体" w:hint="eastAsia"/>
          <w:b/>
          <w:szCs w:val="20"/>
          <w:lang w:val="en-GB" w:eastAsia="ja-JP"/>
        </w:rPr>
        <w:t>：</w:t>
      </w:r>
      <w:r w:rsidRPr="007A0E7A">
        <w:rPr>
          <w:b/>
          <w:szCs w:val="20"/>
          <w:lang w:val="en-GB" w:eastAsia="ja-JP"/>
        </w:rPr>
        <w:t>UE is allowed to support only some of concurrent UL cases</w:t>
      </w:r>
      <w:r w:rsidRPr="007A0E7A">
        <w:rPr>
          <w:rFonts w:hint="eastAsia"/>
          <w:b/>
          <w:szCs w:val="20"/>
          <w:lang w:val="en-GB" w:eastAsia="ja-JP"/>
        </w:rPr>
        <w:t xml:space="preserve"> </w:t>
      </w:r>
      <w:r w:rsidRPr="007A0E7A">
        <w:rPr>
          <w:b/>
          <w:szCs w:val="20"/>
          <w:lang w:val="en-GB" w:eastAsia="ja-JP"/>
        </w:rPr>
        <w:t>(</w:t>
      </w:r>
      <w:r w:rsidRPr="007A0E7A">
        <w:rPr>
          <w:rFonts w:hint="eastAsia"/>
          <w:b/>
          <w:szCs w:val="20"/>
          <w:lang w:val="en-GB" w:eastAsia="ja-JP"/>
        </w:rPr>
        <w:t>b</w:t>
      </w:r>
      <w:r w:rsidRPr="007A0E7A">
        <w:rPr>
          <w:b/>
          <w:szCs w:val="20"/>
          <w:lang w:val="en-GB" w:eastAsia="ja-JP"/>
        </w:rPr>
        <w:t>and pairs)</w:t>
      </w:r>
    </w:p>
    <w:p w14:paraId="178E39DA" w14:textId="77777777" w:rsidR="00ED1D57" w:rsidRPr="007A0E7A" w:rsidRDefault="00ED1D57" w:rsidP="00ED1D57">
      <w:pPr>
        <w:pStyle w:val="af0"/>
        <w:numPr>
          <w:ilvl w:val="0"/>
          <w:numId w:val="39"/>
        </w:numPr>
        <w:rPr>
          <w:rFonts w:ascii="Times New Roman" w:eastAsia="Times New Roman" w:hAnsi="Times New Roman"/>
          <w:b/>
          <w:sz w:val="20"/>
          <w:szCs w:val="20"/>
          <w:lang w:val="en-GB" w:eastAsia="ja-JP"/>
        </w:rPr>
      </w:pPr>
      <w:r w:rsidRPr="007A0E7A">
        <w:rPr>
          <w:rFonts w:ascii="Times New Roman" w:eastAsia="Times New Roman" w:hAnsi="Times New Roman"/>
          <w:b/>
          <w:sz w:val="20"/>
          <w:szCs w:val="20"/>
          <w:lang w:val="en-GB" w:eastAsia="ja-JP"/>
        </w:rPr>
        <w:t>F</w:t>
      </w:r>
      <w:r w:rsidRPr="007A0E7A">
        <w:rPr>
          <w:rFonts w:ascii="Times New Roman" w:eastAsia="Times New Roman" w:hAnsi="Times New Roman" w:hint="eastAsia"/>
          <w:b/>
          <w:sz w:val="20"/>
          <w:szCs w:val="20"/>
          <w:lang w:val="en-GB" w:eastAsia="ja-JP"/>
        </w:rPr>
        <w:t xml:space="preserve">or 3 bands operation, </w:t>
      </w:r>
      <w:r>
        <w:rPr>
          <w:rFonts w:ascii="Times New Roman" w:eastAsiaTheme="minorEastAsia" w:hAnsi="Times New Roman" w:hint="eastAsia"/>
          <w:b/>
          <w:sz w:val="20"/>
          <w:szCs w:val="20"/>
          <w:lang w:val="en-GB" w:eastAsia="zh-CN"/>
        </w:rPr>
        <w:t xml:space="preserve">up to </w:t>
      </w:r>
      <w:r w:rsidRPr="007A0E7A">
        <w:rPr>
          <w:rFonts w:ascii="Times New Roman" w:eastAsia="Times New Roman" w:hAnsi="Times New Roman" w:hint="eastAsia"/>
          <w:b/>
          <w:sz w:val="20"/>
          <w:szCs w:val="20"/>
          <w:lang w:val="en-GB" w:eastAsia="ja-JP"/>
        </w:rPr>
        <w:t>one band pair can be supported.</w:t>
      </w:r>
    </w:p>
    <w:p w14:paraId="464E2B93" w14:textId="77777777" w:rsidR="00ED1D57" w:rsidRPr="00D347B2" w:rsidRDefault="00ED1D57" w:rsidP="00ED1D57">
      <w:pPr>
        <w:pStyle w:val="af0"/>
        <w:numPr>
          <w:ilvl w:val="0"/>
          <w:numId w:val="39"/>
        </w:numPr>
        <w:rPr>
          <w:rFonts w:ascii="Times New Roman" w:eastAsia="Times New Roman" w:hAnsi="Times New Roman"/>
          <w:b/>
          <w:sz w:val="20"/>
          <w:szCs w:val="20"/>
          <w:lang w:val="en-GB" w:eastAsia="ja-JP"/>
        </w:rPr>
      </w:pPr>
      <w:r w:rsidRPr="007A0E7A">
        <w:rPr>
          <w:rFonts w:ascii="Times New Roman" w:eastAsia="Times New Roman" w:hAnsi="Times New Roman" w:hint="eastAsia"/>
          <w:b/>
          <w:sz w:val="20"/>
          <w:szCs w:val="20"/>
          <w:lang w:val="en-GB" w:eastAsia="ja-JP"/>
        </w:rPr>
        <w:t xml:space="preserve">For 4 bands operation, </w:t>
      </w:r>
      <w:r>
        <w:rPr>
          <w:rFonts w:ascii="Times New Roman" w:eastAsiaTheme="minorEastAsia" w:hAnsi="Times New Roman" w:hint="eastAsia"/>
          <w:b/>
          <w:sz w:val="20"/>
          <w:szCs w:val="20"/>
          <w:lang w:val="en-GB" w:eastAsia="zh-CN"/>
        </w:rPr>
        <w:t xml:space="preserve">up to </w:t>
      </w:r>
      <w:r w:rsidRPr="007A0E7A">
        <w:rPr>
          <w:rFonts w:ascii="Times New Roman" w:eastAsia="Times New Roman" w:hAnsi="Times New Roman" w:hint="eastAsia"/>
          <w:b/>
          <w:sz w:val="20"/>
          <w:szCs w:val="20"/>
          <w:lang w:val="en-GB" w:eastAsia="ja-JP"/>
        </w:rPr>
        <w:t xml:space="preserve"> two band par(s) can be supported, and there is no intersection band between two band pairs(s)</w:t>
      </w:r>
    </w:p>
    <w:p w14:paraId="3FEA75E7" w14:textId="77777777" w:rsidR="00ED1D57" w:rsidRPr="00D347B2" w:rsidRDefault="00ED1D57" w:rsidP="00ED1D57">
      <w:pPr>
        <w:rPr>
          <w:b/>
          <w:szCs w:val="20"/>
          <w:lang w:val="en-GB" w:eastAsia="ja-JP"/>
        </w:rPr>
      </w:pPr>
      <w:r w:rsidRPr="00D347B2">
        <w:rPr>
          <w:b/>
          <w:szCs w:val="20"/>
          <w:lang w:val="en-GB" w:eastAsia="ja-JP"/>
        </w:rPr>
        <w:t>P</w:t>
      </w:r>
      <w:r w:rsidRPr="00D347B2">
        <w:rPr>
          <w:rFonts w:hint="eastAsia"/>
          <w:b/>
          <w:szCs w:val="20"/>
          <w:lang w:val="en-GB" w:eastAsia="ja-JP"/>
        </w:rPr>
        <w:t xml:space="preserve">roposal </w:t>
      </w:r>
      <w:r w:rsidRPr="00D347B2">
        <w:rPr>
          <w:rFonts w:eastAsiaTheme="minorEastAsia" w:hint="eastAsia"/>
          <w:b/>
          <w:szCs w:val="20"/>
          <w:lang w:val="en-GB" w:eastAsia="zh-CN"/>
        </w:rPr>
        <w:t>2</w:t>
      </w:r>
      <w:r w:rsidRPr="00D347B2">
        <w:rPr>
          <w:rFonts w:eastAsiaTheme="minorEastAsia" w:hint="eastAsia"/>
          <w:b/>
          <w:szCs w:val="20"/>
          <w:lang w:val="en-GB" w:eastAsia="zh-CN"/>
        </w:rPr>
        <w:t>：</w:t>
      </w:r>
      <w:r w:rsidRPr="00D347B2">
        <w:rPr>
          <w:rFonts w:eastAsiaTheme="minorEastAsia" w:hint="eastAsia"/>
          <w:b/>
          <w:bCs/>
          <w:iCs/>
          <w:lang w:val="en-GB" w:eastAsia="zh-CN"/>
        </w:rPr>
        <w:t xml:space="preserve"> From perspective of specification, </w:t>
      </w:r>
      <w:r w:rsidRPr="00D347B2">
        <w:rPr>
          <w:rFonts w:eastAsiaTheme="minorEastAsia"/>
          <w:b/>
          <w:bCs/>
          <w:iCs/>
          <w:lang w:val="en-GB" w:eastAsia="zh-CN"/>
        </w:rPr>
        <w:t>UE is allowed to support 2 ports transmission</w:t>
      </w:r>
      <w:r w:rsidRPr="00D347B2">
        <w:rPr>
          <w:rFonts w:eastAsiaTheme="minorEastAsia" w:hint="eastAsia"/>
          <w:b/>
          <w:bCs/>
          <w:iCs/>
          <w:lang w:val="en-GB" w:eastAsia="zh-CN"/>
        </w:rPr>
        <w:t xml:space="preserve"> all</w:t>
      </w:r>
      <w:r w:rsidRPr="00D347B2">
        <w:rPr>
          <w:rFonts w:eastAsiaTheme="minorEastAsia"/>
          <w:b/>
          <w:bCs/>
          <w:iCs/>
          <w:lang w:val="en-GB" w:eastAsia="zh-CN"/>
        </w:rPr>
        <w:t xml:space="preserve"> of bands out of configured </w:t>
      </w:r>
      <w:r w:rsidRPr="00D347B2">
        <w:rPr>
          <w:rFonts w:eastAsiaTheme="minorEastAsia" w:hint="eastAsia"/>
          <w:b/>
          <w:bCs/>
          <w:iCs/>
          <w:lang w:val="en-GB" w:eastAsia="zh-CN"/>
        </w:rPr>
        <w:t xml:space="preserve">3/4 </w:t>
      </w:r>
      <w:r w:rsidRPr="00D347B2">
        <w:rPr>
          <w:rFonts w:eastAsiaTheme="minorEastAsia"/>
          <w:b/>
          <w:bCs/>
          <w:iCs/>
          <w:lang w:val="en-GB" w:eastAsia="zh-CN"/>
        </w:rPr>
        <w:t>bands</w:t>
      </w:r>
      <w:r w:rsidRPr="00D347B2">
        <w:rPr>
          <w:rFonts w:eastAsiaTheme="minorEastAsia" w:hint="eastAsia"/>
          <w:b/>
          <w:bCs/>
          <w:iCs/>
          <w:lang w:val="en-GB" w:eastAsia="zh-CN"/>
        </w:rPr>
        <w:t xml:space="preserve"> </w:t>
      </w:r>
      <w:r w:rsidRPr="00D347B2">
        <w:rPr>
          <w:rFonts w:eastAsiaTheme="minorEastAsia"/>
          <w:b/>
          <w:bCs/>
          <w:iCs/>
          <w:lang w:val="en-GB" w:eastAsia="zh-CN"/>
        </w:rPr>
        <w:t xml:space="preserve">UL </w:t>
      </w:r>
      <w:proofErr w:type="gramStart"/>
      <w:r w:rsidRPr="00D347B2">
        <w:rPr>
          <w:rFonts w:eastAsiaTheme="minorEastAsia"/>
          <w:b/>
          <w:bCs/>
          <w:iCs/>
          <w:lang w:val="en-GB" w:eastAsia="zh-CN"/>
        </w:rPr>
        <w:t>Tx</w:t>
      </w:r>
      <w:proofErr w:type="gramEnd"/>
      <w:r w:rsidRPr="00D347B2">
        <w:rPr>
          <w:rFonts w:eastAsiaTheme="minorEastAsia"/>
          <w:b/>
          <w:bCs/>
          <w:iCs/>
          <w:lang w:val="en-GB" w:eastAsia="zh-CN"/>
        </w:rPr>
        <w:t xml:space="preserve"> switching</w:t>
      </w:r>
      <w:r w:rsidRPr="00D347B2">
        <w:rPr>
          <w:rFonts w:eastAsiaTheme="minorEastAsia" w:hint="eastAsia"/>
          <w:b/>
          <w:bCs/>
          <w:iCs/>
          <w:lang w:val="en-GB" w:eastAsia="zh-CN"/>
        </w:rPr>
        <w:t>.</w:t>
      </w:r>
    </w:p>
    <w:p w14:paraId="5562CA7A" w14:textId="77777777" w:rsidR="00ED1D57" w:rsidRDefault="00ED1D57" w:rsidP="00ED1D57">
      <w:pPr>
        <w:rPr>
          <w:rFonts w:eastAsiaTheme="minorEastAsia"/>
          <w:b/>
          <w:szCs w:val="20"/>
          <w:lang w:val="en-GB" w:eastAsia="zh-CN"/>
        </w:rPr>
      </w:pPr>
    </w:p>
    <w:p w14:paraId="20B9EE0B" w14:textId="77777777" w:rsidR="00ED1D57" w:rsidRPr="00D347B2" w:rsidRDefault="00ED1D57" w:rsidP="00ED1D57">
      <w:pPr>
        <w:rPr>
          <w:b/>
          <w:szCs w:val="20"/>
          <w:lang w:val="en-GB" w:eastAsia="ja-JP"/>
        </w:rPr>
      </w:pPr>
      <w:r w:rsidRPr="00D347B2">
        <w:rPr>
          <w:b/>
          <w:szCs w:val="20"/>
          <w:lang w:val="en-GB" w:eastAsia="ja-JP"/>
        </w:rPr>
        <w:t>P</w:t>
      </w:r>
      <w:r w:rsidRPr="00D347B2">
        <w:rPr>
          <w:rFonts w:hint="eastAsia"/>
          <w:b/>
          <w:szCs w:val="20"/>
          <w:lang w:val="en-GB" w:eastAsia="ja-JP"/>
        </w:rPr>
        <w:t xml:space="preserve">roposal </w:t>
      </w:r>
      <w:r w:rsidRPr="00D347B2">
        <w:rPr>
          <w:rFonts w:eastAsiaTheme="minorEastAsia" w:hint="eastAsia"/>
          <w:b/>
          <w:szCs w:val="20"/>
          <w:lang w:val="en-GB" w:eastAsia="zh-CN"/>
        </w:rPr>
        <w:t>3</w:t>
      </w:r>
      <w:r w:rsidRPr="00D347B2">
        <w:rPr>
          <w:rFonts w:eastAsiaTheme="minorEastAsia" w:hint="eastAsia"/>
          <w:b/>
          <w:szCs w:val="20"/>
          <w:lang w:val="en-GB" w:eastAsia="zh-CN"/>
        </w:rPr>
        <w:t>：</w:t>
      </w:r>
      <w:r w:rsidRPr="00D347B2">
        <w:rPr>
          <w:rFonts w:eastAsiaTheme="minorEastAsia" w:hint="eastAsia"/>
          <w:b/>
          <w:szCs w:val="20"/>
          <w:lang w:val="en-GB" w:eastAsia="zh-CN"/>
        </w:rPr>
        <w:t xml:space="preserve"> </w:t>
      </w:r>
      <w:r w:rsidRPr="00D347B2">
        <w:rPr>
          <w:rFonts w:eastAsiaTheme="minorEastAsia" w:hint="eastAsia"/>
          <w:b/>
          <w:bCs/>
          <w:iCs/>
          <w:lang w:val="en-GB" w:eastAsia="zh-CN"/>
        </w:rPr>
        <w:t xml:space="preserve">UE also can be allowed to support 2 ports </w:t>
      </w:r>
      <w:r w:rsidRPr="00D347B2">
        <w:rPr>
          <w:rFonts w:eastAsiaTheme="minorEastAsia"/>
          <w:b/>
          <w:bCs/>
          <w:iCs/>
          <w:lang w:val="en-GB" w:eastAsia="zh-CN"/>
        </w:rPr>
        <w:t>transmission</w:t>
      </w:r>
      <w:r w:rsidRPr="00D347B2">
        <w:rPr>
          <w:rFonts w:eastAsiaTheme="minorEastAsia" w:hint="eastAsia"/>
          <w:b/>
          <w:bCs/>
          <w:iCs/>
          <w:lang w:val="en-GB" w:eastAsia="zh-CN"/>
        </w:rPr>
        <w:t xml:space="preserve"> only on some of bands of </w:t>
      </w:r>
      <w:r w:rsidRPr="00D347B2">
        <w:rPr>
          <w:rFonts w:eastAsiaTheme="minorEastAsia"/>
          <w:b/>
          <w:bCs/>
          <w:iCs/>
          <w:lang w:val="en-GB" w:eastAsia="zh-CN"/>
        </w:rPr>
        <w:t>configured</w:t>
      </w:r>
      <w:r w:rsidRPr="00D347B2">
        <w:rPr>
          <w:rFonts w:eastAsiaTheme="minorEastAsia" w:hint="eastAsia"/>
          <w:b/>
          <w:bCs/>
          <w:iCs/>
          <w:lang w:val="en-GB" w:eastAsia="zh-CN"/>
        </w:rPr>
        <w:t xml:space="preserve"> 3/4 bands, and the limitations is based UE </w:t>
      </w:r>
      <w:r w:rsidRPr="00D347B2">
        <w:rPr>
          <w:rFonts w:eastAsiaTheme="minorEastAsia"/>
          <w:b/>
          <w:bCs/>
          <w:iCs/>
          <w:lang w:val="en-GB" w:eastAsia="zh-CN"/>
        </w:rPr>
        <w:t>capability</w:t>
      </w:r>
      <w:r w:rsidRPr="00D347B2">
        <w:rPr>
          <w:rFonts w:eastAsiaTheme="minorEastAsia" w:hint="eastAsia"/>
          <w:b/>
          <w:bCs/>
          <w:iCs/>
          <w:lang w:val="en-GB" w:eastAsia="zh-CN"/>
        </w:rPr>
        <w:t xml:space="preserve"> reported.</w:t>
      </w:r>
    </w:p>
    <w:p w14:paraId="49FE82E3" w14:textId="77777777" w:rsidR="00ED1D57" w:rsidRDefault="00ED1D57" w:rsidP="00ED1D57">
      <w:pPr>
        <w:rPr>
          <w:rFonts w:eastAsiaTheme="minorEastAsia"/>
          <w:b/>
          <w:szCs w:val="20"/>
          <w:lang w:val="en-GB" w:eastAsia="zh-CN"/>
        </w:rPr>
      </w:pPr>
    </w:p>
    <w:p w14:paraId="17EDEEA5" w14:textId="77777777" w:rsidR="00ED1D57" w:rsidRPr="00C722FA" w:rsidRDefault="00ED1D57" w:rsidP="00ED1D57">
      <w:pPr>
        <w:rPr>
          <w:rFonts w:eastAsiaTheme="minorEastAsia"/>
          <w:b/>
          <w:szCs w:val="20"/>
          <w:lang w:val="en-GB" w:eastAsia="zh-CN"/>
        </w:rPr>
      </w:pPr>
      <w:r w:rsidRPr="00C722FA">
        <w:rPr>
          <w:b/>
          <w:szCs w:val="20"/>
          <w:lang w:val="en-GB" w:eastAsia="ja-JP"/>
        </w:rPr>
        <w:t>P</w:t>
      </w:r>
      <w:r w:rsidRPr="00C722FA">
        <w:rPr>
          <w:rFonts w:hint="eastAsia"/>
          <w:b/>
          <w:szCs w:val="20"/>
          <w:lang w:val="en-GB" w:eastAsia="ja-JP"/>
        </w:rPr>
        <w:t xml:space="preserve">roposal </w:t>
      </w:r>
      <w:r>
        <w:rPr>
          <w:rFonts w:eastAsiaTheme="minorEastAsia" w:hint="eastAsia"/>
          <w:b/>
          <w:szCs w:val="20"/>
          <w:lang w:val="en-GB" w:eastAsia="zh-CN"/>
        </w:rPr>
        <w:t>4</w:t>
      </w:r>
      <w:r w:rsidRPr="00C722FA">
        <w:rPr>
          <w:rFonts w:eastAsiaTheme="minorEastAsia" w:hint="eastAsia"/>
          <w:b/>
          <w:szCs w:val="20"/>
          <w:lang w:val="en-GB" w:eastAsia="zh-CN"/>
        </w:rPr>
        <w:t>：</w:t>
      </w:r>
      <w:r w:rsidRPr="00C722FA">
        <w:rPr>
          <w:rFonts w:eastAsiaTheme="minorEastAsia" w:hint="eastAsia"/>
          <w:b/>
          <w:szCs w:val="20"/>
          <w:lang w:val="en-GB" w:eastAsia="zh-CN"/>
        </w:rPr>
        <w:t xml:space="preserve">For the </w:t>
      </w:r>
      <w:r>
        <w:rPr>
          <w:rFonts w:eastAsiaTheme="minorEastAsia" w:hint="eastAsia"/>
          <w:b/>
          <w:szCs w:val="20"/>
          <w:lang w:val="en-GB" w:eastAsia="zh-CN"/>
        </w:rPr>
        <w:t>UE</w:t>
      </w:r>
      <w:r w:rsidRPr="00C722FA">
        <w:rPr>
          <w:rFonts w:eastAsiaTheme="minorEastAsia" w:hint="eastAsia"/>
          <w:b/>
          <w:szCs w:val="20"/>
          <w:lang w:val="en-GB" w:eastAsia="zh-CN"/>
        </w:rPr>
        <w:t xml:space="preserve"> </w:t>
      </w:r>
      <w:r>
        <w:rPr>
          <w:rFonts w:eastAsiaTheme="minorEastAsia" w:hint="eastAsia"/>
          <w:b/>
          <w:szCs w:val="20"/>
          <w:lang w:val="en-GB" w:eastAsia="zh-CN"/>
        </w:rPr>
        <w:t xml:space="preserve">that </w:t>
      </w:r>
      <w:r w:rsidRPr="00C722FA">
        <w:rPr>
          <w:rFonts w:eastAsiaTheme="minorEastAsia" w:hint="eastAsia"/>
          <w:b/>
          <w:szCs w:val="20"/>
          <w:lang w:val="en-GB" w:eastAsia="zh-CN"/>
        </w:rPr>
        <w:t>can pre-stored two bands RF parameter</w:t>
      </w:r>
      <w:r>
        <w:rPr>
          <w:rFonts w:eastAsiaTheme="minorEastAsia" w:hint="eastAsia"/>
          <w:b/>
          <w:szCs w:val="20"/>
          <w:lang w:val="en-GB" w:eastAsia="zh-CN"/>
        </w:rPr>
        <w:t xml:space="preserve"> configuration</w:t>
      </w:r>
      <w:r w:rsidRPr="00C722FA">
        <w:rPr>
          <w:rFonts w:eastAsiaTheme="minorEastAsia" w:hint="eastAsia"/>
          <w:b/>
          <w:szCs w:val="20"/>
          <w:lang w:val="en-GB" w:eastAsia="zh-CN"/>
        </w:rPr>
        <w:t xml:space="preserve">, the following cases that more preparation procedure time </w:t>
      </w:r>
      <w:r>
        <w:rPr>
          <w:rFonts w:eastAsiaTheme="minorEastAsia" w:hint="eastAsia"/>
          <w:b/>
          <w:szCs w:val="20"/>
          <w:lang w:val="en-GB" w:eastAsia="zh-CN"/>
        </w:rPr>
        <w:t>are</w:t>
      </w:r>
      <w:r w:rsidRPr="00C722FA">
        <w:rPr>
          <w:rFonts w:eastAsiaTheme="minorEastAsia" w:hint="eastAsia"/>
          <w:b/>
          <w:szCs w:val="20"/>
          <w:lang w:val="en-GB" w:eastAsia="zh-CN"/>
        </w:rPr>
        <w:t xml:space="preserve"> </w:t>
      </w:r>
      <w:r w:rsidRPr="00C722FA">
        <w:rPr>
          <w:rFonts w:eastAsiaTheme="minorEastAsia"/>
          <w:b/>
          <w:szCs w:val="20"/>
          <w:lang w:val="en-GB" w:eastAsia="zh-CN"/>
        </w:rPr>
        <w:t>necessary</w:t>
      </w:r>
    </w:p>
    <w:p w14:paraId="1DE8F0D5" w14:textId="77777777" w:rsidR="00ED1D57" w:rsidRPr="00C722FA" w:rsidRDefault="00ED1D57" w:rsidP="00ED1D57">
      <w:pPr>
        <w:pStyle w:val="af0"/>
        <w:numPr>
          <w:ilvl w:val="0"/>
          <w:numId w:val="42"/>
        </w:numPr>
        <w:jc w:val="both"/>
        <w:rPr>
          <w:rFonts w:ascii="Times New Roman" w:eastAsiaTheme="minorEastAsia" w:hAnsi="Times New Roman"/>
          <w:b/>
          <w:iCs/>
          <w:sz w:val="20"/>
          <w:szCs w:val="24"/>
          <w:lang w:val="en-GB" w:eastAsia="zh-CN"/>
        </w:rPr>
      </w:pPr>
      <w:r w:rsidRPr="00C722FA">
        <w:rPr>
          <w:rFonts w:ascii="Times New Roman" w:eastAsiaTheme="minorEastAsia" w:hAnsi="Times New Roman"/>
          <w:b/>
          <w:iCs/>
          <w:sz w:val="20"/>
          <w:szCs w:val="24"/>
          <w:lang w:val="en-GB" w:eastAsia="zh-CN"/>
        </w:rPr>
        <w:t>C</w:t>
      </w:r>
      <w:r w:rsidRPr="00C722FA">
        <w:rPr>
          <w:rFonts w:ascii="Times New Roman" w:eastAsiaTheme="minorEastAsia" w:hAnsi="Times New Roman" w:hint="eastAsia"/>
          <w:b/>
          <w:iCs/>
          <w:sz w:val="20"/>
          <w:szCs w:val="24"/>
          <w:lang w:val="en-GB" w:eastAsia="zh-CN"/>
        </w:rPr>
        <w:t xml:space="preserve">ase 1: one new band is involved on </w:t>
      </w:r>
      <w:r w:rsidRPr="00C722FA">
        <w:rPr>
          <w:rFonts w:ascii="Times New Roman" w:eastAsiaTheme="minorEastAsia" w:hAnsi="Times New Roman"/>
          <w:b/>
          <w:iCs/>
          <w:sz w:val="20"/>
          <w:szCs w:val="24"/>
          <w:lang w:val="en-GB" w:eastAsia="zh-CN"/>
        </w:rPr>
        <w:t>the</w:t>
      </w:r>
      <w:r w:rsidRPr="00C722FA">
        <w:rPr>
          <w:rFonts w:ascii="Times New Roman" w:eastAsiaTheme="minorEastAsia" w:hAnsi="Times New Roman" w:hint="eastAsia"/>
          <w:b/>
          <w:iCs/>
          <w:sz w:val="20"/>
          <w:szCs w:val="24"/>
          <w:lang w:val="en-GB" w:eastAsia="zh-CN"/>
        </w:rPr>
        <w:t xml:space="preserve"> next transmission state, and the new band is not any</w:t>
      </w:r>
      <w:r>
        <w:rPr>
          <w:rFonts w:ascii="Times New Roman" w:eastAsiaTheme="minorEastAsia" w:hAnsi="Times New Roman" w:hint="eastAsia"/>
          <w:b/>
          <w:iCs/>
          <w:sz w:val="20"/>
          <w:szCs w:val="24"/>
          <w:lang w:val="en-GB" w:eastAsia="zh-CN"/>
        </w:rPr>
        <w:t xml:space="preserve"> band </w:t>
      </w:r>
      <w:r>
        <w:rPr>
          <w:rFonts w:ascii="Times New Roman" w:eastAsiaTheme="minorEastAsia" w:hAnsi="Times New Roman"/>
          <w:b/>
          <w:iCs/>
          <w:sz w:val="20"/>
          <w:szCs w:val="24"/>
          <w:lang w:val="en-GB" w:eastAsia="zh-CN"/>
        </w:rPr>
        <w:t>included</w:t>
      </w:r>
      <w:r>
        <w:rPr>
          <w:rFonts w:ascii="Times New Roman" w:eastAsiaTheme="minorEastAsia" w:hAnsi="Times New Roman" w:hint="eastAsia"/>
          <w:b/>
          <w:iCs/>
          <w:sz w:val="20"/>
          <w:szCs w:val="24"/>
          <w:lang w:val="en-GB" w:eastAsia="zh-CN"/>
        </w:rPr>
        <w:t xml:space="preserve"> in </w:t>
      </w:r>
      <w:r w:rsidRPr="00C722FA">
        <w:rPr>
          <w:rFonts w:ascii="Times New Roman" w:eastAsiaTheme="minorEastAsia" w:hAnsi="Times New Roman" w:hint="eastAsia"/>
          <w:b/>
          <w:iCs/>
          <w:sz w:val="20"/>
          <w:szCs w:val="24"/>
          <w:lang w:val="en-GB" w:eastAsia="zh-CN"/>
        </w:rPr>
        <w:t>curre</w:t>
      </w:r>
      <w:r>
        <w:rPr>
          <w:rFonts w:ascii="Times New Roman" w:eastAsiaTheme="minorEastAsia" w:hAnsi="Times New Roman" w:hint="eastAsia"/>
          <w:b/>
          <w:iCs/>
          <w:sz w:val="20"/>
          <w:szCs w:val="24"/>
          <w:lang w:val="en-GB" w:eastAsia="zh-CN"/>
        </w:rPr>
        <w:t>nt UL TX switching band pair.</w:t>
      </w:r>
      <w:r w:rsidRPr="00C722FA">
        <w:rPr>
          <w:rFonts w:ascii="Times New Roman" w:eastAsiaTheme="minorEastAsia" w:hAnsi="Times New Roman" w:hint="eastAsia"/>
          <w:b/>
          <w:iCs/>
          <w:sz w:val="20"/>
          <w:szCs w:val="24"/>
          <w:lang w:val="en-GB" w:eastAsia="zh-CN"/>
        </w:rPr>
        <w:t xml:space="preserve"> </w:t>
      </w:r>
    </w:p>
    <w:p w14:paraId="0C6BDA66" w14:textId="77777777" w:rsidR="00ED1D57" w:rsidRPr="00C722FA" w:rsidRDefault="00ED1D57" w:rsidP="00ED1D57">
      <w:pPr>
        <w:pStyle w:val="af0"/>
        <w:numPr>
          <w:ilvl w:val="0"/>
          <w:numId w:val="42"/>
        </w:numPr>
        <w:jc w:val="both"/>
        <w:rPr>
          <w:rFonts w:ascii="Times New Roman" w:eastAsiaTheme="minorEastAsia" w:hAnsi="Times New Roman"/>
          <w:b/>
          <w:iCs/>
          <w:sz w:val="20"/>
          <w:szCs w:val="24"/>
          <w:lang w:val="en-GB" w:eastAsia="zh-CN"/>
        </w:rPr>
      </w:pPr>
      <w:r w:rsidRPr="00C722FA">
        <w:rPr>
          <w:rFonts w:ascii="Times New Roman" w:eastAsiaTheme="minorEastAsia" w:hAnsi="Times New Roman"/>
          <w:b/>
          <w:iCs/>
          <w:sz w:val="20"/>
          <w:szCs w:val="24"/>
          <w:lang w:val="en-GB" w:eastAsia="zh-CN"/>
        </w:rPr>
        <w:t>C</w:t>
      </w:r>
      <w:r w:rsidRPr="00C722FA">
        <w:rPr>
          <w:rFonts w:ascii="Times New Roman" w:eastAsiaTheme="minorEastAsia" w:hAnsi="Times New Roman" w:hint="eastAsia"/>
          <w:b/>
          <w:iCs/>
          <w:sz w:val="20"/>
          <w:szCs w:val="24"/>
          <w:lang w:val="en-GB" w:eastAsia="zh-CN"/>
        </w:rPr>
        <w:t xml:space="preserve">ase 2: two new bands are involved on </w:t>
      </w:r>
      <w:r w:rsidRPr="00C722FA">
        <w:rPr>
          <w:rFonts w:ascii="Times New Roman" w:eastAsiaTheme="minorEastAsia" w:hAnsi="Times New Roman"/>
          <w:b/>
          <w:iCs/>
          <w:sz w:val="20"/>
          <w:szCs w:val="24"/>
          <w:lang w:val="en-GB" w:eastAsia="zh-CN"/>
        </w:rPr>
        <w:t>the</w:t>
      </w:r>
      <w:r w:rsidRPr="00C722FA">
        <w:rPr>
          <w:rFonts w:ascii="Times New Roman" w:eastAsiaTheme="minorEastAsia" w:hAnsi="Times New Roman" w:hint="eastAsia"/>
          <w:b/>
          <w:iCs/>
          <w:sz w:val="20"/>
          <w:szCs w:val="24"/>
          <w:lang w:val="en-GB" w:eastAsia="zh-CN"/>
        </w:rPr>
        <w:t xml:space="preserve"> next transmission state, and the two new bands are all not same as </w:t>
      </w:r>
      <w:r>
        <w:rPr>
          <w:rFonts w:ascii="Times New Roman" w:eastAsiaTheme="minorEastAsia" w:hAnsi="Times New Roman" w:hint="eastAsia"/>
          <w:b/>
          <w:iCs/>
          <w:sz w:val="20"/>
          <w:szCs w:val="24"/>
          <w:lang w:val="en-GB" w:eastAsia="zh-CN"/>
        </w:rPr>
        <w:t xml:space="preserve">bands in </w:t>
      </w:r>
      <w:r w:rsidRPr="00C722FA">
        <w:rPr>
          <w:rFonts w:ascii="Times New Roman" w:eastAsiaTheme="minorEastAsia" w:hAnsi="Times New Roman" w:hint="eastAsia"/>
          <w:b/>
          <w:iCs/>
          <w:sz w:val="20"/>
          <w:szCs w:val="24"/>
          <w:lang w:val="en-GB" w:eastAsia="zh-CN"/>
        </w:rPr>
        <w:t xml:space="preserve">current UL TX switching band pair. </w:t>
      </w:r>
    </w:p>
    <w:p w14:paraId="20A62551" w14:textId="77777777" w:rsidR="00ED1D57" w:rsidRPr="00C722FA" w:rsidRDefault="00ED1D57" w:rsidP="00ED1D57">
      <w:pPr>
        <w:rPr>
          <w:rFonts w:eastAsiaTheme="minorEastAsia"/>
          <w:b/>
          <w:szCs w:val="20"/>
          <w:lang w:val="en-GB" w:eastAsia="zh-CN"/>
        </w:rPr>
      </w:pPr>
      <w:r w:rsidRPr="00C722FA">
        <w:rPr>
          <w:b/>
          <w:szCs w:val="20"/>
          <w:lang w:val="en-GB" w:eastAsia="ja-JP"/>
        </w:rPr>
        <w:t>P</w:t>
      </w:r>
      <w:r w:rsidRPr="00C722FA">
        <w:rPr>
          <w:rFonts w:hint="eastAsia"/>
          <w:b/>
          <w:szCs w:val="20"/>
          <w:lang w:val="en-GB" w:eastAsia="ja-JP"/>
        </w:rPr>
        <w:t xml:space="preserve">roposal </w:t>
      </w:r>
      <w:r>
        <w:rPr>
          <w:rFonts w:eastAsiaTheme="minorEastAsia" w:hint="eastAsia"/>
          <w:b/>
          <w:szCs w:val="20"/>
          <w:lang w:val="en-GB" w:eastAsia="zh-CN"/>
        </w:rPr>
        <w:t>5</w:t>
      </w:r>
      <w:r w:rsidRPr="00C722FA">
        <w:rPr>
          <w:rFonts w:eastAsiaTheme="minorEastAsia" w:hint="eastAsia"/>
          <w:b/>
          <w:szCs w:val="20"/>
          <w:lang w:val="en-GB" w:eastAsia="zh-CN"/>
        </w:rPr>
        <w:t>：</w:t>
      </w:r>
      <w:r w:rsidRPr="00C722FA">
        <w:rPr>
          <w:rFonts w:eastAsiaTheme="minorEastAsia" w:hint="eastAsia"/>
          <w:b/>
          <w:szCs w:val="20"/>
          <w:lang w:val="en-GB" w:eastAsia="zh-CN"/>
        </w:rPr>
        <w:t xml:space="preserve">For the </w:t>
      </w:r>
      <w:r>
        <w:rPr>
          <w:rFonts w:eastAsiaTheme="minorEastAsia" w:hint="eastAsia"/>
          <w:b/>
          <w:szCs w:val="20"/>
          <w:lang w:val="en-GB" w:eastAsia="zh-CN"/>
        </w:rPr>
        <w:t xml:space="preserve">UE </w:t>
      </w:r>
      <w:r w:rsidRPr="00C722FA">
        <w:rPr>
          <w:rFonts w:eastAsiaTheme="minorEastAsia"/>
          <w:b/>
          <w:szCs w:val="20"/>
          <w:lang w:val="en-GB" w:eastAsia="zh-CN"/>
        </w:rPr>
        <w:t>that</w:t>
      </w:r>
      <w:r w:rsidRPr="00C722FA">
        <w:rPr>
          <w:rFonts w:eastAsiaTheme="minorEastAsia" w:hint="eastAsia"/>
          <w:b/>
          <w:szCs w:val="20"/>
          <w:lang w:val="en-GB" w:eastAsia="zh-CN"/>
        </w:rPr>
        <w:t xml:space="preserve"> can pre-stored three bands RF parameter</w:t>
      </w:r>
      <w:r>
        <w:rPr>
          <w:rFonts w:eastAsiaTheme="minorEastAsia" w:hint="eastAsia"/>
          <w:b/>
          <w:szCs w:val="20"/>
          <w:lang w:val="en-GB" w:eastAsia="zh-CN"/>
        </w:rPr>
        <w:t xml:space="preserve"> </w:t>
      </w:r>
      <w:r>
        <w:rPr>
          <w:rFonts w:eastAsiaTheme="minorEastAsia"/>
          <w:b/>
          <w:szCs w:val="20"/>
          <w:lang w:val="en-GB" w:eastAsia="zh-CN"/>
        </w:rPr>
        <w:t>configuration</w:t>
      </w:r>
      <w:r w:rsidRPr="00C722FA">
        <w:rPr>
          <w:rFonts w:eastAsiaTheme="minorEastAsia" w:hint="eastAsia"/>
          <w:b/>
          <w:szCs w:val="20"/>
          <w:lang w:val="en-GB" w:eastAsia="zh-CN"/>
        </w:rPr>
        <w:t xml:space="preserve">, the following case that more preparation procedure time is </w:t>
      </w:r>
      <w:r w:rsidRPr="00C722FA">
        <w:rPr>
          <w:rFonts w:eastAsiaTheme="minorEastAsia"/>
          <w:b/>
          <w:szCs w:val="20"/>
          <w:lang w:val="en-GB" w:eastAsia="zh-CN"/>
        </w:rPr>
        <w:t>necessary</w:t>
      </w:r>
    </w:p>
    <w:p w14:paraId="20F258FD" w14:textId="77777777" w:rsidR="00ED1D57" w:rsidRDefault="00ED1D57" w:rsidP="00ED1D57">
      <w:pPr>
        <w:pStyle w:val="af0"/>
        <w:numPr>
          <w:ilvl w:val="0"/>
          <w:numId w:val="42"/>
        </w:numPr>
        <w:jc w:val="both"/>
        <w:rPr>
          <w:rFonts w:ascii="Times New Roman" w:eastAsiaTheme="minorEastAsia" w:hAnsi="Times New Roman"/>
          <w:b/>
          <w:iCs/>
          <w:sz w:val="20"/>
          <w:szCs w:val="24"/>
          <w:lang w:val="en-GB" w:eastAsia="zh-CN"/>
        </w:rPr>
      </w:pPr>
      <w:r w:rsidRPr="00C722FA">
        <w:rPr>
          <w:rFonts w:ascii="Times New Roman" w:eastAsiaTheme="minorEastAsia" w:hAnsi="Times New Roman"/>
          <w:b/>
          <w:iCs/>
          <w:sz w:val="20"/>
          <w:szCs w:val="24"/>
          <w:lang w:val="en-GB" w:eastAsia="zh-CN"/>
        </w:rPr>
        <w:t>C</w:t>
      </w:r>
      <w:r w:rsidRPr="00C722FA">
        <w:rPr>
          <w:rFonts w:ascii="Times New Roman" w:eastAsiaTheme="minorEastAsia" w:hAnsi="Times New Roman" w:hint="eastAsia"/>
          <w:b/>
          <w:iCs/>
          <w:sz w:val="20"/>
          <w:szCs w:val="24"/>
          <w:lang w:val="en-GB" w:eastAsia="zh-CN"/>
        </w:rPr>
        <w:t xml:space="preserve">ase </w:t>
      </w:r>
      <w:r>
        <w:rPr>
          <w:rFonts w:ascii="Times New Roman" w:eastAsiaTheme="minorEastAsia" w:hAnsi="Times New Roman" w:hint="eastAsia"/>
          <w:b/>
          <w:iCs/>
          <w:sz w:val="20"/>
          <w:szCs w:val="24"/>
          <w:lang w:val="en-GB" w:eastAsia="zh-CN"/>
        </w:rPr>
        <w:t>3</w:t>
      </w:r>
      <w:r w:rsidRPr="00C722FA">
        <w:rPr>
          <w:rFonts w:ascii="Times New Roman" w:eastAsiaTheme="minorEastAsia" w:hAnsi="Times New Roman" w:hint="eastAsia"/>
          <w:b/>
          <w:iCs/>
          <w:sz w:val="20"/>
          <w:szCs w:val="24"/>
          <w:lang w:val="en-GB" w:eastAsia="zh-CN"/>
        </w:rPr>
        <w:t xml:space="preserve">: one new band is involved on </w:t>
      </w:r>
      <w:r w:rsidRPr="00C722FA">
        <w:rPr>
          <w:rFonts w:ascii="Times New Roman" w:eastAsiaTheme="minorEastAsia" w:hAnsi="Times New Roman"/>
          <w:b/>
          <w:iCs/>
          <w:sz w:val="20"/>
          <w:szCs w:val="24"/>
          <w:lang w:val="en-GB" w:eastAsia="zh-CN"/>
        </w:rPr>
        <w:t>the</w:t>
      </w:r>
      <w:r w:rsidRPr="00C722FA">
        <w:rPr>
          <w:rFonts w:ascii="Times New Roman" w:eastAsiaTheme="minorEastAsia" w:hAnsi="Times New Roman" w:hint="eastAsia"/>
          <w:b/>
          <w:iCs/>
          <w:sz w:val="20"/>
          <w:szCs w:val="24"/>
          <w:lang w:val="en-GB" w:eastAsia="zh-CN"/>
        </w:rPr>
        <w:t xml:space="preserve"> next transmission state, the new band is not any of current UL TX switching band pair whose RF parameter are stored in firs two memory units or not the band whose RF parameter is stored in the third </w:t>
      </w:r>
      <w:r w:rsidRPr="00C722FA">
        <w:rPr>
          <w:rFonts w:ascii="Times New Roman" w:eastAsiaTheme="minorEastAsia" w:hAnsi="Times New Roman"/>
          <w:b/>
          <w:iCs/>
          <w:sz w:val="20"/>
          <w:szCs w:val="24"/>
          <w:lang w:val="en-GB" w:eastAsia="zh-CN"/>
        </w:rPr>
        <w:t>memory</w:t>
      </w:r>
      <w:r w:rsidRPr="00C722FA">
        <w:rPr>
          <w:rFonts w:ascii="Times New Roman" w:eastAsiaTheme="minorEastAsia" w:hAnsi="Times New Roman" w:hint="eastAsia"/>
          <w:b/>
          <w:iCs/>
          <w:sz w:val="20"/>
          <w:szCs w:val="24"/>
          <w:lang w:val="en-GB" w:eastAsia="zh-CN"/>
        </w:rPr>
        <w:t xml:space="preserve"> unit. </w:t>
      </w:r>
    </w:p>
    <w:p w14:paraId="0C4C9D1B" w14:textId="77777777" w:rsidR="00ED1D57" w:rsidRPr="00D347B2" w:rsidRDefault="00ED1D57" w:rsidP="00ED1D57">
      <w:pPr>
        <w:rPr>
          <w:rFonts w:eastAsiaTheme="minorEastAsia"/>
          <w:b/>
          <w:szCs w:val="20"/>
          <w:lang w:eastAsia="zh-CN"/>
        </w:rPr>
      </w:pPr>
      <w:r w:rsidRPr="00D347B2">
        <w:rPr>
          <w:b/>
          <w:szCs w:val="20"/>
          <w:lang w:val="en-GB" w:eastAsia="ja-JP"/>
        </w:rPr>
        <w:t>P</w:t>
      </w:r>
      <w:r w:rsidRPr="00D347B2">
        <w:rPr>
          <w:rFonts w:hint="eastAsia"/>
          <w:b/>
          <w:szCs w:val="20"/>
          <w:lang w:val="en-GB" w:eastAsia="ja-JP"/>
        </w:rPr>
        <w:t xml:space="preserve">roposal </w:t>
      </w:r>
      <w:r w:rsidRPr="00D347B2">
        <w:rPr>
          <w:rFonts w:eastAsiaTheme="minorEastAsia" w:hint="eastAsia"/>
          <w:b/>
          <w:szCs w:val="20"/>
          <w:lang w:val="en-GB" w:eastAsia="zh-CN"/>
        </w:rPr>
        <w:t xml:space="preserve">6: when the special switching is </w:t>
      </w:r>
      <w:r w:rsidRPr="00D347B2">
        <w:rPr>
          <w:rFonts w:eastAsiaTheme="minorEastAsia"/>
          <w:b/>
          <w:szCs w:val="20"/>
          <w:lang w:val="en-GB" w:eastAsia="zh-CN"/>
        </w:rPr>
        <w:t>occurring</w:t>
      </w:r>
      <w:r w:rsidRPr="00D347B2">
        <w:rPr>
          <w:rFonts w:eastAsiaTheme="minorEastAsia" w:hint="eastAsia"/>
          <w:b/>
          <w:szCs w:val="20"/>
          <w:lang w:val="en-GB" w:eastAsia="zh-CN"/>
        </w:rPr>
        <w:t xml:space="preserve">, which band(s) RF parameter will be </w:t>
      </w:r>
      <w:r w:rsidRPr="00D347B2">
        <w:rPr>
          <w:rFonts w:eastAsiaTheme="minorEastAsia"/>
          <w:b/>
          <w:szCs w:val="20"/>
          <w:lang w:val="en-GB" w:eastAsia="zh-CN"/>
        </w:rPr>
        <w:t>replace</w:t>
      </w:r>
      <w:r w:rsidRPr="00D347B2">
        <w:rPr>
          <w:rFonts w:eastAsiaTheme="minorEastAsia" w:hint="eastAsia"/>
          <w:b/>
          <w:szCs w:val="20"/>
          <w:lang w:val="en-GB" w:eastAsia="zh-CN"/>
        </w:rPr>
        <w:t>d by new band transmission shall be specified.</w:t>
      </w:r>
    </w:p>
    <w:p w14:paraId="43F01B27" w14:textId="77777777" w:rsidR="00ED1D57" w:rsidRDefault="00ED1D57" w:rsidP="00ED1D57">
      <w:pPr>
        <w:rPr>
          <w:rFonts w:eastAsiaTheme="minorEastAsia"/>
          <w:b/>
          <w:szCs w:val="20"/>
          <w:lang w:val="en-GB" w:eastAsia="zh-CN"/>
        </w:rPr>
      </w:pPr>
    </w:p>
    <w:p w14:paraId="7233DB50" w14:textId="77777777" w:rsidR="00ED1D57" w:rsidRPr="005C3232" w:rsidRDefault="00ED1D57" w:rsidP="00ED1D57">
      <w:pPr>
        <w:rPr>
          <w:rFonts w:eastAsiaTheme="minorEastAsia"/>
          <w:b/>
          <w:iCs/>
          <w:szCs w:val="20"/>
          <w:lang w:eastAsia="zh-CN"/>
        </w:rPr>
      </w:pPr>
      <w:r w:rsidRPr="00E41448">
        <w:rPr>
          <w:b/>
          <w:szCs w:val="20"/>
          <w:lang w:val="en-GB" w:eastAsia="ja-JP"/>
        </w:rPr>
        <w:t>P</w:t>
      </w:r>
      <w:r w:rsidRPr="00E41448">
        <w:rPr>
          <w:rFonts w:hint="eastAsia"/>
          <w:b/>
          <w:szCs w:val="20"/>
          <w:lang w:val="en-GB" w:eastAsia="ja-JP"/>
        </w:rPr>
        <w:t xml:space="preserve">roposal </w:t>
      </w:r>
      <w:r w:rsidRPr="00E41448">
        <w:rPr>
          <w:rFonts w:eastAsiaTheme="minorEastAsia" w:hint="eastAsia"/>
          <w:b/>
          <w:szCs w:val="20"/>
          <w:lang w:val="en-GB" w:eastAsia="zh-CN"/>
        </w:rPr>
        <w:t>7</w:t>
      </w:r>
      <w:r w:rsidRPr="00E41448">
        <w:rPr>
          <w:rFonts w:eastAsiaTheme="minorEastAsia" w:hint="eastAsia"/>
          <w:b/>
          <w:szCs w:val="20"/>
          <w:lang w:val="en-GB" w:eastAsia="zh-CN"/>
        </w:rPr>
        <w:t>：</w:t>
      </w:r>
      <w:r>
        <w:rPr>
          <w:rFonts w:eastAsiaTheme="minorEastAsia" w:hint="eastAsia"/>
          <w:b/>
          <w:szCs w:val="20"/>
          <w:lang w:val="en-GB" w:eastAsia="zh-CN"/>
        </w:rPr>
        <w:t>T</w:t>
      </w:r>
      <w:r w:rsidRPr="00E41448">
        <w:rPr>
          <w:rFonts w:eastAsiaTheme="minorEastAsia" w:hint="eastAsia"/>
          <w:b/>
          <w:szCs w:val="20"/>
          <w:lang w:val="en-GB" w:eastAsia="zh-CN"/>
        </w:rPr>
        <w:t xml:space="preserve">he </w:t>
      </w:r>
      <w:r w:rsidRPr="00E41448">
        <w:rPr>
          <w:rFonts w:eastAsiaTheme="minorEastAsia"/>
          <w:b/>
          <w:szCs w:val="20"/>
          <w:lang w:val="en-GB" w:eastAsia="zh-CN"/>
        </w:rPr>
        <w:t>duration</w:t>
      </w:r>
      <w:r>
        <w:rPr>
          <w:rFonts w:eastAsiaTheme="minorEastAsia" w:hint="eastAsia"/>
          <w:b/>
          <w:szCs w:val="20"/>
          <w:lang w:val="en-GB" w:eastAsia="zh-CN"/>
        </w:rPr>
        <w:t xml:space="preserve"> of more </w:t>
      </w:r>
      <w:r w:rsidRPr="00E41448">
        <w:rPr>
          <w:rFonts w:eastAsiaTheme="minorEastAsia"/>
          <w:b/>
          <w:szCs w:val="20"/>
          <w:lang w:val="en-GB" w:eastAsia="zh-CN"/>
        </w:rPr>
        <w:t>preparation procedure time</w:t>
      </w:r>
      <w:r w:rsidRPr="00E41448">
        <w:rPr>
          <w:rFonts w:eastAsiaTheme="minorEastAsia" w:hint="eastAsia"/>
          <w:b/>
          <w:szCs w:val="20"/>
          <w:lang w:val="en-GB" w:eastAsia="zh-CN"/>
        </w:rPr>
        <w:t xml:space="preserve"> can be a reference slot, and the </w:t>
      </w:r>
      <w:r w:rsidRPr="00E41448">
        <w:rPr>
          <w:rFonts w:eastAsiaTheme="minorEastAsia" w:hint="eastAsia"/>
          <w:b/>
          <w:iCs/>
          <w:szCs w:val="20"/>
          <w:lang w:val="en-GB" w:eastAsia="zh-CN"/>
        </w:rPr>
        <w:t>reference slot can be same as SCS of configured for the band transmission</w:t>
      </w:r>
      <w:r>
        <w:rPr>
          <w:rFonts w:eastAsiaTheme="minorEastAsia" w:hint="eastAsia"/>
          <w:b/>
          <w:iCs/>
          <w:szCs w:val="20"/>
          <w:lang w:val="en-GB" w:eastAsia="zh-CN"/>
        </w:rPr>
        <w:t xml:space="preserve">. </w:t>
      </w:r>
      <w:r>
        <w:rPr>
          <w:rFonts w:eastAsiaTheme="minorEastAsia"/>
          <w:b/>
          <w:iCs/>
          <w:szCs w:val="20"/>
          <w:lang w:val="en-GB" w:eastAsia="zh-CN"/>
        </w:rPr>
        <w:t>A</w:t>
      </w:r>
      <w:r>
        <w:rPr>
          <w:rFonts w:eastAsiaTheme="minorEastAsia" w:hint="eastAsia"/>
          <w:b/>
          <w:iCs/>
          <w:szCs w:val="20"/>
          <w:lang w:val="en-GB" w:eastAsia="zh-CN"/>
        </w:rPr>
        <w:t xml:space="preserve">nd it </w:t>
      </w:r>
      <w:r>
        <w:rPr>
          <w:rFonts w:eastAsiaTheme="minorEastAsia" w:hint="eastAsia"/>
          <w:b/>
          <w:szCs w:val="20"/>
          <w:lang w:val="en-GB" w:eastAsia="zh-CN"/>
        </w:rPr>
        <w:t>may not be RAN4 issue</w:t>
      </w:r>
    </w:p>
    <w:p w14:paraId="6D4E7517" w14:textId="77777777" w:rsidR="00ED1D57" w:rsidRDefault="00ED1D57" w:rsidP="00ED1D57">
      <w:pPr>
        <w:rPr>
          <w:rFonts w:eastAsiaTheme="minorEastAsia"/>
          <w:b/>
          <w:szCs w:val="20"/>
          <w:lang w:val="en-GB" w:eastAsia="zh-CN"/>
        </w:rPr>
      </w:pPr>
    </w:p>
    <w:p w14:paraId="4A718958" w14:textId="77777777" w:rsidR="00ED1D57" w:rsidRPr="00E41448" w:rsidRDefault="00ED1D57" w:rsidP="00ED1D57">
      <w:pPr>
        <w:rPr>
          <w:b/>
          <w:szCs w:val="20"/>
          <w:lang w:val="en-GB" w:eastAsia="ja-JP"/>
        </w:rPr>
      </w:pPr>
      <w:r w:rsidRPr="00E41448">
        <w:rPr>
          <w:b/>
          <w:szCs w:val="20"/>
          <w:lang w:val="en-GB" w:eastAsia="ja-JP"/>
        </w:rPr>
        <w:t>P</w:t>
      </w:r>
      <w:r w:rsidRPr="00E41448">
        <w:rPr>
          <w:rFonts w:hint="eastAsia"/>
          <w:b/>
          <w:szCs w:val="20"/>
          <w:lang w:val="en-GB" w:eastAsia="ja-JP"/>
        </w:rPr>
        <w:t xml:space="preserve">roposal </w:t>
      </w:r>
      <w:r w:rsidRPr="00E41448">
        <w:rPr>
          <w:rFonts w:eastAsiaTheme="minorEastAsia" w:hint="eastAsia"/>
          <w:b/>
          <w:szCs w:val="20"/>
          <w:lang w:val="en-GB" w:eastAsia="zh-CN"/>
        </w:rPr>
        <w:t>8</w:t>
      </w:r>
      <w:r w:rsidRPr="00E41448">
        <w:rPr>
          <w:rFonts w:eastAsiaTheme="minorEastAsia" w:hint="eastAsia"/>
          <w:b/>
          <w:szCs w:val="20"/>
          <w:lang w:val="en-GB" w:eastAsia="zh-CN"/>
        </w:rPr>
        <w:t>：</w:t>
      </w:r>
      <w:r>
        <w:rPr>
          <w:rFonts w:eastAsiaTheme="minorEastAsia" w:hint="eastAsia"/>
          <w:b/>
          <w:iCs/>
          <w:szCs w:val="20"/>
          <w:lang w:val="en-GB" w:eastAsia="zh-CN"/>
        </w:rPr>
        <w:t>T</w:t>
      </w:r>
      <w:r w:rsidRPr="00E41448">
        <w:rPr>
          <w:rFonts w:eastAsiaTheme="minorEastAsia" w:hint="eastAsia"/>
          <w:b/>
          <w:iCs/>
          <w:szCs w:val="20"/>
          <w:lang w:val="en-GB" w:eastAsia="zh-CN"/>
        </w:rPr>
        <w:t xml:space="preserve">he earliest timing of </w:t>
      </w:r>
      <w:r>
        <w:rPr>
          <w:rFonts w:eastAsiaTheme="minorEastAsia" w:hint="eastAsia"/>
          <w:b/>
          <w:iCs/>
          <w:szCs w:val="20"/>
          <w:lang w:val="en-GB" w:eastAsia="zh-CN"/>
        </w:rPr>
        <w:t xml:space="preserve">more </w:t>
      </w:r>
      <w:r w:rsidRPr="00E41448">
        <w:rPr>
          <w:rFonts w:eastAsiaTheme="minorEastAsia" w:hint="eastAsia"/>
          <w:b/>
          <w:iCs/>
          <w:szCs w:val="20"/>
          <w:lang w:val="en-GB" w:eastAsia="zh-CN"/>
        </w:rPr>
        <w:t xml:space="preserve">preparation procedure for loading new band parameter can be </w:t>
      </w:r>
      <w:r w:rsidRPr="00E41448">
        <w:rPr>
          <w:rFonts w:hint="eastAsia"/>
          <w:b/>
          <w:szCs w:val="20"/>
          <w:lang w:val="en-GB" w:eastAsia="ja-JP"/>
        </w:rPr>
        <w:t>as following</w:t>
      </w:r>
    </w:p>
    <w:p w14:paraId="00AEC36C" w14:textId="77777777" w:rsidR="00ED1D57" w:rsidRPr="00242D04" w:rsidRDefault="00ED1D57" w:rsidP="00ED1D57">
      <w:pPr>
        <w:pStyle w:val="af0"/>
        <w:numPr>
          <w:ilvl w:val="0"/>
          <w:numId w:val="46"/>
        </w:numPr>
        <w:spacing w:line="312" w:lineRule="auto"/>
        <w:rPr>
          <w:rFonts w:ascii="Times New Roman" w:eastAsiaTheme="minorEastAsia" w:hAnsi="Times New Roman"/>
          <w:b/>
          <w:iCs/>
          <w:sz w:val="20"/>
          <w:szCs w:val="20"/>
          <w:lang w:val="en-GB" w:eastAsia="zh-CN"/>
        </w:rPr>
      </w:pPr>
      <w:r>
        <w:rPr>
          <w:rFonts w:ascii="Times New Roman" w:eastAsiaTheme="minorEastAsia" w:hAnsi="Times New Roman" w:hint="eastAsia"/>
          <w:b/>
          <w:iCs/>
          <w:sz w:val="20"/>
          <w:szCs w:val="20"/>
          <w:lang w:val="en-GB" w:eastAsia="zh-CN"/>
        </w:rPr>
        <w:t>O</w:t>
      </w:r>
      <w:r w:rsidRPr="00242D04">
        <w:rPr>
          <w:rFonts w:ascii="Times New Roman" w:eastAsiaTheme="minorEastAsia" w:hAnsi="Times New Roman" w:hint="eastAsia"/>
          <w:b/>
          <w:iCs/>
          <w:sz w:val="20"/>
          <w:szCs w:val="20"/>
          <w:lang w:val="en-GB" w:eastAsia="zh-CN"/>
        </w:rPr>
        <w:t xml:space="preserve">n the start of first symbol </w:t>
      </w:r>
      <w:r w:rsidRPr="00242D04">
        <w:rPr>
          <w:rFonts w:ascii="Times New Roman" w:eastAsiaTheme="minorEastAsia" w:hAnsi="Times New Roman"/>
          <w:b/>
          <w:iCs/>
          <w:sz w:val="20"/>
          <w:szCs w:val="20"/>
          <w:lang w:val="en-GB" w:eastAsia="zh-CN"/>
        </w:rPr>
        <w:t>of uplink</w:t>
      </w:r>
      <w:r w:rsidRPr="00242D04">
        <w:rPr>
          <w:rFonts w:ascii="Times New Roman" w:eastAsiaTheme="minorEastAsia" w:hAnsi="Times New Roman" w:hint="eastAsia"/>
          <w:b/>
          <w:iCs/>
          <w:sz w:val="20"/>
          <w:szCs w:val="20"/>
          <w:lang w:val="en-GB" w:eastAsia="zh-CN"/>
        </w:rPr>
        <w:t xml:space="preserve"> transmission whose band parameter will be replaced by new band transmission.</w:t>
      </w:r>
    </w:p>
    <w:p w14:paraId="4B8BC087" w14:textId="77777777" w:rsidR="00ED1D57" w:rsidRDefault="00ED1D57" w:rsidP="00ED1D57">
      <w:pPr>
        <w:rPr>
          <w:rFonts w:eastAsiaTheme="minorEastAsia"/>
          <w:b/>
          <w:szCs w:val="20"/>
          <w:lang w:val="en-GB" w:eastAsia="zh-CN"/>
        </w:rPr>
      </w:pPr>
      <w:r w:rsidRPr="00E41448">
        <w:rPr>
          <w:b/>
          <w:szCs w:val="20"/>
          <w:lang w:val="en-GB" w:eastAsia="ja-JP"/>
        </w:rPr>
        <w:t>P</w:t>
      </w:r>
      <w:r w:rsidRPr="00E41448">
        <w:rPr>
          <w:rFonts w:hint="eastAsia"/>
          <w:b/>
          <w:szCs w:val="20"/>
          <w:lang w:val="en-GB" w:eastAsia="ja-JP"/>
        </w:rPr>
        <w:t xml:space="preserve">roposal </w:t>
      </w:r>
      <w:r>
        <w:rPr>
          <w:rFonts w:eastAsiaTheme="minorEastAsia" w:hint="eastAsia"/>
          <w:b/>
          <w:szCs w:val="20"/>
          <w:lang w:val="en-GB" w:eastAsia="zh-CN"/>
        </w:rPr>
        <w:t>9</w:t>
      </w:r>
      <w:r w:rsidRPr="00E41448">
        <w:rPr>
          <w:rFonts w:eastAsiaTheme="minorEastAsia" w:hint="eastAsia"/>
          <w:b/>
          <w:szCs w:val="20"/>
          <w:lang w:val="en-GB" w:eastAsia="zh-CN"/>
        </w:rPr>
        <w:t>：</w:t>
      </w:r>
      <w:r>
        <w:rPr>
          <w:rFonts w:eastAsiaTheme="minorEastAsia"/>
          <w:b/>
          <w:szCs w:val="20"/>
          <w:lang w:val="en-GB" w:eastAsia="zh-CN"/>
        </w:rPr>
        <w:t>It</w:t>
      </w:r>
      <w:r>
        <w:rPr>
          <w:rFonts w:eastAsiaTheme="minorEastAsia" w:hint="eastAsia"/>
          <w:b/>
          <w:szCs w:val="20"/>
          <w:lang w:val="en-GB" w:eastAsia="zh-CN"/>
        </w:rPr>
        <w:t xml:space="preserve"> does not include interruption happens during the preparation </w:t>
      </w:r>
      <w:r>
        <w:rPr>
          <w:rFonts w:eastAsiaTheme="minorEastAsia"/>
          <w:b/>
          <w:szCs w:val="20"/>
          <w:lang w:val="en-GB" w:eastAsia="zh-CN"/>
        </w:rPr>
        <w:t>procedure</w:t>
      </w:r>
      <w:r>
        <w:rPr>
          <w:rFonts w:eastAsiaTheme="minorEastAsia" w:hint="eastAsia"/>
          <w:b/>
          <w:szCs w:val="20"/>
          <w:lang w:val="en-GB" w:eastAsia="zh-CN"/>
        </w:rPr>
        <w:t xml:space="preserve"> time. </w:t>
      </w:r>
      <w:r>
        <w:rPr>
          <w:rFonts w:eastAsiaTheme="minorEastAsia"/>
          <w:b/>
          <w:szCs w:val="20"/>
          <w:lang w:val="en-GB" w:eastAsia="zh-CN"/>
        </w:rPr>
        <w:t>A</w:t>
      </w:r>
      <w:r>
        <w:rPr>
          <w:rFonts w:eastAsiaTheme="minorEastAsia" w:hint="eastAsia"/>
          <w:b/>
          <w:szCs w:val="20"/>
          <w:lang w:val="en-GB" w:eastAsia="zh-CN"/>
        </w:rPr>
        <w:t xml:space="preserve">nd it should not </w:t>
      </w:r>
      <w:r>
        <w:rPr>
          <w:rFonts w:eastAsiaTheme="minorEastAsia"/>
          <w:b/>
          <w:szCs w:val="20"/>
          <w:lang w:val="en-GB" w:eastAsia="zh-CN"/>
        </w:rPr>
        <w:t>include</w:t>
      </w:r>
      <w:r>
        <w:rPr>
          <w:rFonts w:eastAsiaTheme="minorEastAsia" w:hint="eastAsia"/>
          <w:b/>
          <w:szCs w:val="20"/>
          <w:lang w:val="en-GB" w:eastAsia="zh-CN"/>
        </w:rPr>
        <w:t xml:space="preserve"> switching period.</w:t>
      </w:r>
    </w:p>
    <w:p w14:paraId="75EEEFF5" w14:textId="77777777" w:rsidR="00ED1D57" w:rsidRDefault="00ED1D57" w:rsidP="00ED1D57">
      <w:pPr>
        <w:rPr>
          <w:rFonts w:eastAsiaTheme="minorEastAsia"/>
          <w:b/>
          <w:szCs w:val="20"/>
          <w:lang w:val="en-GB" w:eastAsia="zh-CN"/>
        </w:rPr>
      </w:pPr>
    </w:p>
    <w:p w14:paraId="4B65E105" w14:textId="77777777" w:rsidR="00ED1D57" w:rsidRPr="00A5541C" w:rsidRDefault="00ED1D57" w:rsidP="00ED1D57">
      <w:pPr>
        <w:rPr>
          <w:rFonts w:eastAsiaTheme="minorEastAsia"/>
          <w:b/>
          <w:szCs w:val="20"/>
          <w:lang w:val="en-GB" w:eastAsia="zh-CN"/>
        </w:rPr>
      </w:pPr>
      <w:r w:rsidRPr="00A5541C">
        <w:rPr>
          <w:b/>
          <w:szCs w:val="20"/>
          <w:lang w:val="en-GB" w:eastAsia="ja-JP"/>
        </w:rPr>
        <w:t>P</w:t>
      </w:r>
      <w:r w:rsidRPr="00A5541C">
        <w:rPr>
          <w:rFonts w:hint="eastAsia"/>
          <w:b/>
          <w:szCs w:val="20"/>
          <w:lang w:val="en-GB" w:eastAsia="ja-JP"/>
        </w:rPr>
        <w:t xml:space="preserve">roposal </w:t>
      </w:r>
      <w:r>
        <w:rPr>
          <w:rFonts w:eastAsiaTheme="minorEastAsia" w:hint="eastAsia"/>
          <w:b/>
          <w:szCs w:val="20"/>
          <w:lang w:val="en-GB" w:eastAsia="zh-CN"/>
        </w:rPr>
        <w:t>10</w:t>
      </w:r>
      <w:r w:rsidRPr="00A5541C">
        <w:rPr>
          <w:rFonts w:eastAsiaTheme="minorEastAsia" w:hint="eastAsia"/>
          <w:b/>
          <w:szCs w:val="20"/>
          <w:lang w:val="en-GB" w:eastAsia="zh-CN"/>
        </w:rPr>
        <w:t>：</w:t>
      </w:r>
      <w:r>
        <w:rPr>
          <w:rFonts w:eastAsiaTheme="minorEastAsia" w:hint="eastAsia"/>
          <w:b/>
          <w:szCs w:val="20"/>
          <w:lang w:val="en-GB" w:eastAsia="zh-CN"/>
        </w:rPr>
        <w:t>T</w:t>
      </w:r>
      <w:r w:rsidRPr="00A5541C">
        <w:rPr>
          <w:rFonts w:eastAsiaTheme="minorEastAsia" w:hint="eastAsia"/>
          <w:b/>
          <w:szCs w:val="20"/>
          <w:lang w:val="en-GB" w:eastAsia="zh-CN"/>
        </w:rPr>
        <w:t xml:space="preserve">he </w:t>
      </w:r>
      <w:r w:rsidRPr="00A5541C">
        <w:rPr>
          <w:rFonts w:ascii="Times" w:eastAsia="Batang" w:hAnsi="Times"/>
          <w:b/>
          <w:bCs/>
          <w:szCs w:val="20"/>
          <w:lang w:val="en-GB" w:eastAsia="x-none"/>
        </w:rPr>
        <w:t>report/indicate the specific switching cases/patterns</w:t>
      </w:r>
      <w:r w:rsidRPr="00A5541C">
        <w:rPr>
          <w:rFonts w:ascii="Times" w:eastAsiaTheme="minorEastAsia" w:hAnsi="Times" w:hint="eastAsia"/>
          <w:b/>
          <w:bCs/>
          <w:szCs w:val="20"/>
          <w:lang w:val="en-GB" w:eastAsia="zh-CN"/>
        </w:rPr>
        <w:t xml:space="preserve"> is necessary, and UE capability reported is based on number of band RF parameter </w:t>
      </w:r>
      <w:r w:rsidRPr="00A5541C">
        <w:rPr>
          <w:rFonts w:ascii="Times" w:eastAsiaTheme="minorEastAsia" w:hAnsi="Times"/>
          <w:b/>
          <w:bCs/>
          <w:szCs w:val="20"/>
          <w:lang w:val="en-GB" w:eastAsia="zh-CN"/>
        </w:rPr>
        <w:t>configur</w:t>
      </w:r>
      <w:r>
        <w:rPr>
          <w:rFonts w:ascii="Times" w:eastAsiaTheme="minorEastAsia" w:hAnsi="Times" w:hint="eastAsia"/>
          <w:b/>
          <w:bCs/>
          <w:szCs w:val="20"/>
          <w:lang w:val="en-GB" w:eastAsia="zh-CN"/>
        </w:rPr>
        <w:t>ation</w:t>
      </w:r>
      <w:r w:rsidRPr="00A5541C">
        <w:rPr>
          <w:rFonts w:ascii="Times" w:eastAsiaTheme="minorEastAsia" w:hAnsi="Times" w:hint="eastAsia"/>
          <w:b/>
          <w:bCs/>
          <w:szCs w:val="20"/>
          <w:lang w:val="en-GB" w:eastAsia="zh-CN"/>
        </w:rPr>
        <w:t xml:space="preserve"> can be pre-loaded</w:t>
      </w:r>
      <w:r>
        <w:rPr>
          <w:rFonts w:ascii="Times" w:eastAsiaTheme="minorEastAsia" w:hAnsi="Times" w:hint="eastAsia"/>
          <w:b/>
          <w:bCs/>
          <w:szCs w:val="20"/>
          <w:lang w:val="en-GB" w:eastAsia="zh-CN"/>
        </w:rPr>
        <w:t>, the range of number is {2,3,4}.</w:t>
      </w:r>
    </w:p>
    <w:p w14:paraId="6A788CE7" w14:textId="77777777" w:rsidR="00ED1D57" w:rsidRDefault="00ED1D57" w:rsidP="00ED1D57">
      <w:pPr>
        <w:rPr>
          <w:rFonts w:eastAsiaTheme="minorEastAsia"/>
          <w:b/>
          <w:iCs/>
          <w:lang w:val="en-GB" w:eastAsia="zh-CN"/>
        </w:rPr>
      </w:pPr>
    </w:p>
    <w:p w14:paraId="1E766A4A" w14:textId="77777777" w:rsidR="00ED1D57" w:rsidRPr="00404291" w:rsidRDefault="00ED1D57" w:rsidP="00ED1D57">
      <w:pPr>
        <w:rPr>
          <w:rFonts w:ascii="宋体" w:eastAsia="宋体" w:hAnsi="宋体" w:cs="宋体"/>
          <w:b/>
          <w:szCs w:val="20"/>
          <w:lang w:val="en-GB" w:eastAsia="zh-CN"/>
        </w:rPr>
      </w:pPr>
      <w:r w:rsidRPr="00D2054D">
        <w:rPr>
          <w:rFonts w:eastAsiaTheme="minorEastAsia"/>
          <w:b/>
          <w:iCs/>
          <w:lang w:val="en-GB" w:eastAsia="zh-CN"/>
        </w:rPr>
        <w:t>P</w:t>
      </w:r>
      <w:r w:rsidRPr="00D2054D">
        <w:rPr>
          <w:rFonts w:eastAsiaTheme="minorEastAsia" w:hint="eastAsia"/>
          <w:b/>
          <w:iCs/>
          <w:lang w:val="en-GB" w:eastAsia="zh-CN"/>
        </w:rPr>
        <w:t>roposa</w:t>
      </w:r>
      <w:r w:rsidRPr="00404291">
        <w:rPr>
          <w:rFonts w:eastAsiaTheme="minorEastAsia" w:hint="eastAsia"/>
          <w:b/>
          <w:iCs/>
          <w:lang w:val="en-GB" w:eastAsia="zh-CN"/>
        </w:rPr>
        <w:t xml:space="preserve">l </w:t>
      </w:r>
      <w:r>
        <w:rPr>
          <w:rFonts w:eastAsiaTheme="minorEastAsia" w:hint="eastAsia"/>
          <w:b/>
          <w:iCs/>
          <w:lang w:val="en-GB" w:eastAsia="zh-CN"/>
        </w:rPr>
        <w:t>11</w:t>
      </w:r>
      <w:r w:rsidRPr="00404291">
        <w:rPr>
          <w:rFonts w:ascii="宋体" w:eastAsia="宋体" w:hAnsi="宋体" w:cs="宋体" w:hint="eastAsia"/>
          <w:b/>
          <w:szCs w:val="20"/>
          <w:lang w:val="en-GB" w:eastAsia="ja-JP"/>
        </w:rPr>
        <w:t>：</w:t>
      </w:r>
      <w:r>
        <w:rPr>
          <w:rFonts w:ascii="Times" w:eastAsiaTheme="minorEastAsia" w:hAnsi="Times" w:hint="eastAsia"/>
          <w:b/>
          <w:bCs/>
          <w:szCs w:val="20"/>
          <w:lang w:val="en-GB" w:eastAsia="zh-CN"/>
        </w:rPr>
        <w:t>M</w:t>
      </w:r>
      <w:r w:rsidRPr="006B60EC">
        <w:rPr>
          <w:rFonts w:ascii="Times" w:eastAsiaTheme="minorEastAsia" w:hAnsi="Times"/>
          <w:b/>
          <w:bCs/>
          <w:szCs w:val="20"/>
          <w:lang w:val="en-GB" w:eastAsia="zh-CN"/>
        </w:rPr>
        <w:t xml:space="preserve">inimum interval between two succeeding </w:t>
      </w:r>
      <w:r w:rsidRPr="006B60EC">
        <w:rPr>
          <w:rFonts w:ascii="Times" w:eastAsiaTheme="minorEastAsia" w:hAnsi="Times" w:hint="eastAsia"/>
          <w:b/>
          <w:bCs/>
          <w:szCs w:val="20"/>
          <w:lang w:val="en-GB" w:eastAsia="zh-CN"/>
        </w:rPr>
        <w:t xml:space="preserve">special </w:t>
      </w:r>
      <w:r w:rsidRPr="006B60EC">
        <w:rPr>
          <w:rFonts w:ascii="Times" w:eastAsiaTheme="minorEastAsia" w:hAnsi="Times"/>
          <w:b/>
          <w:bCs/>
          <w:szCs w:val="20"/>
          <w:lang w:val="en-GB" w:eastAsia="zh-CN"/>
        </w:rPr>
        <w:t>UL Tx switching</w:t>
      </w:r>
      <w:r w:rsidRPr="006B60EC">
        <w:rPr>
          <w:rFonts w:ascii="Times" w:eastAsiaTheme="minorEastAsia" w:hAnsi="Times" w:hint="eastAsia"/>
          <w:b/>
          <w:bCs/>
          <w:szCs w:val="20"/>
          <w:lang w:val="en-GB" w:eastAsia="zh-CN"/>
        </w:rPr>
        <w:t xml:space="preserve"> can be </w:t>
      </w:r>
      <w:r w:rsidRPr="006B60EC">
        <w:rPr>
          <w:rFonts w:ascii="Times" w:eastAsiaTheme="minorEastAsia" w:hAnsi="Times"/>
          <w:b/>
          <w:bCs/>
          <w:szCs w:val="20"/>
          <w:lang w:val="en-GB" w:eastAsia="zh-CN"/>
        </w:rPr>
        <w:t>duration</w:t>
      </w:r>
      <w:r w:rsidRPr="006B60EC">
        <w:rPr>
          <w:rFonts w:ascii="Times" w:eastAsiaTheme="minorEastAsia" w:hAnsi="Times" w:hint="eastAsia"/>
          <w:b/>
          <w:bCs/>
          <w:szCs w:val="20"/>
          <w:lang w:val="en-GB" w:eastAsia="zh-CN"/>
        </w:rPr>
        <w:t xml:space="preserve"> of prepare time. </w:t>
      </w:r>
      <w:r w:rsidRPr="006B60EC">
        <w:rPr>
          <w:rFonts w:ascii="Times" w:eastAsiaTheme="minorEastAsia" w:hAnsi="Times"/>
          <w:b/>
          <w:bCs/>
          <w:szCs w:val="20"/>
          <w:lang w:val="en-GB" w:eastAsia="zh-CN"/>
        </w:rPr>
        <w:t>A</w:t>
      </w:r>
      <w:r w:rsidRPr="006B60EC">
        <w:rPr>
          <w:rFonts w:ascii="Times" w:eastAsiaTheme="minorEastAsia" w:hAnsi="Times" w:hint="eastAsia"/>
          <w:b/>
          <w:bCs/>
          <w:szCs w:val="20"/>
          <w:lang w:val="en-GB" w:eastAsia="zh-CN"/>
        </w:rPr>
        <w:t xml:space="preserve">nd the special UL </w:t>
      </w:r>
      <w:proofErr w:type="gramStart"/>
      <w:r w:rsidRPr="006B60EC">
        <w:rPr>
          <w:rFonts w:ascii="Times" w:eastAsiaTheme="minorEastAsia" w:hAnsi="Times" w:hint="eastAsia"/>
          <w:b/>
          <w:bCs/>
          <w:szCs w:val="20"/>
          <w:lang w:val="en-GB" w:eastAsia="zh-CN"/>
        </w:rPr>
        <w:t>Tx</w:t>
      </w:r>
      <w:proofErr w:type="gramEnd"/>
      <w:r w:rsidRPr="006B60EC">
        <w:rPr>
          <w:rFonts w:ascii="Times" w:eastAsiaTheme="minorEastAsia" w:hAnsi="Times" w:hint="eastAsia"/>
          <w:b/>
          <w:bCs/>
          <w:szCs w:val="20"/>
          <w:lang w:val="en-GB" w:eastAsia="zh-CN"/>
        </w:rPr>
        <w:t xml:space="preserve"> </w:t>
      </w:r>
      <w:r w:rsidRPr="006B60EC">
        <w:rPr>
          <w:rFonts w:ascii="Times" w:eastAsiaTheme="minorEastAsia" w:hAnsi="Times"/>
          <w:b/>
          <w:bCs/>
          <w:szCs w:val="20"/>
          <w:lang w:val="en-GB" w:eastAsia="zh-CN"/>
        </w:rPr>
        <w:t>switching</w:t>
      </w:r>
      <w:r>
        <w:rPr>
          <w:rFonts w:ascii="Times" w:eastAsiaTheme="minorEastAsia" w:hAnsi="Times" w:hint="eastAsia"/>
          <w:b/>
          <w:bCs/>
          <w:szCs w:val="20"/>
          <w:lang w:val="en-GB" w:eastAsia="zh-CN"/>
        </w:rPr>
        <w:t xml:space="preserve"> case </w:t>
      </w:r>
      <w:r w:rsidRPr="006B60EC">
        <w:rPr>
          <w:rFonts w:ascii="Times" w:eastAsiaTheme="minorEastAsia" w:hAnsi="Times" w:hint="eastAsia"/>
          <w:b/>
          <w:bCs/>
          <w:szCs w:val="20"/>
          <w:lang w:val="en-GB" w:eastAsia="zh-CN"/>
        </w:rPr>
        <w:t>refer</w:t>
      </w:r>
      <w:r>
        <w:rPr>
          <w:rFonts w:ascii="Times" w:eastAsiaTheme="minorEastAsia" w:hAnsi="Times" w:hint="eastAsia"/>
          <w:b/>
          <w:bCs/>
          <w:szCs w:val="20"/>
          <w:lang w:val="en-GB" w:eastAsia="zh-CN"/>
        </w:rPr>
        <w:t>s</w:t>
      </w:r>
      <w:r w:rsidRPr="006B60EC">
        <w:rPr>
          <w:rFonts w:ascii="Times" w:eastAsiaTheme="minorEastAsia" w:hAnsi="Times" w:hint="eastAsia"/>
          <w:b/>
          <w:bCs/>
          <w:szCs w:val="20"/>
          <w:lang w:val="en-GB" w:eastAsia="zh-CN"/>
        </w:rPr>
        <w:t xml:space="preserve"> to the cases that need preparation </w:t>
      </w:r>
      <w:r>
        <w:rPr>
          <w:rFonts w:ascii="Times" w:eastAsiaTheme="minorEastAsia" w:hAnsi="Times" w:hint="eastAsia"/>
          <w:b/>
          <w:bCs/>
          <w:szCs w:val="20"/>
          <w:lang w:val="en-GB" w:eastAsia="zh-CN"/>
        </w:rPr>
        <w:t xml:space="preserve">procedure </w:t>
      </w:r>
      <w:r w:rsidRPr="006B60EC">
        <w:rPr>
          <w:rFonts w:ascii="Times" w:eastAsiaTheme="minorEastAsia" w:hAnsi="Times" w:hint="eastAsia"/>
          <w:b/>
          <w:bCs/>
          <w:szCs w:val="20"/>
          <w:lang w:val="en-GB" w:eastAsia="zh-CN"/>
        </w:rPr>
        <w:t>time</w:t>
      </w:r>
      <w:r w:rsidRPr="00404291">
        <w:rPr>
          <w:rFonts w:ascii="Times" w:eastAsiaTheme="minorEastAsia" w:hAnsi="Times" w:hint="eastAsia"/>
          <w:b/>
          <w:bCs/>
          <w:szCs w:val="20"/>
          <w:lang w:val="en-GB" w:eastAsia="zh-CN"/>
        </w:rPr>
        <w:t>.</w:t>
      </w:r>
    </w:p>
    <w:p w14:paraId="2DC26059" w14:textId="77777777" w:rsidR="00ED1D57" w:rsidRDefault="00ED1D57" w:rsidP="00ED1D57">
      <w:pPr>
        <w:spacing w:afterLines="50" w:after="120"/>
        <w:jc w:val="both"/>
        <w:rPr>
          <w:rFonts w:eastAsiaTheme="minorEastAsia"/>
          <w:b/>
          <w:iCs/>
          <w:lang w:val="en-GB" w:eastAsia="zh-CN"/>
        </w:rPr>
      </w:pPr>
    </w:p>
    <w:p w14:paraId="3FD85AD2" w14:textId="77777777" w:rsidR="00ED1D57" w:rsidRDefault="00ED1D57" w:rsidP="00ED1D57">
      <w:pPr>
        <w:spacing w:afterLines="50" w:after="120"/>
        <w:jc w:val="both"/>
        <w:rPr>
          <w:rFonts w:eastAsiaTheme="minorEastAsia"/>
          <w:b/>
          <w:iCs/>
          <w:lang w:val="en-GB" w:eastAsia="zh-CN"/>
        </w:rPr>
      </w:pPr>
      <w:r w:rsidRPr="00F26AEE">
        <w:rPr>
          <w:rFonts w:eastAsiaTheme="minorEastAsia"/>
          <w:b/>
          <w:iCs/>
          <w:lang w:val="en-GB" w:eastAsia="zh-CN"/>
        </w:rPr>
        <w:t>P</w:t>
      </w:r>
      <w:r w:rsidRPr="00F26AEE">
        <w:rPr>
          <w:rFonts w:eastAsiaTheme="minorEastAsia" w:hint="eastAsia"/>
          <w:b/>
          <w:iCs/>
          <w:lang w:val="en-GB" w:eastAsia="zh-CN"/>
        </w:rPr>
        <w:t xml:space="preserve">roposal </w:t>
      </w:r>
      <w:r>
        <w:rPr>
          <w:rFonts w:eastAsiaTheme="minorEastAsia" w:hint="eastAsia"/>
          <w:b/>
          <w:iCs/>
          <w:lang w:val="en-GB" w:eastAsia="zh-CN"/>
        </w:rPr>
        <w:t>12</w:t>
      </w:r>
      <w:r w:rsidRPr="00F26AEE">
        <w:rPr>
          <w:rFonts w:eastAsiaTheme="minorEastAsia" w:hint="eastAsia"/>
          <w:b/>
          <w:iCs/>
          <w:lang w:val="en-GB" w:eastAsia="zh-CN"/>
        </w:rPr>
        <w:t xml:space="preserve">: </w:t>
      </w:r>
      <w:r w:rsidRPr="0086762B">
        <w:rPr>
          <w:rFonts w:eastAsiaTheme="minorEastAsia"/>
          <w:b/>
          <w:iCs/>
          <w:lang w:val="en-GB" w:eastAsia="zh-CN"/>
        </w:rPr>
        <w:t>For inter-band UL CA option</w:t>
      </w:r>
      <w:r>
        <w:rPr>
          <w:rFonts w:eastAsiaTheme="minorEastAsia" w:hint="eastAsia"/>
          <w:b/>
          <w:iCs/>
          <w:lang w:val="en-GB" w:eastAsia="zh-CN"/>
        </w:rPr>
        <w:t xml:space="preserve"> </w:t>
      </w:r>
      <w:r w:rsidRPr="0086762B">
        <w:rPr>
          <w:rFonts w:eastAsiaTheme="minorEastAsia"/>
          <w:b/>
          <w:iCs/>
          <w:lang w:val="en-GB" w:eastAsia="zh-CN"/>
        </w:rPr>
        <w:t>1</w:t>
      </w:r>
      <w:r>
        <w:rPr>
          <w:rFonts w:eastAsiaTheme="minorEastAsia" w:hint="eastAsia"/>
          <w:b/>
          <w:iCs/>
          <w:lang w:val="en-GB" w:eastAsia="zh-CN"/>
        </w:rPr>
        <w:t xml:space="preserve"> with</w:t>
      </w:r>
      <w:r w:rsidRPr="00241B61">
        <w:rPr>
          <w:rFonts w:eastAsiaTheme="minorEastAsia"/>
          <w:b/>
          <w:iCs/>
          <w:lang w:val="en-GB" w:eastAsia="zh-CN"/>
        </w:rPr>
        <w:t xml:space="preserve"> 3 or 4 carriers</w:t>
      </w:r>
      <w:r w:rsidRPr="0086762B">
        <w:rPr>
          <w:rFonts w:eastAsiaTheme="minorEastAsia"/>
          <w:b/>
          <w:iCs/>
          <w:lang w:val="en-GB" w:eastAsia="zh-CN"/>
        </w:rPr>
        <w:t xml:space="preserve">, the mapping between </w:t>
      </w:r>
      <w:r w:rsidRPr="0086762B">
        <w:rPr>
          <w:rFonts w:ascii="Times" w:eastAsia="Batang" w:hAnsi="Times"/>
          <w:b/>
          <w:lang w:val="en-GB"/>
        </w:rPr>
        <w:t xml:space="preserve">UL transmission ports and </w:t>
      </w:r>
      <w:proofErr w:type="gramStart"/>
      <w:r w:rsidRPr="0086762B">
        <w:rPr>
          <w:rFonts w:ascii="Times" w:eastAsia="Batang" w:hAnsi="Times"/>
          <w:b/>
          <w:lang w:val="en-GB"/>
        </w:rPr>
        <w:t>Tx</w:t>
      </w:r>
      <w:proofErr w:type="gramEnd"/>
      <w:r w:rsidRPr="0086762B">
        <w:rPr>
          <w:rFonts w:ascii="Times" w:eastAsia="Batang" w:hAnsi="Times"/>
          <w:b/>
          <w:lang w:val="en-GB"/>
        </w:rPr>
        <w:t xml:space="preserve"> chain</w:t>
      </w:r>
      <w:r w:rsidRPr="0086762B">
        <w:rPr>
          <w:rFonts w:ascii="Times" w:eastAsiaTheme="minorEastAsia" w:hAnsi="Times"/>
          <w:b/>
          <w:lang w:val="en-GB" w:eastAsia="zh-CN"/>
        </w:rPr>
        <w:t>s</w:t>
      </w:r>
      <w:r w:rsidRPr="0086762B">
        <w:rPr>
          <w:rFonts w:eastAsiaTheme="minorEastAsia"/>
          <w:b/>
          <w:iCs/>
          <w:lang w:val="en-GB" w:eastAsia="zh-CN"/>
        </w:rPr>
        <w:t xml:space="preserve"> can be </w:t>
      </w:r>
      <w:r>
        <w:rPr>
          <w:rFonts w:eastAsiaTheme="minorEastAsia" w:hint="eastAsia"/>
          <w:b/>
          <w:iCs/>
          <w:lang w:val="en-GB" w:eastAsia="zh-CN"/>
        </w:rPr>
        <w:t>supported</w:t>
      </w:r>
      <w:r w:rsidRPr="0086762B">
        <w:rPr>
          <w:rFonts w:eastAsiaTheme="minorEastAsia"/>
          <w:b/>
          <w:iCs/>
          <w:lang w:val="en-GB" w:eastAsia="zh-CN"/>
        </w:rPr>
        <w:t xml:space="preserve"> as </w:t>
      </w:r>
      <w:r>
        <w:rPr>
          <w:rFonts w:eastAsiaTheme="minorEastAsia" w:hint="eastAsia"/>
          <w:b/>
          <w:iCs/>
          <w:lang w:val="en-GB" w:eastAsia="zh-CN"/>
        </w:rPr>
        <w:t>follows.</w:t>
      </w:r>
    </w:p>
    <w:p w14:paraId="6A20FE22" w14:textId="77777777" w:rsidR="00ED1D57" w:rsidRPr="0086762B" w:rsidRDefault="00ED1D57" w:rsidP="00ED1D57">
      <w:pPr>
        <w:spacing w:afterLines="50" w:after="120"/>
        <w:jc w:val="center"/>
        <w:rPr>
          <w:rFonts w:eastAsiaTheme="minorEastAsia"/>
          <w:b/>
          <w:sz w:val="18"/>
          <w:lang w:val="x-none" w:eastAsia="zh-CN"/>
        </w:rPr>
      </w:pPr>
      <w:r w:rsidRPr="0086762B">
        <w:rPr>
          <w:rFonts w:eastAsiaTheme="minorEastAsia"/>
          <w:b/>
          <w:sz w:val="18"/>
          <w:lang w:val="x-none" w:eastAsia="zh-CN"/>
        </w:rPr>
        <w:t>Mapping between UL transmission ports and Tx chains for inter-band UL CA option</w:t>
      </w:r>
      <w:r>
        <w:rPr>
          <w:rFonts w:eastAsiaTheme="minorEastAsia" w:hint="eastAsia"/>
          <w:b/>
          <w:sz w:val="18"/>
          <w:lang w:val="x-none" w:eastAsia="zh-CN"/>
        </w:rPr>
        <w:t xml:space="preserve"> </w:t>
      </w:r>
      <w:r w:rsidRPr="0086762B">
        <w:rPr>
          <w:rFonts w:eastAsiaTheme="minorEastAsia"/>
          <w:b/>
          <w:sz w:val="18"/>
          <w:lang w:val="x-none" w:eastAsia="zh-CN"/>
        </w:rPr>
        <w:t xml:space="preserve">1 </w:t>
      </w:r>
      <w:r w:rsidRPr="004718F5">
        <w:rPr>
          <w:rFonts w:eastAsiaTheme="minorEastAsia"/>
          <w:b/>
          <w:sz w:val="18"/>
          <w:lang w:val="x-none" w:eastAsia="zh-CN"/>
        </w:rPr>
        <w:t>with 3 carriers</w:t>
      </w:r>
    </w:p>
    <w:tbl>
      <w:tblPr>
        <w:tblW w:w="0" w:type="auto"/>
        <w:tblInd w:w="392" w:type="dxa"/>
        <w:tblCellMar>
          <w:left w:w="0" w:type="dxa"/>
          <w:right w:w="0" w:type="dxa"/>
        </w:tblCellMar>
        <w:tblLook w:val="04A0" w:firstRow="1" w:lastRow="0" w:firstColumn="1" w:lastColumn="0" w:noHBand="0" w:noVBand="1"/>
      </w:tblPr>
      <w:tblGrid>
        <w:gridCol w:w="1134"/>
        <w:gridCol w:w="3152"/>
        <w:gridCol w:w="4219"/>
      </w:tblGrid>
      <w:tr w:rsidR="00ED1D57" w:rsidRPr="002C515C" w14:paraId="5710331C" w14:textId="77777777" w:rsidTr="001727CB">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C24202" w14:textId="77777777" w:rsidR="00ED1D57" w:rsidRPr="0086762B" w:rsidRDefault="00ED1D57" w:rsidP="001727CB">
            <w:pPr>
              <w:pStyle w:val="a1"/>
              <w:ind w:firstLine="480"/>
              <w:jc w:val="center"/>
              <w:rPr>
                <w:b/>
                <w:sz w:val="18"/>
                <w:szCs w:val="18"/>
              </w:rPr>
            </w:pP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D6B1088" w14:textId="77777777" w:rsidR="00ED1D57" w:rsidRPr="0086762B" w:rsidRDefault="00ED1D57" w:rsidP="001727CB">
            <w:pPr>
              <w:jc w:val="center"/>
              <w:rPr>
                <w:rFonts w:eastAsiaTheme="minorEastAsia"/>
                <w:b/>
                <w:sz w:val="18"/>
                <w:szCs w:val="18"/>
                <w:lang w:val="en-GB" w:eastAsia="zh-CN"/>
              </w:rPr>
            </w:pPr>
            <w:r w:rsidRPr="0086762B">
              <w:rPr>
                <w:rFonts w:eastAsia="Batang"/>
                <w:b/>
                <w:sz w:val="18"/>
                <w:szCs w:val="18"/>
                <w:lang w:val="en-GB" w:eastAsia="x-none"/>
              </w:rPr>
              <w:t>Number of Tx chains</w:t>
            </w:r>
          </w:p>
          <w:p w14:paraId="1F660807" w14:textId="77777777" w:rsidR="00ED1D57" w:rsidRPr="0086762B" w:rsidRDefault="00ED1D57" w:rsidP="001727CB">
            <w:pPr>
              <w:jc w:val="center"/>
              <w:rPr>
                <w:b/>
                <w:sz w:val="18"/>
                <w:szCs w:val="18"/>
              </w:rPr>
            </w:pPr>
            <w:r w:rsidRPr="0086762B">
              <w:rPr>
                <w:rFonts w:eastAsia="Batang"/>
                <w:b/>
                <w:sz w:val="18"/>
                <w:szCs w:val="18"/>
                <w:lang w:val="en-GB" w:eastAsia="x-none"/>
              </w:rPr>
              <w:lastRenderedPageBreak/>
              <w:t xml:space="preserve"> (carrier 1</w:t>
            </w:r>
            <w:r>
              <w:rPr>
                <w:rFonts w:eastAsiaTheme="minorEastAsia" w:hint="eastAsia"/>
                <w:b/>
                <w:sz w:val="18"/>
                <w:szCs w:val="18"/>
                <w:lang w:val="en-GB" w:eastAsia="zh-CN"/>
              </w:rPr>
              <w:t xml:space="preserve"> </w:t>
            </w:r>
            <w:r w:rsidRPr="0086762B">
              <w:rPr>
                <w:rFonts w:eastAsiaTheme="minorEastAsia"/>
                <w:b/>
                <w:sz w:val="18"/>
                <w:szCs w:val="18"/>
                <w:lang w:val="en-GB" w:eastAsia="zh-CN"/>
              </w:rPr>
              <w:t>+</w:t>
            </w:r>
            <w:r>
              <w:rPr>
                <w:rFonts w:eastAsiaTheme="minorEastAsia" w:hint="eastAsia"/>
                <w:b/>
                <w:sz w:val="18"/>
                <w:szCs w:val="18"/>
                <w:lang w:val="en-GB" w:eastAsia="zh-CN"/>
              </w:rPr>
              <w:t xml:space="preserve"> </w:t>
            </w:r>
            <w:r w:rsidRPr="0086762B">
              <w:rPr>
                <w:rFonts w:eastAsia="Batang"/>
                <w:b/>
                <w:sz w:val="18"/>
                <w:szCs w:val="18"/>
                <w:lang w:val="en-GB" w:eastAsia="x-none"/>
              </w:rPr>
              <w:t>carrier 2</w:t>
            </w:r>
            <w:r>
              <w:rPr>
                <w:rFonts w:eastAsiaTheme="minorEastAsia" w:hint="eastAsia"/>
                <w:b/>
                <w:sz w:val="18"/>
                <w:szCs w:val="18"/>
                <w:lang w:val="en-GB" w:eastAsia="zh-CN"/>
              </w:rPr>
              <w:t xml:space="preserve"> </w:t>
            </w:r>
            <w:r w:rsidRPr="0086762B">
              <w:rPr>
                <w:rFonts w:eastAsiaTheme="minorEastAsia"/>
                <w:b/>
                <w:sz w:val="18"/>
                <w:szCs w:val="18"/>
                <w:lang w:val="en-GB" w:eastAsia="zh-CN"/>
              </w:rPr>
              <w:t>+</w:t>
            </w:r>
            <w:r>
              <w:rPr>
                <w:rFonts w:eastAsiaTheme="minorEastAsia" w:hint="eastAsia"/>
                <w:b/>
                <w:sz w:val="18"/>
                <w:szCs w:val="18"/>
                <w:lang w:val="en-GB" w:eastAsia="zh-CN"/>
              </w:rPr>
              <w:t xml:space="preserve"> </w:t>
            </w:r>
            <w:r w:rsidRPr="0086762B">
              <w:rPr>
                <w:rFonts w:eastAsia="Batang"/>
                <w:b/>
                <w:sz w:val="18"/>
                <w:szCs w:val="18"/>
                <w:lang w:val="en-GB" w:eastAsia="x-none"/>
              </w:rPr>
              <w:t>carrier 3)</w:t>
            </w:r>
          </w:p>
        </w:tc>
        <w:tc>
          <w:tcPr>
            <w:tcW w:w="42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84EA71F" w14:textId="77777777" w:rsidR="00ED1D57" w:rsidRPr="0086762B" w:rsidRDefault="00ED1D57" w:rsidP="001727CB">
            <w:pPr>
              <w:jc w:val="center"/>
              <w:rPr>
                <w:rFonts w:eastAsiaTheme="minorEastAsia"/>
                <w:b/>
                <w:sz w:val="18"/>
                <w:szCs w:val="18"/>
                <w:lang w:val="en-GB" w:eastAsia="zh-CN"/>
              </w:rPr>
            </w:pPr>
            <w:r w:rsidRPr="0086762B">
              <w:rPr>
                <w:rFonts w:eastAsia="Batang"/>
                <w:b/>
                <w:sz w:val="18"/>
                <w:szCs w:val="18"/>
                <w:lang w:val="en-GB" w:eastAsia="x-none"/>
              </w:rPr>
              <w:lastRenderedPageBreak/>
              <w:t xml:space="preserve">Number of antenna ports for UL transmission </w:t>
            </w:r>
          </w:p>
          <w:p w14:paraId="6C6E1B0A" w14:textId="77777777" w:rsidR="00ED1D57" w:rsidRPr="0086762B" w:rsidRDefault="00ED1D57" w:rsidP="001727CB">
            <w:pPr>
              <w:jc w:val="center"/>
              <w:rPr>
                <w:b/>
                <w:sz w:val="18"/>
                <w:szCs w:val="18"/>
              </w:rPr>
            </w:pPr>
            <w:r w:rsidRPr="0086762B">
              <w:rPr>
                <w:rFonts w:eastAsia="Batang"/>
                <w:b/>
                <w:sz w:val="18"/>
                <w:szCs w:val="18"/>
                <w:lang w:val="en-GB" w:eastAsia="x-none"/>
              </w:rPr>
              <w:lastRenderedPageBreak/>
              <w:t xml:space="preserve"> (carrier 1</w:t>
            </w:r>
            <w:r>
              <w:rPr>
                <w:rFonts w:eastAsiaTheme="minorEastAsia" w:hint="eastAsia"/>
                <w:b/>
                <w:sz w:val="18"/>
                <w:szCs w:val="18"/>
                <w:lang w:val="en-GB" w:eastAsia="zh-CN"/>
              </w:rPr>
              <w:t xml:space="preserve"> </w:t>
            </w:r>
            <w:r w:rsidRPr="0086762B">
              <w:rPr>
                <w:rFonts w:eastAsiaTheme="minorEastAsia"/>
                <w:b/>
                <w:sz w:val="18"/>
                <w:szCs w:val="18"/>
                <w:lang w:val="en-GB" w:eastAsia="zh-CN"/>
              </w:rPr>
              <w:t>+</w:t>
            </w:r>
            <w:r w:rsidRPr="0086762B">
              <w:rPr>
                <w:rFonts w:eastAsia="Batang"/>
                <w:b/>
                <w:sz w:val="18"/>
                <w:szCs w:val="18"/>
                <w:lang w:val="en-GB" w:eastAsia="x-none"/>
              </w:rPr>
              <w:t xml:space="preserve"> carrier 2</w:t>
            </w:r>
            <w:r>
              <w:rPr>
                <w:rFonts w:eastAsiaTheme="minorEastAsia" w:hint="eastAsia"/>
                <w:b/>
                <w:sz w:val="18"/>
                <w:szCs w:val="18"/>
                <w:lang w:val="en-GB" w:eastAsia="zh-CN"/>
              </w:rPr>
              <w:t xml:space="preserve"> </w:t>
            </w:r>
            <w:r w:rsidRPr="0086762B">
              <w:rPr>
                <w:rFonts w:eastAsiaTheme="minorEastAsia"/>
                <w:b/>
                <w:sz w:val="18"/>
                <w:szCs w:val="18"/>
                <w:lang w:val="en-GB" w:eastAsia="zh-CN"/>
              </w:rPr>
              <w:t>+</w:t>
            </w:r>
            <w:r w:rsidRPr="0086762B">
              <w:rPr>
                <w:rFonts w:eastAsia="Batang"/>
                <w:b/>
                <w:sz w:val="18"/>
                <w:szCs w:val="18"/>
                <w:lang w:val="en-GB" w:eastAsia="x-none"/>
              </w:rPr>
              <w:t xml:space="preserve"> carrier 3)</w:t>
            </w:r>
          </w:p>
        </w:tc>
      </w:tr>
      <w:tr w:rsidR="00ED1D57" w:rsidRPr="002C515C" w14:paraId="08F1CF16" w14:textId="77777777" w:rsidTr="001727CB">
        <w:trPr>
          <w:trHeight w:val="2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85A957" w14:textId="77777777" w:rsidR="00ED1D57" w:rsidRPr="0086762B" w:rsidRDefault="00ED1D57" w:rsidP="001727CB">
            <w:pPr>
              <w:pStyle w:val="af7"/>
              <w:spacing w:before="0" w:beforeAutospacing="0" w:after="0" w:afterAutospacing="0"/>
              <w:jc w:val="center"/>
              <w:rPr>
                <w:rFonts w:ascii="Times New Roman" w:hAnsi="Times New Roman" w:cs="Times New Roman"/>
                <w:b/>
                <w:sz w:val="18"/>
                <w:szCs w:val="18"/>
              </w:rPr>
            </w:pPr>
            <w:r w:rsidRPr="0086762B">
              <w:rPr>
                <w:rFonts w:ascii="Times New Roman" w:hAnsi="Times New Roman" w:cs="Times New Roman"/>
                <w:b/>
                <w:color w:val="000000"/>
                <w:sz w:val="18"/>
                <w:szCs w:val="18"/>
              </w:rPr>
              <w:lastRenderedPageBreak/>
              <w:t>Case 4</w:t>
            </w:r>
          </w:p>
        </w:tc>
        <w:tc>
          <w:tcPr>
            <w:tcW w:w="3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BE4539" w14:textId="77777777" w:rsidR="00ED1D57" w:rsidRPr="0086762B" w:rsidRDefault="00ED1D57" w:rsidP="001727CB">
            <w:pPr>
              <w:pStyle w:val="af7"/>
              <w:spacing w:before="0" w:beforeAutospacing="0" w:after="0" w:afterAutospacing="0"/>
              <w:jc w:val="center"/>
              <w:rPr>
                <w:rFonts w:ascii="Times New Roman" w:hAnsi="Times New Roman" w:cs="Times New Roman"/>
                <w:b/>
                <w:sz w:val="18"/>
                <w:szCs w:val="18"/>
              </w:rPr>
            </w:pPr>
            <w:r w:rsidRPr="0086762B">
              <w:rPr>
                <w:rFonts w:ascii="Times New Roman" w:hAnsi="Times New Roman" w:cs="Times New Roman"/>
                <w:b/>
                <w:color w:val="000000"/>
                <w:sz w:val="18"/>
                <w:szCs w:val="18"/>
              </w:rPr>
              <w:t>0T+0T+2T</w:t>
            </w:r>
          </w:p>
        </w:tc>
        <w:tc>
          <w:tcPr>
            <w:tcW w:w="42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7274A5" w14:textId="77777777" w:rsidR="00ED1D57" w:rsidRPr="0086762B" w:rsidRDefault="00ED1D57" w:rsidP="001727CB">
            <w:pPr>
              <w:pStyle w:val="af7"/>
              <w:spacing w:before="0" w:beforeAutospacing="0" w:after="0" w:afterAutospacing="0"/>
              <w:jc w:val="center"/>
              <w:rPr>
                <w:rFonts w:ascii="Times New Roman" w:hAnsi="Times New Roman" w:cs="Times New Roman"/>
                <w:b/>
                <w:sz w:val="18"/>
                <w:szCs w:val="18"/>
              </w:rPr>
            </w:pPr>
            <w:r w:rsidRPr="0086762B">
              <w:rPr>
                <w:rFonts w:ascii="Times New Roman" w:hAnsi="Times New Roman" w:cs="Times New Roman"/>
                <w:b/>
                <w:color w:val="000000"/>
                <w:sz w:val="18"/>
                <w:szCs w:val="18"/>
              </w:rPr>
              <w:t>{0P+0P+2P},{0P+0P+1P}</w:t>
            </w:r>
          </w:p>
        </w:tc>
      </w:tr>
      <w:tr w:rsidR="00ED1D57" w:rsidRPr="002C515C" w14:paraId="590274BC" w14:textId="77777777" w:rsidTr="001727CB">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A23D1C" w14:textId="77777777" w:rsidR="00ED1D57" w:rsidRPr="0086762B" w:rsidRDefault="00ED1D57" w:rsidP="001727CB">
            <w:pPr>
              <w:pStyle w:val="af7"/>
              <w:spacing w:before="0" w:beforeAutospacing="0" w:after="0" w:afterAutospacing="0"/>
              <w:jc w:val="center"/>
              <w:rPr>
                <w:rFonts w:ascii="Times New Roman" w:hAnsi="Times New Roman" w:cs="Times New Roman"/>
                <w:b/>
                <w:sz w:val="18"/>
                <w:szCs w:val="18"/>
              </w:rPr>
            </w:pPr>
            <w:r w:rsidRPr="0086762B">
              <w:rPr>
                <w:rFonts w:ascii="Times New Roman" w:hAnsi="Times New Roman" w:cs="Times New Roman"/>
                <w:b/>
                <w:color w:val="000000"/>
                <w:sz w:val="18"/>
                <w:szCs w:val="18"/>
              </w:rPr>
              <w:t>Case 5</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E0F24E7" w14:textId="77777777" w:rsidR="00ED1D57" w:rsidRPr="0086762B" w:rsidRDefault="00ED1D57" w:rsidP="001727CB">
            <w:pPr>
              <w:pStyle w:val="af7"/>
              <w:spacing w:before="0" w:beforeAutospacing="0" w:after="0" w:afterAutospacing="0"/>
              <w:jc w:val="center"/>
              <w:rPr>
                <w:rFonts w:ascii="Times New Roman" w:hAnsi="Times New Roman" w:cs="Times New Roman"/>
                <w:b/>
                <w:sz w:val="18"/>
                <w:szCs w:val="18"/>
              </w:rPr>
            </w:pPr>
            <w:r w:rsidRPr="0086762B">
              <w:rPr>
                <w:rFonts w:ascii="Times New Roman" w:hAnsi="Times New Roman" w:cs="Times New Roman"/>
                <w:b/>
                <w:color w:val="000000"/>
                <w:sz w:val="18"/>
                <w:szCs w:val="18"/>
              </w:rPr>
              <w:t>0T+2T+0T</w:t>
            </w:r>
          </w:p>
        </w:tc>
        <w:tc>
          <w:tcPr>
            <w:tcW w:w="42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6078191" w14:textId="77777777" w:rsidR="00ED1D57" w:rsidRPr="0086762B" w:rsidRDefault="00ED1D57" w:rsidP="001727CB">
            <w:pPr>
              <w:pStyle w:val="af7"/>
              <w:spacing w:before="0" w:beforeAutospacing="0" w:after="0" w:afterAutospacing="0"/>
              <w:jc w:val="center"/>
              <w:rPr>
                <w:rFonts w:ascii="Times New Roman" w:hAnsi="Times New Roman" w:cs="Times New Roman"/>
                <w:b/>
                <w:sz w:val="18"/>
                <w:szCs w:val="18"/>
              </w:rPr>
            </w:pPr>
            <w:r w:rsidRPr="0086762B">
              <w:rPr>
                <w:rFonts w:ascii="Times New Roman" w:hAnsi="Times New Roman" w:cs="Times New Roman"/>
                <w:b/>
                <w:color w:val="000000"/>
                <w:sz w:val="18"/>
                <w:szCs w:val="18"/>
              </w:rPr>
              <w:t>{0P+2P+0P},{0P+1P+0P}</w:t>
            </w:r>
          </w:p>
        </w:tc>
      </w:tr>
      <w:tr w:rsidR="00ED1D57" w:rsidRPr="002C515C" w14:paraId="36834455" w14:textId="77777777" w:rsidTr="001727CB">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E454110" w14:textId="77777777" w:rsidR="00ED1D57" w:rsidRPr="0086762B" w:rsidRDefault="00ED1D57" w:rsidP="001727CB">
            <w:pPr>
              <w:pStyle w:val="af7"/>
              <w:spacing w:before="0" w:beforeAutospacing="0" w:after="0" w:afterAutospacing="0"/>
              <w:jc w:val="center"/>
              <w:rPr>
                <w:rFonts w:ascii="Times New Roman" w:hAnsi="Times New Roman" w:cs="Times New Roman"/>
                <w:b/>
                <w:color w:val="000000"/>
                <w:sz w:val="18"/>
                <w:szCs w:val="18"/>
              </w:rPr>
            </w:pPr>
            <w:r w:rsidRPr="0086762B">
              <w:rPr>
                <w:rFonts w:ascii="Times New Roman" w:hAnsi="Times New Roman" w:cs="Times New Roman"/>
                <w:b/>
                <w:color w:val="000000"/>
                <w:sz w:val="18"/>
                <w:szCs w:val="18"/>
              </w:rPr>
              <w:t>Case 6</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1DDEAD0" w14:textId="77777777" w:rsidR="00ED1D57" w:rsidRPr="0086762B" w:rsidRDefault="00ED1D57" w:rsidP="001727CB">
            <w:pPr>
              <w:pStyle w:val="af7"/>
              <w:spacing w:before="0" w:beforeAutospacing="0" w:after="0" w:afterAutospacing="0"/>
              <w:jc w:val="center"/>
              <w:rPr>
                <w:rFonts w:ascii="Times New Roman" w:hAnsi="Times New Roman" w:cs="Times New Roman"/>
                <w:b/>
                <w:color w:val="000000"/>
                <w:sz w:val="18"/>
                <w:szCs w:val="18"/>
              </w:rPr>
            </w:pPr>
            <w:r w:rsidRPr="0086762B">
              <w:rPr>
                <w:rFonts w:ascii="Times New Roman" w:hAnsi="Times New Roman" w:cs="Times New Roman"/>
                <w:b/>
                <w:color w:val="000000"/>
                <w:sz w:val="18"/>
                <w:szCs w:val="18"/>
              </w:rPr>
              <w:t>2T+0T+0T</w:t>
            </w:r>
          </w:p>
        </w:tc>
        <w:tc>
          <w:tcPr>
            <w:tcW w:w="42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860BE6" w14:textId="77777777" w:rsidR="00ED1D57" w:rsidRPr="0086762B" w:rsidRDefault="00ED1D57" w:rsidP="001727CB">
            <w:pPr>
              <w:pStyle w:val="af7"/>
              <w:spacing w:before="0" w:beforeAutospacing="0" w:after="0" w:afterAutospacing="0"/>
              <w:jc w:val="center"/>
              <w:rPr>
                <w:rFonts w:ascii="Times New Roman" w:hAnsi="Times New Roman" w:cs="Times New Roman"/>
                <w:b/>
                <w:color w:val="000000"/>
                <w:sz w:val="18"/>
                <w:szCs w:val="18"/>
              </w:rPr>
            </w:pPr>
            <w:r w:rsidRPr="0086762B">
              <w:rPr>
                <w:rFonts w:ascii="Times New Roman" w:hAnsi="Times New Roman" w:cs="Times New Roman"/>
                <w:b/>
                <w:color w:val="000000"/>
                <w:sz w:val="18"/>
                <w:szCs w:val="18"/>
              </w:rPr>
              <w:t>{2P+0P+0P},{1P+0P+0P}</w:t>
            </w:r>
          </w:p>
        </w:tc>
      </w:tr>
    </w:tbl>
    <w:p w14:paraId="64E1392F" w14:textId="77777777" w:rsidR="00ED1D57" w:rsidRPr="0086762B" w:rsidRDefault="00ED1D57" w:rsidP="00ED1D57">
      <w:pPr>
        <w:rPr>
          <w:rFonts w:eastAsiaTheme="minorEastAsia"/>
          <w:b/>
          <w:lang w:eastAsia="zh-CN"/>
        </w:rPr>
      </w:pPr>
    </w:p>
    <w:p w14:paraId="2F5BA4C7" w14:textId="77777777" w:rsidR="00ED1D57" w:rsidRPr="0086762B" w:rsidRDefault="00ED1D57" w:rsidP="00ED1D57">
      <w:pPr>
        <w:spacing w:afterLines="50" w:after="120"/>
        <w:jc w:val="center"/>
        <w:rPr>
          <w:rFonts w:eastAsiaTheme="minorEastAsia"/>
          <w:b/>
          <w:sz w:val="18"/>
          <w:lang w:val="x-none" w:eastAsia="zh-CN"/>
        </w:rPr>
      </w:pPr>
      <w:r w:rsidRPr="0086762B">
        <w:rPr>
          <w:rFonts w:eastAsiaTheme="minorEastAsia"/>
          <w:b/>
          <w:sz w:val="18"/>
          <w:lang w:val="x-none" w:eastAsia="zh-CN"/>
        </w:rPr>
        <w:t xml:space="preserve">Mapping between UL transmission ports and Tx chains for inter-band UL CA option1 </w:t>
      </w:r>
      <w:r w:rsidRPr="004718F5">
        <w:rPr>
          <w:rFonts w:eastAsiaTheme="minorEastAsia"/>
          <w:b/>
          <w:sz w:val="18"/>
          <w:lang w:val="x-none" w:eastAsia="zh-CN"/>
        </w:rPr>
        <w:t>with 4 carriers</w:t>
      </w:r>
    </w:p>
    <w:tbl>
      <w:tblPr>
        <w:tblW w:w="0" w:type="auto"/>
        <w:tblInd w:w="392" w:type="dxa"/>
        <w:tblCellMar>
          <w:left w:w="0" w:type="dxa"/>
          <w:right w:w="0" w:type="dxa"/>
        </w:tblCellMar>
        <w:tblLook w:val="04A0" w:firstRow="1" w:lastRow="0" w:firstColumn="1" w:lastColumn="0" w:noHBand="0" w:noVBand="1"/>
      </w:tblPr>
      <w:tblGrid>
        <w:gridCol w:w="947"/>
        <w:gridCol w:w="3051"/>
        <w:gridCol w:w="4132"/>
      </w:tblGrid>
      <w:tr w:rsidR="00ED1D57" w:rsidRPr="002C515C" w14:paraId="0864193F" w14:textId="77777777" w:rsidTr="001727CB">
        <w:trPr>
          <w:trHeight w:val="20"/>
        </w:trPr>
        <w:tc>
          <w:tcPr>
            <w:tcW w:w="9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CD44ED" w14:textId="77777777" w:rsidR="00ED1D57" w:rsidRPr="0086762B" w:rsidRDefault="00ED1D57" w:rsidP="001727CB">
            <w:pPr>
              <w:jc w:val="center"/>
              <w:rPr>
                <w:rFonts w:eastAsia="Batang"/>
                <w:b/>
                <w:sz w:val="18"/>
                <w:szCs w:val="18"/>
                <w:lang w:val="en-GB" w:eastAsia="x-none"/>
              </w:rPr>
            </w:pPr>
          </w:p>
        </w:tc>
        <w:tc>
          <w:tcPr>
            <w:tcW w:w="30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2DA21C0" w14:textId="77777777" w:rsidR="00ED1D57" w:rsidRPr="0086762B" w:rsidRDefault="00ED1D57" w:rsidP="001727CB">
            <w:pPr>
              <w:jc w:val="center"/>
              <w:rPr>
                <w:rFonts w:eastAsia="Batang"/>
                <w:b/>
                <w:sz w:val="18"/>
                <w:szCs w:val="18"/>
                <w:lang w:val="en-GB" w:eastAsia="x-none"/>
              </w:rPr>
            </w:pPr>
            <w:r w:rsidRPr="0086762B">
              <w:rPr>
                <w:rFonts w:eastAsia="Batang"/>
                <w:b/>
                <w:sz w:val="18"/>
                <w:szCs w:val="18"/>
                <w:lang w:val="en-GB" w:eastAsia="x-none"/>
              </w:rPr>
              <w:t>Number of Tx chains (carrier 1 + carrier 2</w:t>
            </w:r>
            <w:r>
              <w:rPr>
                <w:rFonts w:eastAsiaTheme="minorEastAsia" w:hint="eastAsia"/>
                <w:b/>
                <w:sz w:val="18"/>
                <w:szCs w:val="18"/>
                <w:lang w:val="en-GB" w:eastAsia="zh-CN"/>
              </w:rPr>
              <w:t xml:space="preserve"> </w:t>
            </w:r>
            <w:r w:rsidRPr="0086762B">
              <w:rPr>
                <w:rFonts w:eastAsia="Batang"/>
                <w:b/>
                <w:sz w:val="18"/>
                <w:szCs w:val="18"/>
                <w:lang w:val="en-GB" w:eastAsia="x-none"/>
              </w:rPr>
              <w:t>+ carrier 3</w:t>
            </w:r>
            <w:r>
              <w:rPr>
                <w:rFonts w:eastAsiaTheme="minorEastAsia" w:hint="eastAsia"/>
                <w:b/>
                <w:sz w:val="18"/>
                <w:szCs w:val="18"/>
                <w:lang w:val="en-GB" w:eastAsia="zh-CN"/>
              </w:rPr>
              <w:t xml:space="preserve"> </w:t>
            </w:r>
            <w:r w:rsidRPr="0086762B">
              <w:rPr>
                <w:rFonts w:eastAsia="Batang"/>
                <w:b/>
                <w:sz w:val="18"/>
                <w:szCs w:val="18"/>
                <w:lang w:val="en-GB" w:eastAsia="x-none"/>
              </w:rPr>
              <w:t>+ carrier 4)</w:t>
            </w:r>
          </w:p>
        </w:tc>
        <w:tc>
          <w:tcPr>
            <w:tcW w:w="41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4D7A93" w14:textId="77777777" w:rsidR="00ED1D57" w:rsidRPr="0086762B" w:rsidRDefault="00ED1D57" w:rsidP="001727CB">
            <w:pPr>
              <w:jc w:val="center"/>
              <w:rPr>
                <w:rFonts w:eastAsia="Batang"/>
                <w:b/>
                <w:sz w:val="18"/>
                <w:szCs w:val="18"/>
                <w:lang w:val="en-GB" w:eastAsia="x-none"/>
              </w:rPr>
            </w:pPr>
            <w:r w:rsidRPr="0086762B">
              <w:rPr>
                <w:rFonts w:eastAsia="Batang"/>
                <w:b/>
                <w:sz w:val="18"/>
                <w:szCs w:val="18"/>
                <w:lang w:val="en-GB" w:eastAsia="x-none"/>
              </w:rPr>
              <w:t>Number of antenna ports for UL transmission (carrier 1 + carrier 2+ carrier 3 carrier 4)</w:t>
            </w:r>
          </w:p>
        </w:tc>
      </w:tr>
      <w:tr w:rsidR="00ED1D57" w:rsidRPr="002C515C" w14:paraId="38B0101D" w14:textId="77777777" w:rsidTr="001727CB">
        <w:trPr>
          <w:trHeight w:val="20"/>
        </w:trPr>
        <w:tc>
          <w:tcPr>
            <w:tcW w:w="94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294713" w14:textId="77777777" w:rsidR="00ED1D57" w:rsidRPr="0086762B" w:rsidRDefault="00ED1D57" w:rsidP="001727CB">
            <w:pPr>
              <w:jc w:val="center"/>
              <w:rPr>
                <w:rFonts w:eastAsia="Batang"/>
                <w:b/>
                <w:sz w:val="18"/>
                <w:szCs w:val="18"/>
                <w:lang w:val="en-GB" w:eastAsia="x-none"/>
              </w:rPr>
            </w:pPr>
            <w:r w:rsidRPr="0086762B">
              <w:rPr>
                <w:rFonts w:eastAsia="Batang"/>
                <w:b/>
                <w:sz w:val="18"/>
                <w:szCs w:val="18"/>
                <w:lang w:val="en-GB" w:eastAsia="x-none"/>
              </w:rPr>
              <w:t>Case 7</w:t>
            </w:r>
          </w:p>
        </w:tc>
        <w:tc>
          <w:tcPr>
            <w:tcW w:w="3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9850CD" w14:textId="77777777" w:rsidR="00ED1D57" w:rsidRPr="0086762B" w:rsidRDefault="00ED1D57" w:rsidP="001727CB">
            <w:pPr>
              <w:jc w:val="center"/>
              <w:rPr>
                <w:rFonts w:eastAsia="Batang"/>
                <w:b/>
                <w:sz w:val="18"/>
                <w:szCs w:val="18"/>
                <w:lang w:val="en-GB" w:eastAsia="x-none"/>
              </w:rPr>
            </w:pPr>
            <w:r w:rsidRPr="0086762B">
              <w:rPr>
                <w:rFonts w:eastAsia="Batang"/>
                <w:b/>
                <w:sz w:val="18"/>
                <w:szCs w:val="18"/>
                <w:lang w:val="en-GB" w:eastAsia="x-none"/>
              </w:rPr>
              <w:t>0T+0T+0T+2T</w:t>
            </w:r>
          </w:p>
        </w:tc>
        <w:tc>
          <w:tcPr>
            <w:tcW w:w="4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60B943" w14:textId="77777777" w:rsidR="00ED1D57" w:rsidRPr="0086762B" w:rsidRDefault="00ED1D57" w:rsidP="001727CB">
            <w:pPr>
              <w:jc w:val="center"/>
              <w:rPr>
                <w:rFonts w:eastAsia="Batang"/>
                <w:b/>
                <w:sz w:val="18"/>
                <w:szCs w:val="18"/>
                <w:lang w:val="en-GB" w:eastAsia="x-none"/>
              </w:rPr>
            </w:pPr>
            <w:r w:rsidRPr="0086762B">
              <w:rPr>
                <w:rFonts w:eastAsia="Batang"/>
                <w:b/>
                <w:sz w:val="18"/>
                <w:szCs w:val="18"/>
                <w:lang w:val="en-GB" w:eastAsia="x-none"/>
              </w:rPr>
              <w:t>{0P+0P+0P+2P},{0P+0P+0P+1P}</w:t>
            </w:r>
          </w:p>
        </w:tc>
      </w:tr>
      <w:tr w:rsidR="00ED1D57" w:rsidRPr="002C515C" w14:paraId="2CF4939B" w14:textId="77777777" w:rsidTr="001727CB">
        <w:trPr>
          <w:trHeight w:val="20"/>
        </w:trPr>
        <w:tc>
          <w:tcPr>
            <w:tcW w:w="9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66FB08" w14:textId="77777777" w:rsidR="00ED1D57" w:rsidRPr="0086762B" w:rsidRDefault="00ED1D57" w:rsidP="001727CB">
            <w:pPr>
              <w:jc w:val="center"/>
              <w:rPr>
                <w:rFonts w:eastAsia="Batang"/>
                <w:b/>
                <w:sz w:val="18"/>
                <w:szCs w:val="18"/>
                <w:lang w:val="en-GB" w:eastAsia="x-none"/>
              </w:rPr>
            </w:pPr>
            <w:r w:rsidRPr="0086762B">
              <w:rPr>
                <w:rFonts w:eastAsia="Batang"/>
                <w:b/>
                <w:sz w:val="18"/>
                <w:szCs w:val="18"/>
                <w:lang w:val="en-GB" w:eastAsia="x-none"/>
              </w:rPr>
              <w:t>Case 8</w:t>
            </w:r>
          </w:p>
        </w:tc>
        <w:tc>
          <w:tcPr>
            <w:tcW w:w="30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B93B38" w14:textId="77777777" w:rsidR="00ED1D57" w:rsidRPr="0086762B" w:rsidRDefault="00ED1D57" w:rsidP="001727CB">
            <w:pPr>
              <w:jc w:val="center"/>
              <w:rPr>
                <w:rFonts w:eastAsia="Batang"/>
                <w:b/>
                <w:sz w:val="18"/>
                <w:szCs w:val="18"/>
                <w:lang w:val="en-GB" w:eastAsia="x-none"/>
              </w:rPr>
            </w:pPr>
            <w:r w:rsidRPr="0086762B">
              <w:rPr>
                <w:rFonts w:eastAsia="Batang"/>
                <w:b/>
                <w:sz w:val="18"/>
                <w:szCs w:val="18"/>
                <w:lang w:val="en-GB" w:eastAsia="x-none"/>
              </w:rPr>
              <w:t>0T+0T+2T+0T</w:t>
            </w:r>
          </w:p>
        </w:tc>
        <w:tc>
          <w:tcPr>
            <w:tcW w:w="41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21C0F6" w14:textId="77777777" w:rsidR="00ED1D57" w:rsidRPr="0086762B" w:rsidRDefault="00ED1D57" w:rsidP="001727CB">
            <w:pPr>
              <w:jc w:val="center"/>
              <w:rPr>
                <w:rFonts w:eastAsia="Batang"/>
                <w:b/>
                <w:sz w:val="18"/>
                <w:szCs w:val="18"/>
                <w:lang w:val="en-GB" w:eastAsia="x-none"/>
              </w:rPr>
            </w:pPr>
            <w:r w:rsidRPr="0086762B">
              <w:rPr>
                <w:rFonts w:eastAsia="Batang"/>
                <w:b/>
                <w:sz w:val="18"/>
                <w:szCs w:val="18"/>
                <w:lang w:val="en-GB" w:eastAsia="x-none"/>
              </w:rPr>
              <w:t>{0P+0P+2P+0P},{0P+0P+1P+0P}</w:t>
            </w:r>
          </w:p>
        </w:tc>
      </w:tr>
      <w:tr w:rsidR="00ED1D57" w:rsidRPr="002C515C" w14:paraId="791ECCD0" w14:textId="77777777" w:rsidTr="001727CB">
        <w:trPr>
          <w:trHeight w:val="20"/>
        </w:trPr>
        <w:tc>
          <w:tcPr>
            <w:tcW w:w="9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DCF6CE9" w14:textId="77777777" w:rsidR="00ED1D57" w:rsidRPr="0086762B" w:rsidRDefault="00ED1D57" w:rsidP="001727CB">
            <w:pPr>
              <w:jc w:val="center"/>
              <w:rPr>
                <w:rFonts w:eastAsia="Batang"/>
                <w:b/>
                <w:sz w:val="18"/>
                <w:szCs w:val="18"/>
                <w:lang w:val="en-GB" w:eastAsia="x-none"/>
              </w:rPr>
            </w:pPr>
            <w:r w:rsidRPr="0086762B">
              <w:rPr>
                <w:rFonts w:eastAsia="Batang"/>
                <w:b/>
                <w:sz w:val="18"/>
                <w:szCs w:val="18"/>
                <w:lang w:val="en-GB" w:eastAsia="x-none"/>
              </w:rPr>
              <w:t>Case 9</w:t>
            </w:r>
          </w:p>
        </w:tc>
        <w:tc>
          <w:tcPr>
            <w:tcW w:w="30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9920B0C" w14:textId="77777777" w:rsidR="00ED1D57" w:rsidRPr="0086762B" w:rsidRDefault="00ED1D57" w:rsidP="001727CB">
            <w:pPr>
              <w:jc w:val="center"/>
              <w:rPr>
                <w:rFonts w:eastAsia="Batang"/>
                <w:b/>
                <w:sz w:val="18"/>
                <w:szCs w:val="18"/>
                <w:lang w:val="en-GB" w:eastAsia="x-none"/>
              </w:rPr>
            </w:pPr>
            <w:r w:rsidRPr="0086762B">
              <w:rPr>
                <w:rFonts w:eastAsia="Batang"/>
                <w:b/>
                <w:sz w:val="18"/>
                <w:szCs w:val="18"/>
                <w:lang w:val="en-GB" w:eastAsia="x-none"/>
              </w:rPr>
              <w:t>0T+2T+0T+0T</w:t>
            </w:r>
          </w:p>
        </w:tc>
        <w:tc>
          <w:tcPr>
            <w:tcW w:w="41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2BEB47C" w14:textId="77777777" w:rsidR="00ED1D57" w:rsidRPr="0086762B" w:rsidRDefault="00ED1D57" w:rsidP="001727CB">
            <w:pPr>
              <w:jc w:val="center"/>
              <w:rPr>
                <w:rFonts w:eastAsia="Batang"/>
                <w:b/>
                <w:sz w:val="18"/>
                <w:szCs w:val="18"/>
                <w:lang w:val="en-GB" w:eastAsia="x-none"/>
              </w:rPr>
            </w:pPr>
            <w:r w:rsidRPr="0086762B">
              <w:rPr>
                <w:rFonts w:eastAsia="Batang"/>
                <w:b/>
                <w:sz w:val="18"/>
                <w:szCs w:val="18"/>
                <w:lang w:val="en-GB" w:eastAsia="x-none"/>
              </w:rPr>
              <w:t>{0P+2P+0P+0P},{0P+1P+0P+0P}</w:t>
            </w:r>
          </w:p>
        </w:tc>
      </w:tr>
      <w:tr w:rsidR="00ED1D57" w:rsidRPr="002C515C" w14:paraId="549A1406" w14:textId="77777777" w:rsidTr="001727CB">
        <w:trPr>
          <w:trHeight w:val="20"/>
        </w:trPr>
        <w:tc>
          <w:tcPr>
            <w:tcW w:w="9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DA44A9D" w14:textId="77777777" w:rsidR="00ED1D57" w:rsidRPr="0086762B" w:rsidRDefault="00ED1D57" w:rsidP="001727CB">
            <w:pPr>
              <w:jc w:val="center"/>
              <w:rPr>
                <w:rFonts w:eastAsia="Batang"/>
                <w:b/>
                <w:sz w:val="18"/>
                <w:szCs w:val="18"/>
                <w:lang w:val="en-GB" w:eastAsia="x-none"/>
              </w:rPr>
            </w:pPr>
            <w:r w:rsidRPr="0086762B">
              <w:rPr>
                <w:rFonts w:eastAsia="Batang"/>
                <w:b/>
                <w:sz w:val="18"/>
                <w:szCs w:val="18"/>
                <w:lang w:val="en-GB" w:eastAsia="x-none"/>
              </w:rPr>
              <w:t>Case 10</w:t>
            </w:r>
          </w:p>
        </w:tc>
        <w:tc>
          <w:tcPr>
            <w:tcW w:w="30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2CF370A" w14:textId="77777777" w:rsidR="00ED1D57" w:rsidRPr="0086762B" w:rsidRDefault="00ED1D57" w:rsidP="001727CB">
            <w:pPr>
              <w:jc w:val="center"/>
              <w:rPr>
                <w:rFonts w:eastAsia="Batang"/>
                <w:b/>
                <w:sz w:val="18"/>
                <w:szCs w:val="18"/>
                <w:lang w:val="en-GB" w:eastAsia="x-none"/>
              </w:rPr>
            </w:pPr>
            <w:r w:rsidRPr="0086762B">
              <w:rPr>
                <w:rFonts w:eastAsia="Batang"/>
                <w:b/>
                <w:sz w:val="18"/>
                <w:szCs w:val="18"/>
                <w:lang w:val="en-GB" w:eastAsia="x-none"/>
              </w:rPr>
              <w:t>2T+0T+0T+0T</w:t>
            </w:r>
          </w:p>
        </w:tc>
        <w:tc>
          <w:tcPr>
            <w:tcW w:w="41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27F317B" w14:textId="77777777" w:rsidR="00ED1D57" w:rsidRPr="0086762B" w:rsidRDefault="00ED1D57" w:rsidP="001727CB">
            <w:pPr>
              <w:jc w:val="center"/>
              <w:rPr>
                <w:rFonts w:eastAsia="Batang"/>
                <w:b/>
                <w:sz w:val="18"/>
                <w:szCs w:val="18"/>
                <w:lang w:val="en-GB" w:eastAsia="x-none"/>
              </w:rPr>
            </w:pPr>
            <w:r w:rsidRPr="0086762B">
              <w:rPr>
                <w:rFonts w:eastAsia="Batang"/>
                <w:b/>
                <w:sz w:val="18"/>
                <w:szCs w:val="18"/>
                <w:lang w:val="en-GB" w:eastAsia="x-none"/>
              </w:rPr>
              <w:t>{2P+0P+0P+0P},{1P+0P+0P+0P}</w:t>
            </w:r>
          </w:p>
        </w:tc>
      </w:tr>
    </w:tbl>
    <w:p w14:paraId="14F6F56D" w14:textId="77777777" w:rsidR="00ED1D57" w:rsidRDefault="00ED1D57" w:rsidP="00ED1D57">
      <w:pPr>
        <w:jc w:val="both"/>
        <w:rPr>
          <w:rFonts w:eastAsiaTheme="minorEastAsia"/>
          <w:b/>
          <w:iCs/>
          <w:lang w:val="en-GB" w:eastAsia="zh-CN"/>
        </w:rPr>
      </w:pPr>
    </w:p>
    <w:p w14:paraId="35FF09F0" w14:textId="77777777" w:rsidR="00ED1D57" w:rsidRDefault="00ED1D57" w:rsidP="00ED1D57">
      <w:pPr>
        <w:jc w:val="both"/>
        <w:rPr>
          <w:rFonts w:eastAsiaTheme="minorEastAsia"/>
          <w:b/>
          <w:iCs/>
          <w:lang w:val="en-GB" w:eastAsia="zh-CN"/>
        </w:rPr>
      </w:pPr>
      <w:r w:rsidRPr="0063343F">
        <w:rPr>
          <w:rFonts w:eastAsiaTheme="minorEastAsia"/>
          <w:b/>
          <w:iCs/>
          <w:lang w:val="en-GB" w:eastAsia="zh-CN"/>
        </w:rPr>
        <w:t>P</w:t>
      </w:r>
      <w:r w:rsidRPr="0063343F">
        <w:rPr>
          <w:rFonts w:eastAsiaTheme="minorEastAsia" w:hint="eastAsia"/>
          <w:b/>
          <w:iCs/>
          <w:lang w:val="en-GB" w:eastAsia="zh-CN"/>
        </w:rPr>
        <w:t>roposal</w:t>
      </w:r>
      <w:r>
        <w:rPr>
          <w:rFonts w:eastAsiaTheme="minorEastAsia" w:hint="eastAsia"/>
          <w:b/>
          <w:iCs/>
          <w:lang w:val="en-GB" w:eastAsia="zh-CN"/>
        </w:rPr>
        <w:t xml:space="preserve"> 13</w:t>
      </w:r>
      <w:r w:rsidRPr="0063343F">
        <w:rPr>
          <w:rFonts w:eastAsiaTheme="minorEastAsia" w:hint="eastAsia"/>
          <w:b/>
          <w:iCs/>
          <w:lang w:val="en-GB" w:eastAsia="zh-CN"/>
        </w:rPr>
        <w:t xml:space="preserve">: </w:t>
      </w:r>
      <w:r w:rsidRPr="007C53E5">
        <w:rPr>
          <w:rFonts w:eastAsiaTheme="minorEastAsia" w:hint="eastAsia"/>
          <w:b/>
          <w:iCs/>
          <w:lang w:val="en-GB" w:eastAsia="zh-CN"/>
        </w:rPr>
        <w:t>For inter-band UL CA option</w:t>
      </w:r>
      <w:r>
        <w:rPr>
          <w:rFonts w:eastAsiaTheme="minorEastAsia" w:hint="eastAsia"/>
          <w:b/>
          <w:iCs/>
          <w:lang w:val="en-GB" w:eastAsia="zh-CN"/>
        </w:rPr>
        <w:t xml:space="preserve"> 2 with</w:t>
      </w:r>
      <w:r w:rsidRPr="00241B61">
        <w:rPr>
          <w:rFonts w:eastAsiaTheme="minorEastAsia"/>
          <w:b/>
          <w:iCs/>
          <w:lang w:val="en-GB" w:eastAsia="zh-CN"/>
        </w:rPr>
        <w:t xml:space="preserve"> 3 or 4 carriers</w:t>
      </w:r>
      <w:r w:rsidRPr="007C53E5">
        <w:rPr>
          <w:rFonts w:eastAsiaTheme="minorEastAsia" w:hint="eastAsia"/>
          <w:b/>
          <w:iCs/>
          <w:lang w:val="en-GB" w:eastAsia="zh-CN"/>
        </w:rPr>
        <w:t xml:space="preserve">, the mapping between </w:t>
      </w:r>
      <w:r w:rsidRPr="007C53E5">
        <w:rPr>
          <w:rFonts w:ascii="Times" w:eastAsia="Batang" w:hAnsi="Times"/>
          <w:b/>
          <w:lang w:val="en-GB"/>
        </w:rPr>
        <w:t xml:space="preserve">UL transmission ports and </w:t>
      </w:r>
      <w:proofErr w:type="gramStart"/>
      <w:r w:rsidRPr="007C53E5">
        <w:rPr>
          <w:rFonts w:ascii="Times" w:eastAsia="Batang" w:hAnsi="Times"/>
          <w:b/>
          <w:lang w:val="en-GB"/>
        </w:rPr>
        <w:t>Tx</w:t>
      </w:r>
      <w:proofErr w:type="gramEnd"/>
      <w:r w:rsidRPr="007C53E5">
        <w:rPr>
          <w:rFonts w:ascii="Times" w:eastAsia="Batang" w:hAnsi="Times"/>
          <w:b/>
          <w:lang w:val="en-GB"/>
        </w:rPr>
        <w:t xml:space="preserve"> chain</w:t>
      </w:r>
      <w:r w:rsidRPr="007C53E5">
        <w:rPr>
          <w:rFonts w:ascii="Times" w:eastAsiaTheme="minorEastAsia" w:hAnsi="Times" w:hint="eastAsia"/>
          <w:b/>
          <w:lang w:val="en-GB" w:eastAsia="zh-CN"/>
        </w:rPr>
        <w:t>s</w:t>
      </w:r>
      <w:r w:rsidRPr="007C53E5">
        <w:rPr>
          <w:rFonts w:eastAsiaTheme="minorEastAsia" w:hint="eastAsia"/>
          <w:b/>
          <w:iCs/>
          <w:lang w:val="en-GB" w:eastAsia="zh-CN"/>
        </w:rPr>
        <w:t xml:space="preserve"> can be </w:t>
      </w:r>
      <w:r>
        <w:rPr>
          <w:rFonts w:eastAsiaTheme="minorEastAsia" w:hint="eastAsia"/>
          <w:b/>
          <w:iCs/>
          <w:lang w:val="en-GB" w:eastAsia="zh-CN"/>
        </w:rPr>
        <w:t>supported</w:t>
      </w:r>
      <w:r w:rsidRPr="007C53E5">
        <w:rPr>
          <w:rFonts w:eastAsiaTheme="minorEastAsia" w:hint="eastAsia"/>
          <w:b/>
          <w:iCs/>
          <w:lang w:val="en-GB" w:eastAsia="zh-CN"/>
        </w:rPr>
        <w:t xml:space="preserve"> as </w:t>
      </w:r>
      <w:r>
        <w:rPr>
          <w:rFonts w:eastAsiaTheme="minorEastAsia" w:hint="eastAsia"/>
          <w:b/>
          <w:iCs/>
          <w:lang w:val="en-GB" w:eastAsia="zh-CN"/>
        </w:rPr>
        <w:t>follows.</w:t>
      </w:r>
    </w:p>
    <w:p w14:paraId="142D1B46" w14:textId="77777777" w:rsidR="00ED1D57" w:rsidRPr="0086762B" w:rsidRDefault="00ED1D57" w:rsidP="00ED1D57">
      <w:pPr>
        <w:spacing w:beforeLines="50" w:before="120" w:afterLines="50" w:after="120"/>
        <w:jc w:val="center"/>
        <w:rPr>
          <w:rFonts w:eastAsiaTheme="minorEastAsia"/>
          <w:b/>
          <w:sz w:val="18"/>
          <w:lang w:val="x-none" w:eastAsia="zh-CN"/>
        </w:rPr>
      </w:pPr>
      <w:r w:rsidRPr="0086762B">
        <w:rPr>
          <w:rFonts w:eastAsiaTheme="minorEastAsia"/>
          <w:b/>
          <w:sz w:val="18"/>
          <w:lang w:val="x-none" w:eastAsia="zh-CN"/>
        </w:rPr>
        <w:t>Mapping between UL transmission ports and Tx chains for inter-band UL CA option 2 with 3 carriers</w:t>
      </w:r>
    </w:p>
    <w:tbl>
      <w:tblPr>
        <w:tblW w:w="0" w:type="auto"/>
        <w:tblInd w:w="392" w:type="dxa"/>
        <w:tblCellMar>
          <w:left w:w="0" w:type="dxa"/>
          <w:right w:w="0" w:type="dxa"/>
        </w:tblCellMar>
        <w:tblLook w:val="04A0" w:firstRow="1" w:lastRow="0" w:firstColumn="1" w:lastColumn="0" w:noHBand="0" w:noVBand="1"/>
      </w:tblPr>
      <w:tblGrid>
        <w:gridCol w:w="1134"/>
        <w:gridCol w:w="3152"/>
        <w:gridCol w:w="4268"/>
      </w:tblGrid>
      <w:tr w:rsidR="00ED1D57" w:rsidRPr="00276D2C" w14:paraId="32FEC8F0" w14:textId="77777777" w:rsidTr="001727CB">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7C132A" w14:textId="77777777" w:rsidR="00ED1D57" w:rsidRPr="0086762B" w:rsidRDefault="00ED1D57" w:rsidP="001727CB">
            <w:pPr>
              <w:pStyle w:val="a1"/>
              <w:ind w:firstLine="480"/>
              <w:jc w:val="center"/>
              <w:rPr>
                <w:b/>
                <w:sz w:val="18"/>
                <w:szCs w:val="18"/>
              </w:rPr>
            </w:pP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F7F7B8" w14:textId="77777777" w:rsidR="00ED1D57" w:rsidRPr="0086762B" w:rsidRDefault="00ED1D57" w:rsidP="001727CB">
            <w:pPr>
              <w:pStyle w:val="a1"/>
              <w:spacing w:after="0"/>
              <w:jc w:val="center"/>
              <w:rPr>
                <w:rFonts w:eastAsiaTheme="minorEastAsia"/>
                <w:b/>
                <w:sz w:val="18"/>
                <w:szCs w:val="18"/>
                <w:lang w:eastAsia="zh-CN"/>
              </w:rPr>
            </w:pPr>
            <w:r w:rsidRPr="0086762B">
              <w:rPr>
                <w:rFonts w:eastAsiaTheme="minorEastAsia"/>
                <w:b/>
                <w:sz w:val="18"/>
                <w:szCs w:val="18"/>
                <w:lang w:eastAsia="zh-CN"/>
              </w:rPr>
              <w:t xml:space="preserve">Number of Tx chains </w:t>
            </w:r>
          </w:p>
          <w:p w14:paraId="56E70FEE" w14:textId="77777777" w:rsidR="00ED1D57" w:rsidRPr="0086762B" w:rsidRDefault="00ED1D57" w:rsidP="001727CB">
            <w:pPr>
              <w:pStyle w:val="a1"/>
              <w:spacing w:after="0"/>
              <w:jc w:val="center"/>
              <w:rPr>
                <w:b/>
                <w:sz w:val="18"/>
                <w:szCs w:val="18"/>
              </w:rPr>
            </w:pPr>
            <w:r w:rsidRPr="0086762B">
              <w:rPr>
                <w:rFonts w:eastAsiaTheme="minorEastAsia"/>
                <w:b/>
                <w:sz w:val="18"/>
                <w:szCs w:val="18"/>
                <w:lang w:eastAsia="zh-CN"/>
              </w:rPr>
              <w:t>(carrier 1 + carrier 2 + carrier 3)</w:t>
            </w:r>
          </w:p>
        </w:tc>
        <w:tc>
          <w:tcPr>
            <w:tcW w:w="4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95AFF3D" w14:textId="77777777" w:rsidR="00ED1D57" w:rsidRPr="0086762B" w:rsidRDefault="00ED1D57" w:rsidP="001727CB">
            <w:pPr>
              <w:pStyle w:val="a1"/>
              <w:spacing w:after="0"/>
              <w:ind w:firstLine="480"/>
              <w:jc w:val="center"/>
              <w:rPr>
                <w:b/>
                <w:sz w:val="18"/>
                <w:szCs w:val="18"/>
              </w:rPr>
            </w:pPr>
            <w:r w:rsidRPr="0086762B">
              <w:rPr>
                <w:rFonts w:eastAsia="Batang"/>
                <w:b/>
                <w:sz w:val="18"/>
                <w:szCs w:val="18"/>
                <w:lang w:val="en-GB" w:eastAsia="x-none"/>
              </w:rPr>
              <w:t xml:space="preserve">Number of </w:t>
            </w:r>
            <w:r w:rsidRPr="0086762B">
              <w:rPr>
                <w:rFonts w:eastAsia="Batang"/>
                <w:b/>
                <w:bCs/>
                <w:sz w:val="18"/>
                <w:szCs w:val="18"/>
                <w:lang w:val="en-GB" w:eastAsia="x-none"/>
              </w:rPr>
              <w:t xml:space="preserve">antenna ports </w:t>
            </w:r>
            <w:r w:rsidRPr="0086762B">
              <w:rPr>
                <w:rFonts w:eastAsia="Batang"/>
                <w:b/>
                <w:sz w:val="18"/>
                <w:szCs w:val="18"/>
                <w:lang w:val="en-GB" w:eastAsia="x-none"/>
              </w:rPr>
              <w:t>for UL transmission (carrier 1</w:t>
            </w:r>
            <w:r w:rsidRPr="0086762B">
              <w:rPr>
                <w:rFonts w:eastAsiaTheme="minorEastAsia"/>
                <w:b/>
                <w:sz w:val="18"/>
                <w:szCs w:val="18"/>
                <w:lang w:val="en-GB" w:eastAsia="zh-CN"/>
              </w:rPr>
              <w:t>+</w:t>
            </w:r>
            <w:r w:rsidRPr="0086762B">
              <w:rPr>
                <w:rFonts w:eastAsia="Batang"/>
                <w:b/>
                <w:sz w:val="18"/>
                <w:szCs w:val="18"/>
                <w:lang w:val="en-GB" w:eastAsia="x-none"/>
              </w:rPr>
              <w:t xml:space="preserve"> carrier 2</w:t>
            </w:r>
            <w:r w:rsidRPr="0086762B">
              <w:rPr>
                <w:rFonts w:eastAsiaTheme="minorEastAsia"/>
                <w:b/>
                <w:sz w:val="18"/>
                <w:szCs w:val="18"/>
                <w:lang w:val="en-GB" w:eastAsia="zh-CN"/>
              </w:rPr>
              <w:t xml:space="preserve"> + </w:t>
            </w:r>
            <w:r w:rsidRPr="0086762B">
              <w:rPr>
                <w:rFonts w:eastAsiaTheme="minorEastAsia"/>
                <w:b/>
                <w:sz w:val="18"/>
                <w:szCs w:val="18"/>
                <w:lang w:eastAsia="zh-CN"/>
              </w:rPr>
              <w:t>carrier 3</w:t>
            </w:r>
            <w:r w:rsidRPr="0086762B">
              <w:rPr>
                <w:rFonts w:eastAsia="Batang"/>
                <w:b/>
                <w:sz w:val="18"/>
                <w:szCs w:val="18"/>
                <w:lang w:val="en-GB" w:eastAsia="x-none"/>
              </w:rPr>
              <w:t>)</w:t>
            </w:r>
          </w:p>
        </w:tc>
      </w:tr>
      <w:tr w:rsidR="00ED1D57" w:rsidRPr="00A145C3" w14:paraId="21DD2760" w14:textId="77777777" w:rsidTr="001727CB">
        <w:trPr>
          <w:trHeight w:val="2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6F69BD" w14:textId="77777777" w:rsidR="00ED1D57" w:rsidRPr="00A145C3" w:rsidRDefault="00ED1D57" w:rsidP="001727CB">
            <w:pPr>
              <w:pStyle w:val="af7"/>
              <w:spacing w:before="0" w:beforeAutospacing="0" w:after="0" w:afterAutospacing="0"/>
              <w:jc w:val="center"/>
              <w:rPr>
                <w:rFonts w:ascii="Times New Roman" w:hAnsi="Times New Roman" w:cs="Times New Roman"/>
                <w:b/>
                <w:color w:val="000000"/>
                <w:sz w:val="18"/>
                <w:szCs w:val="18"/>
              </w:rPr>
            </w:pPr>
            <w:r w:rsidRPr="00A145C3">
              <w:rPr>
                <w:rFonts w:ascii="Times New Roman" w:hAnsi="Times New Roman" w:cs="Times New Roman"/>
                <w:b/>
                <w:color w:val="000000"/>
                <w:sz w:val="18"/>
                <w:szCs w:val="18"/>
              </w:rPr>
              <w:t>Case 1</w:t>
            </w:r>
          </w:p>
        </w:tc>
        <w:tc>
          <w:tcPr>
            <w:tcW w:w="3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14386D9A" w14:textId="77777777" w:rsidR="00ED1D57" w:rsidRPr="00A145C3" w:rsidRDefault="00ED1D57" w:rsidP="001727CB">
            <w:pPr>
              <w:pStyle w:val="af7"/>
              <w:spacing w:before="0" w:beforeAutospacing="0" w:after="0" w:afterAutospacing="0"/>
              <w:jc w:val="center"/>
              <w:rPr>
                <w:rFonts w:ascii="Times New Roman" w:hAnsi="Times New Roman" w:cs="Times New Roman"/>
                <w:b/>
                <w:color w:val="000000"/>
                <w:sz w:val="18"/>
                <w:szCs w:val="18"/>
              </w:rPr>
            </w:pPr>
            <w:r w:rsidRPr="00A145C3">
              <w:rPr>
                <w:rFonts w:ascii="Times New Roman" w:hAnsi="Times New Roman" w:cs="Times New Roman"/>
                <w:b/>
                <w:color w:val="000000"/>
                <w:sz w:val="18"/>
                <w:szCs w:val="18"/>
              </w:rPr>
              <w:t>0T+1T+1T</w:t>
            </w:r>
          </w:p>
        </w:tc>
        <w:tc>
          <w:tcPr>
            <w:tcW w:w="4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53D15CAC" w14:textId="77777777" w:rsidR="00ED1D57" w:rsidRPr="00A145C3" w:rsidRDefault="00ED1D57" w:rsidP="001727CB">
            <w:pPr>
              <w:pStyle w:val="af7"/>
              <w:spacing w:before="0" w:beforeAutospacing="0" w:after="0" w:afterAutospacing="0"/>
              <w:jc w:val="center"/>
              <w:rPr>
                <w:rFonts w:ascii="Times New Roman" w:hAnsi="Times New Roman" w:cs="Times New Roman"/>
                <w:b/>
                <w:color w:val="000000"/>
                <w:sz w:val="18"/>
                <w:szCs w:val="18"/>
              </w:rPr>
            </w:pPr>
            <w:r w:rsidRPr="00A145C3">
              <w:rPr>
                <w:rFonts w:ascii="Times New Roman" w:hAnsi="Times New Roman" w:cs="Times New Roman"/>
                <w:b/>
                <w:color w:val="000000"/>
                <w:sz w:val="18"/>
                <w:szCs w:val="18"/>
              </w:rPr>
              <w:t>{0P+0P+1P}, {0P+1P+0P}, {0P+1P+1P}</w:t>
            </w:r>
          </w:p>
        </w:tc>
      </w:tr>
      <w:tr w:rsidR="00ED1D57" w:rsidRPr="00A145C3" w14:paraId="0A7077BF" w14:textId="77777777" w:rsidTr="001727CB">
        <w:trPr>
          <w:trHeight w:val="2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3C4F23" w14:textId="77777777" w:rsidR="00ED1D57" w:rsidRPr="00A145C3" w:rsidRDefault="00ED1D57" w:rsidP="001727CB">
            <w:pPr>
              <w:pStyle w:val="af7"/>
              <w:spacing w:before="0" w:beforeAutospacing="0" w:after="0" w:afterAutospacing="0"/>
              <w:jc w:val="center"/>
              <w:rPr>
                <w:rFonts w:ascii="Times New Roman" w:hAnsi="Times New Roman" w:cs="Times New Roman"/>
                <w:b/>
                <w:sz w:val="18"/>
                <w:szCs w:val="18"/>
              </w:rPr>
            </w:pPr>
            <w:r w:rsidRPr="00A145C3">
              <w:rPr>
                <w:rFonts w:ascii="Times New Roman" w:hAnsi="Times New Roman" w:cs="Times New Roman"/>
                <w:b/>
                <w:color w:val="000000"/>
                <w:sz w:val="18"/>
                <w:szCs w:val="18"/>
              </w:rPr>
              <w:t>Case 2</w:t>
            </w:r>
          </w:p>
        </w:tc>
        <w:tc>
          <w:tcPr>
            <w:tcW w:w="3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B4D392" w14:textId="77777777" w:rsidR="00ED1D57" w:rsidRPr="00A145C3" w:rsidRDefault="00ED1D57" w:rsidP="001727CB">
            <w:pPr>
              <w:pStyle w:val="af7"/>
              <w:spacing w:before="0" w:beforeAutospacing="0" w:after="0" w:afterAutospacing="0"/>
              <w:jc w:val="center"/>
              <w:rPr>
                <w:rFonts w:ascii="Times New Roman" w:hAnsi="Times New Roman" w:cs="Times New Roman"/>
                <w:b/>
                <w:sz w:val="18"/>
                <w:szCs w:val="18"/>
              </w:rPr>
            </w:pPr>
            <w:r w:rsidRPr="00A145C3">
              <w:rPr>
                <w:rFonts w:ascii="Times New Roman" w:hAnsi="Times New Roman" w:cs="Times New Roman"/>
                <w:b/>
                <w:color w:val="000000"/>
                <w:sz w:val="18"/>
                <w:szCs w:val="18"/>
              </w:rPr>
              <w:t>1T+0T+1T</w:t>
            </w:r>
          </w:p>
        </w:tc>
        <w:tc>
          <w:tcPr>
            <w:tcW w:w="4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256A6B" w14:textId="77777777" w:rsidR="00ED1D57" w:rsidRPr="00A145C3" w:rsidRDefault="00ED1D57" w:rsidP="001727CB">
            <w:pPr>
              <w:pStyle w:val="af7"/>
              <w:spacing w:before="0" w:beforeAutospacing="0" w:after="0" w:afterAutospacing="0"/>
              <w:jc w:val="center"/>
              <w:rPr>
                <w:rFonts w:ascii="Times New Roman" w:hAnsi="Times New Roman" w:cs="Times New Roman"/>
                <w:b/>
                <w:sz w:val="18"/>
                <w:szCs w:val="18"/>
              </w:rPr>
            </w:pPr>
            <w:r w:rsidRPr="00A145C3">
              <w:rPr>
                <w:rFonts w:ascii="Times New Roman" w:hAnsi="Times New Roman" w:cs="Times New Roman"/>
                <w:b/>
                <w:color w:val="000000"/>
                <w:sz w:val="18"/>
                <w:szCs w:val="18"/>
              </w:rPr>
              <w:t>{0P+0P+1P},{1P+0P+0P}, {1P+0P+1P}</w:t>
            </w:r>
          </w:p>
        </w:tc>
      </w:tr>
      <w:tr w:rsidR="00ED1D57" w:rsidRPr="00A145C3" w14:paraId="73F17101" w14:textId="77777777" w:rsidTr="001727CB">
        <w:trPr>
          <w:trHeight w:val="2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AE8AF1" w14:textId="77777777" w:rsidR="00ED1D57" w:rsidRPr="00A145C3" w:rsidRDefault="00ED1D57" w:rsidP="001727CB">
            <w:pPr>
              <w:pStyle w:val="af7"/>
              <w:spacing w:before="0" w:beforeAutospacing="0" w:after="0" w:afterAutospacing="0"/>
              <w:jc w:val="center"/>
              <w:rPr>
                <w:rFonts w:ascii="Times New Roman" w:hAnsi="Times New Roman" w:cs="Times New Roman"/>
                <w:b/>
                <w:color w:val="000000"/>
                <w:sz w:val="18"/>
                <w:szCs w:val="18"/>
              </w:rPr>
            </w:pPr>
            <w:r w:rsidRPr="00A145C3">
              <w:rPr>
                <w:rFonts w:ascii="Times New Roman" w:hAnsi="Times New Roman" w:cs="Times New Roman"/>
                <w:b/>
                <w:color w:val="000000"/>
                <w:sz w:val="18"/>
                <w:szCs w:val="18"/>
              </w:rPr>
              <w:t>Case 3</w:t>
            </w:r>
          </w:p>
        </w:tc>
        <w:tc>
          <w:tcPr>
            <w:tcW w:w="3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1E150E01" w14:textId="77777777" w:rsidR="00ED1D57" w:rsidRPr="00A145C3" w:rsidRDefault="00ED1D57" w:rsidP="001727CB">
            <w:pPr>
              <w:pStyle w:val="af7"/>
              <w:spacing w:before="0" w:beforeAutospacing="0" w:after="0" w:afterAutospacing="0"/>
              <w:jc w:val="center"/>
              <w:rPr>
                <w:rFonts w:ascii="Times New Roman" w:hAnsi="Times New Roman" w:cs="Times New Roman"/>
                <w:b/>
                <w:color w:val="000000"/>
                <w:sz w:val="18"/>
                <w:szCs w:val="18"/>
              </w:rPr>
            </w:pPr>
            <w:r w:rsidRPr="00A145C3">
              <w:rPr>
                <w:rFonts w:ascii="Times New Roman" w:hAnsi="Times New Roman" w:cs="Times New Roman"/>
                <w:b/>
                <w:color w:val="000000"/>
                <w:sz w:val="18"/>
                <w:szCs w:val="18"/>
              </w:rPr>
              <w:t>1T+1T+0T</w:t>
            </w:r>
          </w:p>
        </w:tc>
        <w:tc>
          <w:tcPr>
            <w:tcW w:w="4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28C6F6A9" w14:textId="77777777" w:rsidR="00ED1D57" w:rsidRPr="00A145C3" w:rsidRDefault="00ED1D57" w:rsidP="001727CB">
            <w:pPr>
              <w:pStyle w:val="af7"/>
              <w:spacing w:before="0" w:beforeAutospacing="0" w:after="0" w:afterAutospacing="0"/>
              <w:jc w:val="center"/>
              <w:rPr>
                <w:rFonts w:ascii="Times New Roman" w:hAnsi="Times New Roman" w:cs="Times New Roman"/>
                <w:b/>
                <w:color w:val="000000"/>
                <w:sz w:val="18"/>
                <w:szCs w:val="18"/>
              </w:rPr>
            </w:pPr>
            <w:r w:rsidRPr="00A145C3">
              <w:rPr>
                <w:rFonts w:ascii="Times New Roman" w:hAnsi="Times New Roman" w:cs="Times New Roman"/>
                <w:b/>
                <w:color w:val="000000"/>
                <w:sz w:val="18"/>
                <w:szCs w:val="18"/>
              </w:rPr>
              <w:t>{0P+1P+0P},{1P+0P+0P},{1P+1P+0P}</w:t>
            </w:r>
          </w:p>
        </w:tc>
      </w:tr>
      <w:tr w:rsidR="00ED1D57" w:rsidRPr="00A145C3" w14:paraId="0D25AB8A" w14:textId="77777777" w:rsidTr="001727CB">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893BBC" w14:textId="77777777" w:rsidR="00ED1D57" w:rsidRPr="00A145C3" w:rsidRDefault="00ED1D57" w:rsidP="001727CB">
            <w:pPr>
              <w:pStyle w:val="af7"/>
              <w:spacing w:before="0" w:beforeAutospacing="0" w:after="0" w:afterAutospacing="0"/>
              <w:jc w:val="center"/>
              <w:rPr>
                <w:rFonts w:ascii="Times New Roman" w:hAnsi="Times New Roman" w:cs="Times New Roman"/>
                <w:b/>
                <w:sz w:val="18"/>
                <w:szCs w:val="18"/>
              </w:rPr>
            </w:pPr>
            <w:r w:rsidRPr="00A145C3">
              <w:rPr>
                <w:rFonts w:ascii="Times New Roman" w:hAnsi="Times New Roman" w:cs="Times New Roman"/>
                <w:b/>
                <w:color w:val="000000"/>
                <w:sz w:val="18"/>
                <w:szCs w:val="18"/>
              </w:rPr>
              <w:t>Case 4</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BC5653F" w14:textId="77777777" w:rsidR="00ED1D57" w:rsidRPr="00A145C3" w:rsidRDefault="00ED1D57" w:rsidP="001727CB">
            <w:pPr>
              <w:pStyle w:val="af7"/>
              <w:spacing w:before="0" w:beforeAutospacing="0" w:after="0" w:afterAutospacing="0"/>
              <w:jc w:val="center"/>
              <w:rPr>
                <w:rFonts w:ascii="Times New Roman" w:hAnsi="Times New Roman" w:cs="Times New Roman"/>
                <w:b/>
                <w:sz w:val="18"/>
                <w:szCs w:val="18"/>
              </w:rPr>
            </w:pPr>
            <w:r w:rsidRPr="00A145C3">
              <w:rPr>
                <w:rFonts w:ascii="Times New Roman" w:hAnsi="Times New Roman" w:cs="Times New Roman"/>
                <w:b/>
                <w:color w:val="000000"/>
                <w:sz w:val="18"/>
                <w:szCs w:val="18"/>
              </w:rPr>
              <w:t>0T+0T+2T</w:t>
            </w:r>
          </w:p>
        </w:tc>
        <w:tc>
          <w:tcPr>
            <w:tcW w:w="4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CA2CCD" w14:textId="77777777" w:rsidR="00ED1D57" w:rsidRPr="00A145C3" w:rsidRDefault="00ED1D57" w:rsidP="001727CB">
            <w:pPr>
              <w:pStyle w:val="af7"/>
              <w:spacing w:before="0" w:beforeAutospacing="0" w:after="0" w:afterAutospacing="0"/>
              <w:jc w:val="center"/>
              <w:rPr>
                <w:rFonts w:ascii="Times New Roman" w:hAnsi="Times New Roman" w:cs="Times New Roman"/>
                <w:b/>
                <w:sz w:val="18"/>
                <w:szCs w:val="18"/>
              </w:rPr>
            </w:pPr>
            <w:r w:rsidRPr="00A145C3">
              <w:rPr>
                <w:rFonts w:ascii="Times New Roman" w:hAnsi="Times New Roman" w:cs="Times New Roman"/>
                <w:b/>
                <w:color w:val="000000"/>
                <w:sz w:val="18"/>
                <w:szCs w:val="18"/>
              </w:rPr>
              <w:t>{0P+0P+2P},{0P+0P+1P}</w:t>
            </w:r>
          </w:p>
        </w:tc>
      </w:tr>
      <w:tr w:rsidR="00ED1D57" w:rsidRPr="00A145C3" w14:paraId="034AA7CB" w14:textId="77777777" w:rsidTr="001727CB">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32724B" w14:textId="77777777" w:rsidR="00ED1D57" w:rsidRPr="00A145C3" w:rsidRDefault="00ED1D57" w:rsidP="001727CB">
            <w:pPr>
              <w:pStyle w:val="af7"/>
              <w:spacing w:before="0" w:beforeAutospacing="0" w:after="0" w:afterAutospacing="0"/>
              <w:jc w:val="center"/>
              <w:rPr>
                <w:rFonts w:ascii="Times New Roman" w:hAnsi="Times New Roman" w:cs="Times New Roman"/>
                <w:b/>
                <w:sz w:val="18"/>
                <w:szCs w:val="18"/>
              </w:rPr>
            </w:pPr>
            <w:r w:rsidRPr="00A145C3">
              <w:rPr>
                <w:rFonts w:ascii="Times New Roman" w:hAnsi="Times New Roman" w:cs="Times New Roman"/>
                <w:b/>
                <w:color w:val="000000"/>
                <w:sz w:val="18"/>
                <w:szCs w:val="18"/>
              </w:rPr>
              <w:t>Case 5</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57AB0C" w14:textId="77777777" w:rsidR="00ED1D57" w:rsidRPr="00A145C3" w:rsidRDefault="00ED1D57" w:rsidP="001727CB">
            <w:pPr>
              <w:pStyle w:val="af7"/>
              <w:spacing w:before="0" w:beforeAutospacing="0" w:after="0" w:afterAutospacing="0"/>
              <w:jc w:val="center"/>
              <w:rPr>
                <w:rFonts w:ascii="Times New Roman" w:hAnsi="Times New Roman" w:cs="Times New Roman"/>
                <w:b/>
                <w:sz w:val="18"/>
                <w:szCs w:val="18"/>
              </w:rPr>
            </w:pPr>
            <w:r w:rsidRPr="00A145C3">
              <w:rPr>
                <w:rFonts w:ascii="Times New Roman" w:hAnsi="Times New Roman" w:cs="Times New Roman"/>
                <w:b/>
                <w:color w:val="000000"/>
                <w:sz w:val="18"/>
                <w:szCs w:val="18"/>
              </w:rPr>
              <w:t>0T+2T+0T</w:t>
            </w:r>
          </w:p>
        </w:tc>
        <w:tc>
          <w:tcPr>
            <w:tcW w:w="4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49B252" w14:textId="77777777" w:rsidR="00ED1D57" w:rsidRPr="00A145C3" w:rsidRDefault="00ED1D57" w:rsidP="001727CB">
            <w:pPr>
              <w:pStyle w:val="af7"/>
              <w:spacing w:before="0" w:beforeAutospacing="0" w:after="0" w:afterAutospacing="0"/>
              <w:jc w:val="center"/>
              <w:rPr>
                <w:rFonts w:ascii="Times New Roman" w:hAnsi="Times New Roman" w:cs="Times New Roman"/>
                <w:b/>
                <w:sz w:val="18"/>
                <w:szCs w:val="18"/>
              </w:rPr>
            </w:pPr>
            <w:r w:rsidRPr="00A145C3">
              <w:rPr>
                <w:rFonts w:ascii="Times New Roman" w:hAnsi="Times New Roman" w:cs="Times New Roman"/>
                <w:b/>
                <w:color w:val="000000"/>
                <w:sz w:val="18"/>
                <w:szCs w:val="18"/>
              </w:rPr>
              <w:t>{0P+2P+0P},{0P+1P+0P}</w:t>
            </w:r>
          </w:p>
        </w:tc>
      </w:tr>
      <w:tr w:rsidR="00ED1D57" w:rsidRPr="00A145C3" w14:paraId="0E4092A8" w14:textId="77777777" w:rsidTr="001727CB">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213CC78" w14:textId="77777777" w:rsidR="00ED1D57" w:rsidRPr="00A145C3" w:rsidRDefault="00ED1D57" w:rsidP="001727CB">
            <w:pPr>
              <w:pStyle w:val="af7"/>
              <w:spacing w:before="0" w:beforeAutospacing="0" w:after="0" w:afterAutospacing="0"/>
              <w:jc w:val="center"/>
              <w:rPr>
                <w:rFonts w:ascii="Times New Roman" w:hAnsi="Times New Roman" w:cs="Times New Roman"/>
                <w:b/>
                <w:color w:val="000000"/>
                <w:sz w:val="18"/>
                <w:szCs w:val="18"/>
              </w:rPr>
            </w:pPr>
            <w:r w:rsidRPr="00A145C3">
              <w:rPr>
                <w:rFonts w:ascii="Times New Roman" w:hAnsi="Times New Roman" w:cs="Times New Roman"/>
                <w:b/>
                <w:color w:val="000000"/>
                <w:sz w:val="18"/>
                <w:szCs w:val="18"/>
              </w:rPr>
              <w:t>Case 6</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C980600" w14:textId="77777777" w:rsidR="00ED1D57" w:rsidRPr="00A145C3" w:rsidRDefault="00ED1D57" w:rsidP="001727CB">
            <w:pPr>
              <w:pStyle w:val="af7"/>
              <w:spacing w:before="0" w:beforeAutospacing="0" w:after="0" w:afterAutospacing="0"/>
              <w:jc w:val="center"/>
              <w:rPr>
                <w:rFonts w:ascii="Times New Roman" w:hAnsi="Times New Roman" w:cs="Times New Roman"/>
                <w:b/>
                <w:color w:val="000000"/>
                <w:sz w:val="18"/>
                <w:szCs w:val="18"/>
              </w:rPr>
            </w:pPr>
            <w:r w:rsidRPr="00A145C3">
              <w:rPr>
                <w:rFonts w:ascii="Times New Roman" w:hAnsi="Times New Roman" w:cs="Times New Roman"/>
                <w:b/>
                <w:color w:val="000000"/>
                <w:sz w:val="18"/>
                <w:szCs w:val="18"/>
              </w:rPr>
              <w:t>2T+0T+0T</w:t>
            </w:r>
          </w:p>
        </w:tc>
        <w:tc>
          <w:tcPr>
            <w:tcW w:w="4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F2AF687" w14:textId="77777777" w:rsidR="00ED1D57" w:rsidRPr="00A145C3" w:rsidRDefault="00ED1D57" w:rsidP="001727CB">
            <w:pPr>
              <w:pStyle w:val="af7"/>
              <w:spacing w:before="0" w:beforeAutospacing="0" w:after="0" w:afterAutospacing="0"/>
              <w:jc w:val="center"/>
              <w:rPr>
                <w:rFonts w:ascii="Times New Roman" w:hAnsi="Times New Roman" w:cs="Times New Roman"/>
                <w:b/>
                <w:color w:val="000000"/>
                <w:sz w:val="18"/>
                <w:szCs w:val="18"/>
              </w:rPr>
            </w:pPr>
            <w:r w:rsidRPr="00A145C3">
              <w:rPr>
                <w:rFonts w:ascii="Times New Roman" w:hAnsi="Times New Roman" w:cs="Times New Roman"/>
                <w:b/>
                <w:color w:val="000000"/>
                <w:sz w:val="18"/>
                <w:szCs w:val="18"/>
              </w:rPr>
              <w:t>{2P+0P+0P},{1P+0P+0P}</w:t>
            </w:r>
          </w:p>
        </w:tc>
      </w:tr>
    </w:tbl>
    <w:p w14:paraId="5E46E2F0" w14:textId="77777777" w:rsidR="00ED1D57" w:rsidRPr="00A145C3" w:rsidRDefault="00ED1D57" w:rsidP="00ED1D57">
      <w:pPr>
        <w:rPr>
          <w:rFonts w:eastAsiaTheme="minorEastAsia"/>
          <w:b/>
          <w:iCs/>
          <w:lang w:eastAsia="zh-CN"/>
        </w:rPr>
      </w:pPr>
      <w:r w:rsidRPr="00A145C3">
        <w:rPr>
          <w:rFonts w:eastAsiaTheme="minorEastAsia"/>
          <w:b/>
          <w:lang w:eastAsia="zh-CN"/>
        </w:rPr>
        <w:t xml:space="preserve"> </w:t>
      </w:r>
      <w:r w:rsidRPr="00A145C3">
        <w:rPr>
          <w:rFonts w:eastAsiaTheme="minorEastAsia"/>
          <w:b/>
          <w:iCs/>
          <w:lang w:eastAsia="zh-CN"/>
        </w:rPr>
        <w:t xml:space="preserve">   </w:t>
      </w:r>
    </w:p>
    <w:p w14:paraId="607CFBF5" w14:textId="77777777" w:rsidR="00ED1D57" w:rsidRPr="0058275F" w:rsidRDefault="00ED1D57" w:rsidP="00ED1D57">
      <w:pPr>
        <w:pStyle w:val="ae"/>
        <w:keepNext/>
        <w:spacing w:after="120"/>
        <w:jc w:val="center"/>
        <w:rPr>
          <w:rFonts w:eastAsiaTheme="minorEastAsia"/>
          <w:bCs w:val="0"/>
          <w:color w:val="auto"/>
          <w:szCs w:val="24"/>
          <w:lang w:val="x-none" w:eastAsia="zh-CN"/>
        </w:rPr>
      </w:pPr>
      <w:r w:rsidRPr="00347FC2">
        <w:rPr>
          <w:rFonts w:eastAsiaTheme="minorEastAsia"/>
          <w:bCs w:val="0"/>
          <w:color w:val="auto"/>
          <w:szCs w:val="24"/>
          <w:lang w:val="x-none" w:eastAsia="zh-CN"/>
        </w:rPr>
        <w:t xml:space="preserve">Mapping between UL transmission ports and Tx chains for inter-band UL CA option </w:t>
      </w:r>
      <w:r w:rsidRPr="0058275F">
        <w:rPr>
          <w:rFonts w:eastAsiaTheme="minorEastAsia"/>
          <w:bCs w:val="0"/>
          <w:color w:val="auto"/>
          <w:szCs w:val="24"/>
          <w:lang w:val="x-none" w:eastAsia="zh-CN"/>
        </w:rPr>
        <w:t>2 with 4 carriers</w:t>
      </w:r>
    </w:p>
    <w:tbl>
      <w:tblPr>
        <w:tblW w:w="0" w:type="auto"/>
        <w:tblInd w:w="392" w:type="dxa"/>
        <w:tblCellMar>
          <w:left w:w="0" w:type="dxa"/>
          <w:right w:w="0" w:type="dxa"/>
        </w:tblCellMar>
        <w:tblLook w:val="04A0" w:firstRow="1" w:lastRow="0" w:firstColumn="1" w:lastColumn="0" w:noHBand="0" w:noVBand="1"/>
      </w:tblPr>
      <w:tblGrid>
        <w:gridCol w:w="788"/>
        <w:gridCol w:w="2812"/>
        <w:gridCol w:w="4530"/>
      </w:tblGrid>
      <w:tr w:rsidR="00ED1D57" w:rsidRPr="0058275F" w14:paraId="0F3E21CF" w14:textId="77777777" w:rsidTr="001727CB">
        <w:trPr>
          <w:trHeight w:val="20"/>
        </w:trPr>
        <w:tc>
          <w:tcPr>
            <w:tcW w:w="7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DADFFD" w14:textId="77777777" w:rsidR="00ED1D57" w:rsidRPr="0058275F" w:rsidRDefault="00ED1D57" w:rsidP="001727CB">
            <w:pPr>
              <w:pStyle w:val="a1"/>
              <w:ind w:firstLine="480"/>
              <w:jc w:val="center"/>
              <w:rPr>
                <w:b/>
                <w:sz w:val="18"/>
                <w:szCs w:val="18"/>
              </w:rPr>
            </w:pPr>
          </w:p>
        </w:tc>
        <w:tc>
          <w:tcPr>
            <w:tcW w:w="28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8CFBBA9" w14:textId="77777777" w:rsidR="00ED1D57" w:rsidRPr="0058275F" w:rsidRDefault="00ED1D57" w:rsidP="001727CB">
            <w:pPr>
              <w:pStyle w:val="a1"/>
              <w:spacing w:after="0"/>
              <w:ind w:firstLine="482"/>
              <w:jc w:val="center"/>
              <w:rPr>
                <w:b/>
                <w:sz w:val="18"/>
                <w:szCs w:val="18"/>
                <w:lang w:eastAsia="zh-CN"/>
              </w:rPr>
            </w:pPr>
            <w:r w:rsidRPr="0058275F">
              <w:rPr>
                <w:rFonts w:eastAsiaTheme="minorEastAsia"/>
                <w:b/>
                <w:sz w:val="18"/>
                <w:szCs w:val="18"/>
                <w:lang w:eastAsia="zh-CN"/>
              </w:rPr>
              <w:t>Number of Tx chains (carrier 1 + carrier 2 + carrier 3 + carrier 4)</w:t>
            </w:r>
          </w:p>
        </w:tc>
        <w:tc>
          <w:tcPr>
            <w:tcW w:w="45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45F1890" w14:textId="77777777" w:rsidR="00ED1D57" w:rsidRPr="0058275F" w:rsidRDefault="00ED1D57" w:rsidP="001727CB">
            <w:pPr>
              <w:pStyle w:val="a1"/>
              <w:spacing w:after="0"/>
              <w:ind w:firstLine="482"/>
              <w:jc w:val="center"/>
              <w:rPr>
                <w:rFonts w:eastAsiaTheme="minorEastAsia"/>
                <w:b/>
                <w:sz w:val="18"/>
                <w:szCs w:val="18"/>
                <w:lang w:eastAsia="zh-CN"/>
              </w:rPr>
            </w:pPr>
            <w:r w:rsidRPr="0058275F">
              <w:rPr>
                <w:b/>
                <w:sz w:val="18"/>
                <w:szCs w:val="18"/>
                <w:lang w:eastAsia="zh-CN"/>
              </w:rPr>
              <w:t xml:space="preserve"> </w:t>
            </w:r>
            <w:r w:rsidRPr="0058275F">
              <w:rPr>
                <w:rFonts w:eastAsia="Batang"/>
                <w:b/>
                <w:sz w:val="18"/>
                <w:szCs w:val="18"/>
                <w:lang w:val="en-GB" w:eastAsia="x-none"/>
              </w:rPr>
              <w:t xml:space="preserve">Number of </w:t>
            </w:r>
            <w:r w:rsidRPr="0058275F">
              <w:rPr>
                <w:rFonts w:eastAsia="Batang"/>
                <w:b/>
                <w:bCs/>
                <w:sz w:val="18"/>
                <w:szCs w:val="18"/>
                <w:lang w:val="en-GB" w:eastAsia="x-none"/>
              </w:rPr>
              <w:t xml:space="preserve">antenna ports </w:t>
            </w:r>
            <w:r w:rsidRPr="0058275F">
              <w:rPr>
                <w:rFonts w:eastAsia="Batang"/>
                <w:b/>
                <w:sz w:val="18"/>
                <w:szCs w:val="18"/>
                <w:lang w:val="en-GB" w:eastAsia="x-none"/>
              </w:rPr>
              <w:t>for UL transmission (carrier 1 + carrier 2</w:t>
            </w:r>
            <w:r w:rsidRPr="0058275F">
              <w:rPr>
                <w:rFonts w:eastAsiaTheme="minorEastAsia"/>
                <w:b/>
                <w:sz w:val="18"/>
                <w:szCs w:val="18"/>
                <w:lang w:val="en-GB" w:eastAsia="zh-CN"/>
              </w:rPr>
              <w:t xml:space="preserve"> +</w:t>
            </w:r>
            <w:r w:rsidRPr="0058275F">
              <w:rPr>
                <w:rFonts w:eastAsiaTheme="minorEastAsia"/>
                <w:b/>
                <w:sz w:val="18"/>
                <w:szCs w:val="18"/>
                <w:lang w:eastAsia="zh-CN"/>
              </w:rPr>
              <w:t xml:space="preserve"> carrier 3 + carrier 4)</w:t>
            </w:r>
          </w:p>
        </w:tc>
      </w:tr>
      <w:tr w:rsidR="00ED1D57" w:rsidRPr="0058275F" w14:paraId="135A5A24" w14:textId="77777777" w:rsidTr="001727CB">
        <w:trPr>
          <w:trHeight w:val="20"/>
        </w:trPr>
        <w:tc>
          <w:tcPr>
            <w:tcW w:w="78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DA3BF57" w14:textId="77777777" w:rsidR="00ED1D57" w:rsidRPr="0058275F" w:rsidRDefault="00ED1D57" w:rsidP="001727CB">
            <w:pPr>
              <w:pStyle w:val="af7"/>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Case 1</w:t>
            </w:r>
          </w:p>
        </w:tc>
        <w:tc>
          <w:tcPr>
            <w:tcW w:w="2812" w:type="dxa"/>
            <w:tcBorders>
              <w:top w:val="nil"/>
              <w:left w:val="nil"/>
              <w:bottom w:val="single" w:sz="8" w:space="0" w:color="auto"/>
              <w:right w:val="single" w:sz="8" w:space="0" w:color="auto"/>
            </w:tcBorders>
            <w:tcMar>
              <w:top w:w="0" w:type="dxa"/>
              <w:left w:w="108" w:type="dxa"/>
              <w:bottom w:w="0" w:type="dxa"/>
              <w:right w:w="108" w:type="dxa"/>
            </w:tcMar>
            <w:vAlign w:val="center"/>
          </w:tcPr>
          <w:p w14:paraId="6DF04ED5" w14:textId="77777777" w:rsidR="00ED1D57" w:rsidRPr="0058275F" w:rsidRDefault="00ED1D57" w:rsidP="001727CB">
            <w:pPr>
              <w:pStyle w:val="af7"/>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0T+0T+1T+1T</w:t>
            </w:r>
          </w:p>
        </w:tc>
        <w:tc>
          <w:tcPr>
            <w:tcW w:w="4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370D469A" w14:textId="77777777" w:rsidR="00ED1D57" w:rsidRPr="0058275F" w:rsidRDefault="00ED1D57" w:rsidP="001727CB">
            <w:pPr>
              <w:pStyle w:val="af7"/>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{0P+0P+0P+1P},{0P+0P+1P+0P},{0P+0P+1P+1P}</w:t>
            </w:r>
          </w:p>
        </w:tc>
      </w:tr>
      <w:tr w:rsidR="00ED1D57" w:rsidRPr="0058275F" w14:paraId="6BD49AAD" w14:textId="77777777" w:rsidTr="001727CB">
        <w:trPr>
          <w:trHeight w:val="20"/>
        </w:trPr>
        <w:tc>
          <w:tcPr>
            <w:tcW w:w="78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40C28A" w14:textId="77777777" w:rsidR="00ED1D57" w:rsidRPr="0058275F" w:rsidRDefault="00ED1D57" w:rsidP="001727CB">
            <w:pPr>
              <w:pStyle w:val="af7"/>
              <w:spacing w:before="0" w:beforeAutospacing="0" w:after="0" w:afterAutospacing="0"/>
              <w:jc w:val="center"/>
              <w:rPr>
                <w:rFonts w:ascii="Times New Roman" w:hAnsi="Times New Roman" w:cs="Times New Roman"/>
                <w:b/>
                <w:sz w:val="18"/>
                <w:szCs w:val="18"/>
              </w:rPr>
            </w:pPr>
            <w:r w:rsidRPr="0058275F">
              <w:rPr>
                <w:rFonts w:ascii="Times New Roman" w:hAnsi="Times New Roman" w:cs="Times New Roman"/>
                <w:b/>
                <w:color w:val="000000"/>
                <w:sz w:val="18"/>
                <w:szCs w:val="18"/>
              </w:rPr>
              <w:t>Case 2</w:t>
            </w:r>
          </w:p>
        </w:tc>
        <w:tc>
          <w:tcPr>
            <w:tcW w:w="2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73E919" w14:textId="77777777" w:rsidR="00ED1D57" w:rsidRPr="0058275F" w:rsidRDefault="00ED1D57" w:rsidP="001727CB">
            <w:pPr>
              <w:pStyle w:val="af7"/>
              <w:spacing w:before="0" w:beforeAutospacing="0" w:after="0" w:afterAutospacing="0"/>
              <w:jc w:val="center"/>
              <w:rPr>
                <w:rFonts w:ascii="Times New Roman" w:hAnsi="Times New Roman" w:cs="Times New Roman"/>
                <w:b/>
                <w:sz w:val="18"/>
                <w:szCs w:val="18"/>
              </w:rPr>
            </w:pPr>
            <w:r w:rsidRPr="0058275F">
              <w:rPr>
                <w:rFonts w:ascii="Times New Roman" w:hAnsi="Times New Roman" w:cs="Times New Roman"/>
                <w:b/>
                <w:color w:val="000000"/>
                <w:sz w:val="18"/>
                <w:szCs w:val="18"/>
              </w:rPr>
              <w:t>0T+1T+0T+1T</w:t>
            </w:r>
          </w:p>
        </w:tc>
        <w:tc>
          <w:tcPr>
            <w:tcW w:w="4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C22A11" w14:textId="77777777" w:rsidR="00ED1D57" w:rsidRPr="0058275F" w:rsidRDefault="00ED1D57" w:rsidP="001727CB">
            <w:pPr>
              <w:pStyle w:val="af7"/>
              <w:spacing w:before="0" w:beforeAutospacing="0" w:after="0" w:afterAutospacing="0"/>
              <w:jc w:val="center"/>
              <w:rPr>
                <w:rFonts w:ascii="Times New Roman" w:hAnsi="Times New Roman" w:cs="Times New Roman"/>
                <w:b/>
                <w:sz w:val="18"/>
                <w:szCs w:val="18"/>
              </w:rPr>
            </w:pPr>
            <w:r w:rsidRPr="0058275F">
              <w:rPr>
                <w:rFonts w:ascii="Times New Roman" w:hAnsi="Times New Roman" w:cs="Times New Roman"/>
                <w:b/>
                <w:color w:val="000000"/>
                <w:sz w:val="18"/>
                <w:szCs w:val="18"/>
              </w:rPr>
              <w:t>{0P+0P+0P+1P},{0P+1P+0P+0P},0P+1P+0P+1P}</w:t>
            </w:r>
          </w:p>
        </w:tc>
      </w:tr>
      <w:tr w:rsidR="00ED1D57" w:rsidRPr="0058275F" w14:paraId="7F355647" w14:textId="77777777" w:rsidTr="001727CB">
        <w:trPr>
          <w:trHeight w:val="20"/>
        </w:trPr>
        <w:tc>
          <w:tcPr>
            <w:tcW w:w="78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63ECA25" w14:textId="77777777" w:rsidR="00ED1D57" w:rsidRPr="0058275F" w:rsidRDefault="00ED1D57" w:rsidP="001727CB">
            <w:pPr>
              <w:pStyle w:val="af7"/>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Case 3</w:t>
            </w:r>
          </w:p>
        </w:tc>
        <w:tc>
          <w:tcPr>
            <w:tcW w:w="2812" w:type="dxa"/>
            <w:tcBorders>
              <w:top w:val="nil"/>
              <w:left w:val="nil"/>
              <w:bottom w:val="single" w:sz="8" w:space="0" w:color="auto"/>
              <w:right w:val="single" w:sz="8" w:space="0" w:color="auto"/>
            </w:tcBorders>
            <w:tcMar>
              <w:top w:w="0" w:type="dxa"/>
              <w:left w:w="108" w:type="dxa"/>
              <w:bottom w:w="0" w:type="dxa"/>
              <w:right w:w="108" w:type="dxa"/>
            </w:tcMar>
            <w:vAlign w:val="center"/>
          </w:tcPr>
          <w:p w14:paraId="41DDCB7A" w14:textId="77777777" w:rsidR="00ED1D57" w:rsidRPr="0058275F" w:rsidRDefault="00ED1D57" w:rsidP="001727CB">
            <w:pPr>
              <w:pStyle w:val="af7"/>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0T+1T+1T+0T</w:t>
            </w:r>
          </w:p>
        </w:tc>
        <w:tc>
          <w:tcPr>
            <w:tcW w:w="4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4D3DF95" w14:textId="77777777" w:rsidR="00ED1D57" w:rsidRPr="0058275F" w:rsidRDefault="00ED1D57" w:rsidP="001727CB">
            <w:pPr>
              <w:pStyle w:val="af7"/>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{0P+0P+1P+0P},{0P+1P+0P+0P},{0P+1P+1P+0P}</w:t>
            </w:r>
          </w:p>
        </w:tc>
      </w:tr>
      <w:tr w:rsidR="00ED1D57" w:rsidRPr="0058275F" w14:paraId="12EAC106" w14:textId="77777777" w:rsidTr="001727CB">
        <w:trPr>
          <w:trHeight w:val="20"/>
        </w:trPr>
        <w:tc>
          <w:tcPr>
            <w:tcW w:w="78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3BEB70" w14:textId="77777777" w:rsidR="00ED1D57" w:rsidRPr="0058275F" w:rsidRDefault="00ED1D57" w:rsidP="001727CB">
            <w:pPr>
              <w:pStyle w:val="af7"/>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Case 4</w:t>
            </w:r>
          </w:p>
        </w:tc>
        <w:tc>
          <w:tcPr>
            <w:tcW w:w="2812" w:type="dxa"/>
            <w:tcBorders>
              <w:top w:val="nil"/>
              <w:left w:val="nil"/>
              <w:bottom w:val="single" w:sz="8" w:space="0" w:color="auto"/>
              <w:right w:val="single" w:sz="8" w:space="0" w:color="auto"/>
            </w:tcBorders>
            <w:tcMar>
              <w:top w:w="0" w:type="dxa"/>
              <w:left w:w="108" w:type="dxa"/>
              <w:bottom w:w="0" w:type="dxa"/>
              <w:right w:w="108" w:type="dxa"/>
            </w:tcMar>
            <w:vAlign w:val="center"/>
          </w:tcPr>
          <w:p w14:paraId="61C3F516" w14:textId="77777777" w:rsidR="00ED1D57" w:rsidRPr="0058275F" w:rsidRDefault="00ED1D57" w:rsidP="001727CB">
            <w:pPr>
              <w:pStyle w:val="af7"/>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1T+1T+0T+0T</w:t>
            </w:r>
          </w:p>
        </w:tc>
        <w:tc>
          <w:tcPr>
            <w:tcW w:w="4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359E3F2F" w14:textId="77777777" w:rsidR="00ED1D57" w:rsidRPr="0058275F" w:rsidRDefault="00ED1D57" w:rsidP="001727CB">
            <w:pPr>
              <w:pStyle w:val="af7"/>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{0P+1P+0P+0P},{1P+0P+0P+0P},{1P+1P+0P+0P}</w:t>
            </w:r>
          </w:p>
        </w:tc>
      </w:tr>
      <w:tr w:rsidR="00ED1D57" w:rsidRPr="0058275F" w14:paraId="08E344CB" w14:textId="77777777" w:rsidTr="001727CB">
        <w:trPr>
          <w:trHeight w:val="20"/>
        </w:trPr>
        <w:tc>
          <w:tcPr>
            <w:tcW w:w="78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FBB994" w14:textId="77777777" w:rsidR="00ED1D57" w:rsidRPr="0058275F" w:rsidRDefault="00ED1D57" w:rsidP="001727CB">
            <w:pPr>
              <w:pStyle w:val="af7"/>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Case 5</w:t>
            </w:r>
          </w:p>
        </w:tc>
        <w:tc>
          <w:tcPr>
            <w:tcW w:w="2812" w:type="dxa"/>
            <w:tcBorders>
              <w:top w:val="nil"/>
              <w:left w:val="nil"/>
              <w:bottom w:val="single" w:sz="8" w:space="0" w:color="auto"/>
              <w:right w:val="single" w:sz="8" w:space="0" w:color="auto"/>
            </w:tcBorders>
            <w:tcMar>
              <w:top w:w="0" w:type="dxa"/>
              <w:left w:w="108" w:type="dxa"/>
              <w:bottom w:w="0" w:type="dxa"/>
              <w:right w:w="108" w:type="dxa"/>
            </w:tcMar>
            <w:vAlign w:val="center"/>
          </w:tcPr>
          <w:p w14:paraId="1E0B37A9" w14:textId="77777777" w:rsidR="00ED1D57" w:rsidRPr="0058275F" w:rsidRDefault="00ED1D57" w:rsidP="001727CB">
            <w:pPr>
              <w:pStyle w:val="af7"/>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1T+0T+1T+0T</w:t>
            </w:r>
          </w:p>
        </w:tc>
        <w:tc>
          <w:tcPr>
            <w:tcW w:w="4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F632084" w14:textId="77777777" w:rsidR="00ED1D57" w:rsidRPr="0058275F" w:rsidRDefault="00ED1D57" w:rsidP="001727CB">
            <w:pPr>
              <w:pStyle w:val="af7"/>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{0P+0P+1P+0P},{1P+0P+0P+0P},{1P+0P+1P+0P}</w:t>
            </w:r>
          </w:p>
        </w:tc>
      </w:tr>
      <w:tr w:rsidR="00ED1D57" w:rsidRPr="0058275F" w14:paraId="01575931" w14:textId="77777777" w:rsidTr="001727CB">
        <w:trPr>
          <w:trHeight w:val="20"/>
        </w:trPr>
        <w:tc>
          <w:tcPr>
            <w:tcW w:w="78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1D2D53F" w14:textId="77777777" w:rsidR="00ED1D57" w:rsidRPr="0058275F" w:rsidRDefault="00ED1D57" w:rsidP="001727CB">
            <w:pPr>
              <w:pStyle w:val="af7"/>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Case 6</w:t>
            </w:r>
          </w:p>
        </w:tc>
        <w:tc>
          <w:tcPr>
            <w:tcW w:w="2812" w:type="dxa"/>
            <w:tcBorders>
              <w:top w:val="nil"/>
              <w:left w:val="nil"/>
              <w:bottom w:val="single" w:sz="8" w:space="0" w:color="auto"/>
              <w:right w:val="single" w:sz="8" w:space="0" w:color="auto"/>
            </w:tcBorders>
            <w:tcMar>
              <w:top w:w="0" w:type="dxa"/>
              <w:left w:w="108" w:type="dxa"/>
              <w:bottom w:w="0" w:type="dxa"/>
              <w:right w:w="108" w:type="dxa"/>
            </w:tcMar>
            <w:vAlign w:val="center"/>
          </w:tcPr>
          <w:p w14:paraId="604B9FE3" w14:textId="77777777" w:rsidR="00ED1D57" w:rsidRPr="0058275F" w:rsidRDefault="00ED1D57" w:rsidP="001727CB">
            <w:pPr>
              <w:pStyle w:val="af7"/>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1T+0T+0T+1T</w:t>
            </w:r>
          </w:p>
        </w:tc>
        <w:tc>
          <w:tcPr>
            <w:tcW w:w="4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041A4AD" w14:textId="77777777" w:rsidR="00ED1D57" w:rsidRPr="0058275F" w:rsidRDefault="00ED1D57" w:rsidP="001727CB">
            <w:pPr>
              <w:pStyle w:val="af7"/>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{0P+0P+0P+1P},{1P+0P+0P+0P},{1P+0P+0P+1P}</w:t>
            </w:r>
          </w:p>
        </w:tc>
      </w:tr>
      <w:tr w:rsidR="00ED1D57" w:rsidRPr="0058275F" w14:paraId="094A9132" w14:textId="77777777" w:rsidTr="001727CB">
        <w:trPr>
          <w:trHeight w:val="20"/>
        </w:trPr>
        <w:tc>
          <w:tcPr>
            <w:tcW w:w="7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056633" w14:textId="77777777" w:rsidR="00ED1D57" w:rsidRPr="0058275F" w:rsidRDefault="00ED1D57" w:rsidP="001727CB">
            <w:pPr>
              <w:pStyle w:val="af7"/>
              <w:spacing w:before="0" w:beforeAutospacing="0" w:after="0" w:afterAutospacing="0"/>
              <w:jc w:val="center"/>
              <w:rPr>
                <w:rFonts w:ascii="Times New Roman" w:hAnsi="Times New Roman" w:cs="Times New Roman"/>
                <w:b/>
                <w:sz w:val="18"/>
                <w:szCs w:val="18"/>
              </w:rPr>
            </w:pPr>
            <w:r w:rsidRPr="0058275F">
              <w:rPr>
                <w:rFonts w:ascii="Times New Roman" w:hAnsi="Times New Roman" w:cs="Times New Roman"/>
                <w:b/>
                <w:color w:val="000000"/>
                <w:sz w:val="18"/>
                <w:szCs w:val="18"/>
              </w:rPr>
              <w:t>Case 7</w:t>
            </w:r>
          </w:p>
        </w:tc>
        <w:tc>
          <w:tcPr>
            <w:tcW w:w="28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D2E6B3F" w14:textId="77777777" w:rsidR="00ED1D57" w:rsidRPr="0058275F" w:rsidRDefault="00ED1D57" w:rsidP="001727CB">
            <w:pPr>
              <w:pStyle w:val="af7"/>
              <w:spacing w:before="0" w:beforeAutospacing="0" w:after="0" w:afterAutospacing="0"/>
              <w:jc w:val="center"/>
              <w:rPr>
                <w:rFonts w:ascii="Times New Roman" w:hAnsi="Times New Roman" w:cs="Times New Roman"/>
                <w:b/>
                <w:sz w:val="18"/>
                <w:szCs w:val="18"/>
              </w:rPr>
            </w:pPr>
            <w:r w:rsidRPr="0058275F">
              <w:rPr>
                <w:rFonts w:ascii="Times New Roman" w:hAnsi="Times New Roman" w:cs="Times New Roman"/>
                <w:b/>
                <w:color w:val="000000"/>
                <w:sz w:val="18"/>
                <w:szCs w:val="18"/>
              </w:rPr>
              <w:t>0T+0T+0T+2T</w:t>
            </w:r>
          </w:p>
        </w:tc>
        <w:tc>
          <w:tcPr>
            <w:tcW w:w="45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8D5487C" w14:textId="77777777" w:rsidR="00ED1D57" w:rsidRPr="0058275F" w:rsidRDefault="00ED1D57" w:rsidP="001727CB">
            <w:pPr>
              <w:pStyle w:val="af7"/>
              <w:spacing w:before="0" w:beforeAutospacing="0" w:after="0" w:afterAutospacing="0"/>
              <w:jc w:val="center"/>
              <w:rPr>
                <w:rFonts w:ascii="Times New Roman" w:hAnsi="Times New Roman" w:cs="Times New Roman"/>
                <w:b/>
                <w:sz w:val="18"/>
                <w:szCs w:val="18"/>
              </w:rPr>
            </w:pPr>
            <w:r w:rsidRPr="0058275F">
              <w:rPr>
                <w:rFonts w:ascii="Times New Roman" w:hAnsi="Times New Roman" w:cs="Times New Roman"/>
                <w:b/>
                <w:color w:val="000000"/>
                <w:sz w:val="18"/>
                <w:szCs w:val="18"/>
              </w:rPr>
              <w:t>{0P+0P+0P+2P},{0P+0P+0P+1P}</w:t>
            </w:r>
          </w:p>
        </w:tc>
      </w:tr>
      <w:tr w:rsidR="00ED1D57" w:rsidRPr="0058275F" w14:paraId="570EE2FA" w14:textId="77777777" w:rsidTr="001727CB">
        <w:trPr>
          <w:trHeight w:val="20"/>
        </w:trPr>
        <w:tc>
          <w:tcPr>
            <w:tcW w:w="7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B0DDF8" w14:textId="77777777" w:rsidR="00ED1D57" w:rsidRPr="0058275F" w:rsidRDefault="00ED1D57" w:rsidP="001727CB">
            <w:pPr>
              <w:pStyle w:val="af7"/>
              <w:spacing w:before="0" w:beforeAutospacing="0" w:after="0" w:afterAutospacing="0"/>
              <w:jc w:val="center"/>
              <w:rPr>
                <w:rFonts w:ascii="Times New Roman" w:hAnsi="Times New Roman" w:cs="Times New Roman"/>
                <w:b/>
                <w:sz w:val="18"/>
                <w:szCs w:val="18"/>
              </w:rPr>
            </w:pPr>
            <w:r w:rsidRPr="0058275F">
              <w:rPr>
                <w:rFonts w:ascii="Times New Roman" w:hAnsi="Times New Roman" w:cs="Times New Roman"/>
                <w:b/>
                <w:color w:val="000000"/>
                <w:sz w:val="18"/>
                <w:szCs w:val="18"/>
              </w:rPr>
              <w:t>Case 8</w:t>
            </w:r>
          </w:p>
        </w:tc>
        <w:tc>
          <w:tcPr>
            <w:tcW w:w="28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8402C69" w14:textId="77777777" w:rsidR="00ED1D57" w:rsidRPr="0058275F" w:rsidRDefault="00ED1D57" w:rsidP="001727CB">
            <w:pPr>
              <w:pStyle w:val="af7"/>
              <w:spacing w:before="0" w:beforeAutospacing="0" w:after="0" w:afterAutospacing="0"/>
              <w:jc w:val="center"/>
              <w:rPr>
                <w:rFonts w:ascii="Times New Roman" w:hAnsi="Times New Roman" w:cs="Times New Roman"/>
                <w:b/>
                <w:sz w:val="18"/>
                <w:szCs w:val="18"/>
              </w:rPr>
            </w:pPr>
            <w:r w:rsidRPr="0058275F">
              <w:rPr>
                <w:rFonts w:ascii="Times New Roman" w:hAnsi="Times New Roman" w:cs="Times New Roman"/>
                <w:b/>
                <w:color w:val="000000"/>
                <w:sz w:val="18"/>
                <w:szCs w:val="18"/>
              </w:rPr>
              <w:t>0T+0T+2T+0T</w:t>
            </w:r>
          </w:p>
        </w:tc>
        <w:tc>
          <w:tcPr>
            <w:tcW w:w="45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0F4B69F" w14:textId="77777777" w:rsidR="00ED1D57" w:rsidRPr="0058275F" w:rsidRDefault="00ED1D57" w:rsidP="001727CB">
            <w:pPr>
              <w:pStyle w:val="af7"/>
              <w:spacing w:before="0" w:beforeAutospacing="0" w:after="0" w:afterAutospacing="0"/>
              <w:jc w:val="center"/>
              <w:rPr>
                <w:rFonts w:ascii="Times New Roman" w:hAnsi="Times New Roman" w:cs="Times New Roman"/>
                <w:b/>
                <w:sz w:val="18"/>
                <w:szCs w:val="18"/>
              </w:rPr>
            </w:pPr>
            <w:r w:rsidRPr="0058275F">
              <w:rPr>
                <w:rFonts w:ascii="Times New Roman" w:hAnsi="Times New Roman" w:cs="Times New Roman"/>
                <w:b/>
                <w:color w:val="000000"/>
                <w:sz w:val="18"/>
                <w:szCs w:val="18"/>
              </w:rPr>
              <w:t>{0P+0P+2P+0P},{0P+0P+1P+0P}</w:t>
            </w:r>
          </w:p>
        </w:tc>
      </w:tr>
      <w:tr w:rsidR="00ED1D57" w:rsidRPr="0058275F" w14:paraId="6B9CD87F" w14:textId="77777777" w:rsidTr="001727CB">
        <w:trPr>
          <w:trHeight w:val="20"/>
        </w:trPr>
        <w:tc>
          <w:tcPr>
            <w:tcW w:w="7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1267C44" w14:textId="77777777" w:rsidR="00ED1D57" w:rsidRPr="0058275F" w:rsidRDefault="00ED1D57" w:rsidP="001727CB">
            <w:pPr>
              <w:pStyle w:val="af7"/>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Case 9</w:t>
            </w:r>
          </w:p>
        </w:tc>
        <w:tc>
          <w:tcPr>
            <w:tcW w:w="28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C7A28AC" w14:textId="77777777" w:rsidR="00ED1D57" w:rsidRPr="0058275F" w:rsidRDefault="00ED1D57" w:rsidP="001727CB">
            <w:pPr>
              <w:pStyle w:val="af7"/>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0T+2T+0T+0T</w:t>
            </w:r>
          </w:p>
        </w:tc>
        <w:tc>
          <w:tcPr>
            <w:tcW w:w="45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57744F3" w14:textId="77777777" w:rsidR="00ED1D57" w:rsidRPr="0058275F" w:rsidRDefault="00ED1D57" w:rsidP="001727CB">
            <w:pPr>
              <w:pStyle w:val="af7"/>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{0P+2P+0P+0P},{0P+1P+0P+0P}</w:t>
            </w:r>
          </w:p>
        </w:tc>
      </w:tr>
      <w:tr w:rsidR="00ED1D57" w:rsidRPr="0058275F" w14:paraId="18EECB59" w14:textId="77777777" w:rsidTr="001727CB">
        <w:trPr>
          <w:trHeight w:val="20"/>
        </w:trPr>
        <w:tc>
          <w:tcPr>
            <w:tcW w:w="7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2A5F24" w14:textId="77777777" w:rsidR="00ED1D57" w:rsidRPr="00213C13" w:rsidRDefault="00ED1D57" w:rsidP="00213C13">
            <w:pPr>
              <w:pStyle w:val="af7"/>
              <w:spacing w:before="0" w:beforeAutospacing="0" w:after="0" w:afterAutospacing="0"/>
              <w:rPr>
                <w:rFonts w:ascii="Times New Roman" w:hAnsi="Times New Roman" w:cs="Times New Roman"/>
                <w:b/>
                <w:color w:val="000000"/>
                <w:sz w:val="15"/>
                <w:szCs w:val="15"/>
              </w:rPr>
            </w:pPr>
            <w:r w:rsidRPr="00213C13">
              <w:rPr>
                <w:rFonts w:ascii="Times New Roman" w:hAnsi="Times New Roman" w:cs="Times New Roman"/>
                <w:b/>
                <w:color w:val="000000"/>
                <w:sz w:val="15"/>
                <w:szCs w:val="15"/>
              </w:rPr>
              <w:t>Case 10</w:t>
            </w:r>
          </w:p>
        </w:tc>
        <w:tc>
          <w:tcPr>
            <w:tcW w:w="28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390F492" w14:textId="77777777" w:rsidR="00ED1D57" w:rsidRPr="0058275F" w:rsidRDefault="00ED1D57" w:rsidP="001727CB">
            <w:pPr>
              <w:pStyle w:val="af7"/>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2T+0T+0T+0T</w:t>
            </w:r>
          </w:p>
        </w:tc>
        <w:tc>
          <w:tcPr>
            <w:tcW w:w="45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B034EB2" w14:textId="77777777" w:rsidR="00ED1D57" w:rsidRPr="0058275F" w:rsidRDefault="00ED1D57" w:rsidP="001727CB">
            <w:pPr>
              <w:pStyle w:val="af7"/>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{2P+0P+0P+0P},{1P+0P+0P+0P}</w:t>
            </w:r>
          </w:p>
        </w:tc>
      </w:tr>
    </w:tbl>
    <w:p w14:paraId="613207D3" w14:textId="77777777" w:rsidR="00ED1D57" w:rsidRDefault="00ED1D57" w:rsidP="00ED1D57">
      <w:pPr>
        <w:jc w:val="both"/>
        <w:rPr>
          <w:rFonts w:eastAsiaTheme="minorEastAsia"/>
          <w:b/>
          <w:iCs/>
          <w:lang w:val="en-GB" w:eastAsia="zh-CN"/>
        </w:rPr>
      </w:pPr>
    </w:p>
    <w:p w14:paraId="1BFBD027" w14:textId="77777777" w:rsidR="00ED1D57" w:rsidRDefault="00ED1D57" w:rsidP="00ED1D57">
      <w:pPr>
        <w:jc w:val="both"/>
        <w:rPr>
          <w:rFonts w:eastAsiaTheme="minorEastAsia"/>
          <w:lang w:val="en-GB" w:eastAsia="zh-CN"/>
        </w:rPr>
      </w:pPr>
      <w:r w:rsidRPr="00EF0254">
        <w:rPr>
          <w:rFonts w:eastAsiaTheme="minorEastAsia"/>
          <w:b/>
          <w:iCs/>
          <w:lang w:val="en-GB" w:eastAsia="zh-CN"/>
        </w:rPr>
        <w:t>P</w:t>
      </w:r>
      <w:r w:rsidRPr="00EF0254">
        <w:rPr>
          <w:rFonts w:eastAsiaTheme="minorEastAsia" w:hint="eastAsia"/>
          <w:b/>
          <w:iCs/>
          <w:lang w:val="en-GB" w:eastAsia="zh-CN"/>
        </w:rPr>
        <w:t>roposal</w:t>
      </w:r>
      <w:r>
        <w:rPr>
          <w:rFonts w:eastAsiaTheme="minorEastAsia" w:hint="eastAsia"/>
          <w:b/>
          <w:iCs/>
          <w:lang w:val="en-GB" w:eastAsia="zh-CN"/>
        </w:rPr>
        <w:t xml:space="preserve"> 14</w:t>
      </w:r>
      <w:r w:rsidRPr="00EF0254">
        <w:rPr>
          <w:rFonts w:eastAsiaTheme="minorEastAsia" w:hint="eastAsia"/>
          <w:b/>
          <w:iCs/>
          <w:lang w:val="en-GB" w:eastAsia="zh-CN"/>
        </w:rPr>
        <w:t xml:space="preserve">: </w:t>
      </w:r>
      <w:r>
        <w:rPr>
          <w:rFonts w:eastAsiaTheme="minorEastAsia" w:hint="eastAsia"/>
          <w:b/>
          <w:szCs w:val="20"/>
          <w:lang w:eastAsia="zh-CN"/>
        </w:rPr>
        <w:t>T</w:t>
      </w:r>
      <w:r w:rsidRPr="005746A9">
        <w:rPr>
          <w:rFonts w:eastAsiaTheme="minorEastAsia"/>
          <w:b/>
          <w:szCs w:val="20"/>
          <w:lang w:eastAsia="zh-CN"/>
        </w:rPr>
        <w:t xml:space="preserve">he mapping rule between </w:t>
      </w:r>
      <w:proofErr w:type="gramStart"/>
      <w:r w:rsidRPr="005746A9">
        <w:rPr>
          <w:rFonts w:eastAsiaTheme="minorEastAsia"/>
          <w:b/>
          <w:szCs w:val="20"/>
          <w:lang w:eastAsia="zh-CN"/>
        </w:rPr>
        <w:t>Tx</w:t>
      </w:r>
      <w:proofErr w:type="gramEnd"/>
      <w:r w:rsidRPr="005746A9">
        <w:rPr>
          <w:rFonts w:eastAsiaTheme="minorEastAsia"/>
          <w:b/>
          <w:szCs w:val="20"/>
          <w:lang w:eastAsia="zh-CN"/>
        </w:rPr>
        <w:t xml:space="preserve"> chains and antenna port for inter-band UL CA option1 </w:t>
      </w:r>
      <w:r w:rsidRPr="0086762B">
        <w:rPr>
          <w:rFonts w:eastAsiaTheme="minorEastAsia"/>
          <w:b/>
          <w:iCs/>
          <w:lang w:val="en-GB" w:eastAsia="zh-CN"/>
        </w:rPr>
        <w:t>(</w:t>
      </w:r>
      <w:r w:rsidRPr="0086762B">
        <w:rPr>
          <w:rFonts w:eastAsiaTheme="minorEastAsia"/>
          <w:b/>
          <w:i/>
          <w:iCs/>
          <w:lang w:val="en-GB" w:eastAsia="zh-CN"/>
        </w:rPr>
        <w:t>SwitchedUL</w:t>
      </w:r>
      <w:r w:rsidRPr="0086762B">
        <w:rPr>
          <w:rFonts w:eastAsiaTheme="minorEastAsia"/>
          <w:b/>
          <w:iCs/>
          <w:lang w:val="en-GB" w:eastAsia="zh-CN"/>
        </w:rPr>
        <w:t>)</w:t>
      </w:r>
      <w:r>
        <w:rPr>
          <w:rFonts w:eastAsiaTheme="minorEastAsia" w:hint="eastAsia"/>
          <w:iCs/>
          <w:lang w:val="en-GB" w:eastAsia="zh-CN"/>
        </w:rPr>
        <w:t xml:space="preserve"> </w:t>
      </w:r>
      <w:r w:rsidRPr="005746A9">
        <w:rPr>
          <w:rFonts w:eastAsiaTheme="minorEastAsia"/>
          <w:b/>
          <w:szCs w:val="20"/>
          <w:lang w:eastAsia="zh-CN"/>
        </w:rPr>
        <w:t xml:space="preserve">with 3 or 4 carriers can be reused </w:t>
      </w:r>
      <w:r>
        <w:rPr>
          <w:rFonts w:eastAsiaTheme="minorEastAsia" w:hint="eastAsia"/>
          <w:b/>
          <w:szCs w:val="20"/>
          <w:lang w:eastAsia="zh-CN"/>
        </w:rPr>
        <w:t xml:space="preserve">for 1 </w:t>
      </w:r>
      <w:r w:rsidRPr="005746A9">
        <w:rPr>
          <w:rFonts w:eastAsiaTheme="minorEastAsia"/>
          <w:b/>
          <w:szCs w:val="20"/>
          <w:lang w:eastAsia="zh-CN"/>
        </w:rPr>
        <w:t>SUL with 3 or 4 carriers scenario</w:t>
      </w:r>
      <w:r>
        <w:rPr>
          <w:rFonts w:eastAsiaTheme="minorEastAsia" w:hint="eastAsia"/>
          <w:b/>
          <w:szCs w:val="20"/>
          <w:lang w:eastAsia="zh-CN"/>
        </w:rPr>
        <w:t>.</w:t>
      </w:r>
    </w:p>
    <w:p w14:paraId="57631074" w14:textId="77777777" w:rsidR="00ED1D57" w:rsidRDefault="00ED1D57" w:rsidP="00ED1D57">
      <w:pPr>
        <w:tabs>
          <w:tab w:val="num" w:pos="720"/>
        </w:tabs>
        <w:jc w:val="both"/>
        <w:rPr>
          <w:rFonts w:eastAsiaTheme="minorEastAsia"/>
          <w:b/>
          <w:iCs/>
          <w:lang w:val="en-GB" w:eastAsia="zh-CN"/>
        </w:rPr>
      </w:pPr>
    </w:p>
    <w:p w14:paraId="266D3233" w14:textId="77777777" w:rsidR="00ED1D57" w:rsidRDefault="00ED1D57" w:rsidP="00ED1D57">
      <w:pPr>
        <w:tabs>
          <w:tab w:val="num" w:pos="720"/>
        </w:tabs>
        <w:jc w:val="both"/>
        <w:rPr>
          <w:rFonts w:eastAsiaTheme="minorEastAsia"/>
          <w:b/>
          <w:iCs/>
          <w:lang w:eastAsia="zh-CN"/>
        </w:rPr>
      </w:pPr>
      <w:r w:rsidRPr="0063343F">
        <w:rPr>
          <w:rFonts w:eastAsiaTheme="minorEastAsia"/>
          <w:b/>
          <w:iCs/>
          <w:lang w:val="en-GB" w:eastAsia="zh-CN"/>
        </w:rPr>
        <w:t>P</w:t>
      </w:r>
      <w:r w:rsidRPr="0063343F">
        <w:rPr>
          <w:rFonts w:eastAsiaTheme="minorEastAsia" w:hint="eastAsia"/>
          <w:b/>
          <w:iCs/>
          <w:lang w:val="en-GB" w:eastAsia="zh-CN"/>
        </w:rPr>
        <w:t>roposal</w:t>
      </w:r>
      <w:r>
        <w:rPr>
          <w:rFonts w:eastAsiaTheme="minorEastAsia" w:hint="eastAsia"/>
          <w:b/>
          <w:iCs/>
          <w:lang w:val="en-GB" w:eastAsia="zh-CN"/>
        </w:rPr>
        <w:t xml:space="preserve"> 15</w:t>
      </w:r>
      <w:r w:rsidRPr="0063343F">
        <w:rPr>
          <w:rFonts w:eastAsiaTheme="minorEastAsia" w:hint="eastAsia"/>
          <w:b/>
          <w:iCs/>
          <w:lang w:val="en-GB" w:eastAsia="zh-CN"/>
        </w:rPr>
        <w:t xml:space="preserve">: </w:t>
      </w:r>
      <w:r w:rsidRPr="00284C11">
        <w:rPr>
          <w:rFonts w:eastAsiaTheme="minorEastAsia"/>
          <w:b/>
          <w:iCs/>
          <w:lang w:eastAsia="zh-CN"/>
        </w:rPr>
        <w:t xml:space="preserve">From RAN1 perspective, </w:t>
      </w:r>
      <w:r>
        <w:rPr>
          <w:rFonts w:eastAsiaTheme="minorEastAsia" w:hint="eastAsia"/>
          <w:b/>
          <w:iCs/>
          <w:lang w:eastAsia="zh-CN"/>
        </w:rPr>
        <w:t>following</w:t>
      </w:r>
      <w:r w:rsidRPr="00284C11">
        <w:rPr>
          <w:rFonts w:eastAsiaTheme="minorEastAsia"/>
          <w:b/>
          <w:iCs/>
          <w:lang w:eastAsia="zh-CN"/>
        </w:rPr>
        <w:t xml:space="preserve"> SUL configuration</w:t>
      </w:r>
      <w:r>
        <w:rPr>
          <w:rFonts w:eastAsiaTheme="minorEastAsia" w:hint="eastAsia"/>
          <w:b/>
          <w:iCs/>
          <w:lang w:eastAsia="zh-CN"/>
        </w:rPr>
        <w:t>s</w:t>
      </w:r>
      <w:r w:rsidRPr="00284C11">
        <w:rPr>
          <w:rFonts w:eastAsiaTheme="minorEastAsia"/>
          <w:b/>
          <w:iCs/>
          <w:lang w:eastAsia="zh-CN"/>
        </w:rPr>
        <w:t xml:space="preserve"> will not introduce extra switching cases for Rel-18 UL Tx switching. Whether </w:t>
      </w:r>
      <w:r>
        <w:rPr>
          <w:rFonts w:eastAsiaTheme="minorEastAsia" w:hint="eastAsia"/>
          <w:b/>
          <w:iCs/>
          <w:lang w:eastAsia="zh-CN"/>
        </w:rPr>
        <w:t xml:space="preserve">it </w:t>
      </w:r>
      <w:r w:rsidRPr="00284C11">
        <w:rPr>
          <w:rFonts w:eastAsiaTheme="minorEastAsia"/>
          <w:b/>
          <w:iCs/>
          <w:lang w:eastAsia="zh-CN"/>
        </w:rPr>
        <w:t>is supported or not depends on RAN4.</w:t>
      </w:r>
    </w:p>
    <w:p w14:paraId="462B93B0" w14:textId="77777777" w:rsidR="00ED1D57" w:rsidRPr="006478A8" w:rsidRDefault="00ED1D57" w:rsidP="00ED1D57">
      <w:pPr>
        <w:numPr>
          <w:ilvl w:val="0"/>
          <w:numId w:val="34"/>
        </w:numPr>
        <w:spacing w:afterLines="50" w:after="120"/>
        <w:jc w:val="both"/>
        <w:rPr>
          <w:rFonts w:eastAsiaTheme="minorEastAsia"/>
          <w:b/>
          <w:iCs/>
          <w:lang w:eastAsia="zh-CN"/>
        </w:rPr>
      </w:pPr>
      <w:r w:rsidRPr="006478A8">
        <w:rPr>
          <w:rFonts w:eastAsiaTheme="minorEastAsia"/>
          <w:b/>
          <w:iCs/>
          <w:lang w:eastAsia="zh-CN"/>
        </w:rPr>
        <w:t>{SUL band + corresponding NUL band} + {SUL band + corresponding NUL band}</w:t>
      </w:r>
      <w:r>
        <w:rPr>
          <w:rFonts w:eastAsiaTheme="minorEastAsia" w:hint="eastAsia"/>
          <w:b/>
          <w:iCs/>
          <w:lang w:eastAsia="zh-CN"/>
        </w:rPr>
        <w:t>.</w:t>
      </w:r>
    </w:p>
    <w:p w14:paraId="10CD9384" w14:textId="77777777" w:rsidR="00ED1D57" w:rsidRPr="006478A8" w:rsidRDefault="00ED1D57" w:rsidP="00ED1D57">
      <w:pPr>
        <w:numPr>
          <w:ilvl w:val="0"/>
          <w:numId w:val="34"/>
        </w:numPr>
        <w:spacing w:afterLines="50" w:after="120"/>
        <w:jc w:val="both"/>
        <w:rPr>
          <w:rFonts w:eastAsiaTheme="minorEastAsia"/>
          <w:b/>
          <w:iCs/>
          <w:lang w:eastAsia="zh-CN"/>
        </w:rPr>
      </w:pPr>
      <w:r w:rsidRPr="006478A8">
        <w:rPr>
          <w:rFonts w:eastAsiaTheme="minorEastAsia"/>
          <w:b/>
          <w:iCs/>
          <w:lang w:eastAsia="zh-CN"/>
        </w:rPr>
        <w:t>Simultaneous transmission across 2 bands in {SUL band + corresponding NUL band} + 1 or 2 other NUL band(s) (excluding simultaneous transmission between SUL and corresponding NUL)</w:t>
      </w:r>
      <w:r>
        <w:rPr>
          <w:rFonts w:eastAsiaTheme="minorEastAsia" w:hint="eastAsia"/>
          <w:b/>
          <w:iCs/>
          <w:lang w:eastAsia="zh-CN"/>
        </w:rPr>
        <w:t>.</w:t>
      </w:r>
    </w:p>
    <w:p w14:paraId="0E7B1413" w14:textId="77777777" w:rsidR="00ED1D57" w:rsidRDefault="00ED1D57" w:rsidP="00ED1D57">
      <w:pPr>
        <w:jc w:val="both"/>
        <w:rPr>
          <w:rFonts w:eastAsiaTheme="minorEastAsia"/>
          <w:b/>
          <w:iCs/>
          <w:lang w:val="en-GB" w:eastAsia="zh-CN"/>
        </w:rPr>
      </w:pPr>
    </w:p>
    <w:p w14:paraId="39A0FADB" w14:textId="77777777" w:rsidR="00ED1D57" w:rsidRPr="00D347B2" w:rsidRDefault="00ED1D57" w:rsidP="00ED1D57">
      <w:pPr>
        <w:jc w:val="both"/>
        <w:rPr>
          <w:rFonts w:eastAsiaTheme="minorEastAsia"/>
          <w:color w:val="000000"/>
          <w:sz w:val="18"/>
          <w:szCs w:val="18"/>
          <w:lang w:eastAsia="zh-CN"/>
        </w:rPr>
      </w:pPr>
      <w:r w:rsidRPr="00D347B2">
        <w:rPr>
          <w:rFonts w:eastAsiaTheme="minorEastAsia"/>
          <w:b/>
          <w:iCs/>
          <w:lang w:val="en-GB" w:eastAsia="zh-CN"/>
        </w:rPr>
        <w:t xml:space="preserve">Proposal </w:t>
      </w:r>
      <w:r w:rsidRPr="00D347B2">
        <w:rPr>
          <w:rFonts w:eastAsiaTheme="minorEastAsia" w:hint="eastAsia"/>
          <w:b/>
          <w:iCs/>
          <w:lang w:val="en-GB" w:eastAsia="zh-CN"/>
        </w:rPr>
        <w:t>16</w:t>
      </w:r>
      <w:r w:rsidRPr="00D347B2">
        <w:rPr>
          <w:rFonts w:eastAsiaTheme="minorEastAsia"/>
          <w:b/>
          <w:iCs/>
          <w:lang w:val="en-GB" w:eastAsia="zh-CN"/>
        </w:rPr>
        <w:t xml:space="preserve">: For uplink Tx switching across up to 3 or 4 bands, if the UE is configured with option </w:t>
      </w:r>
      <w:r w:rsidRPr="00D347B2">
        <w:rPr>
          <w:rFonts w:eastAsiaTheme="minorEastAsia" w:hint="eastAsia"/>
          <w:b/>
          <w:iCs/>
          <w:lang w:val="en-GB" w:eastAsia="zh-CN"/>
        </w:rPr>
        <w:t>2</w:t>
      </w:r>
      <w:r w:rsidRPr="00D347B2">
        <w:rPr>
          <w:rFonts w:eastAsiaTheme="minorEastAsia"/>
          <w:b/>
          <w:iCs/>
          <w:lang w:val="en-GB" w:eastAsia="zh-CN"/>
        </w:rPr>
        <w:t xml:space="preserve"> (</w:t>
      </w:r>
      <w:r w:rsidRPr="00D347B2">
        <w:rPr>
          <w:rFonts w:eastAsiaTheme="minorEastAsia"/>
          <w:b/>
          <w:i/>
          <w:lang w:val="en-GB" w:eastAsia="zh-CN"/>
        </w:rPr>
        <w:t>DualUL</w:t>
      </w:r>
      <w:r w:rsidRPr="00D347B2">
        <w:rPr>
          <w:rFonts w:eastAsiaTheme="minorEastAsia"/>
          <w:b/>
          <w:iCs/>
          <w:lang w:val="en-GB" w:eastAsia="zh-CN"/>
        </w:rPr>
        <w:t>)</w:t>
      </w:r>
      <w:r w:rsidRPr="00D347B2">
        <w:rPr>
          <w:rFonts w:eastAsiaTheme="minorEastAsia" w:hint="eastAsia"/>
          <w:b/>
          <w:iCs/>
          <w:lang w:val="en-GB" w:eastAsia="zh-CN"/>
        </w:rPr>
        <w:t xml:space="preserve"> and only </w:t>
      </w:r>
      <w:r w:rsidRPr="00D347B2">
        <w:rPr>
          <w:rFonts w:eastAsiaTheme="minorEastAsia"/>
          <w:b/>
          <w:iCs/>
          <w:lang w:val="en-GB" w:eastAsia="zh-CN"/>
        </w:rPr>
        <w:t xml:space="preserve">two carriers </w:t>
      </w:r>
      <w:r w:rsidRPr="00D347B2">
        <w:rPr>
          <w:rFonts w:eastAsiaTheme="minorEastAsia" w:hint="eastAsia"/>
          <w:b/>
          <w:iCs/>
          <w:lang w:val="en-GB" w:eastAsia="zh-CN"/>
        </w:rPr>
        <w:t xml:space="preserve">are </w:t>
      </w:r>
      <w:r w:rsidRPr="00D347B2">
        <w:rPr>
          <w:rFonts w:eastAsiaTheme="minorEastAsia"/>
          <w:b/>
          <w:iCs/>
          <w:lang w:val="en-GB" w:eastAsia="zh-CN"/>
        </w:rPr>
        <w:t>involved in Tx UL switching</w:t>
      </w:r>
      <w:r w:rsidRPr="00D347B2">
        <w:rPr>
          <w:rFonts w:eastAsiaTheme="minorEastAsia" w:hint="eastAsia"/>
          <w:b/>
          <w:iCs/>
          <w:lang w:val="en-GB" w:eastAsia="zh-CN"/>
        </w:rPr>
        <w:t xml:space="preserve">, </w:t>
      </w:r>
      <w:r w:rsidRPr="00D347B2">
        <w:rPr>
          <w:rFonts w:eastAsiaTheme="minorEastAsia"/>
          <w:b/>
          <w:iCs/>
          <w:lang w:val="en-GB" w:eastAsia="zh-CN"/>
        </w:rPr>
        <w:t>the uplink</w:t>
      </w:r>
      <w:r w:rsidRPr="00D347B2">
        <w:rPr>
          <w:rFonts w:eastAsiaTheme="minorEastAsia" w:hint="eastAsia"/>
          <w:b/>
          <w:iCs/>
          <w:lang w:val="en-GB" w:eastAsia="zh-CN"/>
        </w:rPr>
        <w:t xml:space="preserve"> </w:t>
      </w:r>
      <w:r w:rsidRPr="00D347B2">
        <w:rPr>
          <w:rFonts w:eastAsiaTheme="minorEastAsia"/>
          <w:b/>
          <w:iCs/>
          <w:lang w:val="en-GB" w:eastAsia="zh-CN"/>
        </w:rPr>
        <w:t>Tx switching scheme in Rel-16/Rel-17 can be reused.</w:t>
      </w:r>
    </w:p>
    <w:p w14:paraId="22BDDFE4" w14:textId="77777777" w:rsidR="00ED1D57" w:rsidRDefault="00ED1D57" w:rsidP="00ED1D57">
      <w:pPr>
        <w:jc w:val="both"/>
        <w:rPr>
          <w:rFonts w:eastAsiaTheme="minorEastAsia"/>
          <w:b/>
          <w:iCs/>
          <w:lang w:val="en-GB" w:eastAsia="zh-CN"/>
        </w:rPr>
      </w:pPr>
    </w:p>
    <w:p w14:paraId="6FC47D78" w14:textId="77777777" w:rsidR="00ED1D57" w:rsidRPr="0086762B" w:rsidRDefault="00ED1D57" w:rsidP="00ED1D57">
      <w:pPr>
        <w:jc w:val="both"/>
        <w:rPr>
          <w:rFonts w:eastAsiaTheme="minorEastAsia"/>
          <w:b/>
          <w:iCs/>
          <w:lang w:val="en-GB" w:eastAsia="zh-CN"/>
        </w:rPr>
      </w:pPr>
      <w:r w:rsidRPr="0086762B">
        <w:rPr>
          <w:rFonts w:eastAsiaTheme="minorEastAsia"/>
          <w:b/>
          <w:iCs/>
          <w:lang w:val="en-GB" w:eastAsia="zh-CN"/>
        </w:rPr>
        <w:t xml:space="preserve">Proposal </w:t>
      </w:r>
      <w:r>
        <w:rPr>
          <w:rFonts w:eastAsiaTheme="minorEastAsia" w:hint="eastAsia"/>
          <w:b/>
          <w:iCs/>
          <w:lang w:val="en-GB" w:eastAsia="zh-CN"/>
        </w:rPr>
        <w:t>17</w:t>
      </w:r>
      <w:r w:rsidRPr="0086762B">
        <w:rPr>
          <w:rFonts w:eastAsiaTheme="minorEastAsia"/>
          <w:b/>
          <w:iCs/>
          <w:lang w:val="en-GB" w:eastAsia="zh-CN"/>
        </w:rPr>
        <w:t xml:space="preserve">: </w:t>
      </w:r>
      <w:r w:rsidRPr="007C53E5">
        <w:rPr>
          <w:rFonts w:eastAsiaTheme="minorEastAsia"/>
          <w:b/>
          <w:iCs/>
          <w:lang w:val="en-GB" w:eastAsia="zh-CN"/>
        </w:rPr>
        <w:t xml:space="preserve">For uplink </w:t>
      </w:r>
      <w:proofErr w:type="gramStart"/>
      <w:r w:rsidRPr="007C53E5">
        <w:rPr>
          <w:rFonts w:eastAsiaTheme="minorEastAsia"/>
          <w:b/>
          <w:iCs/>
          <w:lang w:val="en-GB" w:eastAsia="zh-CN"/>
        </w:rPr>
        <w:t>Tx</w:t>
      </w:r>
      <w:proofErr w:type="gramEnd"/>
      <w:r w:rsidRPr="007C53E5">
        <w:rPr>
          <w:rFonts w:eastAsiaTheme="minorEastAsia"/>
          <w:b/>
          <w:iCs/>
          <w:lang w:val="en-GB" w:eastAsia="zh-CN"/>
        </w:rPr>
        <w:t xml:space="preserve"> switching across up to 3 or 4 bands, if the UE is configured with option </w:t>
      </w:r>
      <w:r>
        <w:rPr>
          <w:rFonts w:eastAsiaTheme="minorEastAsia" w:hint="eastAsia"/>
          <w:b/>
          <w:iCs/>
          <w:lang w:val="en-GB" w:eastAsia="zh-CN"/>
        </w:rPr>
        <w:t>2</w:t>
      </w:r>
      <w:r w:rsidRPr="007C53E5">
        <w:rPr>
          <w:rFonts w:eastAsiaTheme="minorEastAsia"/>
          <w:b/>
          <w:iCs/>
          <w:lang w:val="en-GB" w:eastAsia="zh-CN"/>
        </w:rPr>
        <w:t xml:space="preserve"> (</w:t>
      </w:r>
      <w:r w:rsidRPr="007C53E5">
        <w:rPr>
          <w:rFonts w:eastAsiaTheme="minorEastAsia"/>
          <w:b/>
          <w:i/>
          <w:lang w:val="en-GB" w:eastAsia="zh-CN"/>
        </w:rPr>
        <w:t>DualUL</w:t>
      </w:r>
      <w:r w:rsidRPr="007C53E5">
        <w:rPr>
          <w:rFonts w:eastAsiaTheme="minorEastAsia"/>
          <w:b/>
          <w:iCs/>
          <w:lang w:val="en-GB" w:eastAsia="zh-CN"/>
        </w:rPr>
        <w:t>)</w:t>
      </w:r>
      <w:r>
        <w:rPr>
          <w:rFonts w:eastAsiaTheme="minorEastAsia" w:hint="eastAsia"/>
          <w:b/>
          <w:iCs/>
          <w:lang w:val="en-GB" w:eastAsia="zh-CN"/>
        </w:rPr>
        <w:t xml:space="preserve"> and three</w:t>
      </w:r>
      <w:r w:rsidRPr="001951D2">
        <w:rPr>
          <w:rFonts w:eastAsiaTheme="minorEastAsia"/>
          <w:b/>
          <w:iCs/>
          <w:lang w:val="en-GB" w:eastAsia="zh-CN"/>
        </w:rPr>
        <w:t xml:space="preserve"> carriers </w:t>
      </w:r>
      <w:r>
        <w:rPr>
          <w:rFonts w:eastAsiaTheme="minorEastAsia" w:hint="eastAsia"/>
          <w:b/>
          <w:iCs/>
          <w:lang w:val="en-GB" w:eastAsia="zh-CN"/>
        </w:rPr>
        <w:t xml:space="preserve">are </w:t>
      </w:r>
      <w:r w:rsidRPr="001951D2">
        <w:rPr>
          <w:rFonts w:eastAsiaTheme="minorEastAsia"/>
          <w:b/>
          <w:iCs/>
          <w:lang w:val="en-GB" w:eastAsia="zh-CN"/>
        </w:rPr>
        <w:t>involved in Tx UL switching</w:t>
      </w:r>
      <w:r>
        <w:rPr>
          <w:rFonts w:eastAsiaTheme="minorEastAsia"/>
          <w:b/>
          <w:iCs/>
          <w:lang w:val="en-GB" w:eastAsia="zh-CN"/>
        </w:rPr>
        <w:t>;</w:t>
      </w:r>
      <w:r>
        <w:rPr>
          <w:rFonts w:eastAsiaTheme="minorEastAsia" w:hint="eastAsia"/>
          <w:b/>
          <w:iCs/>
          <w:lang w:val="en-GB" w:eastAsia="zh-CN"/>
        </w:rPr>
        <w:t xml:space="preserve"> </w:t>
      </w:r>
      <w:r w:rsidRPr="0086762B">
        <w:rPr>
          <w:rFonts w:eastAsiaTheme="minorEastAsia"/>
          <w:b/>
          <w:iCs/>
          <w:lang w:val="en-GB" w:eastAsia="zh-CN"/>
        </w:rPr>
        <w:t xml:space="preserve">the following </w:t>
      </w:r>
      <w:r>
        <w:rPr>
          <w:rFonts w:eastAsiaTheme="minorEastAsia" w:hint="eastAsia"/>
          <w:b/>
          <w:iCs/>
          <w:lang w:val="en-GB" w:eastAsia="zh-CN"/>
        </w:rPr>
        <w:t>two cases shall be applied uplink switching</w:t>
      </w:r>
      <w:r w:rsidRPr="0086762B">
        <w:rPr>
          <w:rFonts w:eastAsiaTheme="minorEastAsia"/>
          <w:b/>
          <w:iCs/>
          <w:lang w:val="en-GB" w:eastAsia="zh-CN"/>
        </w:rPr>
        <w:t xml:space="preserve"> </w:t>
      </w:r>
      <w:r>
        <w:rPr>
          <w:rFonts w:eastAsiaTheme="minorEastAsia" w:hint="eastAsia"/>
          <w:b/>
          <w:iCs/>
          <w:lang w:val="en-GB" w:eastAsia="zh-CN"/>
        </w:rPr>
        <w:t xml:space="preserve">period </w:t>
      </w:r>
    </w:p>
    <w:p w14:paraId="600E6398" w14:textId="77777777" w:rsidR="00ED1D57" w:rsidRPr="0086762B" w:rsidRDefault="00ED1D57" w:rsidP="00ED1D57">
      <w:pPr>
        <w:pStyle w:val="af0"/>
        <w:numPr>
          <w:ilvl w:val="0"/>
          <w:numId w:val="27"/>
        </w:numPr>
        <w:spacing w:after="0" w:line="240" w:lineRule="auto"/>
        <w:jc w:val="both"/>
        <w:rPr>
          <w:rFonts w:ascii="Times New Roman" w:eastAsiaTheme="minorEastAsia" w:hAnsi="Times New Roman"/>
          <w:b/>
          <w:color w:val="000000"/>
          <w:sz w:val="20"/>
          <w:szCs w:val="20"/>
          <w:lang w:eastAsia="zh-CN"/>
        </w:rPr>
      </w:pPr>
      <w:r w:rsidRPr="0086762B">
        <w:rPr>
          <w:rFonts w:ascii="Times New Roman" w:eastAsiaTheme="minorEastAsia" w:hAnsi="Times New Roman"/>
          <w:b/>
          <w:color w:val="000000"/>
          <w:sz w:val="20"/>
          <w:szCs w:val="20"/>
          <w:lang w:eastAsia="zh-CN"/>
        </w:rPr>
        <w:t>Switching between “2-port transmission  on first uplink carrier” and “1-port transmission on second uplink carrier  and 1-port transmission on third uplink carrier”</w:t>
      </w:r>
    </w:p>
    <w:p w14:paraId="230FB9ED" w14:textId="77777777" w:rsidR="00ED1D57" w:rsidRPr="0086762B" w:rsidRDefault="00ED1D57" w:rsidP="00ED1D57">
      <w:pPr>
        <w:pStyle w:val="af0"/>
        <w:numPr>
          <w:ilvl w:val="0"/>
          <w:numId w:val="27"/>
        </w:numPr>
        <w:spacing w:after="0" w:line="240" w:lineRule="auto"/>
        <w:jc w:val="both"/>
        <w:rPr>
          <w:rFonts w:eastAsiaTheme="minorEastAsia"/>
          <w:sz w:val="20"/>
          <w:szCs w:val="20"/>
          <w:lang w:eastAsia="zh-CN"/>
        </w:rPr>
      </w:pPr>
      <w:r w:rsidRPr="0086762B">
        <w:rPr>
          <w:rFonts w:ascii="Times New Roman" w:eastAsiaTheme="minorEastAsia" w:hAnsi="Times New Roman"/>
          <w:b/>
          <w:color w:val="000000"/>
          <w:sz w:val="20"/>
          <w:szCs w:val="20"/>
          <w:lang w:eastAsia="zh-CN"/>
        </w:rPr>
        <w:lastRenderedPageBreak/>
        <w:t>Switching between “1-port transmission on first uplink carrier and 1-port transmission on second uplink carrier” and “1-port transmission on first or second uplink carrier and 1-port transmission on third uplink carrier”.</w:t>
      </w:r>
    </w:p>
    <w:p w14:paraId="6942F023" w14:textId="77777777" w:rsidR="00ED1D57" w:rsidRDefault="00ED1D57" w:rsidP="00ED1D57">
      <w:pPr>
        <w:jc w:val="both"/>
        <w:rPr>
          <w:rFonts w:eastAsiaTheme="minorEastAsia"/>
          <w:b/>
          <w:iCs/>
          <w:szCs w:val="20"/>
          <w:lang w:val="en-GB" w:eastAsia="zh-CN"/>
        </w:rPr>
      </w:pPr>
    </w:p>
    <w:p w14:paraId="2D5C8EAB" w14:textId="77777777" w:rsidR="00ED1D57" w:rsidRPr="004B7CC5" w:rsidRDefault="00ED1D57" w:rsidP="00ED1D57">
      <w:pPr>
        <w:jc w:val="both"/>
        <w:rPr>
          <w:rFonts w:eastAsiaTheme="minorEastAsia"/>
          <w:b/>
          <w:iCs/>
          <w:szCs w:val="20"/>
          <w:lang w:val="en-GB" w:eastAsia="zh-CN"/>
        </w:rPr>
      </w:pPr>
      <w:r w:rsidRPr="004B7CC5">
        <w:rPr>
          <w:rFonts w:eastAsiaTheme="minorEastAsia"/>
          <w:b/>
          <w:iCs/>
          <w:szCs w:val="20"/>
          <w:lang w:val="en-GB" w:eastAsia="zh-CN"/>
        </w:rPr>
        <w:t xml:space="preserve">Proposal </w:t>
      </w:r>
      <w:r>
        <w:rPr>
          <w:rFonts w:eastAsiaTheme="minorEastAsia" w:hint="eastAsia"/>
          <w:b/>
          <w:iCs/>
          <w:szCs w:val="20"/>
          <w:lang w:val="en-GB" w:eastAsia="zh-CN"/>
        </w:rPr>
        <w:t>18</w:t>
      </w:r>
      <w:r w:rsidRPr="004B7CC5">
        <w:rPr>
          <w:rFonts w:eastAsiaTheme="minorEastAsia"/>
          <w:b/>
          <w:iCs/>
          <w:szCs w:val="20"/>
          <w:lang w:val="en-GB" w:eastAsia="zh-CN"/>
        </w:rPr>
        <w:t xml:space="preserve">: </w:t>
      </w:r>
      <w:r w:rsidRPr="0086762B">
        <w:rPr>
          <w:rFonts w:eastAsiaTheme="minorEastAsia"/>
          <w:b/>
          <w:iCs/>
          <w:szCs w:val="20"/>
          <w:lang w:val="en-GB" w:eastAsia="zh-CN"/>
        </w:rPr>
        <w:t>For uplink TX switching across up to 3 or 4 bands, if the UE is configured with option 2 (</w:t>
      </w:r>
      <w:r w:rsidRPr="004B7CC5">
        <w:rPr>
          <w:rFonts w:eastAsiaTheme="minorEastAsia"/>
          <w:b/>
          <w:iCs/>
          <w:szCs w:val="20"/>
          <w:lang w:val="en-GB" w:eastAsia="zh-CN"/>
        </w:rPr>
        <w:t>DualUL</w:t>
      </w:r>
      <w:r w:rsidRPr="0086762B">
        <w:rPr>
          <w:rFonts w:eastAsiaTheme="minorEastAsia"/>
          <w:b/>
          <w:iCs/>
          <w:szCs w:val="20"/>
          <w:lang w:val="en-GB" w:eastAsia="zh-CN"/>
        </w:rPr>
        <w:t>) and four carriers are involved in Tx UL switching</w:t>
      </w:r>
      <w:r>
        <w:rPr>
          <w:rFonts w:eastAsiaTheme="minorEastAsia"/>
          <w:b/>
          <w:iCs/>
          <w:szCs w:val="20"/>
          <w:lang w:val="en-GB" w:eastAsia="zh-CN"/>
        </w:rPr>
        <w:t>;</w:t>
      </w:r>
      <w:r w:rsidRPr="0086762B">
        <w:rPr>
          <w:rFonts w:eastAsiaTheme="minorEastAsia"/>
          <w:b/>
          <w:iCs/>
          <w:szCs w:val="20"/>
          <w:lang w:val="en-GB" w:eastAsia="zh-CN"/>
        </w:rPr>
        <w:t xml:space="preserve"> the following </w:t>
      </w:r>
      <w:r>
        <w:rPr>
          <w:rFonts w:eastAsiaTheme="minorEastAsia" w:hint="eastAsia"/>
          <w:b/>
          <w:iCs/>
          <w:szCs w:val="20"/>
          <w:lang w:val="en-GB" w:eastAsia="zh-CN"/>
        </w:rPr>
        <w:t>one case</w:t>
      </w:r>
      <w:r w:rsidRPr="0086762B" w:rsidDel="00347FC2">
        <w:rPr>
          <w:rFonts w:eastAsiaTheme="minorEastAsia"/>
          <w:b/>
          <w:iCs/>
          <w:szCs w:val="20"/>
          <w:lang w:val="en-GB" w:eastAsia="zh-CN"/>
        </w:rPr>
        <w:t xml:space="preserve"> </w:t>
      </w:r>
      <w:r w:rsidRPr="0086762B">
        <w:rPr>
          <w:rFonts w:eastAsiaTheme="minorEastAsia"/>
          <w:b/>
          <w:iCs/>
          <w:szCs w:val="20"/>
          <w:lang w:val="en-GB" w:eastAsia="zh-CN"/>
        </w:rPr>
        <w:t>shall be applied uplink switching period,</w:t>
      </w:r>
    </w:p>
    <w:p w14:paraId="52D9FA3B" w14:textId="77777777" w:rsidR="00ED1D57" w:rsidRPr="00B84AF3" w:rsidRDefault="00ED1D57" w:rsidP="00ED1D57">
      <w:pPr>
        <w:pStyle w:val="af0"/>
        <w:numPr>
          <w:ilvl w:val="0"/>
          <w:numId w:val="27"/>
        </w:numPr>
        <w:spacing w:after="0" w:line="240" w:lineRule="auto"/>
        <w:jc w:val="both"/>
        <w:rPr>
          <w:rFonts w:ascii="Times New Roman" w:eastAsiaTheme="minorEastAsia" w:hAnsi="Times New Roman"/>
          <w:b/>
          <w:color w:val="000000"/>
          <w:sz w:val="20"/>
          <w:szCs w:val="20"/>
          <w:lang w:eastAsia="zh-CN"/>
        </w:rPr>
      </w:pPr>
      <w:r w:rsidRPr="00B84AF3">
        <w:rPr>
          <w:rFonts w:ascii="Times New Roman" w:eastAsiaTheme="minorEastAsia" w:hAnsi="Times New Roman"/>
          <w:b/>
          <w:color w:val="000000"/>
          <w:sz w:val="20"/>
          <w:szCs w:val="20"/>
          <w:lang w:eastAsia="zh-CN"/>
        </w:rPr>
        <w:t>Switching</w:t>
      </w:r>
      <w:r w:rsidRPr="00B84AF3" w:rsidDel="00AB2209">
        <w:rPr>
          <w:rFonts w:ascii="Times New Roman" w:eastAsiaTheme="minorEastAsia" w:hAnsi="Times New Roman"/>
          <w:b/>
          <w:color w:val="000000"/>
          <w:sz w:val="20"/>
          <w:szCs w:val="20"/>
          <w:lang w:eastAsia="zh-CN"/>
        </w:rPr>
        <w:t xml:space="preserve"> </w:t>
      </w:r>
      <w:r w:rsidRPr="00B84AF3">
        <w:rPr>
          <w:rFonts w:ascii="Times New Roman" w:eastAsiaTheme="minorEastAsia" w:hAnsi="Times New Roman"/>
          <w:b/>
          <w:color w:val="000000"/>
          <w:sz w:val="20"/>
          <w:szCs w:val="20"/>
          <w:lang w:eastAsia="zh-CN"/>
        </w:rPr>
        <w:t xml:space="preserve">between “1-port transmission on first uplink carrier and 1-port transmission on second uplink carrier”  and </w:t>
      </w:r>
      <w:r w:rsidRPr="00B84AF3">
        <w:rPr>
          <w:rFonts w:ascii="Times New Roman" w:eastAsiaTheme="minorEastAsia" w:hAnsi="Times New Roman" w:hint="eastAsia"/>
          <w:b/>
          <w:color w:val="000000"/>
          <w:sz w:val="20"/>
          <w:szCs w:val="20"/>
          <w:lang w:eastAsia="zh-CN"/>
        </w:rPr>
        <w:t>“</w:t>
      </w:r>
      <w:r w:rsidRPr="00B84AF3">
        <w:rPr>
          <w:rFonts w:ascii="Times New Roman" w:eastAsiaTheme="minorEastAsia" w:hAnsi="Times New Roman"/>
          <w:b/>
          <w:color w:val="000000"/>
          <w:sz w:val="20"/>
          <w:szCs w:val="20"/>
          <w:lang w:eastAsia="zh-CN"/>
        </w:rPr>
        <w:t>1-port transmission on third uplink carrier 1-port transmission on fourth uplink carrier.”</w:t>
      </w:r>
    </w:p>
    <w:p w14:paraId="48036567" w14:textId="77777777" w:rsidR="00ED1D57" w:rsidRDefault="00ED1D57" w:rsidP="00ED1D57">
      <w:pPr>
        <w:rPr>
          <w:rFonts w:eastAsiaTheme="minorEastAsia"/>
          <w:b/>
          <w:bCs/>
          <w:szCs w:val="20"/>
          <w:lang w:val="en-GB" w:eastAsia="zh-CN"/>
        </w:rPr>
      </w:pPr>
    </w:p>
    <w:p w14:paraId="0F61878C" w14:textId="77777777" w:rsidR="00ED1D57" w:rsidRPr="00D347B2" w:rsidRDefault="00ED1D57" w:rsidP="00ED1D57">
      <w:pPr>
        <w:rPr>
          <w:rFonts w:eastAsiaTheme="minorEastAsia"/>
          <w:b/>
          <w:szCs w:val="20"/>
          <w:lang w:eastAsia="zh-CN"/>
        </w:rPr>
      </w:pPr>
      <w:r w:rsidRPr="00D347B2">
        <w:rPr>
          <w:rFonts w:eastAsiaTheme="minorEastAsia"/>
          <w:b/>
          <w:bCs/>
          <w:szCs w:val="20"/>
          <w:lang w:val="en-GB" w:eastAsia="zh-CN"/>
        </w:rPr>
        <w:t>Proposal</w:t>
      </w:r>
      <w:r w:rsidRPr="00D347B2">
        <w:rPr>
          <w:rFonts w:eastAsiaTheme="minorEastAsia" w:hint="eastAsia"/>
          <w:b/>
          <w:bCs/>
          <w:szCs w:val="20"/>
          <w:lang w:val="en-GB" w:eastAsia="zh-CN"/>
        </w:rPr>
        <w:t xml:space="preserve"> 19</w:t>
      </w:r>
      <w:r w:rsidRPr="00D347B2">
        <w:rPr>
          <w:rFonts w:eastAsiaTheme="minorEastAsia"/>
          <w:b/>
          <w:szCs w:val="20"/>
          <w:lang w:eastAsia="zh-CN"/>
        </w:rPr>
        <w:t xml:space="preserve">: </w:t>
      </w:r>
      <w:r w:rsidRPr="00D347B2">
        <w:rPr>
          <w:rFonts w:eastAsiaTheme="minorEastAsia"/>
          <w:b/>
          <w:szCs w:val="20"/>
          <w:lang w:val="en-GB" w:eastAsia="zh-CN"/>
        </w:rPr>
        <w:t xml:space="preserve">All UL </w:t>
      </w:r>
      <w:proofErr w:type="gramStart"/>
      <w:r w:rsidRPr="00D347B2">
        <w:rPr>
          <w:rFonts w:eastAsiaTheme="minorEastAsia"/>
          <w:b/>
          <w:szCs w:val="20"/>
          <w:lang w:val="en-GB" w:eastAsia="zh-CN"/>
        </w:rPr>
        <w:t>Tx</w:t>
      </w:r>
      <w:proofErr w:type="gramEnd"/>
      <w:r w:rsidRPr="00D347B2">
        <w:rPr>
          <w:rFonts w:eastAsiaTheme="minorEastAsia"/>
          <w:b/>
          <w:szCs w:val="20"/>
          <w:lang w:val="en-GB" w:eastAsia="zh-CN"/>
        </w:rPr>
        <w:t xml:space="preserve"> switching cases are supported in R18 specification, </w:t>
      </w:r>
      <w:r w:rsidRPr="00D347B2">
        <w:rPr>
          <w:rFonts w:eastAsiaTheme="minorEastAsia" w:hint="eastAsia"/>
          <w:b/>
          <w:szCs w:val="20"/>
          <w:lang w:val="en-GB" w:eastAsia="zh-CN"/>
        </w:rPr>
        <w:t xml:space="preserve">and </w:t>
      </w:r>
      <w:r w:rsidRPr="00D347B2">
        <w:rPr>
          <w:rFonts w:eastAsiaTheme="minorEastAsia"/>
          <w:b/>
          <w:szCs w:val="20"/>
          <w:lang w:val="en-GB" w:eastAsia="zh-CN"/>
        </w:rPr>
        <w:t xml:space="preserve">gNB </w:t>
      </w:r>
      <w:r w:rsidRPr="00D347B2">
        <w:rPr>
          <w:rFonts w:eastAsiaTheme="minorEastAsia" w:hint="eastAsia"/>
          <w:b/>
          <w:szCs w:val="20"/>
          <w:lang w:val="en-GB" w:eastAsia="zh-CN"/>
        </w:rPr>
        <w:t xml:space="preserve">can </w:t>
      </w:r>
      <w:r w:rsidRPr="00D347B2">
        <w:rPr>
          <w:rFonts w:eastAsiaTheme="minorEastAsia"/>
          <w:b/>
          <w:szCs w:val="20"/>
          <w:lang w:val="en-GB" w:eastAsia="zh-CN"/>
        </w:rPr>
        <w:t xml:space="preserve">configure </w:t>
      </w:r>
      <w:r w:rsidRPr="00D347B2">
        <w:rPr>
          <w:rFonts w:eastAsiaTheme="minorEastAsia" w:hint="eastAsia"/>
          <w:b/>
          <w:szCs w:val="20"/>
          <w:lang w:val="en-GB" w:eastAsia="zh-CN"/>
        </w:rPr>
        <w:t xml:space="preserve">sub-set of </w:t>
      </w:r>
      <w:r w:rsidRPr="00D347B2">
        <w:rPr>
          <w:rFonts w:eastAsiaTheme="minorEastAsia"/>
          <w:b/>
          <w:szCs w:val="20"/>
          <w:lang w:val="en-GB" w:eastAsia="zh-CN"/>
        </w:rPr>
        <w:t>switching</w:t>
      </w:r>
      <w:r w:rsidRPr="00D347B2">
        <w:rPr>
          <w:rFonts w:eastAsiaTheme="minorEastAsia" w:hint="eastAsia"/>
          <w:b/>
          <w:szCs w:val="20"/>
          <w:lang w:val="en-GB" w:eastAsia="zh-CN"/>
        </w:rPr>
        <w:t xml:space="preserve"> cases according to reported UE </w:t>
      </w:r>
      <w:r w:rsidRPr="00D347B2">
        <w:rPr>
          <w:rFonts w:eastAsiaTheme="minorEastAsia"/>
          <w:b/>
          <w:szCs w:val="20"/>
          <w:lang w:val="en-GB" w:eastAsia="zh-CN"/>
        </w:rPr>
        <w:t>capability</w:t>
      </w:r>
      <w:r w:rsidRPr="00D347B2">
        <w:rPr>
          <w:rFonts w:eastAsiaTheme="minorEastAsia" w:hint="eastAsia"/>
          <w:b/>
          <w:szCs w:val="20"/>
          <w:lang w:val="en-GB" w:eastAsia="zh-CN"/>
        </w:rPr>
        <w:t>.</w:t>
      </w:r>
    </w:p>
    <w:p w14:paraId="4555EF78" w14:textId="77777777" w:rsidR="00ED1D57" w:rsidRDefault="00ED1D57" w:rsidP="00ED1D57">
      <w:pPr>
        <w:rPr>
          <w:rFonts w:eastAsiaTheme="minorEastAsia"/>
          <w:b/>
          <w:lang w:eastAsia="zh-CN"/>
        </w:rPr>
      </w:pPr>
    </w:p>
    <w:p w14:paraId="2B99BEBB" w14:textId="77777777" w:rsidR="00ED1D57" w:rsidRPr="00D77B9B" w:rsidRDefault="00ED1D57" w:rsidP="00ED1D57">
      <w:pPr>
        <w:rPr>
          <w:rFonts w:eastAsiaTheme="minorEastAsia"/>
          <w:b/>
          <w:lang w:eastAsia="zh-CN"/>
        </w:rPr>
      </w:pPr>
      <w:r w:rsidRPr="00D77B9B">
        <w:rPr>
          <w:rFonts w:eastAsiaTheme="minorEastAsia"/>
          <w:b/>
          <w:lang w:eastAsia="zh-CN"/>
        </w:rPr>
        <w:t>P</w:t>
      </w:r>
      <w:r w:rsidRPr="00D77B9B">
        <w:rPr>
          <w:rFonts w:eastAsiaTheme="minorEastAsia" w:hint="eastAsia"/>
          <w:b/>
          <w:lang w:eastAsia="zh-CN"/>
        </w:rPr>
        <w:t xml:space="preserve">roposal </w:t>
      </w:r>
      <w:r>
        <w:rPr>
          <w:rFonts w:eastAsiaTheme="minorEastAsia" w:hint="eastAsia"/>
          <w:b/>
          <w:lang w:eastAsia="zh-CN"/>
        </w:rPr>
        <w:t>20</w:t>
      </w:r>
      <w:r w:rsidRPr="00D77B9B">
        <w:rPr>
          <w:rFonts w:eastAsiaTheme="minorEastAsia" w:hint="eastAsia"/>
          <w:b/>
          <w:lang w:eastAsia="zh-CN"/>
        </w:rPr>
        <w:t xml:space="preserve">: For </w:t>
      </w:r>
      <w:r w:rsidRPr="00D77B9B">
        <w:rPr>
          <w:rFonts w:eastAsiaTheme="minorEastAsia" w:cs="Times" w:hint="eastAsia"/>
          <w:b/>
          <w:szCs w:val="21"/>
          <w:lang w:eastAsia="zh-CN"/>
        </w:rPr>
        <w:t xml:space="preserve">ambiguity switching cases issue, RRC </w:t>
      </w:r>
      <w:r w:rsidRPr="00D77B9B">
        <w:rPr>
          <w:rFonts w:cs="Times"/>
          <w:b/>
          <w:szCs w:val="21"/>
          <w:lang w:eastAsia="zh-CN"/>
        </w:rPr>
        <w:t>paramete</w:t>
      </w:r>
      <w:r w:rsidRPr="00D77B9B">
        <w:rPr>
          <w:rFonts w:eastAsiaTheme="minorEastAsia" w:cs="Times" w:hint="eastAsia"/>
          <w:b/>
          <w:szCs w:val="21"/>
          <w:lang w:eastAsia="zh-CN"/>
        </w:rPr>
        <w:t xml:space="preserve">r (e.g. </w:t>
      </w:r>
      <w:proofErr w:type="spellStart"/>
      <w:r w:rsidRPr="00D77B9B">
        <w:rPr>
          <w:b/>
        </w:rPr>
        <w:t>uplinkTxSwitching-DualUL-TxState</w:t>
      </w:r>
      <w:proofErr w:type="spellEnd"/>
      <w:r w:rsidRPr="00D77B9B">
        <w:rPr>
          <w:rFonts w:eastAsiaTheme="minorEastAsia" w:hint="eastAsia"/>
          <w:b/>
          <w:lang w:eastAsia="zh-CN"/>
        </w:rPr>
        <w:t>) can be re-used.</w:t>
      </w:r>
    </w:p>
    <w:p w14:paraId="4436E09A" w14:textId="77777777" w:rsidR="00ED1D57" w:rsidRPr="00D77B9B" w:rsidRDefault="00ED1D57" w:rsidP="00ED1D57">
      <w:pPr>
        <w:pStyle w:val="af0"/>
        <w:numPr>
          <w:ilvl w:val="0"/>
          <w:numId w:val="32"/>
        </w:numPr>
        <w:rPr>
          <w:rFonts w:ascii="Times New Roman" w:eastAsiaTheme="minorEastAsia" w:hAnsi="Times New Roman"/>
          <w:b/>
          <w:sz w:val="20"/>
          <w:szCs w:val="24"/>
          <w:lang w:eastAsia="zh-CN"/>
        </w:rPr>
      </w:pPr>
      <w:r w:rsidRPr="00D77B9B">
        <w:rPr>
          <w:rFonts w:ascii="Times New Roman" w:eastAsiaTheme="minorEastAsia" w:hAnsi="Times New Roman"/>
          <w:b/>
          <w:sz w:val="20"/>
          <w:szCs w:val="24"/>
          <w:lang w:eastAsia="zh-CN"/>
        </w:rPr>
        <w:t>I</w:t>
      </w:r>
      <w:r w:rsidRPr="00D77B9B">
        <w:rPr>
          <w:rFonts w:ascii="Times New Roman" w:eastAsiaTheme="minorEastAsia" w:hAnsi="Times New Roman" w:hint="eastAsia"/>
          <w:b/>
          <w:sz w:val="20"/>
          <w:szCs w:val="24"/>
          <w:lang w:eastAsia="zh-CN"/>
        </w:rPr>
        <w:t xml:space="preserve">f the parameter is configured as </w:t>
      </w:r>
      <w:proofErr w:type="spellStart"/>
      <w:r w:rsidRPr="00D77B9B">
        <w:rPr>
          <w:rFonts w:ascii="Times New Roman" w:eastAsiaTheme="minorEastAsia" w:hAnsi="Times New Roman"/>
          <w:b/>
          <w:sz w:val="20"/>
          <w:szCs w:val="24"/>
          <w:lang w:eastAsia="zh-CN"/>
        </w:rPr>
        <w:t>twoT</w:t>
      </w:r>
      <w:proofErr w:type="spellEnd"/>
      <w:r w:rsidRPr="00D77B9B">
        <w:rPr>
          <w:rFonts w:ascii="Times New Roman" w:eastAsiaTheme="minorEastAsia" w:hAnsi="Times New Roman" w:hint="eastAsia"/>
          <w:b/>
          <w:sz w:val="20"/>
          <w:szCs w:val="24"/>
          <w:lang w:eastAsia="zh-CN"/>
        </w:rPr>
        <w:t>, no further indication is needed.</w:t>
      </w:r>
    </w:p>
    <w:p w14:paraId="08535787" w14:textId="77777777" w:rsidR="00ED1D57" w:rsidRDefault="00ED1D57" w:rsidP="00ED1D57">
      <w:pPr>
        <w:pStyle w:val="af0"/>
        <w:numPr>
          <w:ilvl w:val="0"/>
          <w:numId w:val="32"/>
        </w:numPr>
        <w:rPr>
          <w:rFonts w:ascii="Times New Roman" w:eastAsiaTheme="minorEastAsia" w:hAnsi="Times New Roman"/>
          <w:b/>
          <w:sz w:val="20"/>
          <w:szCs w:val="24"/>
          <w:lang w:eastAsia="zh-CN"/>
        </w:rPr>
      </w:pPr>
      <w:r w:rsidRPr="00D77B9B">
        <w:rPr>
          <w:rFonts w:ascii="Times New Roman" w:eastAsiaTheme="minorEastAsia" w:hAnsi="Times New Roman"/>
          <w:b/>
          <w:sz w:val="20"/>
          <w:szCs w:val="24"/>
          <w:lang w:eastAsia="zh-CN"/>
        </w:rPr>
        <w:t>I</w:t>
      </w:r>
      <w:r w:rsidRPr="00D77B9B">
        <w:rPr>
          <w:rFonts w:ascii="Times New Roman" w:eastAsiaTheme="minorEastAsia" w:hAnsi="Times New Roman" w:hint="eastAsia"/>
          <w:b/>
          <w:sz w:val="20"/>
          <w:szCs w:val="24"/>
          <w:lang w:eastAsia="zh-CN"/>
        </w:rPr>
        <w:t xml:space="preserve">f the parameter is configured as </w:t>
      </w:r>
      <w:proofErr w:type="spellStart"/>
      <w:r w:rsidRPr="00D77B9B">
        <w:rPr>
          <w:rFonts w:ascii="Times New Roman" w:eastAsiaTheme="minorEastAsia" w:hAnsi="Times New Roman"/>
          <w:b/>
          <w:sz w:val="20"/>
          <w:szCs w:val="24"/>
          <w:lang w:eastAsia="zh-CN"/>
        </w:rPr>
        <w:t>oneT</w:t>
      </w:r>
      <w:proofErr w:type="spellEnd"/>
      <w:r w:rsidRPr="00D77B9B">
        <w:rPr>
          <w:rFonts w:ascii="Times New Roman" w:eastAsiaTheme="minorEastAsia" w:hAnsi="Times New Roman" w:hint="eastAsia"/>
          <w:b/>
          <w:sz w:val="20"/>
          <w:szCs w:val="24"/>
          <w:lang w:eastAsia="zh-CN"/>
        </w:rPr>
        <w:t xml:space="preserve">, </w:t>
      </w:r>
      <w:proofErr w:type="spellStart"/>
      <w:r w:rsidRPr="00D77B9B">
        <w:rPr>
          <w:rFonts w:ascii="Times New Roman" w:eastAsiaTheme="minorEastAsia" w:hAnsi="Times New Roman" w:hint="eastAsia"/>
          <w:b/>
          <w:sz w:val="20"/>
          <w:szCs w:val="24"/>
          <w:lang w:eastAsia="zh-CN"/>
        </w:rPr>
        <w:t>gNB</w:t>
      </w:r>
      <w:proofErr w:type="spellEnd"/>
      <w:r w:rsidRPr="00D77B9B">
        <w:rPr>
          <w:rFonts w:ascii="Times New Roman" w:eastAsiaTheme="minorEastAsia" w:hAnsi="Times New Roman" w:hint="eastAsia"/>
          <w:b/>
          <w:sz w:val="20"/>
          <w:szCs w:val="24"/>
          <w:lang w:eastAsia="zh-CN"/>
        </w:rPr>
        <w:t xml:space="preserve"> shall give further indication, detail is FFS</w:t>
      </w:r>
      <w:r>
        <w:rPr>
          <w:rFonts w:ascii="Times New Roman" w:eastAsiaTheme="minorEastAsia" w:hAnsi="Times New Roman" w:hint="eastAsia"/>
          <w:b/>
          <w:sz w:val="20"/>
          <w:szCs w:val="24"/>
          <w:lang w:eastAsia="zh-CN"/>
        </w:rPr>
        <w:t>.</w:t>
      </w:r>
    </w:p>
    <w:p w14:paraId="52C6A612" w14:textId="77777777" w:rsidR="00105E43" w:rsidRPr="00D369E0" w:rsidRDefault="00105E43" w:rsidP="00105E43">
      <w:pPr>
        <w:jc w:val="both"/>
        <w:rPr>
          <w:rFonts w:eastAsiaTheme="minorEastAsia"/>
          <w:b/>
          <w:lang w:val="en-AU" w:eastAsia="zh-CN"/>
        </w:rPr>
      </w:pPr>
      <w:r w:rsidRPr="00D369E0">
        <w:rPr>
          <w:rFonts w:eastAsiaTheme="minorEastAsia" w:hint="eastAsia"/>
          <w:b/>
          <w:lang w:val="en-AU" w:eastAsia="zh-CN"/>
        </w:rPr>
        <w:t xml:space="preserve">Proposal </w:t>
      </w:r>
      <w:r>
        <w:rPr>
          <w:rFonts w:eastAsiaTheme="minorEastAsia" w:hint="eastAsia"/>
          <w:b/>
          <w:lang w:val="en-AU" w:eastAsia="zh-CN"/>
        </w:rPr>
        <w:t>21</w:t>
      </w:r>
      <w:r w:rsidRPr="00D369E0">
        <w:rPr>
          <w:rFonts w:eastAsiaTheme="minorEastAsia" w:hint="eastAsia"/>
          <w:b/>
          <w:lang w:val="en-AU" w:eastAsia="zh-CN"/>
        </w:rPr>
        <w:t xml:space="preserve">: </w:t>
      </w:r>
      <w:r>
        <w:rPr>
          <w:rFonts w:eastAsiaTheme="minorEastAsia" w:hint="eastAsia"/>
          <w:b/>
          <w:lang w:val="en-AU" w:eastAsia="zh-CN"/>
        </w:rPr>
        <w:t>T</w:t>
      </w:r>
      <w:r w:rsidRPr="00A6243E">
        <w:rPr>
          <w:rFonts w:eastAsiaTheme="minorEastAsia"/>
          <w:b/>
          <w:lang w:val="en-AU" w:eastAsia="zh-CN"/>
        </w:rPr>
        <w:t xml:space="preserve">he UE is not expected to perform more than one uplink switching in a reference slot, where the SCS </w:t>
      </w:r>
      <m:oMath>
        <m:sSub>
          <m:sSubPr>
            <m:ctrlPr>
              <w:rPr>
                <w:rFonts w:ascii="Cambria Math" w:eastAsiaTheme="minorEastAsia" w:hAnsi="Cambria Math"/>
                <w:b/>
                <w:i/>
                <w:lang w:val="en-AU" w:eastAsia="zh-CN"/>
              </w:rPr>
            </m:ctrlPr>
          </m:sSubPr>
          <m:e>
            <m:r>
              <m:rPr>
                <m:sty m:val="bi"/>
              </m:rPr>
              <w:rPr>
                <w:rFonts w:ascii="Cambria Math" w:eastAsiaTheme="minorEastAsia" w:hAnsi="Cambria Math"/>
                <w:lang w:val="en-AU" w:eastAsia="zh-CN"/>
              </w:rPr>
              <m:t>μ</m:t>
            </m:r>
          </m:e>
          <m:sub>
            <m:r>
              <m:rPr>
                <m:sty m:val="bi"/>
              </m:rPr>
              <w:rPr>
                <w:rFonts w:ascii="Cambria Math" w:eastAsiaTheme="minorEastAsia" w:hAnsi="Cambria Math"/>
                <w:lang w:val="en-AU" w:eastAsia="zh-CN"/>
              </w:rPr>
              <m:t>UL</m:t>
            </m:r>
          </m:sub>
        </m:sSub>
      </m:oMath>
      <w:r w:rsidRPr="00A6243E">
        <w:rPr>
          <w:rFonts w:eastAsiaTheme="minorEastAsia"/>
          <w:b/>
          <w:lang w:val="en-AU" w:eastAsia="zh-CN"/>
        </w:rPr>
        <w:t xml:space="preserve"> of the reference slot</w:t>
      </w:r>
      <w:r w:rsidRPr="00A6243E">
        <w:rPr>
          <w:rFonts w:eastAsiaTheme="minorEastAsia" w:hint="eastAsia"/>
          <w:b/>
          <w:lang w:val="en-AU" w:eastAsia="zh-CN"/>
        </w:rPr>
        <w:t xml:space="preserve"> </w:t>
      </w:r>
      <w:r w:rsidRPr="00A6243E">
        <w:rPr>
          <w:rFonts w:eastAsiaTheme="minorEastAsia"/>
          <w:b/>
          <w:lang w:val="en-AU" w:eastAsia="zh-CN"/>
        </w:rPr>
        <w:t>for 3/4 bands is determined by the minimum SCS of the reference slot in</w:t>
      </w:r>
      <w:r>
        <w:rPr>
          <w:rFonts w:eastAsiaTheme="minorEastAsia"/>
          <w:b/>
          <w:lang w:val="en-AU" w:eastAsia="zh-CN"/>
        </w:rPr>
        <w:t xml:space="preserve"> Rel-16/Rel-17 for combinations</w:t>
      </w:r>
      <w:r>
        <w:rPr>
          <w:rFonts w:eastAsiaTheme="minorEastAsia" w:hint="eastAsia"/>
          <w:b/>
          <w:lang w:val="en-AU" w:eastAsia="zh-CN"/>
        </w:rPr>
        <w:t xml:space="preserve"> </w:t>
      </w:r>
      <w:r w:rsidRPr="00A6243E">
        <w:rPr>
          <w:rFonts w:eastAsiaTheme="minorEastAsia"/>
          <w:b/>
          <w:lang w:val="en-AU" w:eastAsia="zh-CN"/>
        </w:rPr>
        <w:t>of any two bands among 3 or 4 bands.</w:t>
      </w:r>
      <w:r>
        <w:rPr>
          <w:rFonts w:eastAsiaTheme="minorEastAsia" w:hint="eastAsia"/>
          <w:b/>
          <w:lang w:val="en-AU" w:eastAsia="zh-CN"/>
        </w:rPr>
        <w:t xml:space="preserve"> </w:t>
      </w:r>
    </w:p>
    <w:p w14:paraId="29DDE3AC" w14:textId="77777777" w:rsidR="00105E43" w:rsidRPr="00A6243E" w:rsidRDefault="00105E43" w:rsidP="00105E43">
      <w:pPr>
        <w:pStyle w:val="af0"/>
        <w:numPr>
          <w:ilvl w:val="0"/>
          <w:numId w:val="32"/>
        </w:numPr>
        <w:rPr>
          <w:rFonts w:ascii="Times New Roman" w:eastAsiaTheme="minorEastAsia" w:hAnsi="Times New Roman"/>
          <w:b/>
          <w:sz w:val="20"/>
          <w:lang w:val="en-AU" w:eastAsia="zh-CN"/>
        </w:rPr>
      </w:pPr>
      <w:r w:rsidRPr="00A6243E">
        <w:rPr>
          <w:rFonts w:ascii="Times New Roman" w:eastAsiaTheme="minorEastAsia" w:hAnsi="Times New Roman"/>
          <w:b/>
          <w:sz w:val="20"/>
          <w:lang w:val="en-AU" w:eastAsia="zh-CN"/>
        </w:rPr>
        <w:t xml:space="preserve">Case 1: if the UE is configured with 3 bands for UL </w:t>
      </w:r>
      <w:proofErr w:type="spellStart"/>
      <w:r w:rsidRPr="00A6243E">
        <w:rPr>
          <w:rFonts w:ascii="Times New Roman" w:eastAsiaTheme="minorEastAsia" w:hAnsi="Times New Roman"/>
          <w:b/>
          <w:sz w:val="20"/>
          <w:lang w:val="en-AU" w:eastAsia="zh-CN"/>
        </w:rPr>
        <w:t>Tx</w:t>
      </w:r>
      <w:proofErr w:type="spellEnd"/>
      <w:r w:rsidRPr="00A6243E">
        <w:rPr>
          <w:rFonts w:ascii="Times New Roman" w:eastAsiaTheme="minorEastAsia" w:hAnsi="Times New Roman"/>
          <w:b/>
          <w:sz w:val="20"/>
          <w:lang w:val="en-AU" w:eastAsia="zh-CN"/>
        </w:rPr>
        <w:t xml:space="preserve"> switching, and the SCS of the carrier</w:t>
      </w:r>
      <w:r>
        <w:rPr>
          <w:rFonts w:ascii="Times New Roman" w:eastAsiaTheme="minorEastAsia" w:hAnsi="Times New Roman" w:hint="eastAsia"/>
          <w:b/>
          <w:sz w:val="20"/>
          <w:lang w:val="en-AU" w:eastAsia="zh-CN"/>
        </w:rPr>
        <w:t xml:space="preserve"> n</w:t>
      </w:r>
      <w:r w:rsidRPr="00A6243E">
        <w:rPr>
          <w:rFonts w:ascii="Times New Roman" w:eastAsiaTheme="minorEastAsia" w:hAnsi="Times New Roman"/>
          <w:b/>
          <w:sz w:val="20"/>
          <w:lang w:val="en-AU" w:eastAsia="zh-CN"/>
        </w:rPr>
        <w:t xml:space="preserve"> </w:t>
      </w:r>
      <w:r>
        <w:rPr>
          <w:rFonts w:ascii="Times New Roman" w:eastAsiaTheme="minorEastAsia" w:hAnsi="Times New Roman" w:hint="eastAsia"/>
          <w:b/>
          <w:sz w:val="20"/>
          <w:lang w:val="en-AU" w:eastAsia="zh-CN"/>
        </w:rPr>
        <w:t xml:space="preserve">is </w:t>
      </w:r>
      <m:oMath>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UL,n</m:t>
            </m:r>
          </m:sub>
        </m:sSub>
        <m:r>
          <m:rPr>
            <m:sty m:val="b"/>
          </m:rPr>
          <w:rPr>
            <w:rFonts w:ascii="Cambria Math" w:eastAsiaTheme="minorEastAsia" w:hAnsi="Cambria Math"/>
            <w:sz w:val="20"/>
            <w:lang w:val="en-AU" w:eastAsia="zh-CN"/>
          </w:rPr>
          <m:t xml:space="preserve">, </m:t>
        </m:r>
      </m:oMath>
      <w:r w:rsidRPr="00A6243E">
        <w:rPr>
          <w:rFonts w:ascii="Times New Roman" w:eastAsiaTheme="minorEastAsia" w:hAnsi="Times New Roman"/>
          <w:b/>
          <w:sz w:val="20"/>
          <w:lang w:val="en-AU" w:eastAsia="zh-CN"/>
        </w:rPr>
        <w:t xml:space="preserve">the </w:t>
      </w:r>
      <w:r w:rsidRPr="00A6243E">
        <w:rPr>
          <w:rFonts w:ascii="Times New Roman" w:eastAsiaTheme="minorEastAsia" w:hAnsi="Times New Roman" w:hint="eastAsia"/>
          <w:b/>
          <w:sz w:val="20"/>
          <w:lang w:val="en-AU" w:eastAsia="zh-CN"/>
        </w:rPr>
        <w:t xml:space="preserve">SCS of </w:t>
      </w:r>
      <w:r w:rsidRPr="00A6243E">
        <w:rPr>
          <w:rFonts w:ascii="Times New Roman" w:eastAsiaTheme="minorEastAsia" w:hAnsi="Times New Roman"/>
          <w:b/>
          <w:sz w:val="20"/>
          <w:lang w:val="en-AU" w:eastAsia="zh-CN"/>
        </w:rPr>
        <w:t xml:space="preserve">reference slot </w:t>
      </w:r>
      <w:r w:rsidRPr="00A6243E">
        <w:rPr>
          <w:rFonts w:ascii="Times New Roman" w:eastAsiaTheme="minorEastAsia" w:hAnsi="Times New Roman" w:hint="eastAsia"/>
          <w:b/>
          <w:sz w:val="20"/>
          <w:lang w:val="en-AU" w:eastAsia="zh-CN"/>
        </w:rPr>
        <w:t xml:space="preserve">for 3 bands </w:t>
      </w:r>
      <w:r w:rsidRPr="00A6243E">
        <w:rPr>
          <w:rFonts w:ascii="Times New Roman" w:eastAsiaTheme="minorEastAsia" w:hAnsi="Times New Roman"/>
          <w:b/>
          <w:sz w:val="20"/>
          <w:lang w:val="en-AU" w:eastAsia="zh-CN"/>
        </w:rPr>
        <w:t xml:space="preserve">shall be </w:t>
      </w:r>
      <w:r w:rsidRPr="00A6243E">
        <w:rPr>
          <w:rFonts w:ascii="Times New Roman" w:eastAsiaTheme="minorEastAsia" w:hAnsi="Times New Roman" w:hint="eastAsia"/>
          <w:b/>
          <w:sz w:val="20"/>
          <w:lang w:val="en-AU" w:eastAsia="zh-CN"/>
        </w:rPr>
        <w:t>as below:</w:t>
      </w:r>
    </w:p>
    <w:p w14:paraId="4073FCE0" w14:textId="77777777" w:rsidR="00105E43" w:rsidRPr="00A6243E" w:rsidRDefault="00105E43" w:rsidP="00105E43">
      <w:pPr>
        <w:pStyle w:val="af0"/>
        <w:ind w:left="840"/>
        <w:jc w:val="center"/>
        <w:rPr>
          <w:rFonts w:ascii="Times New Roman" w:eastAsiaTheme="minorEastAsia" w:hAnsi="Times New Roman"/>
          <w:b/>
          <w:sz w:val="20"/>
          <w:lang w:val="en-AU" w:eastAsia="zh-CN"/>
        </w:rPr>
      </w:pPr>
      <w:r w:rsidRPr="00A6243E">
        <w:rPr>
          <w:rFonts w:ascii="Times New Roman" w:hAnsi="Times New Roman"/>
          <w:b/>
          <w:i/>
          <w:sz w:val="20"/>
          <w:lang w:val="en-AU"/>
        </w:rPr>
        <w:t>µ</w:t>
      </w:r>
      <w:r w:rsidRPr="00A6243E">
        <w:rPr>
          <w:rFonts w:ascii="Times New Roman" w:hAnsi="Times New Roman"/>
          <w:b/>
          <w:i/>
          <w:sz w:val="20"/>
          <w:vertAlign w:val="subscript"/>
          <w:lang w:val="en-AU"/>
        </w:rPr>
        <w:t xml:space="preserve">UL </w:t>
      </w:r>
      <w:r w:rsidRPr="00A6243E">
        <w:rPr>
          <w:rFonts w:ascii="Times New Roman" w:hAnsi="Times New Roman"/>
          <w:b/>
          <w:sz w:val="20"/>
          <w:lang w:val="en-AU"/>
        </w:rPr>
        <w:t xml:space="preserve">= </w:t>
      </w:r>
      <m:oMath>
        <m:r>
          <m:rPr>
            <m:sty m:val="b"/>
          </m:rPr>
          <w:rPr>
            <w:rFonts w:ascii="Cambria Math" w:eastAsiaTheme="minorEastAsia" w:hAnsi="Cambria Math"/>
            <w:sz w:val="20"/>
            <w:lang w:val="en-AU" w:eastAsia="zh-CN"/>
          </w:rPr>
          <m:t>min</m:t>
        </m:r>
        <m:d>
          <m:dPr>
            <m:begChr m:val="{"/>
            <m:endChr m:val="}"/>
            <m:ctrlPr>
              <w:rPr>
                <w:rFonts w:ascii="Cambria Math" w:eastAsiaTheme="minorEastAsia" w:hAnsi="Cambria Math"/>
                <w:b/>
                <w:sz w:val="20"/>
                <w:lang w:val="en-AU" w:eastAsia="zh-CN"/>
              </w:rPr>
            </m:ctrlPr>
          </m:dPr>
          <m:e>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UL,1</m:t>
                        </m:r>
                      </m:sub>
                    </m:sSub>
                    <m:r>
                      <m:rPr>
                        <m:sty m:val="bi"/>
                      </m:rPr>
                      <w:rPr>
                        <w:rFonts w:ascii="Cambria Math" w:eastAsiaTheme="minorEastAsia" w:hAnsi="Cambria Math"/>
                        <w:sz w:val="20"/>
                        <w:lang w:val="en-AU"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UL,2</m:t>
                        </m:r>
                      </m:sub>
                    </m:sSub>
                  </m:e>
                </m:d>
              </m:e>
            </m:func>
            <m:r>
              <m:rPr>
                <m:sty m:val="bi"/>
              </m:rPr>
              <w:rPr>
                <w:rFonts w:ascii="Cambria Math" w:eastAsiaTheme="minorEastAsia" w:hAnsi="Cambria Math"/>
                <w:sz w:val="20"/>
                <w:lang w:val="en-AU" w:eastAsia="zh-CN"/>
              </w:rPr>
              <m:t>,</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UL,1</m:t>
                        </m:r>
                      </m:sub>
                    </m:sSub>
                    <m:r>
                      <m:rPr>
                        <m:sty m:val="bi"/>
                      </m:rPr>
                      <w:rPr>
                        <w:rFonts w:ascii="Cambria Math" w:eastAsiaTheme="minorEastAsia" w:hAnsi="Cambria Math"/>
                        <w:sz w:val="20"/>
                        <w:lang w:val="en-AU"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UL,3</m:t>
                        </m:r>
                      </m:sub>
                    </m:sSub>
                  </m:e>
                </m:d>
                <m:r>
                  <m:rPr>
                    <m:sty m:val="bi"/>
                  </m:rPr>
                  <w:rPr>
                    <w:rFonts w:ascii="Cambria Math" w:eastAsiaTheme="minorEastAsia" w:hAnsi="Cambria Math"/>
                    <w:sz w:val="20"/>
                    <w:lang w:val="en-AU" w:eastAsia="zh-CN"/>
                  </w:rPr>
                  <m:t>,</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UL,2</m:t>
                            </m:r>
                          </m:sub>
                        </m:sSub>
                        <m:r>
                          <m:rPr>
                            <m:sty m:val="bi"/>
                          </m:rPr>
                          <w:rPr>
                            <w:rFonts w:ascii="Cambria Math" w:eastAsiaTheme="minorEastAsia" w:hAnsi="Cambria Math"/>
                            <w:sz w:val="20"/>
                            <w:lang w:val="en-AU"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UL,3</m:t>
                            </m:r>
                          </m:sub>
                        </m:sSub>
                      </m:e>
                    </m:d>
                  </m:e>
                </m:func>
              </m:e>
            </m:func>
            <m:r>
              <m:rPr>
                <m:sty m:val="bi"/>
              </m:rPr>
              <w:rPr>
                <w:rFonts w:ascii="Cambria Math" w:eastAsiaTheme="minorEastAsia" w:hAnsi="Cambria Math"/>
                <w:sz w:val="20"/>
                <w:lang w:val="en-AU" w:eastAsia="zh-CN"/>
              </w:rPr>
              <m:t xml:space="preserve"> </m:t>
            </m:r>
          </m:e>
        </m:d>
      </m:oMath>
    </w:p>
    <w:p w14:paraId="3CB8EA7A" w14:textId="77777777" w:rsidR="00105E43" w:rsidRPr="00A6243E" w:rsidRDefault="00105E43" w:rsidP="00105E43">
      <w:pPr>
        <w:pStyle w:val="af0"/>
        <w:numPr>
          <w:ilvl w:val="0"/>
          <w:numId w:val="32"/>
        </w:numPr>
        <w:spacing w:after="120"/>
        <w:ind w:left="839"/>
        <w:rPr>
          <w:rFonts w:ascii="Times New Roman" w:eastAsiaTheme="minorEastAsia" w:hAnsi="Times New Roman"/>
          <w:b/>
          <w:sz w:val="20"/>
          <w:lang w:val="en-AU" w:eastAsia="zh-CN"/>
        </w:rPr>
      </w:pPr>
      <w:r w:rsidRPr="00A6243E">
        <w:rPr>
          <w:rFonts w:ascii="Times New Roman" w:eastAsiaTheme="minorEastAsia" w:hAnsi="Times New Roman"/>
          <w:b/>
          <w:sz w:val="20"/>
          <w:lang w:val="en-AU" w:eastAsia="zh-CN"/>
        </w:rPr>
        <w:t xml:space="preserve">Case 2: If the UE is configured with 3 bands for UL </w:t>
      </w:r>
      <w:proofErr w:type="spellStart"/>
      <w:r w:rsidRPr="00A6243E">
        <w:rPr>
          <w:rFonts w:ascii="Times New Roman" w:eastAsiaTheme="minorEastAsia" w:hAnsi="Times New Roman"/>
          <w:b/>
          <w:sz w:val="20"/>
          <w:lang w:val="en-AU" w:eastAsia="zh-CN"/>
        </w:rPr>
        <w:t>Tx</w:t>
      </w:r>
      <w:proofErr w:type="spellEnd"/>
      <w:r w:rsidRPr="00A6243E">
        <w:rPr>
          <w:rFonts w:ascii="Times New Roman" w:eastAsiaTheme="minorEastAsia" w:hAnsi="Times New Roman"/>
          <w:b/>
          <w:sz w:val="20"/>
          <w:lang w:val="en-AU" w:eastAsia="zh-CN"/>
        </w:rPr>
        <w:t xml:space="preserve"> switching, and the SCS of the carrier</w:t>
      </w:r>
      <w:r>
        <w:rPr>
          <w:rFonts w:ascii="Times New Roman" w:eastAsiaTheme="minorEastAsia" w:hAnsi="Times New Roman" w:hint="eastAsia"/>
          <w:b/>
          <w:sz w:val="20"/>
          <w:lang w:val="en-AU" w:eastAsia="zh-CN"/>
        </w:rPr>
        <w:t xml:space="preserve"> n</w:t>
      </w:r>
      <w:r w:rsidRPr="00A6243E">
        <w:rPr>
          <w:rFonts w:ascii="Times New Roman" w:eastAsiaTheme="minorEastAsia" w:hAnsi="Times New Roman"/>
          <w:b/>
          <w:sz w:val="20"/>
          <w:lang w:val="en-AU" w:eastAsia="zh-CN"/>
        </w:rPr>
        <w:t xml:space="preserve"> </w:t>
      </w:r>
      <w:r>
        <w:rPr>
          <w:rFonts w:ascii="Times New Roman" w:eastAsiaTheme="minorEastAsia" w:hAnsi="Times New Roman" w:hint="eastAsia"/>
          <w:b/>
          <w:sz w:val="20"/>
          <w:lang w:val="en-AU" w:eastAsia="zh-CN"/>
        </w:rPr>
        <w:t xml:space="preserve">is </w:t>
      </w:r>
      <m:oMath>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UL,n</m:t>
            </m:r>
          </m:sub>
        </m:sSub>
      </m:oMath>
      <w:r w:rsidRPr="00A6243E">
        <w:rPr>
          <w:rFonts w:ascii="Times New Roman" w:eastAsiaTheme="minorEastAsia" w:hAnsi="Times New Roman"/>
          <w:b/>
          <w:sz w:val="20"/>
          <w:lang w:val="en-AU" w:eastAsia="zh-CN"/>
        </w:rPr>
        <w:t xml:space="preserve">, the reference slot shall be </w:t>
      </w:r>
      <w:r w:rsidRPr="00A6243E">
        <w:rPr>
          <w:rFonts w:ascii="Times New Roman" w:eastAsiaTheme="minorEastAsia" w:hAnsi="Times New Roman" w:hint="eastAsia"/>
          <w:b/>
          <w:sz w:val="20"/>
          <w:lang w:val="en-AU" w:eastAsia="zh-CN"/>
        </w:rPr>
        <w:t>as below:</w:t>
      </w:r>
    </w:p>
    <w:p w14:paraId="3EBB0C2C" w14:textId="5BD8F0A5" w:rsidR="00347FC2" w:rsidRPr="00105E43" w:rsidRDefault="00105E43" w:rsidP="00105E43">
      <w:pPr>
        <w:pStyle w:val="af0"/>
        <w:spacing w:after="120"/>
        <w:ind w:left="839"/>
        <w:jc w:val="center"/>
        <w:rPr>
          <w:rFonts w:ascii="Times New Roman" w:eastAsiaTheme="minorEastAsia" w:hAnsi="Times New Roman"/>
          <w:b/>
          <w:sz w:val="20"/>
          <w:lang w:val="en-AU" w:eastAsia="zh-CN"/>
        </w:rPr>
      </w:pPr>
      <w:r w:rsidRPr="00A6243E">
        <w:rPr>
          <w:rFonts w:ascii="Times New Roman" w:hAnsi="Times New Roman"/>
          <w:b/>
          <w:i/>
          <w:sz w:val="20"/>
          <w:lang w:val="en-AU"/>
        </w:rPr>
        <w:t>µ</w:t>
      </w:r>
      <w:r w:rsidRPr="00A6243E">
        <w:rPr>
          <w:rFonts w:ascii="Times New Roman" w:hAnsi="Times New Roman"/>
          <w:b/>
          <w:i/>
          <w:sz w:val="20"/>
          <w:vertAlign w:val="subscript"/>
          <w:lang w:val="en-AU"/>
        </w:rPr>
        <w:t xml:space="preserve">UL </w:t>
      </w:r>
      <w:r w:rsidRPr="00A6243E">
        <w:rPr>
          <w:rFonts w:ascii="Times New Roman" w:hAnsi="Times New Roman"/>
          <w:b/>
          <w:sz w:val="20"/>
          <w:lang w:val="en-AU"/>
        </w:rPr>
        <w:t xml:space="preserve">= </w:t>
      </w:r>
      <m:oMath>
        <m:r>
          <m:rPr>
            <m:sty m:val="b"/>
          </m:rPr>
          <w:rPr>
            <w:rFonts w:ascii="Cambria Math" w:eastAsiaTheme="minorEastAsia" w:hAnsi="Cambria Math"/>
            <w:sz w:val="20"/>
            <w:lang w:val="en-AU" w:eastAsia="zh-CN"/>
          </w:rPr>
          <m:t>min</m:t>
        </m:r>
        <m:d>
          <m:dPr>
            <m:begChr m:val="{"/>
            <m:endChr m:val="}"/>
            <m:ctrlPr>
              <w:rPr>
                <w:rFonts w:ascii="Cambria Math" w:eastAsiaTheme="minorEastAsia" w:hAnsi="Cambria Math"/>
                <w:b/>
                <w:sz w:val="20"/>
                <w:lang w:val="en-AU" w:eastAsia="zh-CN"/>
              </w:rPr>
            </m:ctrlPr>
          </m:dPr>
          <m:e>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UL,1</m:t>
                        </m:r>
                      </m:sub>
                    </m:sSub>
                    <m:r>
                      <m:rPr>
                        <m:sty m:val="bi"/>
                      </m:rPr>
                      <w:rPr>
                        <w:rFonts w:ascii="Cambria Math" w:eastAsiaTheme="minorEastAsia" w:hAnsi="Cambria Math"/>
                        <w:sz w:val="20"/>
                        <w:lang w:val="en-AU"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UL,2</m:t>
                        </m:r>
                      </m:sub>
                    </m:sSub>
                  </m:e>
                </m:d>
              </m:e>
            </m:func>
            <m:r>
              <m:rPr>
                <m:sty m:val="bi"/>
              </m:rPr>
              <w:rPr>
                <w:rFonts w:ascii="Cambria Math" w:eastAsiaTheme="minorEastAsia" w:hAnsi="Cambria Math"/>
                <w:sz w:val="20"/>
                <w:lang w:val="en-AU" w:eastAsia="zh-CN"/>
              </w:rPr>
              <m:t>,</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UL,1</m:t>
                        </m:r>
                      </m:sub>
                    </m:sSub>
                    <m:r>
                      <m:rPr>
                        <m:sty m:val="bi"/>
                      </m:rPr>
                      <w:rPr>
                        <w:rFonts w:ascii="Cambria Math" w:eastAsiaTheme="minorEastAsia" w:hAnsi="Cambria Math"/>
                        <w:sz w:val="20"/>
                        <w:lang w:val="en-AU"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UL,3</m:t>
                        </m:r>
                      </m:sub>
                    </m:sSub>
                  </m:e>
                </m:d>
                <m:r>
                  <m:rPr>
                    <m:sty m:val="bi"/>
                  </m:rPr>
                  <w:rPr>
                    <w:rFonts w:ascii="Cambria Math" w:eastAsiaTheme="minorEastAsia" w:hAnsi="Cambria Math"/>
                    <w:sz w:val="20"/>
                    <w:lang w:val="en-AU" w:eastAsia="zh-CN"/>
                  </w:rPr>
                  <m:t>,</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UL,1</m:t>
                            </m:r>
                          </m:sub>
                        </m:sSub>
                        <m:r>
                          <m:rPr>
                            <m:sty m:val="bi"/>
                          </m:rPr>
                          <w:rPr>
                            <w:rFonts w:ascii="Cambria Math" w:eastAsiaTheme="minorEastAsia" w:hAnsi="Cambria Math"/>
                            <w:sz w:val="20"/>
                            <w:lang w:val="en-AU"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UL,4</m:t>
                            </m:r>
                          </m:sub>
                        </m:sSub>
                      </m:e>
                    </m:d>
                    <m:r>
                      <m:rPr>
                        <m:sty m:val="bi"/>
                      </m:rPr>
                      <w:rPr>
                        <w:rFonts w:ascii="Cambria Math" w:eastAsiaTheme="minorEastAsia" w:hAnsi="Cambria Math"/>
                        <w:sz w:val="20"/>
                        <w:lang w:val="en-AU" w:eastAsia="zh-CN"/>
                      </w:rPr>
                      <m:t>,</m:t>
                    </m:r>
                  </m:e>
                </m:func>
                <m:r>
                  <m:rPr>
                    <m:sty m:val="b"/>
                  </m:rPr>
                  <w:rPr>
                    <w:rFonts w:ascii="Cambria Math" w:eastAsiaTheme="minorEastAsia" w:hAnsi="Cambria Math"/>
                    <w:sz w:val="20"/>
                    <w:lang w:val="en-AU" w:eastAsia="zh-CN"/>
                  </w:rPr>
                  <m:t>…</m:t>
                </m:r>
              </m:e>
            </m:func>
            <m:r>
              <m:rPr>
                <m:sty m:val="bi"/>
              </m:rPr>
              <w:rPr>
                <w:rFonts w:ascii="Cambria Math" w:eastAsiaTheme="minorEastAsia" w:hAnsi="Cambria Math"/>
                <w:sz w:val="20"/>
                <w:lang w:val="en-AU" w:eastAsia="zh-CN"/>
              </w:rPr>
              <m:t xml:space="preserve"> </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UL,3</m:t>
                        </m:r>
                      </m:sub>
                    </m:sSub>
                    <m:r>
                      <m:rPr>
                        <m:sty m:val="bi"/>
                      </m:rPr>
                      <w:rPr>
                        <w:rFonts w:ascii="Cambria Math" w:eastAsiaTheme="minorEastAsia" w:hAnsi="Cambria Math"/>
                        <w:sz w:val="20"/>
                        <w:lang w:val="en-AU"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UL,4</m:t>
                        </m:r>
                      </m:sub>
                    </m:sSub>
                  </m:e>
                </m:d>
              </m:e>
            </m:func>
          </m:e>
        </m:d>
      </m:oMath>
      <w:r w:rsidR="00347FC2" w:rsidRPr="00105E43">
        <w:rPr>
          <w:rFonts w:ascii="Times New Roman" w:eastAsiaTheme="minorEastAsia" w:hAnsi="Times New Roman" w:hint="eastAsia"/>
          <w:b/>
          <w:sz w:val="20"/>
          <w:szCs w:val="24"/>
          <w:lang w:eastAsia="zh-CN"/>
        </w:rPr>
        <w:t>.</w:t>
      </w:r>
    </w:p>
    <w:p w14:paraId="5D4C6F9E" w14:textId="77777777" w:rsidR="00890E07" w:rsidRPr="0084750D" w:rsidRDefault="00890E07" w:rsidP="00570443">
      <w:pPr>
        <w:pStyle w:val="10"/>
        <w:keepLines/>
        <w:widowControl w:val="0"/>
        <w:numPr>
          <w:ilvl w:val="0"/>
          <w:numId w:val="5"/>
        </w:numPr>
        <w:spacing w:before="120" w:after="120"/>
        <w:ind w:left="562" w:hangingChars="200" w:hanging="562"/>
        <w:jc w:val="both"/>
        <w:rPr>
          <w:rFonts w:ascii="Arial" w:eastAsia="宋体" w:hAnsi="Arial"/>
          <w:kern w:val="44"/>
          <w:szCs w:val="44"/>
          <w:lang w:eastAsia="zh-CN"/>
        </w:rPr>
      </w:pPr>
      <w:r w:rsidRPr="0084750D">
        <w:rPr>
          <w:rFonts w:ascii="Arial" w:eastAsia="宋体" w:hAnsi="Arial"/>
          <w:kern w:val="44"/>
          <w:szCs w:val="44"/>
          <w:lang w:eastAsia="zh-CN"/>
        </w:rPr>
        <w:t>Reference</w:t>
      </w:r>
    </w:p>
    <w:p w14:paraId="1F2577BC" w14:textId="41E5FC38" w:rsidR="00814718" w:rsidRPr="00E917D5" w:rsidRDefault="00814718" w:rsidP="00BA235E">
      <w:pPr>
        <w:pStyle w:val="20"/>
        <w:numPr>
          <w:ilvl w:val="0"/>
          <w:numId w:val="36"/>
        </w:numPr>
        <w:ind w:leftChars="0" w:hangingChars="210"/>
        <w:contextualSpacing w:val="0"/>
        <w:jc w:val="both"/>
        <w:rPr>
          <w:szCs w:val="20"/>
          <w:lang w:eastAsia="zh-CN"/>
        </w:rPr>
      </w:pPr>
      <w:bookmarkStart w:id="11" w:name="_Ref100674827"/>
      <w:r w:rsidRPr="00A16722">
        <w:rPr>
          <w:szCs w:val="20"/>
          <w:lang w:eastAsia="zh-CN"/>
        </w:rPr>
        <w:t>RP-2</w:t>
      </w:r>
      <w:r w:rsidR="00BD47A9">
        <w:rPr>
          <w:rFonts w:eastAsiaTheme="minorEastAsia" w:hint="eastAsia"/>
          <w:szCs w:val="20"/>
          <w:lang w:eastAsia="zh-CN"/>
        </w:rPr>
        <w:t>13577</w:t>
      </w:r>
      <w:r w:rsidRPr="00A16722">
        <w:rPr>
          <w:szCs w:val="20"/>
          <w:lang w:eastAsia="zh-CN"/>
        </w:rPr>
        <w:t>, WID on Multi-carrier enhancements, NTT DOCOMO, INC., 3GPP TSG RAN #9</w:t>
      </w:r>
      <w:r w:rsidR="00BD47A9" w:rsidRPr="00BD47A9">
        <w:rPr>
          <w:rFonts w:hint="eastAsia"/>
          <w:szCs w:val="20"/>
          <w:lang w:eastAsia="zh-CN"/>
        </w:rPr>
        <w:t>4</w:t>
      </w:r>
      <w:r w:rsidRPr="00A16722">
        <w:rPr>
          <w:szCs w:val="20"/>
          <w:lang w:eastAsia="zh-CN"/>
        </w:rPr>
        <w:t xml:space="preserve">e, </w:t>
      </w:r>
      <w:bookmarkEnd w:id="11"/>
      <w:r w:rsidR="00BD47A9" w:rsidRPr="00BD47A9">
        <w:rPr>
          <w:szCs w:val="20"/>
          <w:lang w:eastAsia="zh-CN"/>
        </w:rPr>
        <w:t>Dec. 6 - 17, 2021</w:t>
      </w:r>
    </w:p>
    <w:p w14:paraId="74B90596" w14:textId="6424D0AC" w:rsidR="00E917D5" w:rsidRPr="00D53A26" w:rsidRDefault="00D53A26" w:rsidP="00BA235E">
      <w:pPr>
        <w:pStyle w:val="20"/>
        <w:numPr>
          <w:ilvl w:val="0"/>
          <w:numId w:val="36"/>
        </w:numPr>
        <w:ind w:leftChars="0" w:hangingChars="210"/>
        <w:contextualSpacing w:val="0"/>
        <w:jc w:val="both"/>
        <w:rPr>
          <w:szCs w:val="20"/>
          <w:lang w:eastAsia="zh-CN"/>
        </w:rPr>
      </w:pPr>
      <w:r w:rsidRPr="00D53A26">
        <w:rPr>
          <w:szCs w:val="20"/>
          <w:lang w:eastAsia="zh-CN"/>
        </w:rPr>
        <w:t>RP-22</w:t>
      </w:r>
      <w:r>
        <w:rPr>
          <w:rFonts w:eastAsiaTheme="minorEastAsia" w:hint="eastAsia"/>
          <w:szCs w:val="20"/>
          <w:lang w:eastAsia="zh-CN"/>
        </w:rPr>
        <w:t>2251</w:t>
      </w:r>
      <w:r w:rsidRPr="00D53A26">
        <w:rPr>
          <w:szCs w:val="20"/>
          <w:lang w:eastAsia="zh-CN"/>
        </w:rPr>
        <w:t>, Revised WID on Multi-carrier enhancements, NTT DOCOMO, INC., 3GPP TSG RAN #9</w:t>
      </w:r>
      <w:r>
        <w:rPr>
          <w:rFonts w:eastAsiaTheme="minorEastAsia" w:hint="eastAsia"/>
          <w:szCs w:val="20"/>
          <w:lang w:eastAsia="zh-CN"/>
        </w:rPr>
        <w:t>7</w:t>
      </w:r>
      <w:r w:rsidRPr="00D53A26">
        <w:rPr>
          <w:szCs w:val="20"/>
          <w:lang w:eastAsia="zh-CN"/>
        </w:rPr>
        <w:t>e,</w:t>
      </w:r>
      <w:r w:rsidRPr="00D53A26">
        <w:rPr>
          <w:b/>
          <w:noProof/>
          <w:sz w:val="24"/>
        </w:rPr>
        <w:t xml:space="preserve"> </w:t>
      </w:r>
      <w:r w:rsidRPr="00D53A26">
        <w:rPr>
          <w:szCs w:val="20"/>
          <w:lang w:eastAsia="zh-CN"/>
        </w:rPr>
        <w:t>September 12 - 16, 2022</w:t>
      </w:r>
    </w:p>
    <w:p w14:paraId="38D882CE" w14:textId="37C43DFE" w:rsidR="006643A8" w:rsidRPr="00A16722" w:rsidRDefault="00D768A4" w:rsidP="00BA235E">
      <w:pPr>
        <w:pStyle w:val="af0"/>
        <w:numPr>
          <w:ilvl w:val="0"/>
          <w:numId w:val="36"/>
        </w:numPr>
        <w:tabs>
          <w:tab w:val="center" w:pos="4536"/>
          <w:tab w:val="right" w:pos="9072"/>
        </w:tabs>
        <w:spacing w:after="0"/>
        <w:ind w:hangingChars="210"/>
        <w:jc w:val="both"/>
        <w:rPr>
          <w:rFonts w:ascii="Times New Roman" w:eastAsia="Times New Roman" w:hAnsi="Times New Roman"/>
          <w:sz w:val="20"/>
          <w:szCs w:val="20"/>
          <w:lang w:eastAsia="zh-CN"/>
        </w:rPr>
      </w:pPr>
      <w:bookmarkStart w:id="12" w:name="_Ref111035138"/>
      <w:r w:rsidRPr="00A16722">
        <w:rPr>
          <w:rFonts w:ascii="Times New Roman" w:eastAsia="Times New Roman" w:hAnsi="Times New Roman"/>
          <w:sz w:val="20"/>
          <w:szCs w:val="20"/>
          <w:lang w:eastAsia="zh-CN"/>
        </w:rPr>
        <w:t>Draft_Minutes_report_RAN1#1</w:t>
      </w:r>
      <w:r w:rsidR="00FB12F2">
        <w:rPr>
          <w:rFonts w:ascii="Times New Roman" w:eastAsiaTheme="minorEastAsia" w:hAnsi="Times New Roman" w:hint="eastAsia"/>
          <w:sz w:val="20"/>
          <w:szCs w:val="20"/>
          <w:lang w:eastAsia="zh-CN"/>
        </w:rPr>
        <w:t>10</w:t>
      </w:r>
      <w:r w:rsidRPr="00A16722">
        <w:rPr>
          <w:rFonts w:ascii="Times New Roman" w:eastAsia="Times New Roman" w:hAnsi="Times New Roman"/>
          <w:sz w:val="20"/>
          <w:szCs w:val="20"/>
          <w:lang w:eastAsia="zh-CN"/>
        </w:rPr>
        <w:t>-e_v02</w:t>
      </w:r>
      <w:r w:rsidR="00FB12F2">
        <w:rPr>
          <w:rFonts w:ascii="Times New Roman" w:eastAsiaTheme="minorEastAsia" w:hAnsi="Times New Roman" w:hint="eastAsia"/>
          <w:sz w:val="20"/>
          <w:szCs w:val="20"/>
          <w:lang w:eastAsia="zh-CN"/>
        </w:rPr>
        <w:t>1</w:t>
      </w:r>
      <w:r w:rsidR="006643A8" w:rsidRPr="00A16722">
        <w:rPr>
          <w:rFonts w:ascii="Times New Roman" w:eastAsia="Times New Roman" w:hAnsi="Times New Roman" w:hint="eastAsia"/>
          <w:sz w:val="20"/>
          <w:szCs w:val="20"/>
          <w:lang w:eastAsia="zh-CN"/>
        </w:rPr>
        <w:t xml:space="preserve">, </w:t>
      </w:r>
      <w:r w:rsidR="006643A8" w:rsidRPr="00A16722">
        <w:rPr>
          <w:rFonts w:ascii="Times New Roman" w:eastAsia="Times New Roman" w:hAnsi="Times New Roman"/>
          <w:sz w:val="20"/>
          <w:szCs w:val="20"/>
          <w:lang w:eastAsia="zh-CN"/>
        </w:rPr>
        <w:t xml:space="preserve">Meeting, </w:t>
      </w:r>
      <w:r w:rsidR="00FB12F2" w:rsidRPr="00FB12F2">
        <w:rPr>
          <w:rFonts w:ascii="Times New Roman" w:eastAsia="Times New Roman" w:hAnsi="Times New Roman" w:hint="eastAsia"/>
          <w:sz w:val="20"/>
          <w:szCs w:val="20"/>
          <w:lang w:eastAsia="zh-CN"/>
        </w:rPr>
        <w:t>Aug</w:t>
      </w:r>
      <w:r w:rsidR="00FB12F2" w:rsidRPr="00FB12F2">
        <w:rPr>
          <w:rFonts w:ascii="Times New Roman" w:eastAsia="Times New Roman" w:hAnsi="Times New Roman"/>
          <w:sz w:val="20"/>
          <w:szCs w:val="20"/>
          <w:lang w:eastAsia="zh-CN"/>
        </w:rPr>
        <w:t xml:space="preserve"> </w:t>
      </w:r>
      <w:r w:rsidR="00FB12F2" w:rsidRPr="00FB12F2">
        <w:rPr>
          <w:rFonts w:ascii="Times New Roman" w:eastAsia="Times New Roman" w:hAnsi="Times New Roman" w:hint="eastAsia"/>
          <w:sz w:val="20"/>
          <w:szCs w:val="20"/>
          <w:lang w:eastAsia="zh-CN"/>
        </w:rPr>
        <w:t>22nd</w:t>
      </w:r>
      <w:r w:rsidR="00FB12F2" w:rsidRPr="00FB12F2">
        <w:rPr>
          <w:rFonts w:ascii="Times New Roman" w:eastAsia="Times New Roman" w:hAnsi="Times New Roman"/>
          <w:sz w:val="20"/>
          <w:szCs w:val="20"/>
          <w:lang w:eastAsia="zh-CN"/>
        </w:rPr>
        <w:t xml:space="preserve"> – </w:t>
      </w:r>
      <w:r w:rsidR="00FB12F2" w:rsidRPr="00FB12F2">
        <w:rPr>
          <w:rFonts w:ascii="Times New Roman" w:eastAsia="Times New Roman" w:hAnsi="Times New Roman" w:hint="eastAsia"/>
          <w:sz w:val="20"/>
          <w:szCs w:val="20"/>
          <w:lang w:eastAsia="zh-CN"/>
        </w:rPr>
        <w:t>Aug</w:t>
      </w:r>
      <w:r w:rsidR="00FB12F2" w:rsidRPr="00FB12F2">
        <w:rPr>
          <w:rFonts w:ascii="Times New Roman" w:eastAsia="Times New Roman" w:hAnsi="Times New Roman"/>
          <w:sz w:val="20"/>
          <w:szCs w:val="20"/>
          <w:lang w:eastAsia="zh-CN"/>
        </w:rPr>
        <w:t xml:space="preserve"> 2</w:t>
      </w:r>
      <w:r w:rsidR="00FB12F2" w:rsidRPr="00FB12F2">
        <w:rPr>
          <w:rFonts w:ascii="Times New Roman" w:eastAsia="Times New Roman" w:hAnsi="Times New Roman" w:hint="eastAsia"/>
          <w:sz w:val="20"/>
          <w:szCs w:val="20"/>
          <w:lang w:eastAsia="zh-CN"/>
        </w:rPr>
        <w:t>6th</w:t>
      </w:r>
      <w:r w:rsidR="00FB12F2" w:rsidRPr="00FB12F2">
        <w:rPr>
          <w:rFonts w:ascii="Times New Roman" w:eastAsia="Times New Roman" w:hAnsi="Times New Roman"/>
          <w:sz w:val="20"/>
          <w:szCs w:val="20"/>
          <w:lang w:eastAsia="zh-CN"/>
        </w:rPr>
        <w:t>, 2022</w:t>
      </w:r>
      <w:bookmarkEnd w:id="12"/>
    </w:p>
    <w:p w14:paraId="3FE1D4E6" w14:textId="65F31CF5" w:rsidR="006643A8" w:rsidRPr="00A16722" w:rsidRDefault="0028209B" w:rsidP="00BA235E">
      <w:pPr>
        <w:pStyle w:val="20"/>
        <w:numPr>
          <w:ilvl w:val="0"/>
          <w:numId w:val="36"/>
        </w:numPr>
        <w:ind w:leftChars="0" w:hangingChars="210"/>
        <w:contextualSpacing w:val="0"/>
        <w:jc w:val="both"/>
        <w:rPr>
          <w:szCs w:val="20"/>
          <w:lang w:eastAsia="zh-CN"/>
        </w:rPr>
      </w:pPr>
      <w:r w:rsidRPr="00A16722">
        <w:rPr>
          <w:rFonts w:cs="Arial"/>
          <w:bCs/>
          <w:szCs w:val="20"/>
        </w:rPr>
        <w:t>R1-2203584</w:t>
      </w:r>
      <w:r w:rsidRPr="00A16722">
        <w:rPr>
          <w:rFonts w:eastAsiaTheme="minorEastAsia" w:cs="Arial" w:hint="eastAsia"/>
          <w:bCs/>
          <w:szCs w:val="20"/>
          <w:lang w:eastAsia="zh-CN"/>
        </w:rPr>
        <w:t>,</w:t>
      </w:r>
      <w:r w:rsidRPr="00A16722">
        <w:rPr>
          <w:rFonts w:cs="Arial"/>
          <w:szCs w:val="20"/>
        </w:rPr>
        <w:t>Discussion on UL TX switching</w:t>
      </w:r>
      <w:r w:rsidRPr="00A16722">
        <w:rPr>
          <w:rFonts w:eastAsiaTheme="minorEastAsia" w:cs="Arial" w:hint="eastAsia"/>
          <w:szCs w:val="20"/>
          <w:lang w:eastAsia="zh-CN"/>
        </w:rPr>
        <w:t>,</w:t>
      </w:r>
      <w:r w:rsidRPr="00A16722">
        <w:rPr>
          <w:rFonts w:eastAsia="宋体" w:hint="eastAsia"/>
          <w:szCs w:val="20"/>
          <w:lang w:eastAsia="zh-CN"/>
        </w:rPr>
        <w:t xml:space="preserve"> vivo,</w:t>
      </w:r>
      <w:r w:rsidRPr="00A16722">
        <w:rPr>
          <w:rFonts w:cs="Arial"/>
          <w:bCs/>
          <w:szCs w:val="20"/>
        </w:rPr>
        <w:t xml:space="preserve"> May 9th – 20th, 2022</w:t>
      </w:r>
    </w:p>
    <w:p w14:paraId="5CF40797" w14:textId="0D829C62" w:rsidR="00CF68AF" w:rsidRPr="00A16722" w:rsidRDefault="00CF68AF" w:rsidP="00BA235E">
      <w:pPr>
        <w:pStyle w:val="20"/>
        <w:numPr>
          <w:ilvl w:val="0"/>
          <w:numId w:val="36"/>
        </w:numPr>
        <w:ind w:leftChars="0" w:hangingChars="210"/>
        <w:contextualSpacing w:val="0"/>
        <w:jc w:val="both"/>
        <w:rPr>
          <w:szCs w:val="20"/>
          <w:lang w:eastAsia="zh-CN"/>
        </w:rPr>
      </w:pPr>
      <w:r w:rsidRPr="00A16722">
        <w:rPr>
          <w:rFonts w:cs="Arial"/>
          <w:bCs/>
          <w:szCs w:val="20"/>
        </w:rPr>
        <w:t>R1-2203449</w:t>
      </w:r>
      <w:r w:rsidRPr="00A16722">
        <w:rPr>
          <w:rFonts w:eastAsiaTheme="minorEastAsia" w:cs="Arial" w:hint="eastAsia"/>
          <w:bCs/>
          <w:szCs w:val="20"/>
          <w:lang w:eastAsia="zh-CN"/>
        </w:rPr>
        <w:t>,</w:t>
      </w:r>
      <w:r w:rsidRPr="00A16722">
        <w:rPr>
          <w:szCs w:val="20"/>
        </w:rPr>
        <w:t xml:space="preserve"> Discussion</w:t>
      </w:r>
      <w:r w:rsidRPr="00A16722">
        <w:rPr>
          <w:rFonts w:hint="eastAsia"/>
          <w:szCs w:val="20"/>
        </w:rPr>
        <w:t xml:space="preserve"> </w:t>
      </w:r>
      <w:r w:rsidRPr="00A16722">
        <w:rPr>
          <w:rFonts w:eastAsiaTheme="minorEastAsia" w:hint="eastAsia"/>
          <w:szCs w:val="20"/>
          <w:lang w:eastAsia="zh-CN"/>
        </w:rPr>
        <w:t xml:space="preserve">on </w:t>
      </w:r>
      <w:r w:rsidRPr="00A16722">
        <w:rPr>
          <w:szCs w:val="20"/>
        </w:rPr>
        <w:t>Multi-carrier UL Tx switching scheme</w:t>
      </w:r>
      <w:r w:rsidRPr="00A16722">
        <w:rPr>
          <w:rFonts w:eastAsiaTheme="minorEastAsia" w:cs="Arial" w:hint="eastAsia"/>
          <w:szCs w:val="20"/>
          <w:lang w:eastAsia="zh-CN"/>
        </w:rPr>
        <w:t>,</w:t>
      </w:r>
      <w:r w:rsidRPr="00A16722">
        <w:rPr>
          <w:rFonts w:eastAsia="宋体" w:hint="eastAsia"/>
          <w:szCs w:val="20"/>
          <w:lang w:eastAsia="zh-CN"/>
        </w:rPr>
        <w:t xml:space="preserve"> CATT,</w:t>
      </w:r>
      <w:r w:rsidRPr="00A16722">
        <w:rPr>
          <w:rFonts w:cs="Arial"/>
          <w:bCs/>
          <w:szCs w:val="20"/>
        </w:rPr>
        <w:t xml:space="preserve"> May 9th – 20th, 2022</w:t>
      </w:r>
    </w:p>
    <w:p w14:paraId="561C84F4" w14:textId="77777777" w:rsidR="00814718" w:rsidRPr="00CF68AF" w:rsidRDefault="00814718" w:rsidP="00416A7A">
      <w:pPr>
        <w:pStyle w:val="Reference"/>
        <w:numPr>
          <w:ilvl w:val="0"/>
          <w:numId w:val="0"/>
        </w:numPr>
        <w:rPr>
          <w:rFonts w:eastAsia="等线"/>
          <w:color w:val="FF0000"/>
          <w:kern w:val="2"/>
          <w:szCs w:val="22"/>
          <w:lang w:val="en-US" w:eastAsia="zh-CN"/>
        </w:rPr>
      </w:pPr>
    </w:p>
    <w:sectPr w:rsidR="00814718" w:rsidRPr="00CF68AF" w:rsidSect="00974A71">
      <w:headerReference w:type="default" r:id="rId18"/>
      <w:pgSz w:w="11906" w:h="16838"/>
      <w:pgMar w:top="1008" w:right="1296" w:bottom="1296" w:left="1296" w:header="706" w:footer="706"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D89FF" w16cex:dateUtc="2021-11-03T12: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F38A0C" w16cid:durableId="252D89F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10AF24" w14:textId="77777777" w:rsidR="001B61B9" w:rsidRDefault="001B61B9">
      <w:r>
        <w:separator/>
      </w:r>
    </w:p>
  </w:endnote>
  <w:endnote w:type="continuationSeparator" w:id="0">
    <w:p w14:paraId="0C495B7F" w14:textId="77777777" w:rsidR="001B61B9" w:rsidRDefault="001B6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32EECF" w14:textId="77777777" w:rsidR="001B61B9" w:rsidRDefault="001B61B9">
      <w:r>
        <w:separator/>
      </w:r>
    </w:p>
  </w:footnote>
  <w:footnote w:type="continuationSeparator" w:id="0">
    <w:p w14:paraId="455DCBB6" w14:textId="77777777" w:rsidR="001B61B9" w:rsidRDefault="001B61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28C0E9" w14:textId="77777777" w:rsidR="001727CB" w:rsidRDefault="001727CB"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A1507B"/>
    <w:multiLevelType w:val="hybridMultilevel"/>
    <w:tmpl w:val="8B9C451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4983CE9"/>
    <w:multiLevelType w:val="hybridMultilevel"/>
    <w:tmpl w:val="E8B4F8BA"/>
    <w:lvl w:ilvl="0" w:tplc="80FCADF6">
      <w:start w:val="2"/>
      <w:numFmt w:val="bullet"/>
      <w:lvlText w:val="-"/>
      <w:lvlJc w:val="left"/>
      <w:pPr>
        <w:ind w:left="840" w:hanging="420"/>
      </w:pPr>
      <w:rPr>
        <w:rFonts w:ascii="Arial" w:eastAsia="Times New Roman" w:hAnsi="Arial" w:cs="Arial" w:hint="default"/>
      </w:rPr>
    </w:lvl>
    <w:lvl w:ilvl="1" w:tplc="0409000B">
      <w:start w:val="1"/>
      <w:numFmt w:val="bullet"/>
      <w:lvlText w:val=""/>
      <w:lvlJc w:val="left"/>
      <w:pPr>
        <w:ind w:left="1260" w:hanging="420"/>
      </w:pPr>
      <w:rPr>
        <w:rFonts w:ascii="Wingdings" w:hAnsi="Wingdings" w:hint="default"/>
      </w:rPr>
    </w:lvl>
    <w:lvl w:ilvl="2" w:tplc="80FCADF6">
      <w:start w:val="2"/>
      <w:numFmt w:val="bullet"/>
      <w:lvlText w:val="-"/>
      <w:lvlJc w:val="left"/>
      <w:pPr>
        <w:ind w:left="1680" w:hanging="420"/>
      </w:pPr>
      <w:rPr>
        <w:rFonts w:ascii="Arial" w:eastAsia="Times New Roman" w:hAnsi="Arial" w:cs="Arial"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
    <w:nsid w:val="17EA1623"/>
    <w:multiLevelType w:val="hybridMultilevel"/>
    <w:tmpl w:val="C0702978"/>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D405940"/>
    <w:multiLevelType w:val="hybridMultilevel"/>
    <w:tmpl w:val="66F06EA8"/>
    <w:lvl w:ilvl="0" w:tplc="80FCADF6">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5020559"/>
    <w:multiLevelType w:val="hybridMultilevel"/>
    <w:tmpl w:val="92F2C254"/>
    <w:lvl w:ilvl="0" w:tplc="80FCADF6">
      <w:start w:val="2"/>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6E26434"/>
    <w:multiLevelType w:val="hybridMultilevel"/>
    <w:tmpl w:val="ADD2D6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8E47C32"/>
    <w:multiLevelType w:val="hybridMultilevel"/>
    <w:tmpl w:val="CD20F158"/>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nsid w:val="4271189D"/>
    <w:multiLevelType w:val="multilevel"/>
    <w:tmpl w:val="5B3459B6"/>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1571"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
    <w:nsid w:val="428B0944"/>
    <w:multiLevelType w:val="multilevel"/>
    <w:tmpl w:val="5726B88A"/>
    <w:lvl w:ilvl="0">
      <w:start w:val="2"/>
      <w:numFmt w:val="decimal"/>
      <w:lvlText w:val="%1"/>
      <w:lvlJc w:val="left"/>
      <w:pPr>
        <w:ind w:left="660" w:hanging="660"/>
      </w:pPr>
      <w:rPr>
        <w:rFonts w:eastAsia="宋体" w:hint="default"/>
      </w:rPr>
    </w:lvl>
    <w:lvl w:ilvl="1">
      <w:start w:val="1"/>
      <w:numFmt w:val="decimal"/>
      <w:lvlText w:val="%1.%2"/>
      <w:lvlJc w:val="left"/>
      <w:pPr>
        <w:ind w:left="660" w:hanging="6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800" w:hanging="1800"/>
      </w:pPr>
      <w:rPr>
        <w:rFonts w:eastAsia="宋体" w:hint="default"/>
      </w:rPr>
    </w:lvl>
  </w:abstractNum>
  <w:abstractNum w:abstractNumId="19">
    <w:nsid w:val="44105B77"/>
    <w:multiLevelType w:val="hybridMultilevel"/>
    <w:tmpl w:val="5316DCEC"/>
    <w:lvl w:ilvl="0" w:tplc="B574B8F8">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nsid w:val="47E315F5"/>
    <w:multiLevelType w:val="hybridMultilevel"/>
    <w:tmpl w:val="3FC255F0"/>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D6D027E"/>
    <w:multiLevelType w:val="hybridMultilevel"/>
    <w:tmpl w:val="B652F5F0"/>
    <w:lvl w:ilvl="0" w:tplc="80FCADF6">
      <w:start w:val="2"/>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101505E"/>
    <w:multiLevelType w:val="hybridMultilevel"/>
    <w:tmpl w:val="BC7A0560"/>
    <w:lvl w:ilvl="0" w:tplc="7706BD96">
      <w:start w:val="1"/>
      <w:numFmt w:val="decimal"/>
      <w:pStyle w:val="Observation"/>
      <w:lvlText w:val="Observation %1"/>
      <w:lvlJc w:val="left"/>
      <w:pPr>
        <w:ind w:left="36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2BF2E6C"/>
    <w:multiLevelType w:val="hybridMultilevel"/>
    <w:tmpl w:val="6766104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3">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A6D375C"/>
    <w:multiLevelType w:val="hybridMultilevel"/>
    <w:tmpl w:val="F19C9432"/>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A7A1959"/>
    <w:multiLevelType w:val="hybridMultilevel"/>
    <w:tmpl w:val="224E863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FCC2EFE"/>
    <w:multiLevelType w:val="hybridMultilevel"/>
    <w:tmpl w:val="EA74213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20877CE"/>
    <w:multiLevelType w:val="hybridMultilevel"/>
    <w:tmpl w:val="BD5E78B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20E5CB5"/>
    <w:multiLevelType w:val="multilevel"/>
    <w:tmpl w:val="932C9AF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41">
    <w:nsid w:val="753255F7"/>
    <w:multiLevelType w:val="hybridMultilevel"/>
    <w:tmpl w:val="343C5966"/>
    <w:lvl w:ilvl="0" w:tplc="E662E73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2"/>
  </w:num>
  <w:num w:numId="3">
    <w:abstractNumId w:val="42"/>
  </w:num>
  <w:num w:numId="4">
    <w:abstractNumId w:val="1"/>
  </w:num>
  <w:num w:numId="5">
    <w:abstractNumId w:val="17"/>
  </w:num>
  <w:num w:numId="6">
    <w:abstractNumId w:val="40"/>
  </w:num>
  <w:num w:numId="7">
    <w:abstractNumId w:val="29"/>
  </w:num>
  <w:num w:numId="8">
    <w:abstractNumId w:val="25"/>
  </w:num>
  <w:num w:numId="9">
    <w:abstractNumId w:val="46"/>
  </w:num>
  <w:num w:numId="10">
    <w:abstractNumId w:val="26"/>
  </w:num>
  <w:num w:numId="11">
    <w:abstractNumId w:val="21"/>
  </w:num>
  <w:num w:numId="12">
    <w:abstractNumId w:val="43"/>
  </w:num>
  <w:num w:numId="13">
    <w:abstractNumId w:val="16"/>
  </w:num>
  <w:num w:numId="14">
    <w:abstractNumId w:val="34"/>
  </w:num>
  <w:num w:numId="15">
    <w:abstractNumId w:val="23"/>
  </w:num>
  <w:num w:numId="16">
    <w:abstractNumId w:val="11"/>
  </w:num>
  <w:num w:numId="17">
    <w:abstractNumId w:val="0"/>
  </w:num>
  <w:num w:numId="18">
    <w:abstractNumId w:val="31"/>
  </w:num>
  <w:num w:numId="19">
    <w:abstractNumId w:val="44"/>
  </w:num>
  <w:num w:numId="20">
    <w:abstractNumId w:val="13"/>
  </w:num>
  <w:num w:numId="21">
    <w:abstractNumId w:val="20"/>
  </w:num>
  <w:num w:numId="22">
    <w:abstractNumId w:val="15"/>
  </w:num>
  <w:num w:numId="23">
    <w:abstractNumId w:val="14"/>
  </w:num>
  <w:num w:numId="24">
    <w:abstractNumId w:val="10"/>
  </w:num>
  <w:num w:numId="25">
    <w:abstractNumId w:val="33"/>
  </w:num>
  <w:num w:numId="26">
    <w:abstractNumId w:val="45"/>
  </w:num>
  <w:num w:numId="27">
    <w:abstractNumId w:val="36"/>
  </w:num>
  <w:num w:numId="28">
    <w:abstractNumId w:val="37"/>
  </w:num>
  <w:num w:numId="29">
    <w:abstractNumId w:val="41"/>
  </w:num>
  <w:num w:numId="30">
    <w:abstractNumId w:val="8"/>
  </w:num>
  <w:num w:numId="31">
    <w:abstractNumId w:val="22"/>
  </w:num>
  <w:num w:numId="32">
    <w:abstractNumId w:val="6"/>
  </w:num>
  <w:num w:numId="33">
    <w:abstractNumId w:val="7"/>
  </w:num>
  <w:num w:numId="34">
    <w:abstractNumId w:val="4"/>
  </w:num>
  <w:num w:numId="35">
    <w:abstractNumId w:val="28"/>
  </w:num>
  <w:num w:numId="36">
    <w:abstractNumId w:val="32"/>
  </w:num>
  <w:num w:numId="37">
    <w:abstractNumId w:val="12"/>
  </w:num>
  <w:num w:numId="38">
    <w:abstractNumId w:val="39"/>
  </w:num>
  <w:num w:numId="39">
    <w:abstractNumId w:val="19"/>
  </w:num>
  <w:num w:numId="40">
    <w:abstractNumId w:val="24"/>
  </w:num>
  <w:num w:numId="41">
    <w:abstractNumId w:val="35"/>
  </w:num>
  <w:num w:numId="42">
    <w:abstractNumId w:val="5"/>
  </w:num>
  <w:num w:numId="43">
    <w:abstractNumId w:val="30"/>
  </w:num>
  <w:num w:numId="44">
    <w:abstractNumId w:val="17"/>
  </w:num>
  <w:num w:numId="45">
    <w:abstractNumId w:val="9"/>
  </w:num>
  <w:num w:numId="46">
    <w:abstractNumId w:val="38"/>
  </w:num>
  <w:num w:numId="47">
    <w:abstractNumId w:val="3"/>
  </w:num>
  <w:num w:numId="48">
    <w:abstractNumId w:val="18"/>
  </w:num>
  <w:num w:numId="49">
    <w:abstractNumId w:val="17"/>
  </w:num>
  <w:num w:numId="50">
    <w:abstractNumId w:val="17"/>
  </w:num>
  <w:numIdMacAtCleanup w:val="4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2D6"/>
    <w:rsid w:val="00000452"/>
    <w:rsid w:val="000007E1"/>
    <w:rsid w:val="0000113C"/>
    <w:rsid w:val="00001612"/>
    <w:rsid w:val="00001992"/>
    <w:rsid w:val="000021A7"/>
    <w:rsid w:val="000025D1"/>
    <w:rsid w:val="000029B4"/>
    <w:rsid w:val="00002DFC"/>
    <w:rsid w:val="00003983"/>
    <w:rsid w:val="00003AEB"/>
    <w:rsid w:val="00003B8D"/>
    <w:rsid w:val="00003D61"/>
    <w:rsid w:val="00004139"/>
    <w:rsid w:val="000047ED"/>
    <w:rsid w:val="00004C04"/>
    <w:rsid w:val="00004FA5"/>
    <w:rsid w:val="00005DD4"/>
    <w:rsid w:val="00005E48"/>
    <w:rsid w:val="0000699D"/>
    <w:rsid w:val="00006B6F"/>
    <w:rsid w:val="0000707D"/>
    <w:rsid w:val="000070BC"/>
    <w:rsid w:val="00010108"/>
    <w:rsid w:val="00010A58"/>
    <w:rsid w:val="00010C00"/>
    <w:rsid w:val="000117E1"/>
    <w:rsid w:val="00011821"/>
    <w:rsid w:val="0001205F"/>
    <w:rsid w:val="0001210D"/>
    <w:rsid w:val="0001225C"/>
    <w:rsid w:val="0001230A"/>
    <w:rsid w:val="00012659"/>
    <w:rsid w:val="00012EA9"/>
    <w:rsid w:val="00012EBA"/>
    <w:rsid w:val="000132DD"/>
    <w:rsid w:val="00013477"/>
    <w:rsid w:val="0001363F"/>
    <w:rsid w:val="0001411C"/>
    <w:rsid w:val="000141A3"/>
    <w:rsid w:val="00014306"/>
    <w:rsid w:val="000150D5"/>
    <w:rsid w:val="000150E7"/>
    <w:rsid w:val="0001533D"/>
    <w:rsid w:val="000154A1"/>
    <w:rsid w:val="000155F1"/>
    <w:rsid w:val="00015A3E"/>
    <w:rsid w:val="00015A4B"/>
    <w:rsid w:val="00015D85"/>
    <w:rsid w:val="00016090"/>
    <w:rsid w:val="00016129"/>
    <w:rsid w:val="000166A3"/>
    <w:rsid w:val="00016A70"/>
    <w:rsid w:val="0001769B"/>
    <w:rsid w:val="00020B44"/>
    <w:rsid w:val="00020F9C"/>
    <w:rsid w:val="0002120B"/>
    <w:rsid w:val="000214F2"/>
    <w:rsid w:val="00021AEF"/>
    <w:rsid w:val="00021BB0"/>
    <w:rsid w:val="00021F99"/>
    <w:rsid w:val="00022009"/>
    <w:rsid w:val="0002219A"/>
    <w:rsid w:val="00022630"/>
    <w:rsid w:val="00022D46"/>
    <w:rsid w:val="00022F4F"/>
    <w:rsid w:val="0002412F"/>
    <w:rsid w:val="00024562"/>
    <w:rsid w:val="00024860"/>
    <w:rsid w:val="00024ABA"/>
    <w:rsid w:val="00024B1B"/>
    <w:rsid w:val="00025212"/>
    <w:rsid w:val="00025C23"/>
    <w:rsid w:val="000264F4"/>
    <w:rsid w:val="00026998"/>
    <w:rsid w:val="0003004F"/>
    <w:rsid w:val="00030074"/>
    <w:rsid w:val="00030596"/>
    <w:rsid w:val="00030C4F"/>
    <w:rsid w:val="00030DE9"/>
    <w:rsid w:val="000313E6"/>
    <w:rsid w:val="000316A5"/>
    <w:rsid w:val="0003199B"/>
    <w:rsid w:val="00031E0F"/>
    <w:rsid w:val="00031F29"/>
    <w:rsid w:val="0003230A"/>
    <w:rsid w:val="00032434"/>
    <w:rsid w:val="00032476"/>
    <w:rsid w:val="0003284E"/>
    <w:rsid w:val="00032D76"/>
    <w:rsid w:val="00032E2C"/>
    <w:rsid w:val="00033538"/>
    <w:rsid w:val="000335C3"/>
    <w:rsid w:val="0003368A"/>
    <w:rsid w:val="00033715"/>
    <w:rsid w:val="00033A38"/>
    <w:rsid w:val="00033AF1"/>
    <w:rsid w:val="00033D74"/>
    <w:rsid w:val="00033FED"/>
    <w:rsid w:val="00034B76"/>
    <w:rsid w:val="000358EC"/>
    <w:rsid w:val="00035A5C"/>
    <w:rsid w:val="00036266"/>
    <w:rsid w:val="00036393"/>
    <w:rsid w:val="00036771"/>
    <w:rsid w:val="000372EE"/>
    <w:rsid w:val="000374BB"/>
    <w:rsid w:val="00037EF6"/>
    <w:rsid w:val="00037F12"/>
    <w:rsid w:val="00040BAD"/>
    <w:rsid w:val="00040D69"/>
    <w:rsid w:val="00040D7C"/>
    <w:rsid w:val="000410F8"/>
    <w:rsid w:val="0004112D"/>
    <w:rsid w:val="00041245"/>
    <w:rsid w:val="00041337"/>
    <w:rsid w:val="00041966"/>
    <w:rsid w:val="00041ECF"/>
    <w:rsid w:val="000421A2"/>
    <w:rsid w:val="000423F4"/>
    <w:rsid w:val="00042888"/>
    <w:rsid w:val="00042A65"/>
    <w:rsid w:val="00042CB5"/>
    <w:rsid w:val="00042E49"/>
    <w:rsid w:val="000432B7"/>
    <w:rsid w:val="00043780"/>
    <w:rsid w:val="00043E3D"/>
    <w:rsid w:val="00044455"/>
    <w:rsid w:val="000449FC"/>
    <w:rsid w:val="00044B8E"/>
    <w:rsid w:val="00044D31"/>
    <w:rsid w:val="00044E2A"/>
    <w:rsid w:val="000450BE"/>
    <w:rsid w:val="0004532F"/>
    <w:rsid w:val="0004552D"/>
    <w:rsid w:val="0004582B"/>
    <w:rsid w:val="00045AE5"/>
    <w:rsid w:val="00045BBE"/>
    <w:rsid w:val="00045BBF"/>
    <w:rsid w:val="00045CC1"/>
    <w:rsid w:val="00045D4F"/>
    <w:rsid w:val="000468AF"/>
    <w:rsid w:val="00046A76"/>
    <w:rsid w:val="00046BFD"/>
    <w:rsid w:val="0004707E"/>
    <w:rsid w:val="00047493"/>
    <w:rsid w:val="00050047"/>
    <w:rsid w:val="00050197"/>
    <w:rsid w:val="000503A4"/>
    <w:rsid w:val="000504DC"/>
    <w:rsid w:val="00050B05"/>
    <w:rsid w:val="000512D8"/>
    <w:rsid w:val="0005141E"/>
    <w:rsid w:val="000514DD"/>
    <w:rsid w:val="00051D85"/>
    <w:rsid w:val="00051FE0"/>
    <w:rsid w:val="00052674"/>
    <w:rsid w:val="00052E39"/>
    <w:rsid w:val="00052E5A"/>
    <w:rsid w:val="00053312"/>
    <w:rsid w:val="00053D8D"/>
    <w:rsid w:val="0005406F"/>
    <w:rsid w:val="00054191"/>
    <w:rsid w:val="00054455"/>
    <w:rsid w:val="000548F5"/>
    <w:rsid w:val="000549B9"/>
    <w:rsid w:val="00054CB0"/>
    <w:rsid w:val="000551D6"/>
    <w:rsid w:val="0005532B"/>
    <w:rsid w:val="0005537A"/>
    <w:rsid w:val="0005555B"/>
    <w:rsid w:val="00055671"/>
    <w:rsid w:val="00055919"/>
    <w:rsid w:val="000559BD"/>
    <w:rsid w:val="00055C34"/>
    <w:rsid w:val="00055D52"/>
    <w:rsid w:val="00056534"/>
    <w:rsid w:val="00056926"/>
    <w:rsid w:val="00056CAC"/>
    <w:rsid w:val="00056CE0"/>
    <w:rsid w:val="00056D61"/>
    <w:rsid w:val="00056EF1"/>
    <w:rsid w:val="0005709E"/>
    <w:rsid w:val="0005717D"/>
    <w:rsid w:val="00057348"/>
    <w:rsid w:val="0005738D"/>
    <w:rsid w:val="000574CA"/>
    <w:rsid w:val="00057591"/>
    <w:rsid w:val="0005782D"/>
    <w:rsid w:val="00057869"/>
    <w:rsid w:val="00057DE8"/>
    <w:rsid w:val="00057EE7"/>
    <w:rsid w:val="000606B1"/>
    <w:rsid w:val="00061267"/>
    <w:rsid w:val="00061D2A"/>
    <w:rsid w:val="00061FC1"/>
    <w:rsid w:val="000620A8"/>
    <w:rsid w:val="000624DE"/>
    <w:rsid w:val="000632D9"/>
    <w:rsid w:val="000635A0"/>
    <w:rsid w:val="000636EC"/>
    <w:rsid w:val="00063D49"/>
    <w:rsid w:val="00064266"/>
    <w:rsid w:val="00065000"/>
    <w:rsid w:val="00065124"/>
    <w:rsid w:val="000654DA"/>
    <w:rsid w:val="000655E9"/>
    <w:rsid w:val="0006586B"/>
    <w:rsid w:val="00065B23"/>
    <w:rsid w:val="0006645D"/>
    <w:rsid w:val="000669E5"/>
    <w:rsid w:val="00066C6B"/>
    <w:rsid w:val="0006744A"/>
    <w:rsid w:val="00067C08"/>
    <w:rsid w:val="00067EF6"/>
    <w:rsid w:val="00067F47"/>
    <w:rsid w:val="0007023A"/>
    <w:rsid w:val="00070301"/>
    <w:rsid w:val="000705B4"/>
    <w:rsid w:val="00070637"/>
    <w:rsid w:val="000709FA"/>
    <w:rsid w:val="0007152A"/>
    <w:rsid w:val="00072074"/>
    <w:rsid w:val="000727C6"/>
    <w:rsid w:val="00072914"/>
    <w:rsid w:val="000729E8"/>
    <w:rsid w:val="00072ACD"/>
    <w:rsid w:val="0007302B"/>
    <w:rsid w:val="00073806"/>
    <w:rsid w:val="0007399F"/>
    <w:rsid w:val="00073DC4"/>
    <w:rsid w:val="000747FB"/>
    <w:rsid w:val="00074B3A"/>
    <w:rsid w:val="00074F2E"/>
    <w:rsid w:val="00074F5E"/>
    <w:rsid w:val="00075108"/>
    <w:rsid w:val="000751E1"/>
    <w:rsid w:val="0007534C"/>
    <w:rsid w:val="000757E1"/>
    <w:rsid w:val="00075A08"/>
    <w:rsid w:val="00075D45"/>
    <w:rsid w:val="00076084"/>
    <w:rsid w:val="000760C0"/>
    <w:rsid w:val="00076139"/>
    <w:rsid w:val="00076214"/>
    <w:rsid w:val="00076484"/>
    <w:rsid w:val="0007649C"/>
    <w:rsid w:val="00076DBA"/>
    <w:rsid w:val="00076F38"/>
    <w:rsid w:val="00077451"/>
    <w:rsid w:val="0007790B"/>
    <w:rsid w:val="00077B7B"/>
    <w:rsid w:val="00080020"/>
    <w:rsid w:val="000809D9"/>
    <w:rsid w:val="0008149D"/>
    <w:rsid w:val="000815A1"/>
    <w:rsid w:val="0008169B"/>
    <w:rsid w:val="000816A1"/>
    <w:rsid w:val="00081929"/>
    <w:rsid w:val="00081D61"/>
    <w:rsid w:val="00081F0E"/>
    <w:rsid w:val="000822B5"/>
    <w:rsid w:val="000822EF"/>
    <w:rsid w:val="000824A3"/>
    <w:rsid w:val="00082BD6"/>
    <w:rsid w:val="00082C8F"/>
    <w:rsid w:val="00082D59"/>
    <w:rsid w:val="00082D84"/>
    <w:rsid w:val="000832B4"/>
    <w:rsid w:val="000834CD"/>
    <w:rsid w:val="000836A2"/>
    <w:rsid w:val="000836D1"/>
    <w:rsid w:val="00083953"/>
    <w:rsid w:val="00083EF2"/>
    <w:rsid w:val="00084188"/>
    <w:rsid w:val="00084713"/>
    <w:rsid w:val="00084B38"/>
    <w:rsid w:val="000850C3"/>
    <w:rsid w:val="000850EC"/>
    <w:rsid w:val="00085768"/>
    <w:rsid w:val="000858A1"/>
    <w:rsid w:val="00085D12"/>
    <w:rsid w:val="00086604"/>
    <w:rsid w:val="00086B8C"/>
    <w:rsid w:val="00086D76"/>
    <w:rsid w:val="00087039"/>
    <w:rsid w:val="0008729D"/>
    <w:rsid w:val="0008780E"/>
    <w:rsid w:val="000879B9"/>
    <w:rsid w:val="00087A50"/>
    <w:rsid w:val="00087D03"/>
    <w:rsid w:val="000900B2"/>
    <w:rsid w:val="000907B3"/>
    <w:rsid w:val="0009096E"/>
    <w:rsid w:val="00090A87"/>
    <w:rsid w:val="00090C3F"/>
    <w:rsid w:val="00091727"/>
    <w:rsid w:val="0009193B"/>
    <w:rsid w:val="00091B36"/>
    <w:rsid w:val="000920D2"/>
    <w:rsid w:val="00092147"/>
    <w:rsid w:val="0009224A"/>
    <w:rsid w:val="000922E8"/>
    <w:rsid w:val="0009232D"/>
    <w:rsid w:val="0009255C"/>
    <w:rsid w:val="00092AA6"/>
    <w:rsid w:val="00092B7E"/>
    <w:rsid w:val="000930A3"/>
    <w:rsid w:val="000930FB"/>
    <w:rsid w:val="00093429"/>
    <w:rsid w:val="0009350F"/>
    <w:rsid w:val="00093D9B"/>
    <w:rsid w:val="00093FC0"/>
    <w:rsid w:val="00094609"/>
    <w:rsid w:val="00094A4A"/>
    <w:rsid w:val="00094C7F"/>
    <w:rsid w:val="00094EAA"/>
    <w:rsid w:val="00094F37"/>
    <w:rsid w:val="00095092"/>
    <w:rsid w:val="00095744"/>
    <w:rsid w:val="00095FCD"/>
    <w:rsid w:val="00095FD7"/>
    <w:rsid w:val="000961CA"/>
    <w:rsid w:val="000962BB"/>
    <w:rsid w:val="00096301"/>
    <w:rsid w:val="0009653D"/>
    <w:rsid w:val="00096804"/>
    <w:rsid w:val="000969D4"/>
    <w:rsid w:val="00097522"/>
    <w:rsid w:val="0009763F"/>
    <w:rsid w:val="00097796"/>
    <w:rsid w:val="00097850"/>
    <w:rsid w:val="000978DB"/>
    <w:rsid w:val="000A0398"/>
    <w:rsid w:val="000A0413"/>
    <w:rsid w:val="000A0585"/>
    <w:rsid w:val="000A05DA"/>
    <w:rsid w:val="000A0AAA"/>
    <w:rsid w:val="000A10E3"/>
    <w:rsid w:val="000A1A81"/>
    <w:rsid w:val="000A1AC5"/>
    <w:rsid w:val="000A1AC8"/>
    <w:rsid w:val="000A1BE9"/>
    <w:rsid w:val="000A258F"/>
    <w:rsid w:val="000A26FE"/>
    <w:rsid w:val="000A31B2"/>
    <w:rsid w:val="000A33B0"/>
    <w:rsid w:val="000A35B6"/>
    <w:rsid w:val="000A3C7E"/>
    <w:rsid w:val="000A3D37"/>
    <w:rsid w:val="000A4576"/>
    <w:rsid w:val="000A469C"/>
    <w:rsid w:val="000A46D9"/>
    <w:rsid w:val="000A480A"/>
    <w:rsid w:val="000A48B4"/>
    <w:rsid w:val="000A49F0"/>
    <w:rsid w:val="000A4A61"/>
    <w:rsid w:val="000A4ACF"/>
    <w:rsid w:val="000A4DF5"/>
    <w:rsid w:val="000A4E08"/>
    <w:rsid w:val="000A5145"/>
    <w:rsid w:val="000A63CC"/>
    <w:rsid w:val="000A64F0"/>
    <w:rsid w:val="000A6506"/>
    <w:rsid w:val="000A709B"/>
    <w:rsid w:val="000A7416"/>
    <w:rsid w:val="000A77D3"/>
    <w:rsid w:val="000A78AE"/>
    <w:rsid w:val="000B0CB5"/>
    <w:rsid w:val="000B0DD7"/>
    <w:rsid w:val="000B1295"/>
    <w:rsid w:val="000B1363"/>
    <w:rsid w:val="000B25AC"/>
    <w:rsid w:val="000B29CA"/>
    <w:rsid w:val="000B2A33"/>
    <w:rsid w:val="000B3907"/>
    <w:rsid w:val="000B39C6"/>
    <w:rsid w:val="000B3A45"/>
    <w:rsid w:val="000B3C11"/>
    <w:rsid w:val="000B42EA"/>
    <w:rsid w:val="000B470B"/>
    <w:rsid w:val="000B474F"/>
    <w:rsid w:val="000B532C"/>
    <w:rsid w:val="000B5485"/>
    <w:rsid w:val="000B57C1"/>
    <w:rsid w:val="000B5DE6"/>
    <w:rsid w:val="000B661F"/>
    <w:rsid w:val="000B6CB7"/>
    <w:rsid w:val="000B6E4E"/>
    <w:rsid w:val="000B6F70"/>
    <w:rsid w:val="000B7006"/>
    <w:rsid w:val="000B716A"/>
    <w:rsid w:val="000B7212"/>
    <w:rsid w:val="000B72A7"/>
    <w:rsid w:val="000B76AA"/>
    <w:rsid w:val="000B7CC3"/>
    <w:rsid w:val="000B7DC8"/>
    <w:rsid w:val="000B7FB0"/>
    <w:rsid w:val="000C0327"/>
    <w:rsid w:val="000C056C"/>
    <w:rsid w:val="000C0938"/>
    <w:rsid w:val="000C094D"/>
    <w:rsid w:val="000C0E39"/>
    <w:rsid w:val="000C1593"/>
    <w:rsid w:val="000C1B6C"/>
    <w:rsid w:val="000C2054"/>
    <w:rsid w:val="000C2268"/>
    <w:rsid w:val="000C22C5"/>
    <w:rsid w:val="000C287D"/>
    <w:rsid w:val="000C2C34"/>
    <w:rsid w:val="000C2F21"/>
    <w:rsid w:val="000C3058"/>
    <w:rsid w:val="000C3929"/>
    <w:rsid w:val="000C3A1C"/>
    <w:rsid w:val="000C3A97"/>
    <w:rsid w:val="000C43D8"/>
    <w:rsid w:val="000C445C"/>
    <w:rsid w:val="000C466B"/>
    <w:rsid w:val="000C4A67"/>
    <w:rsid w:val="000C4E9B"/>
    <w:rsid w:val="000C4FF6"/>
    <w:rsid w:val="000C59C9"/>
    <w:rsid w:val="000C5D2F"/>
    <w:rsid w:val="000C6B57"/>
    <w:rsid w:val="000C6BC2"/>
    <w:rsid w:val="000C6F98"/>
    <w:rsid w:val="000C7196"/>
    <w:rsid w:val="000C7261"/>
    <w:rsid w:val="000C7317"/>
    <w:rsid w:val="000C7AF7"/>
    <w:rsid w:val="000D026D"/>
    <w:rsid w:val="000D0FAF"/>
    <w:rsid w:val="000D1204"/>
    <w:rsid w:val="000D1265"/>
    <w:rsid w:val="000D1633"/>
    <w:rsid w:val="000D1702"/>
    <w:rsid w:val="000D1EB9"/>
    <w:rsid w:val="000D1FE9"/>
    <w:rsid w:val="000D20B3"/>
    <w:rsid w:val="000D2240"/>
    <w:rsid w:val="000D292A"/>
    <w:rsid w:val="000D2D51"/>
    <w:rsid w:val="000D2E50"/>
    <w:rsid w:val="000D2F30"/>
    <w:rsid w:val="000D32E8"/>
    <w:rsid w:val="000D3E69"/>
    <w:rsid w:val="000D42B8"/>
    <w:rsid w:val="000D4CB7"/>
    <w:rsid w:val="000D4DA5"/>
    <w:rsid w:val="000D4E43"/>
    <w:rsid w:val="000D4FD0"/>
    <w:rsid w:val="000D51AD"/>
    <w:rsid w:val="000D51BA"/>
    <w:rsid w:val="000D52B5"/>
    <w:rsid w:val="000D5483"/>
    <w:rsid w:val="000D55DF"/>
    <w:rsid w:val="000D5A63"/>
    <w:rsid w:val="000D5B79"/>
    <w:rsid w:val="000D5C70"/>
    <w:rsid w:val="000D5C9C"/>
    <w:rsid w:val="000D5FE9"/>
    <w:rsid w:val="000D6356"/>
    <w:rsid w:val="000D6367"/>
    <w:rsid w:val="000D6F63"/>
    <w:rsid w:val="000D77A1"/>
    <w:rsid w:val="000D786F"/>
    <w:rsid w:val="000D7942"/>
    <w:rsid w:val="000D7D77"/>
    <w:rsid w:val="000D7FDB"/>
    <w:rsid w:val="000E00A1"/>
    <w:rsid w:val="000E0152"/>
    <w:rsid w:val="000E032C"/>
    <w:rsid w:val="000E09B1"/>
    <w:rsid w:val="000E09FE"/>
    <w:rsid w:val="000E0AA1"/>
    <w:rsid w:val="000E100C"/>
    <w:rsid w:val="000E10A9"/>
    <w:rsid w:val="000E11F2"/>
    <w:rsid w:val="000E1B41"/>
    <w:rsid w:val="000E1C47"/>
    <w:rsid w:val="000E1D30"/>
    <w:rsid w:val="000E1D3B"/>
    <w:rsid w:val="000E2098"/>
    <w:rsid w:val="000E30BC"/>
    <w:rsid w:val="000E3D7A"/>
    <w:rsid w:val="000E47FE"/>
    <w:rsid w:val="000E4CFD"/>
    <w:rsid w:val="000E5B07"/>
    <w:rsid w:val="000E5B5F"/>
    <w:rsid w:val="000E5DF2"/>
    <w:rsid w:val="000E5FF1"/>
    <w:rsid w:val="000E61A4"/>
    <w:rsid w:val="000E6A04"/>
    <w:rsid w:val="000E6E2F"/>
    <w:rsid w:val="000E6F13"/>
    <w:rsid w:val="000E702C"/>
    <w:rsid w:val="000E72A4"/>
    <w:rsid w:val="000E746E"/>
    <w:rsid w:val="000E76DC"/>
    <w:rsid w:val="000F02CA"/>
    <w:rsid w:val="000F05AD"/>
    <w:rsid w:val="000F05C4"/>
    <w:rsid w:val="000F12B6"/>
    <w:rsid w:val="000F16D7"/>
    <w:rsid w:val="000F174A"/>
    <w:rsid w:val="000F2716"/>
    <w:rsid w:val="000F2720"/>
    <w:rsid w:val="000F2A85"/>
    <w:rsid w:val="000F308E"/>
    <w:rsid w:val="000F35C3"/>
    <w:rsid w:val="000F36B8"/>
    <w:rsid w:val="000F36DA"/>
    <w:rsid w:val="000F3E2A"/>
    <w:rsid w:val="000F4229"/>
    <w:rsid w:val="000F4C4F"/>
    <w:rsid w:val="000F53E4"/>
    <w:rsid w:val="000F5538"/>
    <w:rsid w:val="000F58AA"/>
    <w:rsid w:val="000F5D8B"/>
    <w:rsid w:val="000F5E7B"/>
    <w:rsid w:val="000F6113"/>
    <w:rsid w:val="000F6187"/>
    <w:rsid w:val="000F61AE"/>
    <w:rsid w:val="000F61F7"/>
    <w:rsid w:val="000F64FB"/>
    <w:rsid w:val="000F6C36"/>
    <w:rsid w:val="000F73A4"/>
    <w:rsid w:val="000F77FB"/>
    <w:rsid w:val="000F7898"/>
    <w:rsid w:val="000F79D5"/>
    <w:rsid w:val="000F7DCF"/>
    <w:rsid w:val="0010032C"/>
    <w:rsid w:val="00100860"/>
    <w:rsid w:val="0010094E"/>
    <w:rsid w:val="00100F2C"/>
    <w:rsid w:val="00102087"/>
    <w:rsid w:val="0010217D"/>
    <w:rsid w:val="00102A99"/>
    <w:rsid w:val="00102B0C"/>
    <w:rsid w:val="0010327E"/>
    <w:rsid w:val="001035B8"/>
    <w:rsid w:val="00103C3D"/>
    <w:rsid w:val="00104419"/>
    <w:rsid w:val="00104617"/>
    <w:rsid w:val="001046A2"/>
    <w:rsid w:val="00105309"/>
    <w:rsid w:val="00105C44"/>
    <w:rsid w:val="00105E43"/>
    <w:rsid w:val="00106432"/>
    <w:rsid w:val="00106870"/>
    <w:rsid w:val="00106E0C"/>
    <w:rsid w:val="00107252"/>
    <w:rsid w:val="001072E3"/>
    <w:rsid w:val="00107469"/>
    <w:rsid w:val="001075F2"/>
    <w:rsid w:val="00107AB8"/>
    <w:rsid w:val="00107AFB"/>
    <w:rsid w:val="00107B09"/>
    <w:rsid w:val="0011006D"/>
    <w:rsid w:val="00110A5E"/>
    <w:rsid w:val="001119A9"/>
    <w:rsid w:val="00111EE3"/>
    <w:rsid w:val="00112006"/>
    <w:rsid w:val="001122CA"/>
    <w:rsid w:val="00112709"/>
    <w:rsid w:val="00112A0F"/>
    <w:rsid w:val="00112AF6"/>
    <w:rsid w:val="00112B7E"/>
    <w:rsid w:val="00112B92"/>
    <w:rsid w:val="00112E18"/>
    <w:rsid w:val="0011370D"/>
    <w:rsid w:val="00113C94"/>
    <w:rsid w:val="00113FA8"/>
    <w:rsid w:val="001140C1"/>
    <w:rsid w:val="001143BA"/>
    <w:rsid w:val="00114C45"/>
    <w:rsid w:val="00114C86"/>
    <w:rsid w:val="00114D0E"/>
    <w:rsid w:val="00114E4C"/>
    <w:rsid w:val="0011530D"/>
    <w:rsid w:val="001157CF"/>
    <w:rsid w:val="00115C3E"/>
    <w:rsid w:val="00116443"/>
    <w:rsid w:val="001166EC"/>
    <w:rsid w:val="00116921"/>
    <w:rsid w:val="00116BAA"/>
    <w:rsid w:val="00116CD7"/>
    <w:rsid w:val="00116E97"/>
    <w:rsid w:val="001177A7"/>
    <w:rsid w:val="001177FE"/>
    <w:rsid w:val="001178F4"/>
    <w:rsid w:val="00117907"/>
    <w:rsid w:val="00120215"/>
    <w:rsid w:val="00120899"/>
    <w:rsid w:val="00120A61"/>
    <w:rsid w:val="001211CB"/>
    <w:rsid w:val="00121886"/>
    <w:rsid w:val="001219A5"/>
    <w:rsid w:val="001229BD"/>
    <w:rsid w:val="00123604"/>
    <w:rsid w:val="00123689"/>
    <w:rsid w:val="001236B2"/>
    <w:rsid w:val="00123BA1"/>
    <w:rsid w:val="00123C7E"/>
    <w:rsid w:val="001240FF"/>
    <w:rsid w:val="00124145"/>
    <w:rsid w:val="0012430F"/>
    <w:rsid w:val="0012443D"/>
    <w:rsid w:val="00124B80"/>
    <w:rsid w:val="00124E55"/>
    <w:rsid w:val="00125577"/>
    <w:rsid w:val="001258DE"/>
    <w:rsid w:val="001259E9"/>
    <w:rsid w:val="00125AA5"/>
    <w:rsid w:val="00125CEC"/>
    <w:rsid w:val="00125CF6"/>
    <w:rsid w:val="0012630C"/>
    <w:rsid w:val="00126F84"/>
    <w:rsid w:val="00127064"/>
    <w:rsid w:val="00127409"/>
    <w:rsid w:val="00127A09"/>
    <w:rsid w:val="00127B9C"/>
    <w:rsid w:val="001301B9"/>
    <w:rsid w:val="001305A0"/>
    <w:rsid w:val="00130EB6"/>
    <w:rsid w:val="00130F69"/>
    <w:rsid w:val="00131386"/>
    <w:rsid w:val="00131793"/>
    <w:rsid w:val="00131BBB"/>
    <w:rsid w:val="0013204E"/>
    <w:rsid w:val="0013208C"/>
    <w:rsid w:val="001321C8"/>
    <w:rsid w:val="00132233"/>
    <w:rsid w:val="0013253D"/>
    <w:rsid w:val="00132D1E"/>
    <w:rsid w:val="00132EF3"/>
    <w:rsid w:val="00132F2B"/>
    <w:rsid w:val="00133034"/>
    <w:rsid w:val="0013343D"/>
    <w:rsid w:val="001336E3"/>
    <w:rsid w:val="00133782"/>
    <w:rsid w:val="00133961"/>
    <w:rsid w:val="00133BA8"/>
    <w:rsid w:val="0013416D"/>
    <w:rsid w:val="0013426F"/>
    <w:rsid w:val="0013461F"/>
    <w:rsid w:val="0013525E"/>
    <w:rsid w:val="001352DB"/>
    <w:rsid w:val="001358CC"/>
    <w:rsid w:val="00135B30"/>
    <w:rsid w:val="00135C2E"/>
    <w:rsid w:val="00135C9B"/>
    <w:rsid w:val="00136A3F"/>
    <w:rsid w:val="00136BAE"/>
    <w:rsid w:val="00136BC9"/>
    <w:rsid w:val="00136EE1"/>
    <w:rsid w:val="001375EC"/>
    <w:rsid w:val="00137EDD"/>
    <w:rsid w:val="0014001F"/>
    <w:rsid w:val="0014022E"/>
    <w:rsid w:val="001405BD"/>
    <w:rsid w:val="00140E56"/>
    <w:rsid w:val="00140F81"/>
    <w:rsid w:val="00141448"/>
    <w:rsid w:val="001416F0"/>
    <w:rsid w:val="00141C3E"/>
    <w:rsid w:val="00142663"/>
    <w:rsid w:val="00142A01"/>
    <w:rsid w:val="001431B1"/>
    <w:rsid w:val="00143772"/>
    <w:rsid w:val="001439E0"/>
    <w:rsid w:val="00144099"/>
    <w:rsid w:val="00144265"/>
    <w:rsid w:val="0014430E"/>
    <w:rsid w:val="001445AA"/>
    <w:rsid w:val="001445DC"/>
    <w:rsid w:val="00144BBA"/>
    <w:rsid w:val="00144DCD"/>
    <w:rsid w:val="00144DD0"/>
    <w:rsid w:val="0014536B"/>
    <w:rsid w:val="001453E8"/>
    <w:rsid w:val="00145C11"/>
    <w:rsid w:val="00145CBD"/>
    <w:rsid w:val="0014671D"/>
    <w:rsid w:val="001469C3"/>
    <w:rsid w:val="00146FEC"/>
    <w:rsid w:val="001470D5"/>
    <w:rsid w:val="00147490"/>
    <w:rsid w:val="001475F0"/>
    <w:rsid w:val="00147ADB"/>
    <w:rsid w:val="00147B7C"/>
    <w:rsid w:val="00147CC5"/>
    <w:rsid w:val="0015017F"/>
    <w:rsid w:val="00150683"/>
    <w:rsid w:val="0015085F"/>
    <w:rsid w:val="00150CB8"/>
    <w:rsid w:val="001513DF"/>
    <w:rsid w:val="00152269"/>
    <w:rsid w:val="00152402"/>
    <w:rsid w:val="00152471"/>
    <w:rsid w:val="00152BFC"/>
    <w:rsid w:val="00152C31"/>
    <w:rsid w:val="00152DAE"/>
    <w:rsid w:val="00152E51"/>
    <w:rsid w:val="00152FEC"/>
    <w:rsid w:val="0015306B"/>
    <w:rsid w:val="0015307D"/>
    <w:rsid w:val="0015376D"/>
    <w:rsid w:val="00153993"/>
    <w:rsid w:val="00153F9A"/>
    <w:rsid w:val="0015404F"/>
    <w:rsid w:val="001548DA"/>
    <w:rsid w:val="00154A1E"/>
    <w:rsid w:val="00154EF0"/>
    <w:rsid w:val="0015508D"/>
    <w:rsid w:val="0015522F"/>
    <w:rsid w:val="00156330"/>
    <w:rsid w:val="00156402"/>
    <w:rsid w:val="00156451"/>
    <w:rsid w:val="00156CAC"/>
    <w:rsid w:val="00156D29"/>
    <w:rsid w:val="001574C9"/>
    <w:rsid w:val="001578B6"/>
    <w:rsid w:val="00157AA4"/>
    <w:rsid w:val="00157B96"/>
    <w:rsid w:val="00157DDC"/>
    <w:rsid w:val="00157FF5"/>
    <w:rsid w:val="00160542"/>
    <w:rsid w:val="001606F0"/>
    <w:rsid w:val="0016071A"/>
    <w:rsid w:val="0016071D"/>
    <w:rsid w:val="001609C0"/>
    <w:rsid w:val="00160C51"/>
    <w:rsid w:val="00160DC3"/>
    <w:rsid w:val="00161B53"/>
    <w:rsid w:val="00161E17"/>
    <w:rsid w:val="00161E21"/>
    <w:rsid w:val="00161F4F"/>
    <w:rsid w:val="001621C7"/>
    <w:rsid w:val="00162DCA"/>
    <w:rsid w:val="00163577"/>
    <w:rsid w:val="001636DF"/>
    <w:rsid w:val="00163751"/>
    <w:rsid w:val="001637FD"/>
    <w:rsid w:val="00163908"/>
    <w:rsid w:val="00163967"/>
    <w:rsid w:val="00163BEA"/>
    <w:rsid w:val="00164021"/>
    <w:rsid w:val="0016424E"/>
    <w:rsid w:val="001642EB"/>
    <w:rsid w:val="00164747"/>
    <w:rsid w:val="001648A2"/>
    <w:rsid w:val="001653B2"/>
    <w:rsid w:val="0016545F"/>
    <w:rsid w:val="00165657"/>
    <w:rsid w:val="00165AA0"/>
    <w:rsid w:val="00165EE1"/>
    <w:rsid w:val="001661EE"/>
    <w:rsid w:val="0016678D"/>
    <w:rsid w:val="00166990"/>
    <w:rsid w:val="00166BD6"/>
    <w:rsid w:val="00166C0D"/>
    <w:rsid w:val="00166CF7"/>
    <w:rsid w:val="001675AB"/>
    <w:rsid w:val="00167929"/>
    <w:rsid w:val="00170097"/>
    <w:rsid w:val="00170953"/>
    <w:rsid w:val="00170BB0"/>
    <w:rsid w:val="00170DF7"/>
    <w:rsid w:val="001710D3"/>
    <w:rsid w:val="001712D2"/>
    <w:rsid w:val="0017139C"/>
    <w:rsid w:val="001717F5"/>
    <w:rsid w:val="001719F4"/>
    <w:rsid w:val="00171C0B"/>
    <w:rsid w:val="00171FB6"/>
    <w:rsid w:val="001727CB"/>
    <w:rsid w:val="00172B42"/>
    <w:rsid w:val="00173680"/>
    <w:rsid w:val="0017392D"/>
    <w:rsid w:val="00173BEC"/>
    <w:rsid w:val="001741BC"/>
    <w:rsid w:val="00174453"/>
    <w:rsid w:val="001745E4"/>
    <w:rsid w:val="001747D8"/>
    <w:rsid w:val="00174DF2"/>
    <w:rsid w:val="0017594E"/>
    <w:rsid w:val="00175B0B"/>
    <w:rsid w:val="00175BAE"/>
    <w:rsid w:val="00175C90"/>
    <w:rsid w:val="00176238"/>
    <w:rsid w:val="00176C20"/>
    <w:rsid w:val="00176CC7"/>
    <w:rsid w:val="00176E2C"/>
    <w:rsid w:val="001772DC"/>
    <w:rsid w:val="001776C5"/>
    <w:rsid w:val="0017772A"/>
    <w:rsid w:val="00177EC3"/>
    <w:rsid w:val="0018024A"/>
    <w:rsid w:val="0018029D"/>
    <w:rsid w:val="0018031A"/>
    <w:rsid w:val="00180482"/>
    <w:rsid w:val="001809EF"/>
    <w:rsid w:val="00180C7A"/>
    <w:rsid w:val="00180DB6"/>
    <w:rsid w:val="00180F3E"/>
    <w:rsid w:val="001813A3"/>
    <w:rsid w:val="0018184D"/>
    <w:rsid w:val="001818DF"/>
    <w:rsid w:val="00181A8F"/>
    <w:rsid w:val="00182051"/>
    <w:rsid w:val="00182711"/>
    <w:rsid w:val="00182D95"/>
    <w:rsid w:val="00183111"/>
    <w:rsid w:val="00183182"/>
    <w:rsid w:val="00183A54"/>
    <w:rsid w:val="00183CE0"/>
    <w:rsid w:val="00183FDC"/>
    <w:rsid w:val="00184066"/>
    <w:rsid w:val="00184C5E"/>
    <w:rsid w:val="00185229"/>
    <w:rsid w:val="0018574F"/>
    <w:rsid w:val="001859A6"/>
    <w:rsid w:val="001859F6"/>
    <w:rsid w:val="00185A83"/>
    <w:rsid w:val="00186AAB"/>
    <w:rsid w:val="00186CCA"/>
    <w:rsid w:val="001871E7"/>
    <w:rsid w:val="00187331"/>
    <w:rsid w:val="001876EA"/>
    <w:rsid w:val="00187DE5"/>
    <w:rsid w:val="001900ED"/>
    <w:rsid w:val="001906CE"/>
    <w:rsid w:val="0019074E"/>
    <w:rsid w:val="001907AA"/>
    <w:rsid w:val="001907F3"/>
    <w:rsid w:val="001909E8"/>
    <w:rsid w:val="00190D30"/>
    <w:rsid w:val="0019144F"/>
    <w:rsid w:val="001916ED"/>
    <w:rsid w:val="00191803"/>
    <w:rsid w:val="00191F96"/>
    <w:rsid w:val="00192332"/>
    <w:rsid w:val="00192943"/>
    <w:rsid w:val="0019299C"/>
    <w:rsid w:val="00192EE5"/>
    <w:rsid w:val="00193545"/>
    <w:rsid w:val="00193558"/>
    <w:rsid w:val="00193597"/>
    <w:rsid w:val="00193F1F"/>
    <w:rsid w:val="00194298"/>
    <w:rsid w:val="001943F3"/>
    <w:rsid w:val="001943FE"/>
    <w:rsid w:val="001951D2"/>
    <w:rsid w:val="00195276"/>
    <w:rsid w:val="001955BE"/>
    <w:rsid w:val="00195704"/>
    <w:rsid w:val="00195A8B"/>
    <w:rsid w:val="0019678C"/>
    <w:rsid w:val="0019699D"/>
    <w:rsid w:val="001969F0"/>
    <w:rsid w:val="00196BCA"/>
    <w:rsid w:val="001971E1"/>
    <w:rsid w:val="00197A51"/>
    <w:rsid w:val="00197E3E"/>
    <w:rsid w:val="001A000F"/>
    <w:rsid w:val="001A02C9"/>
    <w:rsid w:val="001A0519"/>
    <w:rsid w:val="001A06BE"/>
    <w:rsid w:val="001A0C06"/>
    <w:rsid w:val="001A19E0"/>
    <w:rsid w:val="001A1FCB"/>
    <w:rsid w:val="001A22B6"/>
    <w:rsid w:val="001A2890"/>
    <w:rsid w:val="001A2CF9"/>
    <w:rsid w:val="001A3104"/>
    <w:rsid w:val="001A359D"/>
    <w:rsid w:val="001A3A44"/>
    <w:rsid w:val="001A3E6F"/>
    <w:rsid w:val="001A42A6"/>
    <w:rsid w:val="001A496B"/>
    <w:rsid w:val="001A4C38"/>
    <w:rsid w:val="001A5046"/>
    <w:rsid w:val="001A51A9"/>
    <w:rsid w:val="001A528C"/>
    <w:rsid w:val="001A655A"/>
    <w:rsid w:val="001A6685"/>
    <w:rsid w:val="001A66D6"/>
    <w:rsid w:val="001A6798"/>
    <w:rsid w:val="001A69DC"/>
    <w:rsid w:val="001A6B30"/>
    <w:rsid w:val="001A6BD2"/>
    <w:rsid w:val="001A6BFC"/>
    <w:rsid w:val="001A743B"/>
    <w:rsid w:val="001A747C"/>
    <w:rsid w:val="001A7BB4"/>
    <w:rsid w:val="001B051F"/>
    <w:rsid w:val="001B0A68"/>
    <w:rsid w:val="001B0DD3"/>
    <w:rsid w:val="001B0F55"/>
    <w:rsid w:val="001B1451"/>
    <w:rsid w:val="001B1F5F"/>
    <w:rsid w:val="001B236D"/>
    <w:rsid w:val="001B26B6"/>
    <w:rsid w:val="001B3002"/>
    <w:rsid w:val="001B3120"/>
    <w:rsid w:val="001B356A"/>
    <w:rsid w:val="001B35DA"/>
    <w:rsid w:val="001B39B4"/>
    <w:rsid w:val="001B3BFE"/>
    <w:rsid w:val="001B3D98"/>
    <w:rsid w:val="001B4180"/>
    <w:rsid w:val="001B44AF"/>
    <w:rsid w:val="001B5206"/>
    <w:rsid w:val="001B5297"/>
    <w:rsid w:val="001B5758"/>
    <w:rsid w:val="001B61B9"/>
    <w:rsid w:val="001B6601"/>
    <w:rsid w:val="001B6670"/>
    <w:rsid w:val="001B673C"/>
    <w:rsid w:val="001B6AE1"/>
    <w:rsid w:val="001B6B8C"/>
    <w:rsid w:val="001B6BA5"/>
    <w:rsid w:val="001B6C0B"/>
    <w:rsid w:val="001B6D1E"/>
    <w:rsid w:val="001B6EA2"/>
    <w:rsid w:val="001B756B"/>
    <w:rsid w:val="001B7832"/>
    <w:rsid w:val="001C06A4"/>
    <w:rsid w:val="001C0B74"/>
    <w:rsid w:val="001C11A0"/>
    <w:rsid w:val="001C1628"/>
    <w:rsid w:val="001C1657"/>
    <w:rsid w:val="001C1789"/>
    <w:rsid w:val="001C181F"/>
    <w:rsid w:val="001C1D2B"/>
    <w:rsid w:val="001C1E1F"/>
    <w:rsid w:val="001C1E21"/>
    <w:rsid w:val="001C1F87"/>
    <w:rsid w:val="001C20E8"/>
    <w:rsid w:val="001C27C2"/>
    <w:rsid w:val="001C2DA6"/>
    <w:rsid w:val="001C2F21"/>
    <w:rsid w:val="001C30E4"/>
    <w:rsid w:val="001C33C3"/>
    <w:rsid w:val="001C35DB"/>
    <w:rsid w:val="001C36BC"/>
    <w:rsid w:val="001C3B31"/>
    <w:rsid w:val="001C3C03"/>
    <w:rsid w:val="001C4024"/>
    <w:rsid w:val="001C40BD"/>
    <w:rsid w:val="001C434E"/>
    <w:rsid w:val="001C4755"/>
    <w:rsid w:val="001C48F5"/>
    <w:rsid w:val="001C4901"/>
    <w:rsid w:val="001C4930"/>
    <w:rsid w:val="001C4DF2"/>
    <w:rsid w:val="001C505D"/>
    <w:rsid w:val="001C5189"/>
    <w:rsid w:val="001C5445"/>
    <w:rsid w:val="001C5B16"/>
    <w:rsid w:val="001C68AE"/>
    <w:rsid w:val="001C6AC3"/>
    <w:rsid w:val="001C6AD3"/>
    <w:rsid w:val="001C6CEA"/>
    <w:rsid w:val="001C7176"/>
    <w:rsid w:val="001C750F"/>
    <w:rsid w:val="001C774C"/>
    <w:rsid w:val="001C7770"/>
    <w:rsid w:val="001C77C9"/>
    <w:rsid w:val="001C7C03"/>
    <w:rsid w:val="001D01FC"/>
    <w:rsid w:val="001D0253"/>
    <w:rsid w:val="001D04B8"/>
    <w:rsid w:val="001D07D2"/>
    <w:rsid w:val="001D0A01"/>
    <w:rsid w:val="001D14C9"/>
    <w:rsid w:val="001D2915"/>
    <w:rsid w:val="001D2D5F"/>
    <w:rsid w:val="001D37A1"/>
    <w:rsid w:val="001D3C84"/>
    <w:rsid w:val="001D42D0"/>
    <w:rsid w:val="001D44C0"/>
    <w:rsid w:val="001D44FC"/>
    <w:rsid w:val="001D4981"/>
    <w:rsid w:val="001D4B22"/>
    <w:rsid w:val="001D4EC4"/>
    <w:rsid w:val="001D5918"/>
    <w:rsid w:val="001D5FDA"/>
    <w:rsid w:val="001D641C"/>
    <w:rsid w:val="001D645F"/>
    <w:rsid w:val="001D64E7"/>
    <w:rsid w:val="001D6758"/>
    <w:rsid w:val="001D68D4"/>
    <w:rsid w:val="001D68F9"/>
    <w:rsid w:val="001D6904"/>
    <w:rsid w:val="001D6D24"/>
    <w:rsid w:val="001D7652"/>
    <w:rsid w:val="001D76B3"/>
    <w:rsid w:val="001D78B3"/>
    <w:rsid w:val="001D7911"/>
    <w:rsid w:val="001D7AE6"/>
    <w:rsid w:val="001E01F6"/>
    <w:rsid w:val="001E0E45"/>
    <w:rsid w:val="001E1102"/>
    <w:rsid w:val="001E1462"/>
    <w:rsid w:val="001E14DD"/>
    <w:rsid w:val="001E1793"/>
    <w:rsid w:val="001E17B4"/>
    <w:rsid w:val="001E2049"/>
    <w:rsid w:val="001E2080"/>
    <w:rsid w:val="001E278D"/>
    <w:rsid w:val="001E27ED"/>
    <w:rsid w:val="001E2999"/>
    <w:rsid w:val="001E3267"/>
    <w:rsid w:val="001E3FAC"/>
    <w:rsid w:val="001E3FC7"/>
    <w:rsid w:val="001E44BE"/>
    <w:rsid w:val="001E4CCA"/>
    <w:rsid w:val="001E4FD4"/>
    <w:rsid w:val="001E50E2"/>
    <w:rsid w:val="001E548E"/>
    <w:rsid w:val="001E5542"/>
    <w:rsid w:val="001E5945"/>
    <w:rsid w:val="001E5C28"/>
    <w:rsid w:val="001E5D13"/>
    <w:rsid w:val="001E6350"/>
    <w:rsid w:val="001E65F9"/>
    <w:rsid w:val="001E6C97"/>
    <w:rsid w:val="001E6DE5"/>
    <w:rsid w:val="001E6FA8"/>
    <w:rsid w:val="001E77CD"/>
    <w:rsid w:val="001E7C56"/>
    <w:rsid w:val="001E7CE6"/>
    <w:rsid w:val="001E7F45"/>
    <w:rsid w:val="001F0519"/>
    <w:rsid w:val="001F05B2"/>
    <w:rsid w:val="001F105E"/>
    <w:rsid w:val="001F12A5"/>
    <w:rsid w:val="001F210A"/>
    <w:rsid w:val="001F2294"/>
    <w:rsid w:val="001F2424"/>
    <w:rsid w:val="001F3642"/>
    <w:rsid w:val="001F3DCC"/>
    <w:rsid w:val="001F4112"/>
    <w:rsid w:val="001F4610"/>
    <w:rsid w:val="001F4D55"/>
    <w:rsid w:val="001F4E6D"/>
    <w:rsid w:val="001F5127"/>
    <w:rsid w:val="001F51A1"/>
    <w:rsid w:val="001F5426"/>
    <w:rsid w:val="001F597B"/>
    <w:rsid w:val="001F5AC1"/>
    <w:rsid w:val="001F5AF6"/>
    <w:rsid w:val="001F5F3A"/>
    <w:rsid w:val="001F6328"/>
    <w:rsid w:val="001F6367"/>
    <w:rsid w:val="001F64FA"/>
    <w:rsid w:val="001F67E0"/>
    <w:rsid w:val="001F67FD"/>
    <w:rsid w:val="001F6939"/>
    <w:rsid w:val="001F6DBC"/>
    <w:rsid w:val="001F71AF"/>
    <w:rsid w:val="001F76EE"/>
    <w:rsid w:val="001F79B8"/>
    <w:rsid w:val="001F7B0A"/>
    <w:rsid w:val="001F7F80"/>
    <w:rsid w:val="0020039D"/>
    <w:rsid w:val="00200445"/>
    <w:rsid w:val="0020097E"/>
    <w:rsid w:val="00200ADC"/>
    <w:rsid w:val="00200C56"/>
    <w:rsid w:val="00200EC2"/>
    <w:rsid w:val="00201377"/>
    <w:rsid w:val="00201886"/>
    <w:rsid w:val="00201ECE"/>
    <w:rsid w:val="002020AA"/>
    <w:rsid w:val="00202459"/>
    <w:rsid w:val="00202748"/>
    <w:rsid w:val="0020274F"/>
    <w:rsid w:val="00202C9E"/>
    <w:rsid w:val="00202F4C"/>
    <w:rsid w:val="002030B7"/>
    <w:rsid w:val="002034DA"/>
    <w:rsid w:val="0020358E"/>
    <w:rsid w:val="00203D02"/>
    <w:rsid w:val="00203DA1"/>
    <w:rsid w:val="00203EED"/>
    <w:rsid w:val="00204132"/>
    <w:rsid w:val="0020451F"/>
    <w:rsid w:val="0020454F"/>
    <w:rsid w:val="0020459B"/>
    <w:rsid w:val="00204987"/>
    <w:rsid w:val="002051D9"/>
    <w:rsid w:val="00205530"/>
    <w:rsid w:val="002055B1"/>
    <w:rsid w:val="00205C68"/>
    <w:rsid w:val="002060C9"/>
    <w:rsid w:val="00206C82"/>
    <w:rsid w:val="0020786C"/>
    <w:rsid w:val="00207B61"/>
    <w:rsid w:val="00207C1F"/>
    <w:rsid w:val="00207E21"/>
    <w:rsid w:val="00207E48"/>
    <w:rsid w:val="0021013F"/>
    <w:rsid w:val="002103A1"/>
    <w:rsid w:val="00210694"/>
    <w:rsid w:val="0021090A"/>
    <w:rsid w:val="00211566"/>
    <w:rsid w:val="0021197D"/>
    <w:rsid w:val="00211994"/>
    <w:rsid w:val="00211A6A"/>
    <w:rsid w:val="00211E0F"/>
    <w:rsid w:val="00212EF8"/>
    <w:rsid w:val="002130C0"/>
    <w:rsid w:val="00213C13"/>
    <w:rsid w:val="00213F64"/>
    <w:rsid w:val="0021449F"/>
    <w:rsid w:val="0021489D"/>
    <w:rsid w:val="00214A43"/>
    <w:rsid w:val="00214AFB"/>
    <w:rsid w:val="00214EE3"/>
    <w:rsid w:val="002158D0"/>
    <w:rsid w:val="00216C53"/>
    <w:rsid w:val="00216F71"/>
    <w:rsid w:val="00216FE1"/>
    <w:rsid w:val="00217430"/>
    <w:rsid w:val="00217631"/>
    <w:rsid w:val="00217A15"/>
    <w:rsid w:val="00220112"/>
    <w:rsid w:val="002201B7"/>
    <w:rsid w:val="002203B7"/>
    <w:rsid w:val="002208A2"/>
    <w:rsid w:val="0022098B"/>
    <w:rsid w:val="00220D98"/>
    <w:rsid w:val="00220E7E"/>
    <w:rsid w:val="0022116C"/>
    <w:rsid w:val="0022134C"/>
    <w:rsid w:val="00221698"/>
    <w:rsid w:val="00221A06"/>
    <w:rsid w:val="00221B30"/>
    <w:rsid w:val="00221EFC"/>
    <w:rsid w:val="00221F18"/>
    <w:rsid w:val="00222087"/>
    <w:rsid w:val="0022240C"/>
    <w:rsid w:val="00222554"/>
    <w:rsid w:val="00222889"/>
    <w:rsid w:val="00222AA6"/>
    <w:rsid w:val="0022374B"/>
    <w:rsid w:val="00223F35"/>
    <w:rsid w:val="00224645"/>
    <w:rsid w:val="0022464C"/>
    <w:rsid w:val="002246D7"/>
    <w:rsid w:val="0022492C"/>
    <w:rsid w:val="00224B22"/>
    <w:rsid w:val="00226242"/>
    <w:rsid w:val="002264AD"/>
    <w:rsid w:val="00226547"/>
    <w:rsid w:val="002271BA"/>
    <w:rsid w:val="00227399"/>
    <w:rsid w:val="0022793D"/>
    <w:rsid w:val="0023027D"/>
    <w:rsid w:val="00230796"/>
    <w:rsid w:val="00230B37"/>
    <w:rsid w:val="00230E13"/>
    <w:rsid w:val="00230E32"/>
    <w:rsid w:val="00230E8E"/>
    <w:rsid w:val="00231598"/>
    <w:rsid w:val="002315AE"/>
    <w:rsid w:val="00231708"/>
    <w:rsid w:val="002317A1"/>
    <w:rsid w:val="00231B8A"/>
    <w:rsid w:val="002320DD"/>
    <w:rsid w:val="002320F1"/>
    <w:rsid w:val="002321F8"/>
    <w:rsid w:val="002322A3"/>
    <w:rsid w:val="00232411"/>
    <w:rsid w:val="00232614"/>
    <w:rsid w:val="00232DAF"/>
    <w:rsid w:val="00233569"/>
    <w:rsid w:val="002336E8"/>
    <w:rsid w:val="002339E2"/>
    <w:rsid w:val="00233BCD"/>
    <w:rsid w:val="00233F84"/>
    <w:rsid w:val="0023418C"/>
    <w:rsid w:val="00234331"/>
    <w:rsid w:val="00234462"/>
    <w:rsid w:val="0023481B"/>
    <w:rsid w:val="00234C4C"/>
    <w:rsid w:val="00235016"/>
    <w:rsid w:val="002354DB"/>
    <w:rsid w:val="00235C04"/>
    <w:rsid w:val="00235D13"/>
    <w:rsid w:val="00235D29"/>
    <w:rsid w:val="002361B4"/>
    <w:rsid w:val="0023621F"/>
    <w:rsid w:val="002362A7"/>
    <w:rsid w:val="0023643A"/>
    <w:rsid w:val="00236C0A"/>
    <w:rsid w:val="00236C87"/>
    <w:rsid w:val="00237580"/>
    <w:rsid w:val="00237B01"/>
    <w:rsid w:val="00240215"/>
    <w:rsid w:val="002404A0"/>
    <w:rsid w:val="00241009"/>
    <w:rsid w:val="002415E7"/>
    <w:rsid w:val="00241B61"/>
    <w:rsid w:val="00241E36"/>
    <w:rsid w:val="00242260"/>
    <w:rsid w:val="00242806"/>
    <w:rsid w:val="002429C6"/>
    <w:rsid w:val="00242BF2"/>
    <w:rsid w:val="00242D04"/>
    <w:rsid w:val="0024329F"/>
    <w:rsid w:val="0024392B"/>
    <w:rsid w:val="00243E72"/>
    <w:rsid w:val="0024453A"/>
    <w:rsid w:val="002446F2"/>
    <w:rsid w:val="002449CC"/>
    <w:rsid w:val="00244A7A"/>
    <w:rsid w:val="0024518A"/>
    <w:rsid w:val="0024531F"/>
    <w:rsid w:val="00245495"/>
    <w:rsid w:val="00245668"/>
    <w:rsid w:val="002459E9"/>
    <w:rsid w:val="00245D72"/>
    <w:rsid w:val="00246353"/>
    <w:rsid w:val="002463D1"/>
    <w:rsid w:val="00246498"/>
    <w:rsid w:val="002464F7"/>
    <w:rsid w:val="0024653D"/>
    <w:rsid w:val="002466A4"/>
    <w:rsid w:val="002466BD"/>
    <w:rsid w:val="00246DC3"/>
    <w:rsid w:val="00246EDC"/>
    <w:rsid w:val="00246FA2"/>
    <w:rsid w:val="00247273"/>
    <w:rsid w:val="0024736B"/>
    <w:rsid w:val="0024751A"/>
    <w:rsid w:val="00247CB4"/>
    <w:rsid w:val="00247DF5"/>
    <w:rsid w:val="00247E71"/>
    <w:rsid w:val="002507CB"/>
    <w:rsid w:val="002508F8"/>
    <w:rsid w:val="00250AFD"/>
    <w:rsid w:val="00250B26"/>
    <w:rsid w:val="0025135D"/>
    <w:rsid w:val="002513B2"/>
    <w:rsid w:val="002513B6"/>
    <w:rsid w:val="00251ADA"/>
    <w:rsid w:val="00251E19"/>
    <w:rsid w:val="002522B5"/>
    <w:rsid w:val="00252E59"/>
    <w:rsid w:val="00252EE7"/>
    <w:rsid w:val="00252F36"/>
    <w:rsid w:val="0025391B"/>
    <w:rsid w:val="00254114"/>
    <w:rsid w:val="002553B1"/>
    <w:rsid w:val="00255586"/>
    <w:rsid w:val="002555FB"/>
    <w:rsid w:val="0025593F"/>
    <w:rsid w:val="00255B9F"/>
    <w:rsid w:val="0025662C"/>
    <w:rsid w:val="00257037"/>
    <w:rsid w:val="0025710A"/>
    <w:rsid w:val="002572AB"/>
    <w:rsid w:val="002573EF"/>
    <w:rsid w:val="0025787D"/>
    <w:rsid w:val="0025789F"/>
    <w:rsid w:val="00257BF0"/>
    <w:rsid w:val="00257D03"/>
    <w:rsid w:val="00257E6E"/>
    <w:rsid w:val="00257EDF"/>
    <w:rsid w:val="002607CF"/>
    <w:rsid w:val="00260B3D"/>
    <w:rsid w:val="00260C4D"/>
    <w:rsid w:val="00260E00"/>
    <w:rsid w:val="0026110A"/>
    <w:rsid w:val="00261135"/>
    <w:rsid w:val="0026152B"/>
    <w:rsid w:val="0026175E"/>
    <w:rsid w:val="00261F92"/>
    <w:rsid w:val="00262015"/>
    <w:rsid w:val="002623C1"/>
    <w:rsid w:val="0026263C"/>
    <w:rsid w:val="002629D2"/>
    <w:rsid w:val="00262F15"/>
    <w:rsid w:val="00262F91"/>
    <w:rsid w:val="00263547"/>
    <w:rsid w:val="002636AC"/>
    <w:rsid w:val="002637C3"/>
    <w:rsid w:val="00263A43"/>
    <w:rsid w:val="00263BAA"/>
    <w:rsid w:val="0026455E"/>
    <w:rsid w:val="002646BD"/>
    <w:rsid w:val="002647E6"/>
    <w:rsid w:val="002650B4"/>
    <w:rsid w:val="002651FA"/>
    <w:rsid w:val="0026526C"/>
    <w:rsid w:val="002654F8"/>
    <w:rsid w:val="002657A3"/>
    <w:rsid w:val="00265ACD"/>
    <w:rsid w:val="00265D4B"/>
    <w:rsid w:val="00265E34"/>
    <w:rsid w:val="0026675B"/>
    <w:rsid w:val="002668F2"/>
    <w:rsid w:val="0026710C"/>
    <w:rsid w:val="00267118"/>
    <w:rsid w:val="0026730A"/>
    <w:rsid w:val="0026733A"/>
    <w:rsid w:val="00267DE7"/>
    <w:rsid w:val="00267FF0"/>
    <w:rsid w:val="00270004"/>
    <w:rsid w:val="002711EE"/>
    <w:rsid w:val="00271659"/>
    <w:rsid w:val="00271F7C"/>
    <w:rsid w:val="0027220E"/>
    <w:rsid w:val="00272E52"/>
    <w:rsid w:val="00272FD7"/>
    <w:rsid w:val="00273210"/>
    <w:rsid w:val="002738DD"/>
    <w:rsid w:val="00273D27"/>
    <w:rsid w:val="00274181"/>
    <w:rsid w:val="002743C0"/>
    <w:rsid w:val="0027484D"/>
    <w:rsid w:val="00274877"/>
    <w:rsid w:val="00275062"/>
    <w:rsid w:val="002755FB"/>
    <w:rsid w:val="00275784"/>
    <w:rsid w:val="0027586C"/>
    <w:rsid w:val="00275F90"/>
    <w:rsid w:val="0027628B"/>
    <w:rsid w:val="002762FE"/>
    <w:rsid w:val="00276524"/>
    <w:rsid w:val="00276D2C"/>
    <w:rsid w:val="00276E51"/>
    <w:rsid w:val="0027709E"/>
    <w:rsid w:val="002772DA"/>
    <w:rsid w:val="00277335"/>
    <w:rsid w:val="002773B3"/>
    <w:rsid w:val="00277607"/>
    <w:rsid w:val="00277878"/>
    <w:rsid w:val="002805D0"/>
    <w:rsid w:val="002808F1"/>
    <w:rsid w:val="00280F4E"/>
    <w:rsid w:val="002811CF"/>
    <w:rsid w:val="002815D9"/>
    <w:rsid w:val="00281A49"/>
    <w:rsid w:val="00281B3F"/>
    <w:rsid w:val="0028209B"/>
    <w:rsid w:val="00282305"/>
    <w:rsid w:val="00282355"/>
    <w:rsid w:val="00282549"/>
    <w:rsid w:val="00282EBC"/>
    <w:rsid w:val="0028352B"/>
    <w:rsid w:val="0028384D"/>
    <w:rsid w:val="0028434B"/>
    <w:rsid w:val="0028441E"/>
    <w:rsid w:val="002844A7"/>
    <w:rsid w:val="0028499E"/>
    <w:rsid w:val="00284A13"/>
    <w:rsid w:val="00284A81"/>
    <w:rsid w:val="00284C11"/>
    <w:rsid w:val="00284D1A"/>
    <w:rsid w:val="00285263"/>
    <w:rsid w:val="002853B6"/>
    <w:rsid w:val="00285455"/>
    <w:rsid w:val="002856AA"/>
    <w:rsid w:val="00285798"/>
    <w:rsid w:val="002858D8"/>
    <w:rsid w:val="00285B20"/>
    <w:rsid w:val="00285D76"/>
    <w:rsid w:val="00285D8B"/>
    <w:rsid w:val="00286091"/>
    <w:rsid w:val="002861D2"/>
    <w:rsid w:val="00286625"/>
    <w:rsid w:val="00286960"/>
    <w:rsid w:val="00286AB0"/>
    <w:rsid w:val="00286BDA"/>
    <w:rsid w:val="00286DF1"/>
    <w:rsid w:val="002875BD"/>
    <w:rsid w:val="00287984"/>
    <w:rsid w:val="00287B65"/>
    <w:rsid w:val="00290099"/>
    <w:rsid w:val="00290113"/>
    <w:rsid w:val="002902D0"/>
    <w:rsid w:val="002912FA"/>
    <w:rsid w:val="00291356"/>
    <w:rsid w:val="00291363"/>
    <w:rsid w:val="0029194C"/>
    <w:rsid w:val="00291BA8"/>
    <w:rsid w:val="00291FEB"/>
    <w:rsid w:val="002920A6"/>
    <w:rsid w:val="002921EC"/>
    <w:rsid w:val="002923B4"/>
    <w:rsid w:val="0029282B"/>
    <w:rsid w:val="00292CE8"/>
    <w:rsid w:val="00292DAE"/>
    <w:rsid w:val="0029378B"/>
    <w:rsid w:val="00293EF1"/>
    <w:rsid w:val="0029422F"/>
    <w:rsid w:val="002943EB"/>
    <w:rsid w:val="00294448"/>
    <w:rsid w:val="002949EB"/>
    <w:rsid w:val="00294AAC"/>
    <w:rsid w:val="00294C2A"/>
    <w:rsid w:val="00295A27"/>
    <w:rsid w:val="00295DB1"/>
    <w:rsid w:val="002962AF"/>
    <w:rsid w:val="002962E6"/>
    <w:rsid w:val="002962EF"/>
    <w:rsid w:val="0029661A"/>
    <w:rsid w:val="0029669C"/>
    <w:rsid w:val="002967F9"/>
    <w:rsid w:val="0029730D"/>
    <w:rsid w:val="0029772B"/>
    <w:rsid w:val="00297AB5"/>
    <w:rsid w:val="002A0DD1"/>
    <w:rsid w:val="002A1302"/>
    <w:rsid w:val="002A1358"/>
    <w:rsid w:val="002A14DC"/>
    <w:rsid w:val="002A1640"/>
    <w:rsid w:val="002A1671"/>
    <w:rsid w:val="002A26AE"/>
    <w:rsid w:val="002A2806"/>
    <w:rsid w:val="002A3292"/>
    <w:rsid w:val="002A396A"/>
    <w:rsid w:val="002A4314"/>
    <w:rsid w:val="002A4336"/>
    <w:rsid w:val="002A4834"/>
    <w:rsid w:val="002A495A"/>
    <w:rsid w:val="002A4C9B"/>
    <w:rsid w:val="002A52B9"/>
    <w:rsid w:val="002A52D2"/>
    <w:rsid w:val="002A563B"/>
    <w:rsid w:val="002A5B11"/>
    <w:rsid w:val="002A5CB1"/>
    <w:rsid w:val="002A5FC3"/>
    <w:rsid w:val="002A656F"/>
    <w:rsid w:val="002A66A2"/>
    <w:rsid w:val="002A6821"/>
    <w:rsid w:val="002A683F"/>
    <w:rsid w:val="002A6A72"/>
    <w:rsid w:val="002A6CE3"/>
    <w:rsid w:val="002A6D64"/>
    <w:rsid w:val="002A6EAF"/>
    <w:rsid w:val="002A7245"/>
    <w:rsid w:val="002A7BB9"/>
    <w:rsid w:val="002A7DAB"/>
    <w:rsid w:val="002A7E9C"/>
    <w:rsid w:val="002A7F48"/>
    <w:rsid w:val="002B02D2"/>
    <w:rsid w:val="002B037D"/>
    <w:rsid w:val="002B04C1"/>
    <w:rsid w:val="002B0654"/>
    <w:rsid w:val="002B067E"/>
    <w:rsid w:val="002B0A83"/>
    <w:rsid w:val="002B0DFE"/>
    <w:rsid w:val="002B0F82"/>
    <w:rsid w:val="002B12A6"/>
    <w:rsid w:val="002B175A"/>
    <w:rsid w:val="002B19C0"/>
    <w:rsid w:val="002B1CB3"/>
    <w:rsid w:val="002B1D7A"/>
    <w:rsid w:val="002B1F8D"/>
    <w:rsid w:val="002B26F8"/>
    <w:rsid w:val="002B2AD6"/>
    <w:rsid w:val="002B2E84"/>
    <w:rsid w:val="002B3870"/>
    <w:rsid w:val="002B3939"/>
    <w:rsid w:val="002B3C67"/>
    <w:rsid w:val="002B4AC9"/>
    <w:rsid w:val="002B4AD2"/>
    <w:rsid w:val="002B52FD"/>
    <w:rsid w:val="002B57DA"/>
    <w:rsid w:val="002B5A03"/>
    <w:rsid w:val="002B6559"/>
    <w:rsid w:val="002B669F"/>
    <w:rsid w:val="002B69C6"/>
    <w:rsid w:val="002B6C23"/>
    <w:rsid w:val="002B71DF"/>
    <w:rsid w:val="002B7524"/>
    <w:rsid w:val="002B7A45"/>
    <w:rsid w:val="002C035E"/>
    <w:rsid w:val="002C04FB"/>
    <w:rsid w:val="002C0ABF"/>
    <w:rsid w:val="002C0FA3"/>
    <w:rsid w:val="002C1238"/>
    <w:rsid w:val="002C14A3"/>
    <w:rsid w:val="002C17D4"/>
    <w:rsid w:val="002C18B5"/>
    <w:rsid w:val="002C1C85"/>
    <w:rsid w:val="002C21F5"/>
    <w:rsid w:val="002C2220"/>
    <w:rsid w:val="002C2520"/>
    <w:rsid w:val="002C294E"/>
    <w:rsid w:val="002C3309"/>
    <w:rsid w:val="002C3447"/>
    <w:rsid w:val="002C3621"/>
    <w:rsid w:val="002C39EB"/>
    <w:rsid w:val="002C3B85"/>
    <w:rsid w:val="002C3CB2"/>
    <w:rsid w:val="002C3CC9"/>
    <w:rsid w:val="002C4051"/>
    <w:rsid w:val="002C4391"/>
    <w:rsid w:val="002C46EB"/>
    <w:rsid w:val="002C479D"/>
    <w:rsid w:val="002C4C0A"/>
    <w:rsid w:val="002C507A"/>
    <w:rsid w:val="002C515C"/>
    <w:rsid w:val="002C5374"/>
    <w:rsid w:val="002C590D"/>
    <w:rsid w:val="002C5C51"/>
    <w:rsid w:val="002C5FAD"/>
    <w:rsid w:val="002C6053"/>
    <w:rsid w:val="002C6798"/>
    <w:rsid w:val="002C695E"/>
    <w:rsid w:val="002D029B"/>
    <w:rsid w:val="002D05E9"/>
    <w:rsid w:val="002D076D"/>
    <w:rsid w:val="002D0C1A"/>
    <w:rsid w:val="002D12B7"/>
    <w:rsid w:val="002D14E1"/>
    <w:rsid w:val="002D19C1"/>
    <w:rsid w:val="002D1A11"/>
    <w:rsid w:val="002D1AAA"/>
    <w:rsid w:val="002D1B34"/>
    <w:rsid w:val="002D2244"/>
    <w:rsid w:val="002D228C"/>
    <w:rsid w:val="002D22FF"/>
    <w:rsid w:val="002D23C0"/>
    <w:rsid w:val="002D24B3"/>
    <w:rsid w:val="002D2521"/>
    <w:rsid w:val="002D2A22"/>
    <w:rsid w:val="002D2B95"/>
    <w:rsid w:val="002D2C47"/>
    <w:rsid w:val="002D2DD6"/>
    <w:rsid w:val="002D31D8"/>
    <w:rsid w:val="002D3700"/>
    <w:rsid w:val="002D3BF7"/>
    <w:rsid w:val="002D3EBF"/>
    <w:rsid w:val="002D3ED0"/>
    <w:rsid w:val="002D41B7"/>
    <w:rsid w:val="002D4247"/>
    <w:rsid w:val="002D44C5"/>
    <w:rsid w:val="002D4507"/>
    <w:rsid w:val="002D4547"/>
    <w:rsid w:val="002D4837"/>
    <w:rsid w:val="002D49B3"/>
    <w:rsid w:val="002D4A92"/>
    <w:rsid w:val="002D4C5C"/>
    <w:rsid w:val="002D5244"/>
    <w:rsid w:val="002D5948"/>
    <w:rsid w:val="002D59D7"/>
    <w:rsid w:val="002D5A16"/>
    <w:rsid w:val="002D5AB3"/>
    <w:rsid w:val="002D5F3C"/>
    <w:rsid w:val="002D5FA5"/>
    <w:rsid w:val="002D63A1"/>
    <w:rsid w:val="002D6804"/>
    <w:rsid w:val="002D6B3D"/>
    <w:rsid w:val="002D6C07"/>
    <w:rsid w:val="002D6CEF"/>
    <w:rsid w:val="002D704F"/>
    <w:rsid w:val="002D741D"/>
    <w:rsid w:val="002D79D0"/>
    <w:rsid w:val="002E01C6"/>
    <w:rsid w:val="002E020B"/>
    <w:rsid w:val="002E03EE"/>
    <w:rsid w:val="002E0785"/>
    <w:rsid w:val="002E096D"/>
    <w:rsid w:val="002E0D79"/>
    <w:rsid w:val="002E0DBA"/>
    <w:rsid w:val="002E0EE4"/>
    <w:rsid w:val="002E10F7"/>
    <w:rsid w:val="002E1153"/>
    <w:rsid w:val="002E1157"/>
    <w:rsid w:val="002E151C"/>
    <w:rsid w:val="002E1A45"/>
    <w:rsid w:val="002E1D33"/>
    <w:rsid w:val="002E1D6E"/>
    <w:rsid w:val="002E2093"/>
    <w:rsid w:val="002E2530"/>
    <w:rsid w:val="002E2AC4"/>
    <w:rsid w:val="002E2CA6"/>
    <w:rsid w:val="002E2FDC"/>
    <w:rsid w:val="002E36C4"/>
    <w:rsid w:val="002E37AB"/>
    <w:rsid w:val="002E4267"/>
    <w:rsid w:val="002E458B"/>
    <w:rsid w:val="002E46A9"/>
    <w:rsid w:val="002E47F8"/>
    <w:rsid w:val="002E4861"/>
    <w:rsid w:val="002E4EE0"/>
    <w:rsid w:val="002E50A3"/>
    <w:rsid w:val="002E50BA"/>
    <w:rsid w:val="002E573C"/>
    <w:rsid w:val="002E5DAB"/>
    <w:rsid w:val="002E5E94"/>
    <w:rsid w:val="002E67F9"/>
    <w:rsid w:val="002E6927"/>
    <w:rsid w:val="002E6AAE"/>
    <w:rsid w:val="002E6EF8"/>
    <w:rsid w:val="002E7057"/>
    <w:rsid w:val="002E720E"/>
    <w:rsid w:val="002E76F3"/>
    <w:rsid w:val="002E7987"/>
    <w:rsid w:val="002F0495"/>
    <w:rsid w:val="002F04BD"/>
    <w:rsid w:val="002F0B5B"/>
    <w:rsid w:val="002F1040"/>
    <w:rsid w:val="002F1187"/>
    <w:rsid w:val="002F17F1"/>
    <w:rsid w:val="002F1945"/>
    <w:rsid w:val="002F1963"/>
    <w:rsid w:val="002F19CD"/>
    <w:rsid w:val="002F1AA4"/>
    <w:rsid w:val="002F1D05"/>
    <w:rsid w:val="002F1D26"/>
    <w:rsid w:val="002F2323"/>
    <w:rsid w:val="002F23AB"/>
    <w:rsid w:val="002F25FA"/>
    <w:rsid w:val="002F2A55"/>
    <w:rsid w:val="002F2C8E"/>
    <w:rsid w:val="002F3007"/>
    <w:rsid w:val="002F3652"/>
    <w:rsid w:val="002F368C"/>
    <w:rsid w:val="002F3AE4"/>
    <w:rsid w:val="002F3C0F"/>
    <w:rsid w:val="002F3D46"/>
    <w:rsid w:val="002F41B8"/>
    <w:rsid w:val="002F41DD"/>
    <w:rsid w:val="002F47EE"/>
    <w:rsid w:val="002F527E"/>
    <w:rsid w:val="002F5695"/>
    <w:rsid w:val="002F5B13"/>
    <w:rsid w:val="002F5DB7"/>
    <w:rsid w:val="002F607C"/>
    <w:rsid w:val="002F6631"/>
    <w:rsid w:val="002F6D80"/>
    <w:rsid w:val="002F7326"/>
    <w:rsid w:val="002F73EF"/>
    <w:rsid w:val="002F7423"/>
    <w:rsid w:val="002F776D"/>
    <w:rsid w:val="002F7C1B"/>
    <w:rsid w:val="00300276"/>
    <w:rsid w:val="003006DE"/>
    <w:rsid w:val="003008C9"/>
    <w:rsid w:val="00300A06"/>
    <w:rsid w:val="00300BFA"/>
    <w:rsid w:val="00300D05"/>
    <w:rsid w:val="00301173"/>
    <w:rsid w:val="00301504"/>
    <w:rsid w:val="00301768"/>
    <w:rsid w:val="00301AB9"/>
    <w:rsid w:val="00302AC2"/>
    <w:rsid w:val="00302AFD"/>
    <w:rsid w:val="00302BAA"/>
    <w:rsid w:val="00302F23"/>
    <w:rsid w:val="003031A1"/>
    <w:rsid w:val="00303311"/>
    <w:rsid w:val="00303348"/>
    <w:rsid w:val="00303365"/>
    <w:rsid w:val="00303F3C"/>
    <w:rsid w:val="00303F9B"/>
    <w:rsid w:val="003047A2"/>
    <w:rsid w:val="003049BB"/>
    <w:rsid w:val="00304EE7"/>
    <w:rsid w:val="0030501E"/>
    <w:rsid w:val="003055D3"/>
    <w:rsid w:val="00305618"/>
    <w:rsid w:val="00305729"/>
    <w:rsid w:val="00305B46"/>
    <w:rsid w:val="00305D7C"/>
    <w:rsid w:val="00306085"/>
    <w:rsid w:val="003061D2"/>
    <w:rsid w:val="00306F64"/>
    <w:rsid w:val="0030706A"/>
    <w:rsid w:val="0030764A"/>
    <w:rsid w:val="00307AE3"/>
    <w:rsid w:val="00307D4E"/>
    <w:rsid w:val="00307EDF"/>
    <w:rsid w:val="00310223"/>
    <w:rsid w:val="00310DE1"/>
    <w:rsid w:val="00310FB3"/>
    <w:rsid w:val="00311741"/>
    <w:rsid w:val="00311975"/>
    <w:rsid w:val="00312197"/>
    <w:rsid w:val="003122B9"/>
    <w:rsid w:val="00312395"/>
    <w:rsid w:val="0031246E"/>
    <w:rsid w:val="003125D4"/>
    <w:rsid w:val="00312BD7"/>
    <w:rsid w:val="003132E3"/>
    <w:rsid w:val="0031342E"/>
    <w:rsid w:val="003135B9"/>
    <w:rsid w:val="00313648"/>
    <w:rsid w:val="0031396E"/>
    <w:rsid w:val="00313CB9"/>
    <w:rsid w:val="00313E29"/>
    <w:rsid w:val="003140C6"/>
    <w:rsid w:val="003142C8"/>
    <w:rsid w:val="00314B99"/>
    <w:rsid w:val="00314DA1"/>
    <w:rsid w:val="00315421"/>
    <w:rsid w:val="0031550D"/>
    <w:rsid w:val="0031573A"/>
    <w:rsid w:val="00315EF5"/>
    <w:rsid w:val="003166AA"/>
    <w:rsid w:val="00316796"/>
    <w:rsid w:val="00316C73"/>
    <w:rsid w:val="00316E47"/>
    <w:rsid w:val="00317143"/>
    <w:rsid w:val="003173AE"/>
    <w:rsid w:val="0031767E"/>
    <w:rsid w:val="0031770F"/>
    <w:rsid w:val="00317CE6"/>
    <w:rsid w:val="00317FCA"/>
    <w:rsid w:val="0032030E"/>
    <w:rsid w:val="00320A42"/>
    <w:rsid w:val="00320D03"/>
    <w:rsid w:val="00320F91"/>
    <w:rsid w:val="00320FCB"/>
    <w:rsid w:val="003213D8"/>
    <w:rsid w:val="00321426"/>
    <w:rsid w:val="0032154C"/>
    <w:rsid w:val="0032234C"/>
    <w:rsid w:val="00322512"/>
    <w:rsid w:val="003225C7"/>
    <w:rsid w:val="0032281F"/>
    <w:rsid w:val="00322E0A"/>
    <w:rsid w:val="003233F0"/>
    <w:rsid w:val="003237C5"/>
    <w:rsid w:val="00323932"/>
    <w:rsid w:val="00323A89"/>
    <w:rsid w:val="00323EE1"/>
    <w:rsid w:val="00324729"/>
    <w:rsid w:val="00324851"/>
    <w:rsid w:val="00324CD5"/>
    <w:rsid w:val="0032516A"/>
    <w:rsid w:val="0032536F"/>
    <w:rsid w:val="00325470"/>
    <w:rsid w:val="0032578D"/>
    <w:rsid w:val="00325842"/>
    <w:rsid w:val="00326467"/>
    <w:rsid w:val="003265B5"/>
    <w:rsid w:val="00326AAE"/>
    <w:rsid w:val="00326BE2"/>
    <w:rsid w:val="00326FBA"/>
    <w:rsid w:val="003275CC"/>
    <w:rsid w:val="00327706"/>
    <w:rsid w:val="00327C5B"/>
    <w:rsid w:val="00327E20"/>
    <w:rsid w:val="00330166"/>
    <w:rsid w:val="00330DB9"/>
    <w:rsid w:val="00330DBB"/>
    <w:rsid w:val="003312C5"/>
    <w:rsid w:val="003314A7"/>
    <w:rsid w:val="00331553"/>
    <w:rsid w:val="003318DF"/>
    <w:rsid w:val="003319C5"/>
    <w:rsid w:val="00331B08"/>
    <w:rsid w:val="00331B1A"/>
    <w:rsid w:val="00331C10"/>
    <w:rsid w:val="003321E7"/>
    <w:rsid w:val="00332553"/>
    <w:rsid w:val="00333630"/>
    <w:rsid w:val="00333D3A"/>
    <w:rsid w:val="00333D47"/>
    <w:rsid w:val="003340C4"/>
    <w:rsid w:val="00334339"/>
    <w:rsid w:val="00334923"/>
    <w:rsid w:val="00334EF8"/>
    <w:rsid w:val="00335036"/>
    <w:rsid w:val="00335064"/>
    <w:rsid w:val="00335207"/>
    <w:rsid w:val="00335431"/>
    <w:rsid w:val="003354E7"/>
    <w:rsid w:val="00336133"/>
    <w:rsid w:val="0033618B"/>
    <w:rsid w:val="00336458"/>
    <w:rsid w:val="00336701"/>
    <w:rsid w:val="00336880"/>
    <w:rsid w:val="00336B27"/>
    <w:rsid w:val="00336DEB"/>
    <w:rsid w:val="00337024"/>
    <w:rsid w:val="00337053"/>
    <w:rsid w:val="0033713E"/>
    <w:rsid w:val="0033748A"/>
    <w:rsid w:val="00337531"/>
    <w:rsid w:val="00337822"/>
    <w:rsid w:val="00337FA2"/>
    <w:rsid w:val="00340299"/>
    <w:rsid w:val="0034056E"/>
    <w:rsid w:val="00340717"/>
    <w:rsid w:val="00340743"/>
    <w:rsid w:val="0034085A"/>
    <w:rsid w:val="00340ABF"/>
    <w:rsid w:val="00340D23"/>
    <w:rsid w:val="00340DE8"/>
    <w:rsid w:val="0034141B"/>
    <w:rsid w:val="00341B95"/>
    <w:rsid w:val="00341E80"/>
    <w:rsid w:val="003420E5"/>
    <w:rsid w:val="0034253F"/>
    <w:rsid w:val="003425D5"/>
    <w:rsid w:val="00342D72"/>
    <w:rsid w:val="003433B0"/>
    <w:rsid w:val="003433F0"/>
    <w:rsid w:val="0034371A"/>
    <w:rsid w:val="00343B15"/>
    <w:rsid w:val="0034413F"/>
    <w:rsid w:val="0034439B"/>
    <w:rsid w:val="0034471B"/>
    <w:rsid w:val="003448C2"/>
    <w:rsid w:val="00344AF4"/>
    <w:rsid w:val="00344D39"/>
    <w:rsid w:val="00345343"/>
    <w:rsid w:val="00345E4A"/>
    <w:rsid w:val="00345E57"/>
    <w:rsid w:val="003460ED"/>
    <w:rsid w:val="0034650A"/>
    <w:rsid w:val="00346FCC"/>
    <w:rsid w:val="003474BE"/>
    <w:rsid w:val="00347F8B"/>
    <w:rsid w:val="00347F9F"/>
    <w:rsid w:val="00347FC2"/>
    <w:rsid w:val="00350070"/>
    <w:rsid w:val="003501DC"/>
    <w:rsid w:val="0035053A"/>
    <w:rsid w:val="00350648"/>
    <w:rsid w:val="00350854"/>
    <w:rsid w:val="00350B43"/>
    <w:rsid w:val="0035189B"/>
    <w:rsid w:val="003518BA"/>
    <w:rsid w:val="00351B0E"/>
    <w:rsid w:val="00351C3B"/>
    <w:rsid w:val="00351D5D"/>
    <w:rsid w:val="003520DD"/>
    <w:rsid w:val="00352148"/>
    <w:rsid w:val="003522FA"/>
    <w:rsid w:val="003523B3"/>
    <w:rsid w:val="003526FF"/>
    <w:rsid w:val="0035298A"/>
    <w:rsid w:val="00352A56"/>
    <w:rsid w:val="00352B3B"/>
    <w:rsid w:val="0035330E"/>
    <w:rsid w:val="0035363D"/>
    <w:rsid w:val="003536CB"/>
    <w:rsid w:val="00353ABB"/>
    <w:rsid w:val="003541C0"/>
    <w:rsid w:val="003549F4"/>
    <w:rsid w:val="00354E3D"/>
    <w:rsid w:val="00355029"/>
    <w:rsid w:val="00355040"/>
    <w:rsid w:val="00355087"/>
    <w:rsid w:val="0035554A"/>
    <w:rsid w:val="0035597D"/>
    <w:rsid w:val="003559F3"/>
    <w:rsid w:val="00355A8E"/>
    <w:rsid w:val="00355CB3"/>
    <w:rsid w:val="00355E53"/>
    <w:rsid w:val="00356A57"/>
    <w:rsid w:val="00356D6C"/>
    <w:rsid w:val="00356D91"/>
    <w:rsid w:val="0035700C"/>
    <w:rsid w:val="003575AD"/>
    <w:rsid w:val="00357906"/>
    <w:rsid w:val="00357AFB"/>
    <w:rsid w:val="00357AFC"/>
    <w:rsid w:val="00357CB4"/>
    <w:rsid w:val="00360232"/>
    <w:rsid w:val="00360806"/>
    <w:rsid w:val="00360846"/>
    <w:rsid w:val="003608BB"/>
    <w:rsid w:val="00360AF3"/>
    <w:rsid w:val="00360B1F"/>
    <w:rsid w:val="00360F06"/>
    <w:rsid w:val="00360F7E"/>
    <w:rsid w:val="00362110"/>
    <w:rsid w:val="00362387"/>
    <w:rsid w:val="00362838"/>
    <w:rsid w:val="003634DA"/>
    <w:rsid w:val="0036350C"/>
    <w:rsid w:val="00364148"/>
    <w:rsid w:val="00364692"/>
    <w:rsid w:val="00364DB3"/>
    <w:rsid w:val="00364F7A"/>
    <w:rsid w:val="003653FE"/>
    <w:rsid w:val="0036607F"/>
    <w:rsid w:val="003662EA"/>
    <w:rsid w:val="003663CE"/>
    <w:rsid w:val="003665FF"/>
    <w:rsid w:val="00366C79"/>
    <w:rsid w:val="00366F5A"/>
    <w:rsid w:val="00367235"/>
    <w:rsid w:val="003678F6"/>
    <w:rsid w:val="00367CC5"/>
    <w:rsid w:val="00367D4B"/>
    <w:rsid w:val="00367FE7"/>
    <w:rsid w:val="00370121"/>
    <w:rsid w:val="003707D7"/>
    <w:rsid w:val="003707FC"/>
    <w:rsid w:val="00370B9B"/>
    <w:rsid w:val="003712F4"/>
    <w:rsid w:val="003716C9"/>
    <w:rsid w:val="003719B6"/>
    <w:rsid w:val="00371A63"/>
    <w:rsid w:val="00371A66"/>
    <w:rsid w:val="00371C39"/>
    <w:rsid w:val="00372427"/>
    <w:rsid w:val="0037247D"/>
    <w:rsid w:val="00372656"/>
    <w:rsid w:val="00373222"/>
    <w:rsid w:val="003733B5"/>
    <w:rsid w:val="00373935"/>
    <w:rsid w:val="00373E62"/>
    <w:rsid w:val="00373FDD"/>
    <w:rsid w:val="00374043"/>
    <w:rsid w:val="003745C0"/>
    <w:rsid w:val="00374BD0"/>
    <w:rsid w:val="00374C63"/>
    <w:rsid w:val="00374FC2"/>
    <w:rsid w:val="0037628B"/>
    <w:rsid w:val="003775CB"/>
    <w:rsid w:val="00377B9C"/>
    <w:rsid w:val="00377BE1"/>
    <w:rsid w:val="00377E6B"/>
    <w:rsid w:val="00380579"/>
    <w:rsid w:val="003806BC"/>
    <w:rsid w:val="0038086E"/>
    <w:rsid w:val="00380AF4"/>
    <w:rsid w:val="00381756"/>
    <w:rsid w:val="00381758"/>
    <w:rsid w:val="0038298C"/>
    <w:rsid w:val="00382B1E"/>
    <w:rsid w:val="00382C72"/>
    <w:rsid w:val="003831B0"/>
    <w:rsid w:val="003836AC"/>
    <w:rsid w:val="00383E88"/>
    <w:rsid w:val="00384105"/>
    <w:rsid w:val="00384131"/>
    <w:rsid w:val="00384341"/>
    <w:rsid w:val="003845F1"/>
    <w:rsid w:val="003846D4"/>
    <w:rsid w:val="00384C62"/>
    <w:rsid w:val="00384D38"/>
    <w:rsid w:val="003853A8"/>
    <w:rsid w:val="00386086"/>
    <w:rsid w:val="00386275"/>
    <w:rsid w:val="003862FB"/>
    <w:rsid w:val="003868E7"/>
    <w:rsid w:val="003869A1"/>
    <w:rsid w:val="00386A59"/>
    <w:rsid w:val="00386B29"/>
    <w:rsid w:val="0038731F"/>
    <w:rsid w:val="00387396"/>
    <w:rsid w:val="003875A3"/>
    <w:rsid w:val="00387646"/>
    <w:rsid w:val="00387692"/>
    <w:rsid w:val="00387E8B"/>
    <w:rsid w:val="00387F13"/>
    <w:rsid w:val="003904FB"/>
    <w:rsid w:val="0039071A"/>
    <w:rsid w:val="00390864"/>
    <w:rsid w:val="00390C58"/>
    <w:rsid w:val="0039111E"/>
    <w:rsid w:val="003911B4"/>
    <w:rsid w:val="00391796"/>
    <w:rsid w:val="00391EC5"/>
    <w:rsid w:val="00392077"/>
    <w:rsid w:val="003925C6"/>
    <w:rsid w:val="00392949"/>
    <w:rsid w:val="00392BA1"/>
    <w:rsid w:val="00392F94"/>
    <w:rsid w:val="00392FE6"/>
    <w:rsid w:val="00393481"/>
    <w:rsid w:val="00394FFE"/>
    <w:rsid w:val="003951E6"/>
    <w:rsid w:val="0039520A"/>
    <w:rsid w:val="00395226"/>
    <w:rsid w:val="00395845"/>
    <w:rsid w:val="00396D66"/>
    <w:rsid w:val="00396F24"/>
    <w:rsid w:val="00397ACB"/>
    <w:rsid w:val="003A0031"/>
    <w:rsid w:val="003A0343"/>
    <w:rsid w:val="003A042D"/>
    <w:rsid w:val="003A0433"/>
    <w:rsid w:val="003A05E9"/>
    <w:rsid w:val="003A0751"/>
    <w:rsid w:val="003A1025"/>
    <w:rsid w:val="003A12D1"/>
    <w:rsid w:val="003A16AF"/>
    <w:rsid w:val="003A174E"/>
    <w:rsid w:val="003A1B49"/>
    <w:rsid w:val="003A1CD8"/>
    <w:rsid w:val="003A20BC"/>
    <w:rsid w:val="003A24EF"/>
    <w:rsid w:val="003A256F"/>
    <w:rsid w:val="003A279E"/>
    <w:rsid w:val="003A289E"/>
    <w:rsid w:val="003A2CDC"/>
    <w:rsid w:val="003A3165"/>
    <w:rsid w:val="003A3203"/>
    <w:rsid w:val="003A3380"/>
    <w:rsid w:val="003A362D"/>
    <w:rsid w:val="003A3A5C"/>
    <w:rsid w:val="003A3B81"/>
    <w:rsid w:val="003A3C09"/>
    <w:rsid w:val="003A43B5"/>
    <w:rsid w:val="003A43D0"/>
    <w:rsid w:val="003A45D8"/>
    <w:rsid w:val="003A50DE"/>
    <w:rsid w:val="003A551B"/>
    <w:rsid w:val="003A5897"/>
    <w:rsid w:val="003A5ABB"/>
    <w:rsid w:val="003A5E5E"/>
    <w:rsid w:val="003A67D3"/>
    <w:rsid w:val="003A6BDF"/>
    <w:rsid w:val="003A6DFB"/>
    <w:rsid w:val="003A6E3C"/>
    <w:rsid w:val="003A7159"/>
    <w:rsid w:val="003A719A"/>
    <w:rsid w:val="003A7BFA"/>
    <w:rsid w:val="003B016E"/>
    <w:rsid w:val="003B04E4"/>
    <w:rsid w:val="003B0BE3"/>
    <w:rsid w:val="003B0C38"/>
    <w:rsid w:val="003B145C"/>
    <w:rsid w:val="003B14DC"/>
    <w:rsid w:val="003B1511"/>
    <w:rsid w:val="003B154F"/>
    <w:rsid w:val="003B15FC"/>
    <w:rsid w:val="003B1ED4"/>
    <w:rsid w:val="003B2121"/>
    <w:rsid w:val="003B2C51"/>
    <w:rsid w:val="003B2D70"/>
    <w:rsid w:val="003B2DB5"/>
    <w:rsid w:val="003B2DD3"/>
    <w:rsid w:val="003B2FC7"/>
    <w:rsid w:val="003B310E"/>
    <w:rsid w:val="003B3168"/>
    <w:rsid w:val="003B33FA"/>
    <w:rsid w:val="003B36C1"/>
    <w:rsid w:val="003B3C1F"/>
    <w:rsid w:val="003B4157"/>
    <w:rsid w:val="003B4623"/>
    <w:rsid w:val="003B4694"/>
    <w:rsid w:val="003B46D3"/>
    <w:rsid w:val="003B4847"/>
    <w:rsid w:val="003B4C0F"/>
    <w:rsid w:val="003B4F1C"/>
    <w:rsid w:val="003B5061"/>
    <w:rsid w:val="003B5153"/>
    <w:rsid w:val="003B516D"/>
    <w:rsid w:val="003B5BEC"/>
    <w:rsid w:val="003B5FEC"/>
    <w:rsid w:val="003B603B"/>
    <w:rsid w:val="003B64F4"/>
    <w:rsid w:val="003B6610"/>
    <w:rsid w:val="003B6731"/>
    <w:rsid w:val="003B6B5E"/>
    <w:rsid w:val="003B6CED"/>
    <w:rsid w:val="003B7EC7"/>
    <w:rsid w:val="003B7FB0"/>
    <w:rsid w:val="003C019B"/>
    <w:rsid w:val="003C05DC"/>
    <w:rsid w:val="003C0A68"/>
    <w:rsid w:val="003C0D0E"/>
    <w:rsid w:val="003C0DB7"/>
    <w:rsid w:val="003C0ED5"/>
    <w:rsid w:val="003C10D2"/>
    <w:rsid w:val="003C12AD"/>
    <w:rsid w:val="003C1372"/>
    <w:rsid w:val="003C1D98"/>
    <w:rsid w:val="003C2429"/>
    <w:rsid w:val="003C32DF"/>
    <w:rsid w:val="003C3653"/>
    <w:rsid w:val="003C3B66"/>
    <w:rsid w:val="003C458F"/>
    <w:rsid w:val="003C4A65"/>
    <w:rsid w:val="003C4AFF"/>
    <w:rsid w:val="003C5791"/>
    <w:rsid w:val="003C5B76"/>
    <w:rsid w:val="003C5DFD"/>
    <w:rsid w:val="003C6031"/>
    <w:rsid w:val="003C64AA"/>
    <w:rsid w:val="003C64EC"/>
    <w:rsid w:val="003C67EF"/>
    <w:rsid w:val="003C6961"/>
    <w:rsid w:val="003C6AA5"/>
    <w:rsid w:val="003C6BFC"/>
    <w:rsid w:val="003C6FB0"/>
    <w:rsid w:val="003C739D"/>
    <w:rsid w:val="003C7819"/>
    <w:rsid w:val="003C7969"/>
    <w:rsid w:val="003D013A"/>
    <w:rsid w:val="003D0538"/>
    <w:rsid w:val="003D08E1"/>
    <w:rsid w:val="003D0AC8"/>
    <w:rsid w:val="003D0C2D"/>
    <w:rsid w:val="003D0E14"/>
    <w:rsid w:val="003D1497"/>
    <w:rsid w:val="003D166B"/>
    <w:rsid w:val="003D17C2"/>
    <w:rsid w:val="003D1E7B"/>
    <w:rsid w:val="003D265B"/>
    <w:rsid w:val="003D269C"/>
    <w:rsid w:val="003D2865"/>
    <w:rsid w:val="003D2D22"/>
    <w:rsid w:val="003D2D45"/>
    <w:rsid w:val="003D2DB9"/>
    <w:rsid w:val="003D2E8B"/>
    <w:rsid w:val="003D2FD3"/>
    <w:rsid w:val="003D3697"/>
    <w:rsid w:val="003D36C7"/>
    <w:rsid w:val="003D4141"/>
    <w:rsid w:val="003D4499"/>
    <w:rsid w:val="003D46C4"/>
    <w:rsid w:val="003D4865"/>
    <w:rsid w:val="003D487A"/>
    <w:rsid w:val="003D4B0B"/>
    <w:rsid w:val="003D4F5C"/>
    <w:rsid w:val="003D5990"/>
    <w:rsid w:val="003D5A99"/>
    <w:rsid w:val="003D5E06"/>
    <w:rsid w:val="003D616B"/>
    <w:rsid w:val="003D647B"/>
    <w:rsid w:val="003D662D"/>
    <w:rsid w:val="003D6A1A"/>
    <w:rsid w:val="003D6A56"/>
    <w:rsid w:val="003D6FDB"/>
    <w:rsid w:val="003D7346"/>
    <w:rsid w:val="003D7734"/>
    <w:rsid w:val="003D7C0C"/>
    <w:rsid w:val="003D7E47"/>
    <w:rsid w:val="003E038C"/>
    <w:rsid w:val="003E064A"/>
    <w:rsid w:val="003E0BB4"/>
    <w:rsid w:val="003E0F74"/>
    <w:rsid w:val="003E174B"/>
    <w:rsid w:val="003E194C"/>
    <w:rsid w:val="003E1DD0"/>
    <w:rsid w:val="003E2023"/>
    <w:rsid w:val="003E2A98"/>
    <w:rsid w:val="003E3317"/>
    <w:rsid w:val="003E344B"/>
    <w:rsid w:val="003E379A"/>
    <w:rsid w:val="003E38C4"/>
    <w:rsid w:val="003E3A23"/>
    <w:rsid w:val="003E4299"/>
    <w:rsid w:val="003E4AD8"/>
    <w:rsid w:val="003E4BC1"/>
    <w:rsid w:val="003E5859"/>
    <w:rsid w:val="003E6437"/>
    <w:rsid w:val="003E6688"/>
    <w:rsid w:val="003E675D"/>
    <w:rsid w:val="003E7513"/>
    <w:rsid w:val="003E7B4A"/>
    <w:rsid w:val="003F01B6"/>
    <w:rsid w:val="003F058B"/>
    <w:rsid w:val="003F0BC2"/>
    <w:rsid w:val="003F0BFB"/>
    <w:rsid w:val="003F0F84"/>
    <w:rsid w:val="003F1049"/>
    <w:rsid w:val="003F1AEA"/>
    <w:rsid w:val="003F1F17"/>
    <w:rsid w:val="003F2267"/>
    <w:rsid w:val="003F27D5"/>
    <w:rsid w:val="003F346D"/>
    <w:rsid w:val="003F4142"/>
    <w:rsid w:val="003F4670"/>
    <w:rsid w:val="003F4A75"/>
    <w:rsid w:val="003F4C9A"/>
    <w:rsid w:val="003F4D46"/>
    <w:rsid w:val="003F56B3"/>
    <w:rsid w:val="003F5912"/>
    <w:rsid w:val="003F61BF"/>
    <w:rsid w:val="003F6258"/>
    <w:rsid w:val="003F6529"/>
    <w:rsid w:val="003F66AD"/>
    <w:rsid w:val="003F679A"/>
    <w:rsid w:val="003F695E"/>
    <w:rsid w:val="003F6EF2"/>
    <w:rsid w:val="003F787C"/>
    <w:rsid w:val="003F7945"/>
    <w:rsid w:val="003F7C5B"/>
    <w:rsid w:val="003F7FA7"/>
    <w:rsid w:val="00400095"/>
    <w:rsid w:val="0040035D"/>
    <w:rsid w:val="00400B82"/>
    <w:rsid w:val="0040101F"/>
    <w:rsid w:val="00401E7C"/>
    <w:rsid w:val="00401F2C"/>
    <w:rsid w:val="00402E9F"/>
    <w:rsid w:val="00402ECF"/>
    <w:rsid w:val="00403476"/>
    <w:rsid w:val="004034C6"/>
    <w:rsid w:val="00403DA5"/>
    <w:rsid w:val="0040402C"/>
    <w:rsid w:val="00404291"/>
    <w:rsid w:val="004044BE"/>
    <w:rsid w:val="0040456B"/>
    <w:rsid w:val="00405210"/>
    <w:rsid w:val="00405257"/>
    <w:rsid w:val="00405912"/>
    <w:rsid w:val="00405942"/>
    <w:rsid w:val="00405EC6"/>
    <w:rsid w:val="00406213"/>
    <w:rsid w:val="00406709"/>
    <w:rsid w:val="00406982"/>
    <w:rsid w:val="00407033"/>
    <w:rsid w:val="00407168"/>
    <w:rsid w:val="00407650"/>
    <w:rsid w:val="00407CE6"/>
    <w:rsid w:val="00410F98"/>
    <w:rsid w:val="00411027"/>
    <w:rsid w:val="00411150"/>
    <w:rsid w:val="004116A0"/>
    <w:rsid w:val="00411950"/>
    <w:rsid w:val="00411CBB"/>
    <w:rsid w:val="00412491"/>
    <w:rsid w:val="0041267D"/>
    <w:rsid w:val="0041297E"/>
    <w:rsid w:val="00412FBC"/>
    <w:rsid w:val="00413611"/>
    <w:rsid w:val="004153EA"/>
    <w:rsid w:val="00415A67"/>
    <w:rsid w:val="00416723"/>
    <w:rsid w:val="004169E5"/>
    <w:rsid w:val="004169E8"/>
    <w:rsid w:val="00416A7A"/>
    <w:rsid w:val="00416B3B"/>
    <w:rsid w:val="00416DE9"/>
    <w:rsid w:val="0041709B"/>
    <w:rsid w:val="004174F3"/>
    <w:rsid w:val="0041757C"/>
    <w:rsid w:val="00417848"/>
    <w:rsid w:val="00417CE4"/>
    <w:rsid w:val="00417FDA"/>
    <w:rsid w:val="0042006C"/>
    <w:rsid w:val="004203BF"/>
    <w:rsid w:val="00420A39"/>
    <w:rsid w:val="00420A49"/>
    <w:rsid w:val="00420B0C"/>
    <w:rsid w:val="00420DEE"/>
    <w:rsid w:val="0042123C"/>
    <w:rsid w:val="00421248"/>
    <w:rsid w:val="00421481"/>
    <w:rsid w:val="004218E9"/>
    <w:rsid w:val="00421C79"/>
    <w:rsid w:val="00422182"/>
    <w:rsid w:val="00422419"/>
    <w:rsid w:val="00422898"/>
    <w:rsid w:val="00422C49"/>
    <w:rsid w:val="00422EF1"/>
    <w:rsid w:val="00423544"/>
    <w:rsid w:val="004239D5"/>
    <w:rsid w:val="00423C88"/>
    <w:rsid w:val="00423D78"/>
    <w:rsid w:val="00423DDD"/>
    <w:rsid w:val="00423E91"/>
    <w:rsid w:val="00423EC1"/>
    <w:rsid w:val="0042402B"/>
    <w:rsid w:val="00424337"/>
    <w:rsid w:val="0042448B"/>
    <w:rsid w:val="00424529"/>
    <w:rsid w:val="00424613"/>
    <w:rsid w:val="00424643"/>
    <w:rsid w:val="00424970"/>
    <w:rsid w:val="004249AF"/>
    <w:rsid w:val="004249F9"/>
    <w:rsid w:val="00424D4C"/>
    <w:rsid w:val="004251A1"/>
    <w:rsid w:val="00425381"/>
    <w:rsid w:val="004253A3"/>
    <w:rsid w:val="004256D5"/>
    <w:rsid w:val="004257DB"/>
    <w:rsid w:val="00425840"/>
    <w:rsid w:val="00425BAF"/>
    <w:rsid w:val="00426134"/>
    <w:rsid w:val="004262F4"/>
    <w:rsid w:val="004265C9"/>
    <w:rsid w:val="00426B24"/>
    <w:rsid w:val="00426CC4"/>
    <w:rsid w:val="00426F9F"/>
    <w:rsid w:val="0042726A"/>
    <w:rsid w:val="004273AD"/>
    <w:rsid w:val="004278E3"/>
    <w:rsid w:val="00427BCE"/>
    <w:rsid w:val="00427DD6"/>
    <w:rsid w:val="00427DEC"/>
    <w:rsid w:val="00430324"/>
    <w:rsid w:val="004303FD"/>
    <w:rsid w:val="004304D4"/>
    <w:rsid w:val="00430528"/>
    <w:rsid w:val="00430F9E"/>
    <w:rsid w:val="00430FFB"/>
    <w:rsid w:val="00431011"/>
    <w:rsid w:val="00431127"/>
    <w:rsid w:val="00431290"/>
    <w:rsid w:val="004313BD"/>
    <w:rsid w:val="00431523"/>
    <w:rsid w:val="0043156E"/>
    <w:rsid w:val="004316B8"/>
    <w:rsid w:val="00431E4A"/>
    <w:rsid w:val="00431E7C"/>
    <w:rsid w:val="00431F58"/>
    <w:rsid w:val="0043261B"/>
    <w:rsid w:val="00432630"/>
    <w:rsid w:val="0043290D"/>
    <w:rsid w:val="00432AA9"/>
    <w:rsid w:val="00432B56"/>
    <w:rsid w:val="00433A65"/>
    <w:rsid w:val="00433E71"/>
    <w:rsid w:val="00433EC4"/>
    <w:rsid w:val="004345BC"/>
    <w:rsid w:val="004347C4"/>
    <w:rsid w:val="00434A25"/>
    <w:rsid w:val="00434A4C"/>
    <w:rsid w:val="00434B73"/>
    <w:rsid w:val="004350E7"/>
    <w:rsid w:val="004355C2"/>
    <w:rsid w:val="0043563C"/>
    <w:rsid w:val="004357AA"/>
    <w:rsid w:val="0043580C"/>
    <w:rsid w:val="00435C2C"/>
    <w:rsid w:val="004361F1"/>
    <w:rsid w:val="00436C11"/>
    <w:rsid w:val="004379FD"/>
    <w:rsid w:val="00437A8A"/>
    <w:rsid w:val="00437C55"/>
    <w:rsid w:val="00437CF3"/>
    <w:rsid w:val="00437F5F"/>
    <w:rsid w:val="00440034"/>
    <w:rsid w:val="004400B2"/>
    <w:rsid w:val="004401E5"/>
    <w:rsid w:val="004403C1"/>
    <w:rsid w:val="004408A7"/>
    <w:rsid w:val="004409B3"/>
    <w:rsid w:val="00440A61"/>
    <w:rsid w:val="00440BE9"/>
    <w:rsid w:val="004410DD"/>
    <w:rsid w:val="00441664"/>
    <w:rsid w:val="00441AB5"/>
    <w:rsid w:val="00441FE5"/>
    <w:rsid w:val="004422AD"/>
    <w:rsid w:val="004423D0"/>
    <w:rsid w:val="0044260B"/>
    <w:rsid w:val="0044268D"/>
    <w:rsid w:val="00442FF0"/>
    <w:rsid w:val="0044310D"/>
    <w:rsid w:val="00443653"/>
    <w:rsid w:val="004438DE"/>
    <w:rsid w:val="00443F41"/>
    <w:rsid w:val="00444531"/>
    <w:rsid w:val="004445F0"/>
    <w:rsid w:val="004446AB"/>
    <w:rsid w:val="0044476D"/>
    <w:rsid w:val="0044482F"/>
    <w:rsid w:val="00444993"/>
    <w:rsid w:val="004449D1"/>
    <w:rsid w:val="00444B86"/>
    <w:rsid w:val="004456A2"/>
    <w:rsid w:val="0044641B"/>
    <w:rsid w:val="004464F9"/>
    <w:rsid w:val="00446683"/>
    <w:rsid w:val="00446C83"/>
    <w:rsid w:val="0044709F"/>
    <w:rsid w:val="00447364"/>
    <w:rsid w:val="0044742F"/>
    <w:rsid w:val="0044774E"/>
    <w:rsid w:val="004478AF"/>
    <w:rsid w:val="00447A18"/>
    <w:rsid w:val="00447CA9"/>
    <w:rsid w:val="00447E12"/>
    <w:rsid w:val="00450E90"/>
    <w:rsid w:val="00451306"/>
    <w:rsid w:val="0045147E"/>
    <w:rsid w:val="00451559"/>
    <w:rsid w:val="004515C1"/>
    <w:rsid w:val="0045199E"/>
    <w:rsid w:val="00451FE2"/>
    <w:rsid w:val="00453575"/>
    <w:rsid w:val="0045424A"/>
    <w:rsid w:val="0045487C"/>
    <w:rsid w:val="00454B3B"/>
    <w:rsid w:val="00454CC6"/>
    <w:rsid w:val="00454DBA"/>
    <w:rsid w:val="00454DCC"/>
    <w:rsid w:val="00454E5F"/>
    <w:rsid w:val="00454F21"/>
    <w:rsid w:val="004553DA"/>
    <w:rsid w:val="004554DF"/>
    <w:rsid w:val="00455808"/>
    <w:rsid w:val="00456200"/>
    <w:rsid w:val="004569DC"/>
    <w:rsid w:val="00457158"/>
    <w:rsid w:val="004575B7"/>
    <w:rsid w:val="0045780C"/>
    <w:rsid w:val="00457894"/>
    <w:rsid w:val="004579D3"/>
    <w:rsid w:val="00457F49"/>
    <w:rsid w:val="004602A5"/>
    <w:rsid w:val="00460B80"/>
    <w:rsid w:val="00461260"/>
    <w:rsid w:val="0046164E"/>
    <w:rsid w:val="004616A7"/>
    <w:rsid w:val="00461AE4"/>
    <w:rsid w:val="00461AEA"/>
    <w:rsid w:val="00461D2C"/>
    <w:rsid w:val="004624A9"/>
    <w:rsid w:val="00462590"/>
    <w:rsid w:val="0046299B"/>
    <w:rsid w:val="00462BA5"/>
    <w:rsid w:val="00462BE0"/>
    <w:rsid w:val="00462C72"/>
    <w:rsid w:val="00463191"/>
    <w:rsid w:val="00463259"/>
    <w:rsid w:val="00463621"/>
    <w:rsid w:val="00463731"/>
    <w:rsid w:val="00463832"/>
    <w:rsid w:val="00463B6D"/>
    <w:rsid w:val="004641AB"/>
    <w:rsid w:val="004644B7"/>
    <w:rsid w:val="004646D4"/>
    <w:rsid w:val="00465738"/>
    <w:rsid w:val="0046583C"/>
    <w:rsid w:val="004658DA"/>
    <w:rsid w:val="0046600A"/>
    <w:rsid w:val="004662C6"/>
    <w:rsid w:val="00466495"/>
    <w:rsid w:val="00466BC5"/>
    <w:rsid w:val="00466C53"/>
    <w:rsid w:val="004676B6"/>
    <w:rsid w:val="00467853"/>
    <w:rsid w:val="00467962"/>
    <w:rsid w:val="00467ACE"/>
    <w:rsid w:val="00467C88"/>
    <w:rsid w:val="00467EB3"/>
    <w:rsid w:val="00467FDD"/>
    <w:rsid w:val="004700EE"/>
    <w:rsid w:val="004701A8"/>
    <w:rsid w:val="0047031A"/>
    <w:rsid w:val="00470667"/>
    <w:rsid w:val="00470811"/>
    <w:rsid w:val="00470F89"/>
    <w:rsid w:val="0047137E"/>
    <w:rsid w:val="004718F5"/>
    <w:rsid w:val="0047250A"/>
    <w:rsid w:val="0047254F"/>
    <w:rsid w:val="0047259C"/>
    <w:rsid w:val="00472CE4"/>
    <w:rsid w:val="004735AC"/>
    <w:rsid w:val="004737F9"/>
    <w:rsid w:val="00473DAE"/>
    <w:rsid w:val="004743CF"/>
    <w:rsid w:val="00474544"/>
    <w:rsid w:val="00474705"/>
    <w:rsid w:val="00475015"/>
    <w:rsid w:val="0047553C"/>
    <w:rsid w:val="00475D34"/>
    <w:rsid w:val="00475EE2"/>
    <w:rsid w:val="004766EE"/>
    <w:rsid w:val="004768DC"/>
    <w:rsid w:val="00476924"/>
    <w:rsid w:val="00476AFA"/>
    <w:rsid w:val="00476B10"/>
    <w:rsid w:val="00476C02"/>
    <w:rsid w:val="00476CA5"/>
    <w:rsid w:val="004770F6"/>
    <w:rsid w:val="00477903"/>
    <w:rsid w:val="00477A83"/>
    <w:rsid w:val="0048008D"/>
    <w:rsid w:val="00480589"/>
    <w:rsid w:val="00480ED6"/>
    <w:rsid w:val="004814CE"/>
    <w:rsid w:val="004814F8"/>
    <w:rsid w:val="00481A10"/>
    <w:rsid w:val="00481D7A"/>
    <w:rsid w:val="0048200B"/>
    <w:rsid w:val="00482760"/>
    <w:rsid w:val="00482B92"/>
    <w:rsid w:val="00482D4C"/>
    <w:rsid w:val="00482F75"/>
    <w:rsid w:val="00483201"/>
    <w:rsid w:val="00483438"/>
    <w:rsid w:val="00483C59"/>
    <w:rsid w:val="0048432A"/>
    <w:rsid w:val="00484598"/>
    <w:rsid w:val="004848E7"/>
    <w:rsid w:val="00484D86"/>
    <w:rsid w:val="00484ECD"/>
    <w:rsid w:val="0048529E"/>
    <w:rsid w:val="0048534D"/>
    <w:rsid w:val="0048554E"/>
    <w:rsid w:val="004855CB"/>
    <w:rsid w:val="0048561B"/>
    <w:rsid w:val="0048697B"/>
    <w:rsid w:val="00486EA2"/>
    <w:rsid w:val="0048714C"/>
    <w:rsid w:val="004872FD"/>
    <w:rsid w:val="004873FD"/>
    <w:rsid w:val="00490B3C"/>
    <w:rsid w:val="00490C16"/>
    <w:rsid w:val="00490FA0"/>
    <w:rsid w:val="00491108"/>
    <w:rsid w:val="00491319"/>
    <w:rsid w:val="00491404"/>
    <w:rsid w:val="00491DED"/>
    <w:rsid w:val="00492044"/>
    <w:rsid w:val="0049209E"/>
    <w:rsid w:val="00492997"/>
    <w:rsid w:val="00492ED3"/>
    <w:rsid w:val="004934E3"/>
    <w:rsid w:val="004936DE"/>
    <w:rsid w:val="00494512"/>
    <w:rsid w:val="0049504F"/>
    <w:rsid w:val="004951DF"/>
    <w:rsid w:val="0049583C"/>
    <w:rsid w:val="0049585F"/>
    <w:rsid w:val="00495AC3"/>
    <w:rsid w:val="00495B05"/>
    <w:rsid w:val="00495CD7"/>
    <w:rsid w:val="0049616A"/>
    <w:rsid w:val="00496184"/>
    <w:rsid w:val="0049629C"/>
    <w:rsid w:val="004963CE"/>
    <w:rsid w:val="004963F2"/>
    <w:rsid w:val="00496516"/>
    <w:rsid w:val="00496665"/>
    <w:rsid w:val="0049667D"/>
    <w:rsid w:val="004968B8"/>
    <w:rsid w:val="004968E1"/>
    <w:rsid w:val="00496A22"/>
    <w:rsid w:val="00496C5E"/>
    <w:rsid w:val="00496DA3"/>
    <w:rsid w:val="004979B9"/>
    <w:rsid w:val="00497A5A"/>
    <w:rsid w:val="00497B05"/>
    <w:rsid w:val="00497C35"/>
    <w:rsid w:val="004A00C1"/>
    <w:rsid w:val="004A026A"/>
    <w:rsid w:val="004A05C5"/>
    <w:rsid w:val="004A08B1"/>
    <w:rsid w:val="004A0906"/>
    <w:rsid w:val="004A09B4"/>
    <w:rsid w:val="004A0BCA"/>
    <w:rsid w:val="004A0F3B"/>
    <w:rsid w:val="004A0FED"/>
    <w:rsid w:val="004A10A8"/>
    <w:rsid w:val="004A1950"/>
    <w:rsid w:val="004A1972"/>
    <w:rsid w:val="004A1C0E"/>
    <w:rsid w:val="004A20AB"/>
    <w:rsid w:val="004A3AB0"/>
    <w:rsid w:val="004A3B59"/>
    <w:rsid w:val="004A4000"/>
    <w:rsid w:val="004A453B"/>
    <w:rsid w:val="004A494C"/>
    <w:rsid w:val="004A49E5"/>
    <w:rsid w:val="004A5C6F"/>
    <w:rsid w:val="004A6176"/>
    <w:rsid w:val="004A62C4"/>
    <w:rsid w:val="004A674D"/>
    <w:rsid w:val="004A6AD3"/>
    <w:rsid w:val="004A6E44"/>
    <w:rsid w:val="004A7236"/>
    <w:rsid w:val="004A7C01"/>
    <w:rsid w:val="004A7D28"/>
    <w:rsid w:val="004B041D"/>
    <w:rsid w:val="004B0A37"/>
    <w:rsid w:val="004B0C2C"/>
    <w:rsid w:val="004B0CAC"/>
    <w:rsid w:val="004B13A9"/>
    <w:rsid w:val="004B16CE"/>
    <w:rsid w:val="004B1880"/>
    <w:rsid w:val="004B1AE8"/>
    <w:rsid w:val="004B1D19"/>
    <w:rsid w:val="004B1E0D"/>
    <w:rsid w:val="004B24AC"/>
    <w:rsid w:val="004B26A0"/>
    <w:rsid w:val="004B27D0"/>
    <w:rsid w:val="004B2DF7"/>
    <w:rsid w:val="004B2E44"/>
    <w:rsid w:val="004B3014"/>
    <w:rsid w:val="004B34E5"/>
    <w:rsid w:val="004B3842"/>
    <w:rsid w:val="004B3922"/>
    <w:rsid w:val="004B419A"/>
    <w:rsid w:val="004B442F"/>
    <w:rsid w:val="004B444C"/>
    <w:rsid w:val="004B5532"/>
    <w:rsid w:val="004B561A"/>
    <w:rsid w:val="004B584F"/>
    <w:rsid w:val="004B595C"/>
    <w:rsid w:val="004B62D5"/>
    <w:rsid w:val="004B6872"/>
    <w:rsid w:val="004B6B88"/>
    <w:rsid w:val="004B71D6"/>
    <w:rsid w:val="004B720A"/>
    <w:rsid w:val="004B748F"/>
    <w:rsid w:val="004B74C5"/>
    <w:rsid w:val="004B7B2E"/>
    <w:rsid w:val="004B7CC5"/>
    <w:rsid w:val="004C0148"/>
    <w:rsid w:val="004C025C"/>
    <w:rsid w:val="004C0397"/>
    <w:rsid w:val="004C0555"/>
    <w:rsid w:val="004C061D"/>
    <w:rsid w:val="004C0989"/>
    <w:rsid w:val="004C09C9"/>
    <w:rsid w:val="004C0B54"/>
    <w:rsid w:val="004C0C6D"/>
    <w:rsid w:val="004C11E0"/>
    <w:rsid w:val="004C1B3F"/>
    <w:rsid w:val="004C1D03"/>
    <w:rsid w:val="004C20EA"/>
    <w:rsid w:val="004C2976"/>
    <w:rsid w:val="004C335B"/>
    <w:rsid w:val="004C33A5"/>
    <w:rsid w:val="004C479A"/>
    <w:rsid w:val="004C492D"/>
    <w:rsid w:val="004C4B6D"/>
    <w:rsid w:val="004C4B8F"/>
    <w:rsid w:val="004C4E69"/>
    <w:rsid w:val="004C5AF7"/>
    <w:rsid w:val="004C6100"/>
    <w:rsid w:val="004C669B"/>
    <w:rsid w:val="004C6FEB"/>
    <w:rsid w:val="004C7C25"/>
    <w:rsid w:val="004C7E5C"/>
    <w:rsid w:val="004D0164"/>
    <w:rsid w:val="004D06E3"/>
    <w:rsid w:val="004D07C3"/>
    <w:rsid w:val="004D0CF1"/>
    <w:rsid w:val="004D0F53"/>
    <w:rsid w:val="004D10E2"/>
    <w:rsid w:val="004D1732"/>
    <w:rsid w:val="004D186B"/>
    <w:rsid w:val="004D1F64"/>
    <w:rsid w:val="004D230E"/>
    <w:rsid w:val="004D265E"/>
    <w:rsid w:val="004D2EBF"/>
    <w:rsid w:val="004D3322"/>
    <w:rsid w:val="004D3498"/>
    <w:rsid w:val="004D34EA"/>
    <w:rsid w:val="004D35C8"/>
    <w:rsid w:val="004D396A"/>
    <w:rsid w:val="004D3F74"/>
    <w:rsid w:val="004D3F82"/>
    <w:rsid w:val="004D416D"/>
    <w:rsid w:val="004D46D7"/>
    <w:rsid w:val="004D49C1"/>
    <w:rsid w:val="004D4A5E"/>
    <w:rsid w:val="004D4D72"/>
    <w:rsid w:val="004D4FE7"/>
    <w:rsid w:val="004D55BA"/>
    <w:rsid w:val="004D5A59"/>
    <w:rsid w:val="004D5DFC"/>
    <w:rsid w:val="004D5E85"/>
    <w:rsid w:val="004D60F7"/>
    <w:rsid w:val="004D65DB"/>
    <w:rsid w:val="004D68CA"/>
    <w:rsid w:val="004D6A80"/>
    <w:rsid w:val="004D703E"/>
    <w:rsid w:val="004D7177"/>
    <w:rsid w:val="004D72A1"/>
    <w:rsid w:val="004D7778"/>
    <w:rsid w:val="004D793A"/>
    <w:rsid w:val="004D7C8C"/>
    <w:rsid w:val="004D7D1E"/>
    <w:rsid w:val="004D7F1C"/>
    <w:rsid w:val="004E057C"/>
    <w:rsid w:val="004E0B08"/>
    <w:rsid w:val="004E0CC6"/>
    <w:rsid w:val="004E0F6C"/>
    <w:rsid w:val="004E1921"/>
    <w:rsid w:val="004E1DC8"/>
    <w:rsid w:val="004E1E19"/>
    <w:rsid w:val="004E1F9E"/>
    <w:rsid w:val="004E2296"/>
    <w:rsid w:val="004E2726"/>
    <w:rsid w:val="004E2883"/>
    <w:rsid w:val="004E28E4"/>
    <w:rsid w:val="004E368F"/>
    <w:rsid w:val="004E3846"/>
    <w:rsid w:val="004E3DC8"/>
    <w:rsid w:val="004E3E7B"/>
    <w:rsid w:val="004E3F2A"/>
    <w:rsid w:val="004E4230"/>
    <w:rsid w:val="004E4494"/>
    <w:rsid w:val="004E45D6"/>
    <w:rsid w:val="004E476B"/>
    <w:rsid w:val="004E4F13"/>
    <w:rsid w:val="004E54D2"/>
    <w:rsid w:val="004E58D1"/>
    <w:rsid w:val="004E6236"/>
    <w:rsid w:val="004E627B"/>
    <w:rsid w:val="004E64C9"/>
    <w:rsid w:val="004E70EF"/>
    <w:rsid w:val="004E7686"/>
    <w:rsid w:val="004E77F7"/>
    <w:rsid w:val="004E7F47"/>
    <w:rsid w:val="004F061A"/>
    <w:rsid w:val="004F131F"/>
    <w:rsid w:val="004F1893"/>
    <w:rsid w:val="004F1A94"/>
    <w:rsid w:val="004F205F"/>
    <w:rsid w:val="004F226D"/>
    <w:rsid w:val="004F249A"/>
    <w:rsid w:val="004F2A61"/>
    <w:rsid w:val="004F2B49"/>
    <w:rsid w:val="004F300D"/>
    <w:rsid w:val="004F3AC9"/>
    <w:rsid w:val="004F3BA2"/>
    <w:rsid w:val="004F3F9B"/>
    <w:rsid w:val="004F3FB8"/>
    <w:rsid w:val="004F409E"/>
    <w:rsid w:val="004F4674"/>
    <w:rsid w:val="004F4C24"/>
    <w:rsid w:val="004F4F80"/>
    <w:rsid w:val="004F51AA"/>
    <w:rsid w:val="004F572F"/>
    <w:rsid w:val="004F5775"/>
    <w:rsid w:val="004F591B"/>
    <w:rsid w:val="004F5E0C"/>
    <w:rsid w:val="004F6252"/>
    <w:rsid w:val="004F6B9A"/>
    <w:rsid w:val="004F6FD3"/>
    <w:rsid w:val="004F76E1"/>
    <w:rsid w:val="004F78D6"/>
    <w:rsid w:val="004F799D"/>
    <w:rsid w:val="004F7CF7"/>
    <w:rsid w:val="004F7E8C"/>
    <w:rsid w:val="004F7E9F"/>
    <w:rsid w:val="00500605"/>
    <w:rsid w:val="00500C29"/>
    <w:rsid w:val="005013E6"/>
    <w:rsid w:val="00501A78"/>
    <w:rsid w:val="00501C82"/>
    <w:rsid w:val="00501E29"/>
    <w:rsid w:val="00502880"/>
    <w:rsid w:val="00502951"/>
    <w:rsid w:val="00502AF5"/>
    <w:rsid w:val="00502CCF"/>
    <w:rsid w:val="00502CE3"/>
    <w:rsid w:val="005033BE"/>
    <w:rsid w:val="00503795"/>
    <w:rsid w:val="00503B58"/>
    <w:rsid w:val="00503C9A"/>
    <w:rsid w:val="00504A83"/>
    <w:rsid w:val="00504F0B"/>
    <w:rsid w:val="005050F7"/>
    <w:rsid w:val="00505660"/>
    <w:rsid w:val="0050567D"/>
    <w:rsid w:val="00505800"/>
    <w:rsid w:val="00505C05"/>
    <w:rsid w:val="00506277"/>
    <w:rsid w:val="005069E3"/>
    <w:rsid w:val="005069F8"/>
    <w:rsid w:val="00506F41"/>
    <w:rsid w:val="00507431"/>
    <w:rsid w:val="005076A9"/>
    <w:rsid w:val="00507A6B"/>
    <w:rsid w:val="00507CD1"/>
    <w:rsid w:val="00507FB7"/>
    <w:rsid w:val="0051048D"/>
    <w:rsid w:val="005106CD"/>
    <w:rsid w:val="005108EF"/>
    <w:rsid w:val="00510CA4"/>
    <w:rsid w:val="00510CCE"/>
    <w:rsid w:val="0051114E"/>
    <w:rsid w:val="005116F0"/>
    <w:rsid w:val="00511A70"/>
    <w:rsid w:val="00511CA6"/>
    <w:rsid w:val="005121ED"/>
    <w:rsid w:val="00512CEE"/>
    <w:rsid w:val="00512DE7"/>
    <w:rsid w:val="00512F72"/>
    <w:rsid w:val="005130B8"/>
    <w:rsid w:val="005131CE"/>
    <w:rsid w:val="00513631"/>
    <w:rsid w:val="00513641"/>
    <w:rsid w:val="0051378E"/>
    <w:rsid w:val="005139B4"/>
    <w:rsid w:val="00514242"/>
    <w:rsid w:val="00514278"/>
    <w:rsid w:val="005142D3"/>
    <w:rsid w:val="00514662"/>
    <w:rsid w:val="0051471E"/>
    <w:rsid w:val="005147C5"/>
    <w:rsid w:val="00514933"/>
    <w:rsid w:val="00514A17"/>
    <w:rsid w:val="00514FA6"/>
    <w:rsid w:val="0051505C"/>
    <w:rsid w:val="0051533B"/>
    <w:rsid w:val="005155D2"/>
    <w:rsid w:val="005156CB"/>
    <w:rsid w:val="0051578A"/>
    <w:rsid w:val="00515853"/>
    <w:rsid w:val="00515B28"/>
    <w:rsid w:val="00516023"/>
    <w:rsid w:val="005161CF"/>
    <w:rsid w:val="0051676D"/>
    <w:rsid w:val="00516ADA"/>
    <w:rsid w:val="00516C0E"/>
    <w:rsid w:val="00516C36"/>
    <w:rsid w:val="005177DD"/>
    <w:rsid w:val="00517E9F"/>
    <w:rsid w:val="0052056C"/>
    <w:rsid w:val="00520573"/>
    <w:rsid w:val="0052080E"/>
    <w:rsid w:val="00520971"/>
    <w:rsid w:val="005209A3"/>
    <w:rsid w:val="005209F2"/>
    <w:rsid w:val="00520C22"/>
    <w:rsid w:val="00520CF2"/>
    <w:rsid w:val="00520F61"/>
    <w:rsid w:val="005212E0"/>
    <w:rsid w:val="00521335"/>
    <w:rsid w:val="0052201F"/>
    <w:rsid w:val="00522086"/>
    <w:rsid w:val="00522217"/>
    <w:rsid w:val="00522BDD"/>
    <w:rsid w:val="00522D8C"/>
    <w:rsid w:val="00523013"/>
    <w:rsid w:val="005234D9"/>
    <w:rsid w:val="00523AF9"/>
    <w:rsid w:val="00523C84"/>
    <w:rsid w:val="00523EC7"/>
    <w:rsid w:val="00524836"/>
    <w:rsid w:val="005249E8"/>
    <w:rsid w:val="00525BD1"/>
    <w:rsid w:val="00525C51"/>
    <w:rsid w:val="00525F81"/>
    <w:rsid w:val="00526D95"/>
    <w:rsid w:val="00526DA1"/>
    <w:rsid w:val="005274A3"/>
    <w:rsid w:val="0052776B"/>
    <w:rsid w:val="0052782A"/>
    <w:rsid w:val="00527F52"/>
    <w:rsid w:val="005305F0"/>
    <w:rsid w:val="00530773"/>
    <w:rsid w:val="00530C61"/>
    <w:rsid w:val="00530D0D"/>
    <w:rsid w:val="00531635"/>
    <w:rsid w:val="00531B5E"/>
    <w:rsid w:val="00531F65"/>
    <w:rsid w:val="005320A5"/>
    <w:rsid w:val="00532490"/>
    <w:rsid w:val="00532808"/>
    <w:rsid w:val="00532AA4"/>
    <w:rsid w:val="00532CD2"/>
    <w:rsid w:val="00532EA0"/>
    <w:rsid w:val="00533552"/>
    <w:rsid w:val="0053355F"/>
    <w:rsid w:val="00533716"/>
    <w:rsid w:val="00533EE3"/>
    <w:rsid w:val="005344FA"/>
    <w:rsid w:val="0053452D"/>
    <w:rsid w:val="00535349"/>
    <w:rsid w:val="005353A0"/>
    <w:rsid w:val="00535607"/>
    <w:rsid w:val="00535651"/>
    <w:rsid w:val="005356F6"/>
    <w:rsid w:val="005356FE"/>
    <w:rsid w:val="00535754"/>
    <w:rsid w:val="00535E91"/>
    <w:rsid w:val="0053622A"/>
    <w:rsid w:val="0053647F"/>
    <w:rsid w:val="00536519"/>
    <w:rsid w:val="00536A56"/>
    <w:rsid w:val="00536BBD"/>
    <w:rsid w:val="00536C04"/>
    <w:rsid w:val="00537157"/>
    <w:rsid w:val="005371C3"/>
    <w:rsid w:val="005378D7"/>
    <w:rsid w:val="00537FE5"/>
    <w:rsid w:val="00540047"/>
    <w:rsid w:val="00540100"/>
    <w:rsid w:val="00540614"/>
    <w:rsid w:val="005406BC"/>
    <w:rsid w:val="00540DD3"/>
    <w:rsid w:val="00540EE2"/>
    <w:rsid w:val="00540F31"/>
    <w:rsid w:val="00540FF4"/>
    <w:rsid w:val="005411FC"/>
    <w:rsid w:val="00541F0B"/>
    <w:rsid w:val="00541FD5"/>
    <w:rsid w:val="0054247B"/>
    <w:rsid w:val="0054286D"/>
    <w:rsid w:val="0054380C"/>
    <w:rsid w:val="00543895"/>
    <w:rsid w:val="0054392B"/>
    <w:rsid w:val="0054429E"/>
    <w:rsid w:val="005453A2"/>
    <w:rsid w:val="00545C03"/>
    <w:rsid w:val="00545C50"/>
    <w:rsid w:val="00545E25"/>
    <w:rsid w:val="00546029"/>
    <w:rsid w:val="00546224"/>
    <w:rsid w:val="00546CC5"/>
    <w:rsid w:val="00546DE1"/>
    <w:rsid w:val="00547084"/>
    <w:rsid w:val="0054714B"/>
    <w:rsid w:val="005477F3"/>
    <w:rsid w:val="005479B9"/>
    <w:rsid w:val="00547B76"/>
    <w:rsid w:val="00547BF1"/>
    <w:rsid w:val="00547E3F"/>
    <w:rsid w:val="005500CC"/>
    <w:rsid w:val="005500ED"/>
    <w:rsid w:val="0055047B"/>
    <w:rsid w:val="005504A9"/>
    <w:rsid w:val="00550647"/>
    <w:rsid w:val="00550B18"/>
    <w:rsid w:val="00551241"/>
    <w:rsid w:val="0055151C"/>
    <w:rsid w:val="00551879"/>
    <w:rsid w:val="005525C9"/>
    <w:rsid w:val="00552BA3"/>
    <w:rsid w:val="00552E88"/>
    <w:rsid w:val="005535ED"/>
    <w:rsid w:val="0055382F"/>
    <w:rsid w:val="00553ADF"/>
    <w:rsid w:val="00554104"/>
    <w:rsid w:val="005542FC"/>
    <w:rsid w:val="005545D3"/>
    <w:rsid w:val="00554B90"/>
    <w:rsid w:val="0055542B"/>
    <w:rsid w:val="005559C7"/>
    <w:rsid w:val="00555EBB"/>
    <w:rsid w:val="00555EC6"/>
    <w:rsid w:val="00556053"/>
    <w:rsid w:val="005560D8"/>
    <w:rsid w:val="00556353"/>
    <w:rsid w:val="0055646B"/>
    <w:rsid w:val="00556570"/>
    <w:rsid w:val="00556653"/>
    <w:rsid w:val="00556F3A"/>
    <w:rsid w:val="00557330"/>
    <w:rsid w:val="005573FB"/>
    <w:rsid w:val="00557601"/>
    <w:rsid w:val="005577A7"/>
    <w:rsid w:val="00557FD1"/>
    <w:rsid w:val="00560100"/>
    <w:rsid w:val="00560543"/>
    <w:rsid w:val="00560F13"/>
    <w:rsid w:val="00560F80"/>
    <w:rsid w:val="00561148"/>
    <w:rsid w:val="0056116E"/>
    <w:rsid w:val="00561420"/>
    <w:rsid w:val="00561ED9"/>
    <w:rsid w:val="005622EF"/>
    <w:rsid w:val="00562766"/>
    <w:rsid w:val="00562D5B"/>
    <w:rsid w:val="00562D8A"/>
    <w:rsid w:val="00562DDC"/>
    <w:rsid w:val="00563106"/>
    <w:rsid w:val="00563C6F"/>
    <w:rsid w:val="00563F6C"/>
    <w:rsid w:val="00564591"/>
    <w:rsid w:val="005648F6"/>
    <w:rsid w:val="005648FA"/>
    <w:rsid w:val="00564E73"/>
    <w:rsid w:val="005650F9"/>
    <w:rsid w:val="0056515F"/>
    <w:rsid w:val="00565518"/>
    <w:rsid w:val="00565CC1"/>
    <w:rsid w:val="00565DDA"/>
    <w:rsid w:val="0056603D"/>
    <w:rsid w:val="005668B9"/>
    <w:rsid w:val="005669A0"/>
    <w:rsid w:val="00566BA6"/>
    <w:rsid w:val="00566DD2"/>
    <w:rsid w:val="00566E68"/>
    <w:rsid w:val="00566ED2"/>
    <w:rsid w:val="00566FE0"/>
    <w:rsid w:val="00567462"/>
    <w:rsid w:val="00567C2D"/>
    <w:rsid w:val="00567CD2"/>
    <w:rsid w:val="00567D7F"/>
    <w:rsid w:val="00567D82"/>
    <w:rsid w:val="00567E01"/>
    <w:rsid w:val="005700A9"/>
    <w:rsid w:val="00570443"/>
    <w:rsid w:val="00570472"/>
    <w:rsid w:val="0057048D"/>
    <w:rsid w:val="00570A8C"/>
    <w:rsid w:val="00570C83"/>
    <w:rsid w:val="00570CC0"/>
    <w:rsid w:val="00570D58"/>
    <w:rsid w:val="0057110B"/>
    <w:rsid w:val="005716A6"/>
    <w:rsid w:val="00571B3A"/>
    <w:rsid w:val="0057217E"/>
    <w:rsid w:val="005721BA"/>
    <w:rsid w:val="005726EB"/>
    <w:rsid w:val="00572ACD"/>
    <w:rsid w:val="00572D1E"/>
    <w:rsid w:val="005736AA"/>
    <w:rsid w:val="00573F5B"/>
    <w:rsid w:val="00574020"/>
    <w:rsid w:val="00574235"/>
    <w:rsid w:val="0057446C"/>
    <w:rsid w:val="00574640"/>
    <w:rsid w:val="005746A9"/>
    <w:rsid w:val="005749D4"/>
    <w:rsid w:val="00574A0A"/>
    <w:rsid w:val="00574B13"/>
    <w:rsid w:val="00574BA9"/>
    <w:rsid w:val="00574E29"/>
    <w:rsid w:val="005754B2"/>
    <w:rsid w:val="00575B5D"/>
    <w:rsid w:val="0057600A"/>
    <w:rsid w:val="00576483"/>
    <w:rsid w:val="00576770"/>
    <w:rsid w:val="005767B3"/>
    <w:rsid w:val="00577050"/>
    <w:rsid w:val="005771E6"/>
    <w:rsid w:val="00577365"/>
    <w:rsid w:val="00577430"/>
    <w:rsid w:val="005775D2"/>
    <w:rsid w:val="00577C6F"/>
    <w:rsid w:val="00577E23"/>
    <w:rsid w:val="00577F70"/>
    <w:rsid w:val="00580279"/>
    <w:rsid w:val="00580727"/>
    <w:rsid w:val="00580EAA"/>
    <w:rsid w:val="00580FF0"/>
    <w:rsid w:val="00581025"/>
    <w:rsid w:val="00581441"/>
    <w:rsid w:val="0058159E"/>
    <w:rsid w:val="005815DA"/>
    <w:rsid w:val="00581E8D"/>
    <w:rsid w:val="00581FFA"/>
    <w:rsid w:val="00582107"/>
    <w:rsid w:val="00582543"/>
    <w:rsid w:val="00582745"/>
    <w:rsid w:val="0058275F"/>
    <w:rsid w:val="005827EF"/>
    <w:rsid w:val="005829CB"/>
    <w:rsid w:val="005829D1"/>
    <w:rsid w:val="00582B53"/>
    <w:rsid w:val="00582E2A"/>
    <w:rsid w:val="00582EFF"/>
    <w:rsid w:val="005836A3"/>
    <w:rsid w:val="00583E42"/>
    <w:rsid w:val="00583EDB"/>
    <w:rsid w:val="00583F11"/>
    <w:rsid w:val="005843A7"/>
    <w:rsid w:val="005845B0"/>
    <w:rsid w:val="005848D1"/>
    <w:rsid w:val="005848F2"/>
    <w:rsid w:val="005854D7"/>
    <w:rsid w:val="00585C39"/>
    <w:rsid w:val="00586082"/>
    <w:rsid w:val="00586A5D"/>
    <w:rsid w:val="00586EF7"/>
    <w:rsid w:val="00587B54"/>
    <w:rsid w:val="00591168"/>
    <w:rsid w:val="00591205"/>
    <w:rsid w:val="0059125B"/>
    <w:rsid w:val="00591282"/>
    <w:rsid w:val="00591758"/>
    <w:rsid w:val="00591BDA"/>
    <w:rsid w:val="0059212B"/>
    <w:rsid w:val="00592568"/>
    <w:rsid w:val="005926A8"/>
    <w:rsid w:val="00592A18"/>
    <w:rsid w:val="00593181"/>
    <w:rsid w:val="005931E7"/>
    <w:rsid w:val="005932A3"/>
    <w:rsid w:val="005932C2"/>
    <w:rsid w:val="005937DA"/>
    <w:rsid w:val="00593808"/>
    <w:rsid w:val="00594288"/>
    <w:rsid w:val="005942EE"/>
    <w:rsid w:val="0059457A"/>
    <w:rsid w:val="00594589"/>
    <w:rsid w:val="005949E9"/>
    <w:rsid w:val="005956B7"/>
    <w:rsid w:val="005957FB"/>
    <w:rsid w:val="00595CA7"/>
    <w:rsid w:val="00596810"/>
    <w:rsid w:val="00596FE5"/>
    <w:rsid w:val="00597512"/>
    <w:rsid w:val="005975BA"/>
    <w:rsid w:val="0059773C"/>
    <w:rsid w:val="00597BF4"/>
    <w:rsid w:val="00597FDB"/>
    <w:rsid w:val="005A00A7"/>
    <w:rsid w:val="005A0376"/>
    <w:rsid w:val="005A051F"/>
    <w:rsid w:val="005A090D"/>
    <w:rsid w:val="005A0E28"/>
    <w:rsid w:val="005A1508"/>
    <w:rsid w:val="005A1583"/>
    <w:rsid w:val="005A15BD"/>
    <w:rsid w:val="005A19FF"/>
    <w:rsid w:val="005A1B9A"/>
    <w:rsid w:val="005A1BF4"/>
    <w:rsid w:val="005A2533"/>
    <w:rsid w:val="005A273E"/>
    <w:rsid w:val="005A299D"/>
    <w:rsid w:val="005A2C79"/>
    <w:rsid w:val="005A2E3B"/>
    <w:rsid w:val="005A2E7F"/>
    <w:rsid w:val="005A371F"/>
    <w:rsid w:val="005A3782"/>
    <w:rsid w:val="005A3798"/>
    <w:rsid w:val="005A391C"/>
    <w:rsid w:val="005A3C6D"/>
    <w:rsid w:val="005A3E85"/>
    <w:rsid w:val="005A41A1"/>
    <w:rsid w:val="005A4785"/>
    <w:rsid w:val="005A4B01"/>
    <w:rsid w:val="005A4B31"/>
    <w:rsid w:val="005A4BB2"/>
    <w:rsid w:val="005A4CF3"/>
    <w:rsid w:val="005A5548"/>
    <w:rsid w:val="005A5C71"/>
    <w:rsid w:val="005A5E46"/>
    <w:rsid w:val="005A6712"/>
    <w:rsid w:val="005A686F"/>
    <w:rsid w:val="005A68A1"/>
    <w:rsid w:val="005A6A1F"/>
    <w:rsid w:val="005A6B5A"/>
    <w:rsid w:val="005A6B61"/>
    <w:rsid w:val="005A6BDB"/>
    <w:rsid w:val="005A73FA"/>
    <w:rsid w:val="005A76C9"/>
    <w:rsid w:val="005A782D"/>
    <w:rsid w:val="005A7A8A"/>
    <w:rsid w:val="005A7FB5"/>
    <w:rsid w:val="005B0517"/>
    <w:rsid w:val="005B0681"/>
    <w:rsid w:val="005B06D1"/>
    <w:rsid w:val="005B1196"/>
    <w:rsid w:val="005B15E0"/>
    <w:rsid w:val="005B1E9B"/>
    <w:rsid w:val="005B1F46"/>
    <w:rsid w:val="005B1FBB"/>
    <w:rsid w:val="005B1FEC"/>
    <w:rsid w:val="005B215A"/>
    <w:rsid w:val="005B3219"/>
    <w:rsid w:val="005B3755"/>
    <w:rsid w:val="005B39EA"/>
    <w:rsid w:val="005B3CE8"/>
    <w:rsid w:val="005B3D31"/>
    <w:rsid w:val="005B43D5"/>
    <w:rsid w:val="005B4D04"/>
    <w:rsid w:val="005B4E16"/>
    <w:rsid w:val="005B51A7"/>
    <w:rsid w:val="005B53F0"/>
    <w:rsid w:val="005B5456"/>
    <w:rsid w:val="005B5728"/>
    <w:rsid w:val="005B69D0"/>
    <w:rsid w:val="005B6E3F"/>
    <w:rsid w:val="005B708D"/>
    <w:rsid w:val="005B7221"/>
    <w:rsid w:val="005B736E"/>
    <w:rsid w:val="005B757C"/>
    <w:rsid w:val="005B7E94"/>
    <w:rsid w:val="005C047A"/>
    <w:rsid w:val="005C055E"/>
    <w:rsid w:val="005C0903"/>
    <w:rsid w:val="005C0B71"/>
    <w:rsid w:val="005C0DA9"/>
    <w:rsid w:val="005C1039"/>
    <w:rsid w:val="005C1175"/>
    <w:rsid w:val="005C12FF"/>
    <w:rsid w:val="005C134C"/>
    <w:rsid w:val="005C13E8"/>
    <w:rsid w:val="005C14A3"/>
    <w:rsid w:val="005C1589"/>
    <w:rsid w:val="005C15D3"/>
    <w:rsid w:val="005C162A"/>
    <w:rsid w:val="005C19FF"/>
    <w:rsid w:val="005C1ABC"/>
    <w:rsid w:val="005C1C42"/>
    <w:rsid w:val="005C2055"/>
    <w:rsid w:val="005C23E6"/>
    <w:rsid w:val="005C2453"/>
    <w:rsid w:val="005C260F"/>
    <w:rsid w:val="005C2645"/>
    <w:rsid w:val="005C26F6"/>
    <w:rsid w:val="005C2886"/>
    <w:rsid w:val="005C2C75"/>
    <w:rsid w:val="005C2F0F"/>
    <w:rsid w:val="005C3232"/>
    <w:rsid w:val="005C3981"/>
    <w:rsid w:val="005C3AF0"/>
    <w:rsid w:val="005C3B46"/>
    <w:rsid w:val="005C3FE5"/>
    <w:rsid w:val="005C4168"/>
    <w:rsid w:val="005C44E5"/>
    <w:rsid w:val="005C47CF"/>
    <w:rsid w:val="005C4DF4"/>
    <w:rsid w:val="005C6022"/>
    <w:rsid w:val="005C6621"/>
    <w:rsid w:val="005C7395"/>
    <w:rsid w:val="005C7C77"/>
    <w:rsid w:val="005C7DD0"/>
    <w:rsid w:val="005D0172"/>
    <w:rsid w:val="005D0231"/>
    <w:rsid w:val="005D0533"/>
    <w:rsid w:val="005D0786"/>
    <w:rsid w:val="005D0A1A"/>
    <w:rsid w:val="005D0A37"/>
    <w:rsid w:val="005D0EA8"/>
    <w:rsid w:val="005D1623"/>
    <w:rsid w:val="005D1BA0"/>
    <w:rsid w:val="005D275C"/>
    <w:rsid w:val="005D2957"/>
    <w:rsid w:val="005D2AB8"/>
    <w:rsid w:val="005D2D5E"/>
    <w:rsid w:val="005D382F"/>
    <w:rsid w:val="005D4172"/>
    <w:rsid w:val="005D41DF"/>
    <w:rsid w:val="005D453D"/>
    <w:rsid w:val="005D4718"/>
    <w:rsid w:val="005D4838"/>
    <w:rsid w:val="005D4AC9"/>
    <w:rsid w:val="005D4C42"/>
    <w:rsid w:val="005D4EB1"/>
    <w:rsid w:val="005D4F67"/>
    <w:rsid w:val="005D52CA"/>
    <w:rsid w:val="005D53E8"/>
    <w:rsid w:val="005D5509"/>
    <w:rsid w:val="005D5A58"/>
    <w:rsid w:val="005D5F36"/>
    <w:rsid w:val="005D5FBE"/>
    <w:rsid w:val="005D64A1"/>
    <w:rsid w:val="005D64CF"/>
    <w:rsid w:val="005D6E2C"/>
    <w:rsid w:val="005D6F7C"/>
    <w:rsid w:val="005D7001"/>
    <w:rsid w:val="005D7279"/>
    <w:rsid w:val="005D727C"/>
    <w:rsid w:val="005D7591"/>
    <w:rsid w:val="005D759E"/>
    <w:rsid w:val="005D7D06"/>
    <w:rsid w:val="005E01B4"/>
    <w:rsid w:val="005E041B"/>
    <w:rsid w:val="005E0A05"/>
    <w:rsid w:val="005E0CF3"/>
    <w:rsid w:val="005E0E74"/>
    <w:rsid w:val="005E0F08"/>
    <w:rsid w:val="005E1758"/>
    <w:rsid w:val="005E2433"/>
    <w:rsid w:val="005E26DD"/>
    <w:rsid w:val="005E29E1"/>
    <w:rsid w:val="005E2BAD"/>
    <w:rsid w:val="005E2EB6"/>
    <w:rsid w:val="005E300E"/>
    <w:rsid w:val="005E3022"/>
    <w:rsid w:val="005E30F2"/>
    <w:rsid w:val="005E3B98"/>
    <w:rsid w:val="005E3F3E"/>
    <w:rsid w:val="005E419E"/>
    <w:rsid w:val="005E4494"/>
    <w:rsid w:val="005E44E0"/>
    <w:rsid w:val="005E4696"/>
    <w:rsid w:val="005E4704"/>
    <w:rsid w:val="005E489F"/>
    <w:rsid w:val="005E4B29"/>
    <w:rsid w:val="005E4D25"/>
    <w:rsid w:val="005E4E25"/>
    <w:rsid w:val="005E5059"/>
    <w:rsid w:val="005E5434"/>
    <w:rsid w:val="005E5443"/>
    <w:rsid w:val="005E552D"/>
    <w:rsid w:val="005E60AB"/>
    <w:rsid w:val="005E61B5"/>
    <w:rsid w:val="005E66B4"/>
    <w:rsid w:val="005E68FB"/>
    <w:rsid w:val="005E6A47"/>
    <w:rsid w:val="005E70DA"/>
    <w:rsid w:val="005E7642"/>
    <w:rsid w:val="005E7D34"/>
    <w:rsid w:val="005E7F13"/>
    <w:rsid w:val="005F04D9"/>
    <w:rsid w:val="005F1443"/>
    <w:rsid w:val="005F14FB"/>
    <w:rsid w:val="005F1BB7"/>
    <w:rsid w:val="005F1EC0"/>
    <w:rsid w:val="005F22A1"/>
    <w:rsid w:val="005F2530"/>
    <w:rsid w:val="005F2B0C"/>
    <w:rsid w:val="005F312A"/>
    <w:rsid w:val="005F369B"/>
    <w:rsid w:val="005F3C73"/>
    <w:rsid w:val="005F43D1"/>
    <w:rsid w:val="005F471A"/>
    <w:rsid w:val="005F47D7"/>
    <w:rsid w:val="005F551E"/>
    <w:rsid w:val="005F584A"/>
    <w:rsid w:val="005F5A5B"/>
    <w:rsid w:val="005F5B22"/>
    <w:rsid w:val="005F6176"/>
    <w:rsid w:val="005F6548"/>
    <w:rsid w:val="005F66F9"/>
    <w:rsid w:val="005F6B2E"/>
    <w:rsid w:val="005F6BBE"/>
    <w:rsid w:val="005F6EA3"/>
    <w:rsid w:val="005F6F64"/>
    <w:rsid w:val="005F705C"/>
    <w:rsid w:val="005F74AA"/>
    <w:rsid w:val="005F78A4"/>
    <w:rsid w:val="005F7AB4"/>
    <w:rsid w:val="005F7CDB"/>
    <w:rsid w:val="00600417"/>
    <w:rsid w:val="006009A1"/>
    <w:rsid w:val="00600EDF"/>
    <w:rsid w:val="0060173F"/>
    <w:rsid w:val="00602992"/>
    <w:rsid w:val="00602B28"/>
    <w:rsid w:val="00602E8E"/>
    <w:rsid w:val="006031F6"/>
    <w:rsid w:val="0060348E"/>
    <w:rsid w:val="0060380F"/>
    <w:rsid w:val="00604403"/>
    <w:rsid w:val="00604526"/>
    <w:rsid w:val="006045CF"/>
    <w:rsid w:val="00604BC9"/>
    <w:rsid w:val="00605301"/>
    <w:rsid w:val="006058D1"/>
    <w:rsid w:val="00605F2E"/>
    <w:rsid w:val="00606185"/>
    <w:rsid w:val="006069B3"/>
    <w:rsid w:val="00606A66"/>
    <w:rsid w:val="0060742A"/>
    <w:rsid w:val="00607973"/>
    <w:rsid w:val="006079F3"/>
    <w:rsid w:val="00607D56"/>
    <w:rsid w:val="006104B1"/>
    <w:rsid w:val="00610C51"/>
    <w:rsid w:val="00610E88"/>
    <w:rsid w:val="006110C5"/>
    <w:rsid w:val="0061122D"/>
    <w:rsid w:val="006114B9"/>
    <w:rsid w:val="0061167A"/>
    <w:rsid w:val="006119F9"/>
    <w:rsid w:val="00611B43"/>
    <w:rsid w:val="00611EDE"/>
    <w:rsid w:val="0061232F"/>
    <w:rsid w:val="006125BF"/>
    <w:rsid w:val="006126F2"/>
    <w:rsid w:val="00612E11"/>
    <w:rsid w:val="006131EB"/>
    <w:rsid w:val="0061408A"/>
    <w:rsid w:val="00614268"/>
    <w:rsid w:val="0061444B"/>
    <w:rsid w:val="0061465A"/>
    <w:rsid w:val="00614928"/>
    <w:rsid w:val="0061499B"/>
    <w:rsid w:val="00614B09"/>
    <w:rsid w:val="00614D17"/>
    <w:rsid w:val="006151E5"/>
    <w:rsid w:val="0061543E"/>
    <w:rsid w:val="00615682"/>
    <w:rsid w:val="006157CF"/>
    <w:rsid w:val="006159A1"/>
    <w:rsid w:val="00615CDE"/>
    <w:rsid w:val="0061614D"/>
    <w:rsid w:val="00616349"/>
    <w:rsid w:val="00616384"/>
    <w:rsid w:val="006164AA"/>
    <w:rsid w:val="0061692D"/>
    <w:rsid w:val="00616EBA"/>
    <w:rsid w:val="0061705E"/>
    <w:rsid w:val="00617635"/>
    <w:rsid w:val="006177F6"/>
    <w:rsid w:val="00617BBB"/>
    <w:rsid w:val="00617F56"/>
    <w:rsid w:val="0062010E"/>
    <w:rsid w:val="00620359"/>
    <w:rsid w:val="00620603"/>
    <w:rsid w:val="0062093D"/>
    <w:rsid w:val="00620974"/>
    <w:rsid w:val="006210BB"/>
    <w:rsid w:val="006211F4"/>
    <w:rsid w:val="0062150B"/>
    <w:rsid w:val="00621BF5"/>
    <w:rsid w:val="00621DB8"/>
    <w:rsid w:val="0062224C"/>
    <w:rsid w:val="00622338"/>
    <w:rsid w:val="00622B9D"/>
    <w:rsid w:val="00623163"/>
    <w:rsid w:val="0062319A"/>
    <w:rsid w:val="006233C8"/>
    <w:rsid w:val="00623427"/>
    <w:rsid w:val="00623666"/>
    <w:rsid w:val="00624B62"/>
    <w:rsid w:val="00624DB0"/>
    <w:rsid w:val="006250AE"/>
    <w:rsid w:val="0062513D"/>
    <w:rsid w:val="00625677"/>
    <w:rsid w:val="00625ECF"/>
    <w:rsid w:val="006261DC"/>
    <w:rsid w:val="00626276"/>
    <w:rsid w:val="00626436"/>
    <w:rsid w:val="0062655F"/>
    <w:rsid w:val="00626A3F"/>
    <w:rsid w:val="00626D25"/>
    <w:rsid w:val="006274EC"/>
    <w:rsid w:val="00627836"/>
    <w:rsid w:val="00627DBF"/>
    <w:rsid w:val="00627E04"/>
    <w:rsid w:val="00627EA2"/>
    <w:rsid w:val="006300E4"/>
    <w:rsid w:val="00630146"/>
    <w:rsid w:val="006308EA"/>
    <w:rsid w:val="006308FB"/>
    <w:rsid w:val="00630BB9"/>
    <w:rsid w:val="00631405"/>
    <w:rsid w:val="006319F3"/>
    <w:rsid w:val="0063251E"/>
    <w:rsid w:val="00632BA3"/>
    <w:rsid w:val="00632C3F"/>
    <w:rsid w:val="00632DB7"/>
    <w:rsid w:val="00632E2B"/>
    <w:rsid w:val="00632F50"/>
    <w:rsid w:val="0063338E"/>
    <w:rsid w:val="0063343F"/>
    <w:rsid w:val="00633794"/>
    <w:rsid w:val="00633E04"/>
    <w:rsid w:val="006344EC"/>
    <w:rsid w:val="006344F5"/>
    <w:rsid w:val="00634E5C"/>
    <w:rsid w:val="00635105"/>
    <w:rsid w:val="00635963"/>
    <w:rsid w:val="00635C31"/>
    <w:rsid w:val="00635E13"/>
    <w:rsid w:val="00635FBA"/>
    <w:rsid w:val="00636084"/>
    <w:rsid w:val="00636333"/>
    <w:rsid w:val="006363AD"/>
    <w:rsid w:val="006363BD"/>
    <w:rsid w:val="006366B5"/>
    <w:rsid w:val="006368A2"/>
    <w:rsid w:val="00637034"/>
    <w:rsid w:val="00637198"/>
    <w:rsid w:val="00637590"/>
    <w:rsid w:val="0063788B"/>
    <w:rsid w:val="00640211"/>
    <w:rsid w:val="00640950"/>
    <w:rsid w:val="00640CB0"/>
    <w:rsid w:val="0064102D"/>
    <w:rsid w:val="00641881"/>
    <w:rsid w:val="006419AE"/>
    <w:rsid w:val="00641A23"/>
    <w:rsid w:val="00641B62"/>
    <w:rsid w:val="006421CB"/>
    <w:rsid w:val="00642976"/>
    <w:rsid w:val="006431AE"/>
    <w:rsid w:val="0064339D"/>
    <w:rsid w:val="00643D41"/>
    <w:rsid w:val="00644446"/>
    <w:rsid w:val="00644919"/>
    <w:rsid w:val="00644971"/>
    <w:rsid w:val="006449F8"/>
    <w:rsid w:val="00644D9F"/>
    <w:rsid w:val="00644E4E"/>
    <w:rsid w:val="00644E63"/>
    <w:rsid w:val="00644FB6"/>
    <w:rsid w:val="006451D2"/>
    <w:rsid w:val="0064525D"/>
    <w:rsid w:val="006453DD"/>
    <w:rsid w:val="006454AF"/>
    <w:rsid w:val="006455C0"/>
    <w:rsid w:val="0064592D"/>
    <w:rsid w:val="00645C0C"/>
    <w:rsid w:val="00646550"/>
    <w:rsid w:val="00646B43"/>
    <w:rsid w:val="00646D84"/>
    <w:rsid w:val="00647755"/>
    <w:rsid w:val="006478A8"/>
    <w:rsid w:val="00647BA1"/>
    <w:rsid w:val="00647DF8"/>
    <w:rsid w:val="00647F2B"/>
    <w:rsid w:val="006506C8"/>
    <w:rsid w:val="00650891"/>
    <w:rsid w:val="006509F1"/>
    <w:rsid w:val="00650B88"/>
    <w:rsid w:val="00650CAD"/>
    <w:rsid w:val="00650CF1"/>
    <w:rsid w:val="00651620"/>
    <w:rsid w:val="00651622"/>
    <w:rsid w:val="00651647"/>
    <w:rsid w:val="0065188C"/>
    <w:rsid w:val="006522E5"/>
    <w:rsid w:val="00652465"/>
    <w:rsid w:val="0065296D"/>
    <w:rsid w:val="00652E5C"/>
    <w:rsid w:val="006531D8"/>
    <w:rsid w:val="00653DDD"/>
    <w:rsid w:val="00653E33"/>
    <w:rsid w:val="00654149"/>
    <w:rsid w:val="006544B7"/>
    <w:rsid w:val="00654568"/>
    <w:rsid w:val="006546B7"/>
    <w:rsid w:val="00654781"/>
    <w:rsid w:val="00654CF5"/>
    <w:rsid w:val="0065526A"/>
    <w:rsid w:val="00655508"/>
    <w:rsid w:val="00655542"/>
    <w:rsid w:val="006556D9"/>
    <w:rsid w:val="00655D31"/>
    <w:rsid w:val="00655F67"/>
    <w:rsid w:val="00655F92"/>
    <w:rsid w:val="00656283"/>
    <w:rsid w:val="00657089"/>
    <w:rsid w:val="006600E6"/>
    <w:rsid w:val="00660522"/>
    <w:rsid w:val="006609A0"/>
    <w:rsid w:val="006609D0"/>
    <w:rsid w:val="006609EE"/>
    <w:rsid w:val="00660CD3"/>
    <w:rsid w:val="00661645"/>
    <w:rsid w:val="0066198F"/>
    <w:rsid w:val="00661A98"/>
    <w:rsid w:val="00661E51"/>
    <w:rsid w:val="00662097"/>
    <w:rsid w:val="00662709"/>
    <w:rsid w:val="00662737"/>
    <w:rsid w:val="006637D4"/>
    <w:rsid w:val="00663820"/>
    <w:rsid w:val="006639AE"/>
    <w:rsid w:val="00663C5F"/>
    <w:rsid w:val="006643A8"/>
    <w:rsid w:val="00664938"/>
    <w:rsid w:val="00664A90"/>
    <w:rsid w:val="00664C88"/>
    <w:rsid w:val="00664C97"/>
    <w:rsid w:val="00664F31"/>
    <w:rsid w:val="00665439"/>
    <w:rsid w:val="006657D5"/>
    <w:rsid w:val="00666F09"/>
    <w:rsid w:val="00666F98"/>
    <w:rsid w:val="0066711A"/>
    <w:rsid w:val="0066732D"/>
    <w:rsid w:val="00670544"/>
    <w:rsid w:val="006705D6"/>
    <w:rsid w:val="00670C2C"/>
    <w:rsid w:val="00671042"/>
    <w:rsid w:val="00671095"/>
    <w:rsid w:val="006711C9"/>
    <w:rsid w:val="006715F1"/>
    <w:rsid w:val="00671611"/>
    <w:rsid w:val="0067195C"/>
    <w:rsid w:val="00671E30"/>
    <w:rsid w:val="00671EF6"/>
    <w:rsid w:val="006720BE"/>
    <w:rsid w:val="006720FF"/>
    <w:rsid w:val="00672816"/>
    <w:rsid w:val="0067325D"/>
    <w:rsid w:val="00673349"/>
    <w:rsid w:val="00673A55"/>
    <w:rsid w:val="0067451F"/>
    <w:rsid w:val="006747CC"/>
    <w:rsid w:val="006748EC"/>
    <w:rsid w:val="00674D63"/>
    <w:rsid w:val="006755B5"/>
    <w:rsid w:val="006760EF"/>
    <w:rsid w:val="006769EC"/>
    <w:rsid w:val="00676D97"/>
    <w:rsid w:val="0068039A"/>
    <w:rsid w:val="006803FE"/>
    <w:rsid w:val="0068084D"/>
    <w:rsid w:val="00680D24"/>
    <w:rsid w:val="006815C8"/>
    <w:rsid w:val="00681F60"/>
    <w:rsid w:val="00682B29"/>
    <w:rsid w:val="00682B3A"/>
    <w:rsid w:val="00682C08"/>
    <w:rsid w:val="00682C19"/>
    <w:rsid w:val="00682E45"/>
    <w:rsid w:val="006837C4"/>
    <w:rsid w:val="00683C67"/>
    <w:rsid w:val="00684357"/>
    <w:rsid w:val="0068528F"/>
    <w:rsid w:val="00685683"/>
    <w:rsid w:val="006859D9"/>
    <w:rsid w:val="00685BBB"/>
    <w:rsid w:val="00686495"/>
    <w:rsid w:val="00686E63"/>
    <w:rsid w:val="0068735C"/>
    <w:rsid w:val="006876FA"/>
    <w:rsid w:val="00687796"/>
    <w:rsid w:val="00687DB3"/>
    <w:rsid w:val="00687E45"/>
    <w:rsid w:val="006901B5"/>
    <w:rsid w:val="00690456"/>
    <w:rsid w:val="00690508"/>
    <w:rsid w:val="00690586"/>
    <w:rsid w:val="006907E6"/>
    <w:rsid w:val="0069098D"/>
    <w:rsid w:val="00690A21"/>
    <w:rsid w:val="00690BBC"/>
    <w:rsid w:val="006919F5"/>
    <w:rsid w:val="00691A79"/>
    <w:rsid w:val="00693213"/>
    <w:rsid w:val="006932E3"/>
    <w:rsid w:val="006933C6"/>
    <w:rsid w:val="00693541"/>
    <w:rsid w:val="00693545"/>
    <w:rsid w:val="006935B9"/>
    <w:rsid w:val="00693C79"/>
    <w:rsid w:val="00694158"/>
    <w:rsid w:val="0069444E"/>
    <w:rsid w:val="006945E5"/>
    <w:rsid w:val="00694638"/>
    <w:rsid w:val="00694902"/>
    <w:rsid w:val="006949CF"/>
    <w:rsid w:val="00694C6E"/>
    <w:rsid w:val="00694D5B"/>
    <w:rsid w:val="00694F07"/>
    <w:rsid w:val="00694FE6"/>
    <w:rsid w:val="00695445"/>
    <w:rsid w:val="0069559E"/>
    <w:rsid w:val="0069567C"/>
    <w:rsid w:val="00695E31"/>
    <w:rsid w:val="006966E2"/>
    <w:rsid w:val="006967BF"/>
    <w:rsid w:val="00696A32"/>
    <w:rsid w:val="006970C8"/>
    <w:rsid w:val="00697D57"/>
    <w:rsid w:val="00697F36"/>
    <w:rsid w:val="006A099F"/>
    <w:rsid w:val="006A0BF9"/>
    <w:rsid w:val="006A17EC"/>
    <w:rsid w:val="006A19BB"/>
    <w:rsid w:val="006A1B14"/>
    <w:rsid w:val="006A1BB5"/>
    <w:rsid w:val="006A1C46"/>
    <w:rsid w:val="006A1D45"/>
    <w:rsid w:val="006A1E36"/>
    <w:rsid w:val="006A2235"/>
    <w:rsid w:val="006A2700"/>
    <w:rsid w:val="006A27D8"/>
    <w:rsid w:val="006A286A"/>
    <w:rsid w:val="006A2CB7"/>
    <w:rsid w:val="006A3213"/>
    <w:rsid w:val="006A35D9"/>
    <w:rsid w:val="006A375B"/>
    <w:rsid w:val="006A3826"/>
    <w:rsid w:val="006A3961"/>
    <w:rsid w:val="006A3A28"/>
    <w:rsid w:val="006A3CAB"/>
    <w:rsid w:val="006A3D41"/>
    <w:rsid w:val="006A3DAE"/>
    <w:rsid w:val="006A4035"/>
    <w:rsid w:val="006A45EC"/>
    <w:rsid w:val="006A496A"/>
    <w:rsid w:val="006A4E4A"/>
    <w:rsid w:val="006A55DA"/>
    <w:rsid w:val="006A5A2B"/>
    <w:rsid w:val="006A5B68"/>
    <w:rsid w:val="006A637B"/>
    <w:rsid w:val="006A6679"/>
    <w:rsid w:val="006A6A35"/>
    <w:rsid w:val="006A6B66"/>
    <w:rsid w:val="006A730F"/>
    <w:rsid w:val="006A736A"/>
    <w:rsid w:val="006A754E"/>
    <w:rsid w:val="006A78BB"/>
    <w:rsid w:val="006A7DD6"/>
    <w:rsid w:val="006B05E7"/>
    <w:rsid w:val="006B0D0C"/>
    <w:rsid w:val="006B0EB3"/>
    <w:rsid w:val="006B1522"/>
    <w:rsid w:val="006B15DD"/>
    <w:rsid w:val="006B1A17"/>
    <w:rsid w:val="006B1DBD"/>
    <w:rsid w:val="006B1E6C"/>
    <w:rsid w:val="006B20E0"/>
    <w:rsid w:val="006B23D9"/>
    <w:rsid w:val="006B2787"/>
    <w:rsid w:val="006B2B0D"/>
    <w:rsid w:val="006B3821"/>
    <w:rsid w:val="006B3E40"/>
    <w:rsid w:val="006B41E7"/>
    <w:rsid w:val="006B4249"/>
    <w:rsid w:val="006B4C03"/>
    <w:rsid w:val="006B4C0A"/>
    <w:rsid w:val="006B555B"/>
    <w:rsid w:val="006B5947"/>
    <w:rsid w:val="006B5F09"/>
    <w:rsid w:val="006B5FD0"/>
    <w:rsid w:val="006B603D"/>
    <w:rsid w:val="006B60EC"/>
    <w:rsid w:val="006B619D"/>
    <w:rsid w:val="006B62D0"/>
    <w:rsid w:val="006B65C8"/>
    <w:rsid w:val="006B6701"/>
    <w:rsid w:val="006B68DC"/>
    <w:rsid w:val="006B7079"/>
    <w:rsid w:val="006B7095"/>
    <w:rsid w:val="006B71E2"/>
    <w:rsid w:val="006B7222"/>
    <w:rsid w:val="006B7278"/>
    <w:rsid w:val="006B78F0"/>
    <w:rsid w:val="006B7D72"/>
    <w:rsid w:val="006B7E12"/>
    <w:rsid w:val="006C023B"/>
    <w:rsid w:val="006C0550"/>
    <w:rsid w:val="006C07E6"/>
    <w:rsid w:val="006C0C5E"/>
    <w:rsid w:val="006C1257"/>
    <w:rsid w:val="006C155F"/>
    <w:rsid w:val="006C2285"/>
    <w:rsid w:val="006C23E6"/>
    <w:rsid w:val="006C2637"/>
    <w:rsid w:val="006C2947"/>
    <w:rsid w:val="006C2D04"/>
    <w:rsid w:val="006C2FA5"/>
    <w:rsid w:val="006C32DD"/>
    <w:rsid w:val="006C3B15"/>
    <w:rsid w:val="006C3C45"/>
    <w:rsid w:val="006C3CBE"/>
    <w:rsid w:val="006C3E06"/>
    <w:rsid w:val="006C424D"/>
    <w:rsid w:val="006C44E1"/>
    <w:rsid w:val="006C4911"/>
    <w:rsid w:val="006C4F06"/>
    <w:rsid w:val="006C5EEE"/>
    <w:rsid w:val="006C6033"/>
    <w:rsid w:val="006C6096"/>
    <w:rsid w:val="006C625E"/>
    <w:rsid w:val="006C6285"/>
    <w:rsid w:val="006C64FF"/>
    <w:rsid w:val="006C677E"/>
    <w:rsid w:val="006C697F"/>
    <w:rsid w:val="006C7579"/>
    <w:rsid w:val="006C7631"/>
    <w:rsid w:val="006C7B85"/>
    <w:rsid w:val="006D0366"/>
    <w:rsid w:val="006D0740"/>
    <w:rsid w:val="006D0803"/>
    <w:rsid w:val="006D0BB9"/>
    <w:rsid w:val="006D124C"/>
    <w:rsid w:val="006D1382"/>
    <w:rsid w:val="006D1815"/>
    <w:rsid w:val="006D1859"/>
    <w:rsid w:val="006D1C1F"/>
    <w:rsid w:val="006D1E4E"/>
    <w:rsid w:val="006D2513"/>
    <w:rsid w:val="006D25FC"/>
    <w:rsid w:val="006D26CA"/>
    <w:rsid w:val="006D286B"/>
    <w:rsid w:val="006D2ACE"/>
    <w:rsid w:val="006D341B"/>
    <w:rsid w:val="006D44C4"/>
    <w:rsid w:val="006D466C"/>
    <w:rsid w:val="006D4720"/>
    <w:rsid w:val="006D5053"/>
    <w:rsid w:val="006D5926"/>
    <w:rsid w:val="006D5B36"/>
    <w:rsid w:val="006D61E2"/>
    <w:rsid w:val="006D6694"/>
    <w:rsid w:val="006D66BB"/>
    <w:rsid w:val="006D6A91"/>
    <w:rsid w:val="006D6C22"/>
    <w:rsid w:val="006D6CEE"/>
    <w:rsid w:val="006D725B"/>
    <w:rsid w:val="006D7336"/>
    <w:rsid w:val="006D7BB2"/>
    <w:rsid w:val="006D7D7A"/>
    <w:rsid w:val="006E00BB"/>
    <w:rsid w:val="006E0460"/>
    <w:rsid w:val="006E04F3"/>
    <w:rsid w:val="006E0670"/>
    <w:rsid w:val="006E0E63"/>
    <w:rsid w:val="006E0F81"/>
    <w:rsid w:val="006E127D"/>
    <w:rsid w:val="006E1F5E"/>
    <w:rsid w:val="006E2372"/>
    <w:rsid w:val="006E26A8"/>
    <w:rsid w:val="006E2E9B"/>
    <w:rsid w:val="006E33CB"/>
    <w:rsid w:val="006E3565"/>
    <w:rsid w:val="006E394A"/>
    <w:rsid w:val="006E3A68"/>
    <w:rsid w:val="006E3AA8"/>
    <w:rsid w:val="006E3B3A"/>
    <w:rsid w:val="006E4160"/>
    <w:rsid w:val="006E49C4"/>
    <w:rsid w:val="006E4C4F"/>
    <w:rsid w:val="006E4F6D"/>
    <w:rsid w:val="006E502E"/>
    <w:rsid w:val="006E52D1"/>
    <w:rsid w:val="006E573C"/>
    <w:rsid w:val="006E57B4"/>
    <w:rsid w:val="006E5E74"/>
    <w:rsid w:val="006E6A5E"/>
    <w:rsid w:val="006E6DA2"/>
    <w:rsid w:val="006E6E55"/>
    <w:rsid w:val="006E6EC0"/>
    <w:rsid w:val="006E70C5"/>
    <w:rsid w:val="006E7839"/>
    <w:rsid w:val="006E7B1F"/>
    <w:rsid w:val="006F00EF"/>
    <w:rsid w:val="006F01E1"/>
    <w:rsid w:val="006F0599"/>
    <w:rsid w:val="006F0753"/>
    <w:rsid w:val="006F0ED6"/>
    <w:rsid w:val="006F104E"/>
    <w:rsid w:val="006F1151"/>
    <w:rsid w:val="006F123D"/>
    <w:rsid w:val="006F1714"/>
    <w:rsid w:val="006F178D"/>
    <w:rsid w:val="006F1AA7"/>
    <w:rsid w:val="006F1B05"/>
    <w:rsid w:val="006F1BD5"/>
    <w:rsid w:val="006F1DBC"/>
    <w:rsid w:val="006F213D"/>
    <w:rsid w:val="006F224A"/>
    <w:rsid w:val="006F295F"/>
    <w:rsid w:val="006F2DD9"/>
    <w:rsid w:val="006F2F8F"/>
    <w:rsid w:val="006F35DC"/>
    <w:rsid w:val="006F3E55"/>
    <w:rsid w:val="006F3EA6"/>
    <w:rsid w:val="006F411B"/>
    <w:rsid w:val="006F419C"/>
    <w:rsid w:val="006F439F"/>
    <w:rsid w:val="006F43AE"/>
    <w:rsid w:val="006F4989"/>
    <w:rsid w:val="006F4B50"/>
    <w:rsid w:val="006F4E29"/>
    <w:rsid w:val="006F4EB4"/>
    <w:rsid w:val="006F595D"/>
    <w:rsid w:val="006F5B50"/>
    <w:rsid w:val="006F5C23"/>
    <w:rsid w:val="006F62A0"/>
    <w:rsid w:val="006F63AA"/>
    <w:rsid w:val="006F6681"/>
    <w:rsid w:val="006F6B69"/>
    <w:rsid w:val="006F6C76"/>
    <w:rsid w:val="006F71F3"/>
    <w:rsid w:val="006F7B9B"/>
    <w:rsid w:val="00700874"/>
    <w:rsid w:val="0070099E"/>
    <w:rsid w:val="00700BCD"/>
    <w:rsid w:val="00700E94"/>
    <w:rsid w:val="0070128E"/>
    <w:rsid w:val="00701435"/>
    <w:rsid w:val="00701643"/>
    <w:rsid w:val="0070181E"/>
    <w:rsid w:val="00701B27"/>
    <w:rsid w:val="00701C30"/>
    <w:rsid w:val="00701DFF"/>
    <w:rsid w:val="00702121"/>
    <w:rsid w:val="00702329"/>
    <w:rsid w:val="007025B4"/>
    <w:rsid w:val="007028EE"/>
    <w:rsid w:val="00702B05"/>
    <w:rsid w:val="00702CA6"/>
    <w:rsid w:val="00702EE7"/>
    <w:rsid w:val="00703F92"/>
    <w:rsid w:val="00704230"/>
    <w:rsid w:val="00704245"/>
    <w:rsid w:val="0070425A"/>
    <w:rsid w:val="007043C7"/>
    <w:rsid w:val="00704C54"/>
    <w:rsid w:val="00704D40"/>
    <w:rsid w:val="00705706"/>
    <w:rsid w:val="00705A39"/>
    <w:rsid w:val="00705A61"/>
    <w:rsid w:val="00705AAA"/>
    <w:rsid w:val="00705EE2"/>
    <w:rsid w:val="007066C9"/>
    <w:rsid w:val="0070690B"/>
    <w:rsid w:val="00706D90"/>
    <w:rsid w:val="00707665"/>
    <w:rsid w:val="00707ECA"/>
    <w:rsid w:val="00710167"/>
    <w:rsid w:val="00710643"/>
    <w:rsid w:val="00710A73"/>
    <w:rsid w:val="00711095"/>
    <w:rsid w:val="0071165B"/>
    <w:rsid w:val="0071190A"/>
    <w:rsid w:val="007119B2"/>
    <w:rsid w:val="00712200"/>
    <w:rsid w:val="007123E8"/>
    <w:rsid w:val="007128E8"/>
    <w:rsid w:val="00712B7F"/>
    <w:rsid w:val="00712D62"/>
    <w:rsid w:val="007130DB"/>
    <w:rsid w:val="00713764"/>
    <w:rsid w:val="007139DE"/>
    <w:rsid w:val="00713BDA"/>
    <w:rsid w:val="00713FAF"/>
    <w:rsid w:val="00715085"/>
    <w:rsid w:val="0071533B"/>
    <w:rsid w:val="00715487"/>
    <w:rsid w:val="00715498"/>
    <w:rsid w:val="0071586F"/>
    <w:rsid w:val="00715916"/>
    <w:rsid w:val="00715BE2"/>
    <w:rsid w:val="00715CAF"/>
    <w:rsid w:val="00715ECE"/>
    <w:rsid w:val="00716BDA"/>
    <w:rsid w:val="00716CC0"/>
    <w:rsid w:val="00716FE3"/>
    <w:rsid w:val="00717106"/>
    <w:rsid w:val="0071715D"/>
    <w:rsid w:val="00717421"/>
    <w:rsid w:val="007177CD"/>
    <w:rsid w:val="007178CA"/>
    <w:rsid w:val="00717BFE"/>
    <w:rsid w:val="00717F3A"/>
    <w:rsid w:val="00720219"/>
    <w:rsid w:val="00720761"/>
    <w:rsid w:val="00720EA0"/>
    <w:rsid w:val="00720FF4"/>
    <w:rsid w:val="00721278"/>
    <w:rsid w:val="00721319"/>
    <w:rsid w:val="007213D0"/>
    <w:rsid w:val="00721BB4"/>
    <w:rsid w:val="00721C85"/>
    <w:rsid w:val="00721FF0"/>
    <w:rsid w:val="0072292F"/>
    <w:rsid w:val="00722B2E"/>
    <w:rsid w:val="00722C3C"/>
    <w:rsid w:val="00722E78"/>
    <w:rsid w:val="00722FB1"/>
    <w:rsid w:val="007231FB"/>
    <w:rsid w:val="00723E7B"/>
    <w:rsid w:val="0072405B"/>
    <w:rsid w:val="007243BD"/>
    <w:rsid w:val="00724458"/>
    <w:rsid w:val="007246F1"/>
    <w:rsid w:val="007248E6"/>
    <w:rsid w:val="00724DA5"/>
    <w:rsid w:val="00724DD4"/>
    <w:rsid w:val="007251B1"/>
    <w:rsid w:val="0072548B"/>
    <w:rsid w:val="007254A1"/>
    <w:rsid w:val="007254ED"/>
    <w:rsid w:val="00725925"/>
    <w:rsid w:val="00725A95"/>
    <w:rsid w:val="00725C07"/>
    <w:rsid w:val="00725DBF"/>
    <w:rsid w:val="00726959"/>
    <w:rsid w:val="00726D9A"/>
    <w:rsid w:val="0072741C"/>
    <w:rsid w:val="0072786B"/>
    <w:rsid w:val="00727B20"/>
    <w:rsid w:val="00727F4E"/>
    <w:rsid w:val="0073013A"/>
    <w:rsid w:val="00730544"/>
    <w:rsid w:val="0073061F"/>
    <w:rsid w:val="00730BA7"/>
    <w:rsid w:val="00730D7F"/>
    <w:rsid w:val="00730DA6"/>
    <w:rsid w:val="00730E97"/>
    <w:rsid w:val="00731991"/>
    <w:rsid w:val="00731D53"/>
    <w:rsid w:val="00731F34"/>
    <w:rsid w:val="0073254D"/>
    <w:rsid w:val="007325B7"/>
    <w:rsid w:val="0073262E"/>
    <w:rsid w:val="0073270F"/>
    <w:rsid w:val="00733017"/>
    <w:rsid w:val="00733438"/>
    <w:rsid w:val="007335B2"/>
    <w:rsid w:val="00733636"/>
    <w:rsid w:val="007338E9"/>
    <w:rsid w:val="00733AF1"/>
    <w:rsid w:val="00734142"/>
    <w:rsid w:val="0073484A"/>
    <w:rsid w:val="00734C1E"/>
    <w:rsid w:val="00734C9B"/>
    <w:rsid w:val="00734E11"/>
    <w:rsid w:val="0073524C"/>
    <w:rsid w:val="00735493"/>
    <w:rsid w:val="0073583E"/>
    <w:rsid w:val="00735905"/>
    <w:rsid w:val="00735A29"/>
    <w:rsid w:val="00735AD0"/>
    <w:rsid w:val="00735BDA"/>
    <w:rsid w:val="00736772"/>
    <w:rsid w:val="00736913"/>
    <w:rsid w:val="00736C9D"/>
    <w:rsid w:val="007371E0"/>
    <w:rsid w:val="0073762A"/>
    <w:rsid w:val="00737696"/>
    <w:rsid w:val="00737EC9"/>
    <w:rsid w:val="0074009D"/>
    <w:rsid w:val="007401B0"/>
    <w:rsid w:val="00740607"/>
    <w:rsid w:val="007409B1"/>
    <w:rsid w:val="00740C79"/>
    <w:rsid w:val="00741021"/>
    <w:rsid w:val="007413D0"/>
    <w:rsid w:val="00741724"/>
    <w:rsid w:val="0074189D"/>
    <w:rsid w:val="00741A3D"/>
    <w:rsid w:val="00741FE5"/>
    <w:rsid w:val="00742169"/>
    <w:rsid w:val="0074217D"/>
    <w:rsid w:val="00742204"/>
    <w:rsid w:val="007422AE"/>
    <w:rsid w:val="00742467"/>
    <w:rsid w:val="0074255B"/>
    <w:rsid w:val="0074278B"/>
    <w:rsid w:val="00742D98"/>
    <w:rsid w:val="00742DCF"/>
    <w:rsid w:val="00742DD5"/>
    <w:rsid w:val="00743207"/>
    <w:rsid w:val="00743413"/>
    <w:rsid w:val="00743562"/>
    <w:rsid w:val="00743D47"/>
    <w:rsid w:val="00743F33"/>
    <w:rsid w:val="0074490F"/>
    <w:rsid w:val="00744D34"/>
    <w:rsid w:val="007450A8"/>
    <w:rsid w:val="00745A17"/>
    <w:rsid w:val="00745A57"/>
    <w:rsid w:val="007465AC"/>
    <w:rsid w:val="00746867"/>
    <w:rsid w:val="00746D4B"/>
    <w:rsid w:val="00746E16"/>
    <w:rsid w:val="007476C5"/>
    <w:rsid w:val="00747920"/>
    <w:rsid w:val="00747A26"/>
    <w:rsid w:val="00747CBC"/>
    <w:rsid w:val="00747F04"/>
    <w:rsid w:val="00747F3D"/>
    <w:rsid w:val="0075040E"/>
    <w:rsid w:val="007504A3"/>
    <w:rsid w:val="00750538"/>
    <w:rsid w:val="00750624"/>
    <w:rsid w:val="00750B46"/>
    <w:rsid w:val="00750F3A"/>
    <w:rsid w:val="0075182B"/>
    <w:rsid w:val="00751891"/>
    <w:rsid w:val="00751AF7"/>
    <w:rsid w:val="00752125"/>
    <w:rsid w:val="00752359"/>
    <w:rsid w:val="00752469"/>
    <w:rsid w:val="0075259D"/>
    <w:rsid w:val="00752752"/>
    <w:rsid w:val="007529E0"/>
    <w:rsid w:val="00752FF4"/>
    <w:rsid w:val="00753131"/>
    <w:rsid w:val="00753591"/>
    <w:rsid w:val="00753AFC"/>
    <w:rsid w:val="007541C5"/>
    <w:rsid w:val="0075434E"/>
    <w:rsid w:val="00755519"/>
    <w:rsid w:val="007558C7"/>
    <w:rsid w:val="007559FB"/>
    <w:rsid w:val="007560D7"/>
    <w:rsid w:val="007560FC"/>
    <w:rsid w:val="007565EE"/>
    <w:rsid w:val="00756CF6"/>
    <w:rsid w:val="00757884"/>
    <w:rsid w:val="00757A0E"/>
    <w:rsid w:val="00757C90"/>
    <w:rsid w:val="00757D16"/>
    <w:rsid w:val="007601E1"/>
    <w:rsid w:val="00760249"/>
    <w:rsid w:val="007602E5"/>
    <w:rsid w:val="00760A1B"/>
    <w:rsid w:val="007615B3"/>
    <w:rsid w:val="0076187F"/>
    <w:rsid w:val="00761A9A"/>
    <w:rsid w:val="00761EB2"/>
    <w:rsid w:val="0076220E"/>
    <w:rsid w:val="007628BD"/>
    <w:rsid w:val="00762922"/>
    <w:rsid w:val="007635A3"/>
    <w:rsid w:val="007643B9"/>
    <w:rsid w:val="00764473"/>
    <w:rsid w:val="0076460F"/>
    <w:rsid w:val="007649DC"/>
    <w:rsid w:val="007651D9"/>
    <w:rsid w:val="00765416"/>
    <w:rsid w:val="00765530"/>
    <w:rsid w:val="00765930"/>
    <w:rsid w:val="007661AC"/>
    <w:rsid w:val="0076654F"/>
    <w:rsid w:val="007669B2"/>
    <w:rsid w:val="00766B13"/>
    <w:rsid w:val="0076757C"/>
    <w:rsid w:val="007677A6"/>
    <w:rsid w:val="00767CAC"/>
    <w:rsid w:val="00767DEA"/>
    <w:rsid w:val="0077020E"/>
    <w:rsid w:val="0077041A"/>
    <w:rsid w:val="007704E9"/>
    <w:rsid w:val="0077080B"/>
    <w:rsid w:val="007708E1"/>
    <w:rsid w:val="00770B63"/>
    <w:rsid w:val="00770EED"/>
    <w:rsid w:val="00771080"/>
    <w:rsid w:val="00771255"/>
    <w:rsid w:val="0077128A"/>
    <w:rsid w:val="0077140C"/>
    <w:rsid w:val="0077166A"/>
    <w:rsid w:val="00771708"/>
    <w:rsid w:val="00771A61"/>
    <w:rsid w:val="00771F52"/>
    <w:rsid w:val="00772489"/>
    <w:rsid w:val="00772899"/>
    <w:rsid w:val="007729FF"/>
    <w:rsid w:val="00773133"/>
    <w:rsid w:val="00773437"/>
    <w:rsid w:val="0077383A"/>
    <w:rsid w:val="00773F2D"/>
    <w:rsid w:val="00773F78"/>
    <w:rsid w:val="00774013"/>
    <w:rsid w:val="007743FC"/>
    <w:rsid w:val="007746BA"/>
    <w:rsid w:val="007748C9"/>
    <w:rsid w:val="00775210"/>
    <w:rsid w:val="00775824"/>
    <w:rsid w:val="00775F26"/>
    <w:rsid w:val="00776243"/>
    <w:rsid w:val="007762B6"/>
    <w:rsid w:val="007766EF"/>
    <w:rsid w:val="00777590"/>
    <w:rsid w:val="00777A58"/>
    <w:rsid w:val="00777CC9"/>
    <w:rsid w:val="00777FB8"/>
    <w:rsid w:val="007802DF"/>
    <w:rsid w:val="007803A9"/>
    <w:rsid w:val="00780454"/>
    <w:rsid w:val="0078089E"/>
    <w:rsid w:val="00780D91"/>
    <w:rsid w:val="00781A45"/>
    <w:rsid w:val="00781CEE"/>
    <w:rsid w:val="00781EA8"/>
    <w:rsid w:val="00781EB8"/>
    <w:rsid w:val="0078242B"/>
    <w:rsid w:val="007835C2"/>
    <w:rsid w:val="00783C6C"/>
    <w:rsid w:val="007841E6"/>
    <w:rsid w:val="00784504"/>
    <w:rsid w:val="00784572"/>
    <w:rsid w:val="00784ACB"/>
    <w:rsid w:val="00784CA8"/>
    <w:rsid w:val="00784E91"/>
    <w:rsid w:val="007851F2"/>
    <w:rsid w:val="00785326"/>
    <w:rsid w:val="007855CE"/>
    <w:rsid w:val="0078569F"/>
    <w:rsid w:val="00785B7D"/>
    <w:rsid w:val="0078629C"/>
    <w:rsid w:val="007865E5"/>
    <w:rsid w:val="00786DFD"/>
    <w:rsid w:val="00786F13"/>
    <w:rsid w:val="00786F2A"/>
    <w:rsid w:val="00786FE7"/>
    <w:rsid w:val="00787634"/>
    <w:rsid w:val="00787736"/>
    <w:rsid w:val="00787A72"/>
    <w:rsid w:val="00787AA7"/>
    <w:rsid w:val="00787FE2"/>
    <w:rsid w:val="007905B8"/>
    <w:rsid w:val="00790622"/>
    <w:rsid w:val="00790719"/>
    <w:rsid w:val="007909B0"/>
    <w:rsid w:val="00790C0A"/>
    <w:rsid w:val="007911EE"/>
    <w:rsid w:val="007912EA"/>
    <w:rsid w:val="00791472"/>
    <w:rsid w:val="007918A7"/>
    <w:rsid w:val="007926BF"/>
    <w:rsid w:val="00792C96"/>
    <w:rsid w:val="00792EB3"/>
    <w:rsid w:val="007931EC"/>
    <w:rsid w:val="0079370C"/>
    <w:rsid w:val="00793AE9"/>
    <w:rsid w:val="00793B19"/>
    <w:rsid w:val="00794201"/>
    <w:rsid w:val="007942AC"/>
    <w:rsid w:val="00794D7C"/>
    <w:rsid w:val="00794ED7"/>
    <w:rsid w:val="00794EE4"/>
    <w:rsid w:val="00795380"/>
    <w:rsid w:val="0079546C"/>
    <w:rsid w:val="00795970"/>
    <w:rsid w:val="0079686A"/>
    <w:rsid w:val="007969B5"/>
    <w:rsid w:val="00796C61"/>
    <w:rsid w:val="007973C9"/>
    <w:rsid w:val="0079765B"/>
    <w:rsid w:val="00797A13"/>
    <w:rsid w:val="00797A78"/>
    <w:rsid w:val="00797B83"/>
    <w:rsid w:val="00797F35"/>
    <w:rsid w:val="00797FFD"/>
    <w:rsid w:val="007A05C0"/>
    <w:rsid w:val="007A0A7E"/>
    <w:rsid w:val="007A0D23"/>
    <w:rsid w:val="007A0E7A"/>
    <w:rsid w:val="007A12D0"/>
    <w:rsid w:val="007A1B1A"/>
    <w:rsid w:val="007A1D32"/>
    <w:rsid w:val="007A1E39"/>
    <w:rsid w:val="007A1E51"/>
    <w:rsid w:val="007A20D1"/>
    <w:rsid w:val="007A24E8"/>
    <w:rsid w:val="007A2623"/>
    <w:rsid w:val="007A2B30"/>
    <w:rsid w:val="007A2E22"/>
    <w:rsid w:val="007A3753"/>
    <w:rsid w:val="007A3A93"/>
    <w:rsid w:val="007A4268"/>
    <w:rsid w:val="007A4500"/>
    <w:rsid w:val="007A4A7F"/>
    <w:rsid w:val="007A4ADE"/>
    <w:rsid w:val="007A5395"/>
    <w:rsid w:val="007A55E5"/>
    <w:rsid w:val="007A5711"/>
    <w:rsid w:val="007A5770"/>
    <w:rsid w:val="007A61C9"/>
    <w:rsid w:val="007A64BF"/>
    <w:rsid w:val="007A6531"/>
    <w:rsid w:val="007A6705"/>
    <w:rsid w:val="007A73DB"/>
    <w:rsid w:val="007A7483"/>
    <w:rsid w:val="007A7722"/>
    <w:rsid w:val="007A778E"/>
    <w:rsid w:val="007A7A7F"/>
    <w:rsid w:val="007A7E8C"/>
    <w:rsid w:val="007B01ED"/>
    <w:rsid w:val="007B04AB"/>
    <w:rsid w:val="007B0D9F"/>
    <w:rsid w:val="007B107D"/>
    <w:rsid w:val="007B120A"/>
    <w:rsid w:val="007B1346"/>
    <w:rsid w:val="007B14A2"/>
    <w:rsid w:val="007B15B0"/>
    <w:rsid w:val="007B17A7"/>
    <w:rsid w:val="007B1A4B"/>
    <w:rsid w:val="007B1B90"/>
    <w:rsid w:val="007B1E56"/>
    <w:rsid w:val="007B1F69"/>
    <w:rsid w:val="007B2044"/>
    <w:rsid w:val="007B2763"/>
    <w:rsid w:val="007B2960"/>
    <w:rsid w:val="007B2DFF"/>
    <w:rsid w:val="007B30CC"/>
    <w:rsid w:val="007B3981"/>
    <w:rsid w:val="007B4599"/>
    <w:rsid w:val="007B4F0F"/>
    <w:rsid w:val="007B551A"/>
    <w:rsid w:val="007B57A5"/>
    <w:rsid w:val="007B6893"/>
    <w:rsid w:val="007B6E60"/>
    <w:rsid w:val="007B7DBD"/>
    <w:rsid w:val="007C003A"/>
    <w:rsid w:val="007C01A2"/>
    <w:rsid w:val="007C04DD"/>
    <w:rsid w:val="007C0921"/>
    <w:rsid w:val="007C0C14"/>
    <w:rsid w:val="007C0F40"/>
    <w:rsid w:val="007C106B"/>
    <w:rsid w:val="007C159E"/>
    <w:rsid w:val="007C1C62"/>
    <w:rsid w:val="007C2000"/>
    <w:rsid w:val="007C2043"/>
    <w:rsid w:val="007C23B8"/>
    <w:rsid w:val="007C25BA"/>
    <w:rsid w:val="007C2CF1"/>
    <w:rsid w:val="007C2D70"/>
    <w:rsid w:val="007C36F2"/>
    <w:rsid w:val="007C3B48"/>
    <w:rsid w:val="007C4B62"/>
    <w:rsid w:val="007C4C5A"/>
    <w:rsid w:val="007C4E69"/>
    <w:rsid w:val="007C531F"/>
    <w:rsid w:val="007C54C3"/>
    <w:rsid w:val="007C54F8"/>
    <w:rsid w:val="007C5B26"/>
    <w:rsid w:val="007C5C1F"/>
    <w:rsid w:val="007C5E9A"/>
    <w:rsid w:val="007C5F09"/>
    <w:rsid w:val="007C63C5"/>
    <w:rsid w:val="007C665F"/>
    <w:rsid w:val="007C6CF0"/>
    <w:rsid w:val="007C6E49"/>
    <w:rsid w:val="007C6FD8"/>
    <w:rsid w:val="007C7215"/>
    <w:rsid w:val="007C72DD"/>
    <w:rsid w:val="007C76A8"/>
    <w:rsid w:val="007C7851"/>
    <w:rsid w:val="007C7A75"/>
    <w:rsid w:val="007C7D0B"/>
    <w:rsid w:val="007C7EE6"/>
    <w:rsid w:val="007D037D"/>
    <w:rsid w:val="007D068F"/>
    <w:rsid w:val="007D0FF8"/>
    <w:rsid w:val="007D330F"/>
    <w:rsid w:val="007D3493"/>
    <w:rsid w:val="007D39C1"/>
    <w:rsid w:val="007D3C0E"/>
    <w:rsid w:val="007D3C63"/>
    <w:rsid w:val="007D417F"/>
    <w:rsid w:val="007D4CAA"/>
    <w:rsid w:val="007D4CC8"/>
    <w:rsid w:val="007D54DA"/>
    <w:rsid w:val="007D6465"/>
    <w:rsid w:val="007D65F8"/>
    <w:rsid w:val="007D66E1"/>
    <w:rsid w:val="007D6A99"/>
    <w:rsid w:val="007D6B5B"/>
    <w:rsid w:val="007D7564"/>
    <w:rsid w:val="007D7E0A"/>
    <w:rsid w:val="007D7FB9"/>
    <w:rsid w:val="007E0057"/>
    <w:rsid w:val="007E0953"/>
    <w:rsid w:val="007E0C7D"/>
    <w:rsid w:val="007E150C"/>
    <w:rsid w:val="007E174F"/>
    <w:rsid w:val="007E1AE5"/>
    <w:rsid w:val="007E1E30"/>
    <w:rsid w:val="007E1E72"/>
    <w:rsid w:val="007E1E94"/>
    <w:rsid w:val="007E1FC4"/>
    <w:rsid w:val="007E240C"/>
    <w:rsid w:val="007E2D41"/>
    <w:rsid w:val="007E31CE"/>
    <w:rsid w:val="007E3246"/>
    <w:rsid w:val="007E360C"/>
    <w:rsid w:val="007E36B9"/>
    <w:rsid w:val="007E39AA"/>
    <w:rsid w:val="007E3C7F"/>
    <w:rsid w:val="007E3E23"/>
    <w:rsid w:val="007E47B6"/>
    <w:rsid w:val="007E4B90"/>
    <w:rsid w:val="007E4F22"/>
    <w:rsid w:val="007E506C"/>
    <w:rsid w:val="007E543E"/>
    <w:rsid w:val="007E563E"/>
    <w:rsid w:val="007E588F"/>
    <w:rsid w:val="007E5BB3"/>
    <w:rsid w:val="007E5CD3"/>
    <w:rsid w:val="007E60C5"/>
    <w:rsid w:val="007E6705"/>
    <w:rsid w:val="007E693B"/>
    <w:rsid w:val="007E69CA"/>
    <w:rsid w:val="007E6E2A"/>
    <w:rsid w:val="007E6E87"/>
    <w:rsid w:val="007E6FE7"/>
    <w:rsid w:val="007E73AC"/>
    <w:rsid w:val="007E73F4"/>
    <w:rsid w:val="007E773E"/>
    <w:rsid w:val="007E77B7"/>
    <w:rsid w:val="007E7955"/>
    <w:rsid w:val="007E7B6A"/>
    <w:rsid w:val="007E7CC9"/>
    <w:rsid w:val="007F03B7"/>
    <w:rsid w:val="007F053E"/>
    <w:rsid w:val="007F06FE"/>
    <w:rsid w:val="007F0EE2"/>
    <w:rsid w:val="007F14CA"/>
    <w:rsid w:val="007F1C8B"/>
    <w:rsid w:val="007F1DC3"/>
    <w:rsid w:val="007F25DB"/>
    <w:rsid w:val="007F2B93"/>
    <w:rsid w:val="007F2E4C"/>
    <w:rsid w:val="007F3275"/>
    <w:rsid w:val="007F3A55"/>
    <w:rsid w:val="007F3D88"/>
    <w:rsid w:val="007F3EFB"/>
    <w:rsid w:val="007F4711"/>
    <w:rsid w:val="007F4B61"/>
    <w:rsid w:val="007F4B62"/>
    <w:rsid w:val="007F4EB2"/>
    <w:rsid w:val="007F51C1"/>
    <w:rsid w:val="007F5C39"/>
    <w:rsid w:val="007F5CAC"/>
    <w:rsid w:val="007F605B"/>
    <w:rsid w:val="007F6455"/>
    <w:rsid w:val="007F6716"/>
    <w:rsid w:val="007F6BCB"/>
    <w:rsid w:val="007F7189"/>
    <w:rsid w:val="007F7732"/>
    <w:rsid w:val="007F776C"/>
    <w:rsid w:val="007F7C88"/>
    <w:rsid w:val="007F7D9B"/>
    <w:rsid w:val="0080005B"/>
    <w:rsid w:val="008000E8"/>
    <w:rsid w:val="008001F1"/>
    <w:rsid w:val="008002B2"/>
    <w:rsid w:val="00800305"/>
    <w:rsid w:val="008006A3"/>
    <w:rsid w:val="00800746"/>
    <w:rsid w:val="008007A5"/>
    <w:rsid w:val="00800AFA"/>
    <w:rsid w:val="00800EC6"/>
    <w:rsid w:val="00800F43"/>
    <w:rsid w:val="008010E6"/>
    <w:rsid w:val="00801196"/>
    <w:rsid w:val="008013CA"/>
    <w:rsid w:val="0080158F"/>
    <w:rsid w:val="00801917"/>
    <w:rsid w:val="008023C6"/>
    <w:rsid w:val="008026DF"/>
    <w:rsid w:val="0080293E"/>
    <w:rsid w:val="00802C3E"/>
    <w:rsid w:val="0080302B"/>
    <w:rsid w:val="00803A79"/>
    <w:rsid w:val="00803E1A"/>
    <w:rsid w:val="00803E6A"/>
    <w:rsid w:val="00804511"/>
    <w:rsid w:val="008046C7"/>
    <w:rsid w:val="00804852"/>
    <w:rsid w:val="0080496D"/>
    <w:rsid w:val="0080503E"/>
    <w:rsid w:val="008051D3"/>
    <w:rsid w:val="0080560D"/>
    <w:rsid w:val="0080562F"/>
    <w:rsid w:val="0080584B"/>
    <w:rsid w:val="00805DE7"/>
    <w:rsid w:val="008067E7"/>
    <w:rsid w:val="00806FF8"/>
    <w:rsid w:val="0080770A"/>
    <w:rsid w:val="00807BDA"/>
    <w:rsid w:val="00807D24"/>
    <w:rsid w:val="00807F4E"/>
    <w:rsid w:val="00810C47"/>
    <w:rsid w:val="00810CB2"/>
    <w:rsid w:val="00811402"/>
    <w:rsid w:val="00811404"/>
    <w:rsid w:val="00811A06"/>
    <w:rsid w:val="00811C7E"/>
    <w:rsid w:val="008124C3"/>
    <w:rsid w:val="00812545"/>
    <w:rsid w:val="008128E2"/>
    <w:rsid w:val="00812B0B"/>
    <w:rsid w:val="00812D44"/>
    <w:rsid w:val="00813271"/>
    <w:rsid w:val="00813445"/>
    <w:rsid w:val="008134CC"/>
    <w:rsid w:val="00813658"/>
    <w:rsid w:val="008139B5"/>
    <w:rsid w:val="00813A45"/>
    <w:rsid w:val="00813F3C"/>
    <w:rsid w:val="00814039"/>
    <w:rsid w:val="008143CF"/>
    <w:rsid w:val="00814718"/>
    <w:rsid w:val="008147B5"/>
    <w:rsid w:val="00814918"/>
    <w:rsid w:val="0081506A"/>
    <w:rsid w:val="00815519"/>
    <w:rsid w:val="00815640"/>
    <w:rsid w:val="00815B09"/>
    <w:rsid w:val="00815B7F"/>
    <w:rsid w:val="00815C3B"/>
    <w:rsid w:val="00816400"/>
    <w:rsid w:val="008165DB"/>
    <w:rsid w:val="008168C3"/>
    <w:rsid w:val="00816D40"/>
    <w:rsid w:val="00816F89"/>
    <w:rsid w:val="00817F4E"/>
    <w:rsid w:val="0082045B"/>
    <w:rsid w:val="0082046C"/>
    <w:rsid w:val="0082049F"/>
    <w:rsid w:val="00820767"/>
    <w:rsid w:val="00820918"/>
    <w:rsid w:val="00820D62"/>
    <w:rsid w:val="0082129B"/>
    <w:rsid w:val="00821535"/>
    <w:rsid w:val="00821692"/>
    <w:rsid w:val="00821744"/>
    <w:rsid w:val="00821746"/>
    <w:rsid w:val="00822444"/>
    <w:rsid w:val="0082295C"/>
    <w:rsid w:val="00822A16"/>
    <w:rsid w:val="00822B93"/>
    <w:rsid w:val="008232A9"/>
    <w:rsid w:val="008233DA"/>
    <w:rsid w:val="0082375F"/>
    <w:rsid w:val="00823F3C"/>
    <w:rsid w:val="00824544"/>
    <w:rsid w:val="00824D4D"/>
    <w:rsid w:val="00825262"/>
    <w:rsid w:val="008253FA"/>
    <w:rsid w:val="00825644"/>
    <w:rsid w:val="00825D8A"/>
    <w:rsid w:val="00825E5D"/>
    <w:rsid w:val="008266EE"/>
    <w:rsid w:val="00826843"/>
    <w:rsid w:val="00826B64"/>
    <w:rsid w:val="00826BCA"/>
    <w:rsid w:val="00827AD4"/>
    <w:rsid w:val="00830221"/>
    <w:rsid w:val="00830CC5"/>
    <w:rsid w:val="00830D87"/>
    <w:rsid w:val="008314E3"/>
    <w:rsid w:val="00831B51"/>
    <w:rsid w:val="00831E1B"/>
    <w:rsid w:val="00832166"/>
    <w:rsid w:val="00832190"/>
    <w:rsid w:val="00832257"/>
    <w:rsid w:val="00832289"/>
    <w:rsid w:val="00832563"/>
    <w:rsid w:val="00832838"/>
    <w:rsid w:val="00832964"/>
    <w:rsid w:val="00833864"/>
    <w:rsid w:val="00833963"/>
    <w:rsid w:val="00833D51"/>
    <w:rsid w:val="00833E3D"/>
    <w:rsid w:val="00834BDC"/>
    <w:rsid w:val="00834C21"/>
    <w:rsid w:val="00834DE7"/>
    <w:rsid w:val="00835081"/>
    <w:rsid w:val="008353E8"/>
    <w:rsid w:val="00835947"/>
    <w:rsid w:val="00835C48"/>
    <w:rsid w:val="00835F7E"/>
    <w:rsid w:val="00836041"/>
    <w:rsid w:val="00836203"/>
    <w:rsid w:val="00836680"/>
    <w:rsid w:val="008369CA"/>
    <w:rsid w:val="00836B71"/>
    <w:rsid w:val="008371EC"/>
    <w:rsid w:val="00837AB6"/>
    <w:rsid w:val="00837C88"/>
    <w:rsid w:val="00837D69"/>
    <w:rsid w:val="008405DC"/>
    <w:rsid w:val="008407C9"/>
    <w:rsid w:val="00840954"/>
    <w:rsid w:val="00840C87"/>
    <w:rsid w:val="00840D54"/>
    <w:rsid w:val="0084123C"/>
    <w:rsid w:val="008413DB"/>
    <w:rsid w:val="0084160F"/>
    <w:rsid w:val="0084198F"/>
    <w:rsid w:val="00841CE2"/>
    <w:rsid w:val="008424DB"/>
    <w:rsid w:val="0084256B"/>
    <w:rsid w:val="008426DD"/>
    <w:rsid w:val="00842A35"/>
    <w:rsid w:val="00842AB2"/>
    <w:rsid w:val="00842B3E"/>
    <w:rsid w:val="00842B7B"/>
    <w:rsid w:val="00842BDF"/>
    <w:rsid w:val="00843238"/>
    <w:rsid w:val="0084391B"/>
    <w:rsid w:val="00843ECD"/>
    <w:rsid w:val="0084414F"/>
    <w:rsid w:val="008441EC"/>
    <w:rsid w:val="00844275"/>
    <w:rsid w:val="0084452E"/>
    <w:rsid w:val="0084459D"/>
    <w:rsid w:val="0084467F"/>
    <w:rsid w:val="008446B8"/>
    <w:rsid w:val="00844B5A"/>
    <w:rsid w:val="00844BAE"/>
    <w:rsid w:val="00844D7D"/>
    <w:rsid w:val="00845242"/>
    <w:rsid w:val="00845786"/>
    <w:rsid w:val="00845DDC"/>
    <w:rsid w:val="00845E19"/>
    <w:rsid w:val="00845EC3"/>
    <w:rsid w:val="00845F82"/>
    <w:rsid w:val="0084620B"/>
    <w:rsid w:val="00846BCF"/>
    <w:rsid w:val="00846C03"/>
    <w:rsid w:val="00846D09"/>
    <w:rsid w:val="00846D32"/>
    <w:rsid w:val="00846E34"/>
    <w:rsid w:val="0084750D"/>
    <w:rsid w:val="00847D84"/>
    <w:rsid w:val="00850733"/>
    <w:rsid w:val="00850A42"/>
    <w:rsid w:val="00850A73"/>
    <w:rsid w:val="00850C8F"/>
    <w:rsid w:val="00850E62"/>
    <w:rsid w:val="008511CC"/>
    <w:rsid w:val="00851346"/>
    <w:rsid w:val="00851947"/>
    <w:rsid w:val="00851FA6"/>
    <w:rsid w:val="0085248F"/>
    <w:rsid w:val="00852787"/>
    <w:rsid w:val="008527F6"/>
    <w:rsid w:val="008529DD"/>
    <w:rsid w:val="00852CDA"/>
    <w:rsid w:val="00853840"/>
    <w:rsid w:val="00853D1B"/>
    <w:rsid w:val="008550E5"/>
    <w:rsid w:val="00855201"/>
    <w:rsid w:val="0085528B"/>
    <w:rsid w:val="008555E7"/>
    <w:rsid w:val="00855619"/>
    <w:rsid w:val="008559FA"/>
    <w:rsid w:val="00855CBF"/>
    <w:rsid w:val="00856064"/>
    <w:rsid w:val="008563FD"/>
    <w:rsid w:val="008568A1"/>
    <w:rsid w:val="00856A7C"/>
    <w:rsid w:val="008570EB"/>
    <w:rsid w:val="008571CF"/>
    <w:rsid w:val="008577FA"/>
    <w:rsid w:val="00857BE7"/>
    <w:rsid w:val="00860189"/>
    <w:rsid w:val="0086068D"/>
    <w:rsid w:val="00860A14"/>
    <w:rsid w:val="00860B64"/>
    <w:rsid w:val="00861699"/>
    <w:rsid w:val="0086172C"/>
    <w:rsid w:val="00861EC1"/>
    <w:rsid w:val="0086206F"/>
    <w:rsid w:val="00862322"/>
    <w:rsid w:val="00862BF6"/>
    <w:rsid w:val="00862C20"/>
    <w:rsid w:val="00863120"/>
    <w:rsid w:val="0086313A"/>
    <w:rsid w:val="0086378C"/>
    <w:rsid w:val="00863FAC"/>
    <w:rsid w:val="008640EB"/>
    <w:rsid w:val="008650A6"/>
    <w:rsid w:val="00865729"/>
    <w:rsid w:val="00866587"/>
    <w:rsid w:val="008673DC"/>
    <w:rsid w:val="00867424"/>
    <w:rsid w:val="0086762B"/>
    <w:rsid w:val="00867E2A"/>
    <w:rsid w:val="00870082"/>
    <w:rsid w:val="008704E5"/>
    <w:rsid w:val="00870A21"/>
    <w:rsid w:val="00870B64"/>
    <w:rsid w:val="00870DD8"/>
    <w:rsid w:val="00870FC5"/>
    <w:rsid w:val="00871541"/>
    <w:rsid w:val="00871B1F"/>
    <w:rsid w:val="00872064"/>
    <w:rsid w:val="00872233"/>
    <w:rsid w:val="008725DD"/>
    <w:rsid w:val="00872939"/>
    <w:rsid w:val="00872DC8"/>
    <w:rsid w:val="00873078"/>
    <w:rsid w:val="0087314F"/>
    <w:rsid w:val="0087382C"/>
    <w:rsid w:val="00873968"/>
    <w:rsid w:val="00873B76"/>
    <w:rsid w:val="00873B82"/>
    <w:rsid w:val="00873C98"/>
    <w:rsid w:val="00874439"/>
    <w:rsid w:val="008747FB"/>
    <w:rsid w:val="00874C4D"/>
    <w:rsid w:val="00874C58"/>
    <w:rsid w:val="0087528B"/>
    <w:rsid w:val="008753AC"/>
    <w:rsid w:val="008758B2"/>
    <w:rsid w:val="00875B9A"/>
    <w:rsid w:val="008770EF"/>
    <w:rsid w:val="008772BB"/>
    <w:rsid w:val="00877466"/>
    <w:rsid w:val="008779BA"/>
    <w:rsid w:val="00877FED"/>
    <w:rsid w:val="008800D1"/>
    <w:rsid w:val="008805E8"/>
    <w:rsid w:val="00880D86"/>
    <w:rsid w:val="00880EAC"/>
    <w:rsid w:val="00880F7E"/>
    <w:rsid w:val="008814F8"/>
    <w:rsid w:val="00881587"/>
    <w:rsid w:val="00881BBF"/>
    <w:rsid w:val="00882BAA"/>
    <w:rsid w:val="00882FC0"/>
    <w:rsid w:val="0088390D"/>
    <w:rsid w:val="00883F51"/>
    <w:rsid w:val="00884234"/>
    <w:rsid w:val="00884A00"/>
    <w:rsid w:val="00885982"/>
    <w:rsid w:val="00886359"/>
    <w:rsid w:val="008863D0"/>
    <w:rsid w:val="008867E7"/>
    <w:rsid w:val="008873AB"/>
    <w:rsid w:val="0088764D"/>
    <w:rsid w:val="00887688"/>
    <w:rsid w:val="00887D3F"/>
    <w:rsid w:val="00890286"/>
    <w:rsid w:val="00890645"/>
    <w:rsid w:val="00890848"/>
    <w:rsid w:val="00890862"/>
    <w:rsid w:val="0089087F"/>
    <w:rsid w:val="00890E07"/>
    <w:rsid w:val="00890E55"/>
    <w:rsid w:val="0089112E"/>
    <w:rsid w:val="0089159F"/>
    <w:rsid w:val="008915E6"/>
    <w:rsid w:val="00891945"/>
    <w:rsid w:val="0089197A"/>
    <w:rsid w:val="00892480"/>
    <w:rsid w:val="008925C3"/>
    <w:rsid w:val="00892D21"/>
    <w:rsid w:val="00893165"/>
    <w:rsid w:val="00893211"/>
    <w:rsid w:val="00893282"/>
    <w:rsid w:val="00894449"/>
    <w:rsid w:val="0089463D"/>
    <w:rsid w:val="00894DF0"/>
    <w:rsid w:val="008950B8"/>
    <w:rsid w:val="00895112"/>
    <w:rsid w:val="00895222"/>
    <w:rsid w:val="008956FF"/>
    <w:rsid w:val="00895F8C"/>
    <w:rsid w:val="00896039"/>
    <w:rsid w:val="00896828"/>
    <w:rsid w:val="00896AC8"/>
    <w:rsid w:val="008970C4"/>
    <w:rsid w:val="008971F1"/>
    <w:rsid w:val="008979A8"/>
    <w:rsid w:val="008A07FD"/>
    <w:rsid w:val="008A0927"/>
    <w:rsid w:val="008A0A2F"/>
    <w:rsid w:val="008A0C1A"/>
    <w:rsid w:val="008A1153"/>
    <w:rsid w:val="008A1911"/>
    <w:rsid w:val="008A23A1"/>
    <w:rsid w:val="008A2437"/>
    <w:rsid w:val="008A266C"/>
    <w:rsid w:val="008A32FA"/>
    <w:rsid w:val="008A38E6"/>
    <w:rsid w:val="008A3E00"/>
    <w:rsid w:val="008A4917"/>
    <w:rsid w:val="008A4D4E"/>
    <w:rsid w:val="008A552E"/>
    <w:rsid w:val="008A5B4B"/>
    <w:rsid w:val="008A5E5E"/>
    <w:rsid w:val="008A5E93"/>
    <w:rsid w:val="008A5EDA"/>
    <w:rsid w:val="008A62BC"/>
    <w:rsid w:val="008A62C2"/>
    <w:rsid w:val="008A64EC"/>
    <w:rsid w:val="008A6F01"/>
    <w:rsid w:val="008A6FD2"/>
    <w:rsid w:val="008A7666"/>
    <w:rsid w:val="008A76AF"/>
    <w:rsid w:val="008A76C9"/>
    <w:rsid w:val="008A7949"/>
    <w:rsid w:val="008A7979"/>
    <w:rsid w:val="008A7E44"/>
    <w:rsid w:val="008B0053"/>
    <w:rsid w:val="008B0094"/>
    <w:rsid w:val="008B107A"/>
    <w:rsid w:val="008B1317"/>
    <w:rsid w:val="008B1AA2"/>
    <w:rsid w:val="008B1E9F"/>
    <w:rsid w:val="008B2005"/>
    <w:rsid w:val="008B21B1"/>
    <w:rsid w:val="008B21C1"/>
    <w:rsid w:val="008B26AD"/>
    <w:rsid w:val="008B2763"/>
    <w:rsid w:val="008B28A6"/>
    <w:rsid w:val="008B2D24"/>
    <w:rsid w:val="008B343A"/>
    <w:rsid w:val="008B3DC8"/>
    <w:rsid w:val="008B3DD9"/>
    <w:rsid w:val="008B4607"/>
    <w:rsid w:val="008B460F"/>
    <w:rsid w:val="008B46B1"/>
    <w:rsid w:val="008B4A7D"/>
    <w:rsid w:val="008B4AD6"/>
    <w:rsid w:val="008B4F92"/>
    <w:rsid w:val="008B5497"/>
    <w:rsid w:val="008B5881"/>
    <w:rsid w:val="008B5AF4"/>
    <w:rsid w:val="008B5D12"/>
    <w:rsid w:val="008B5DAC"/>
    <w:rsid w:val="008B5FA9"/>
    <w:rsid w:val="008B6A65"/>
    <w:rsid w:val="008B6F35"/>
    <w:rsid w:val="008B7A08"/>
    <w:rsid w:val="008B7FC8"/>
    <w:rsid w:val="008B7FF8"/>
    <w:rsid w:val="008C01CE"/>
    <w:rsid w:val="008C0827"/>
    <w:rsid w:val="008C0998"/>
    <w:rsid w:val="008C0AD0"/>
    <w:rsid w:val="008C0DF3"/>
    <w:rsid w:val="008C0FF0"/>
    <w:rsid w:val="008C1098"/>
    <w:rsid w:val="008C114B"/>
    <w:rsid w:val="008C133B"/>
    <w:rsid w:val="008C18EB"/>
    <w:rsid w:val="008C1937"/>
    <w:rsid w:val="008C2430"/>
    <w:rsid w:val="008C2C1D"/>
    <w:rsid w:val="008C3678"/>
    <w:rsid w:val="008C3A67"/>
    <w:rsid w:val="008C3A9E"/>
    <w:rsid w:val="008C3F24"/>
    <w:rsid w:val="008C428B"/>
    <w:rsid w:val="008C4AA9"/>
    <w:rsid w:val="008C4B99"/>
    <w:rsid w:val="008C4EFC"/>
    <w:rsid w:val="008C508A"/>
    <w:rsid w:val="008C5219"/>
    <w:rsid w:val="008C523F"/>
    <w:rsid w:val="008C5453"/>
    <w:rsid w:val="008C549C"/>
    <w:rsid w:val="008C549F"/>
    <w:rsid w:val="008C5DA3"/>
    <w:rsid w:val="008C61E3"/>
    <w:rsid w:val="008C6660"/>
    <w:rsid w:val="008C6749"/>
    <w:rsid w:val="008C69E0"/>
    <w:rsid w:val="008C6A85"/>
    <w:rsid w:val="008C6B93"/>
    <w:rsid w:val="008C72C1"/>
    <w:rsid w:val="008C72FF"/>
    <w:rsid w:val="008C7501"/>
    <w:rsid w:val="008C7591"/>
    <w:rsid w:val="008C765E"/>
    <w:rsid w:val="008C7DDB"/>
    <w:rsid w:val="008C7EE9"/>
    <w:rsid w:val="008D0326"/>
    <w:rsid w:val="008D0840"/>
    <w:rsid w:val="008D0E14"/>
    <w:rsid w:val="008D0F34"/>
    <w:rsid w:val="008D0F82"/>
    <w:rsid w:val="008D0F98"/>
    <w:rsid w:val="008D1265"/>
    <w:rsid w:val="008D1404"/>
    <w:rsid w:val="008D146D"/>
    <w:rsid w:val="008D1620"/>
    <w:rsid w:val="008D2AE5"/>
    <w:rsid w:val="008D2FBC"/>
    <w:rsid w:val="008D3378"/>
    <w:rsid w:val="008D3D01"/>
    <w:rsid w:val="008D3FD7"/>
    <w:rsid w:val="008D4246"/>
    <w:rsid w:val="008D4434"/>
    <w:rsid w:val="008D47E5"/>
    <w:rsid w:val="008D4D35"/>
    <w:rsid w:val="008D51C3"/>
    <w:rsid w:val="008D5323"/>
    <w:rsid w:val="008D5842"/>
    <w:rsid w:val="008D6149"/>
    <w:rsid w:val="008D66D5"/>
    <w:rsid w:val="008D6706"/>
    <w:rsid w:val="008D6986"/>
    <w:rsid w:val="008D75F5"/>
    <w:rsid w:val="008D78B4"/>
    <w:rsid w:val="008D7973"/>
    <w:rsid w:val="008D7CF0"/>
    <w:rsid w:val="008E042E"/>
    <w:rsid w:val="008E0C0C"/>
    <w:rsid w:val="008E16C3"/>
    <w:rsid w:val="008E1DE1"/>
    <w:rsid w:val="008E1F86"/>
    <w:rsid w:val="008E210F"/>
    <w:rsid w:val="008E2196"/>
    <w:rsid w:val="008E2354"/>
    <w:rsid w:val="008E23BC"/>
    <w:rsid w:val="008E2597"/>
    <w:rsid w:val="008E2814"/>
    <w:rsid w:val="008E2BE2"/>
    <w:rsid w:val="008E311E"/>
    <w:rsid w:val="008E323A"/>
    <w:rsid w:val="008E3AA4"/>
    <w:rsid w:val="008E4124"/>
    <w:rsid w:val="008E4BC3"/>
    <w:rsid w:val="008E4C9E"/>
    <w:rsid w:val="008E4DFB"/>
    <w:rsid w:val="008E54E6"/>
    <w:rsid w:val="008E59AA"/>
    <w:rsid w:val="008E5F11"/>
    <w:rsid w:val="008E63C2"/>
    <w:rsid w:val="008E66C6"/>
    <w:rsid w:val="008E6A60"/>
    <w:rsid w:val="008E6D8F"/>
    <w:rsid w:val="008E6E97"/>
    <w:rsid w:val="008E6EFE"/>
    <w:rsid w:val="008E6F87"/>
    <w:rsid w:val="008E7101"/>
    <w:rsid w:val="008E7AEA"/>
    <w:rsid w:val="008E7B73"/>
    <w:rsid w:val="008E7DD5"/>
    <w:rsid w:val="008F08F2"/>
    <w:rsid w:val="008F0BC8"/>
    <w:rsid w:val="008F14F2"/>
    <w:rsid w:val="008F1508"/>
    <w:rsid w:val="008F1551"/>
    <w:rsid w:val="008F1A27"/>
    <w:rsid w:val="008F228C"/>
    <w:rsid w:val="008F2C5A"/>
    <w:rsid w:val="008F2E50"/>
    <w:rsid w:val="008F359F"/>
    <w:rsid w:val="008F3697"/>
    <w:rsid w:val="008F3825"/>
    <w:rsid w:val="008F389F"/>
    <w:rsid w:val="008F40B6"/>
    <w:rsid w:val="008F4158"/>
    <w:rsid w:val="008F4553"/>
    <w:rsid w:val="008F4C28"/>
    <w:rsid w:val="008F4CBC"/>
    <w:rsid w:val="008F550A"/>
    <w:rsid w:val="008F5557"/>
    <w:rsid w:val="008F56DD"/>
    <w:rsid w:val="008F58D9"/>
    <w:rsid w:val="008F66BE"/>
    <w:rsid w:val="008F67DC"/>
    <w:rsid w:val="008F6906"/>
    <w:rsid w:val="008F6929"/>
    <w:rsid w:val="008F6ACE"/>
    <w:rsid w:val="008F7542"/>
    <w:rsid w:val="008F7A18"/>
    <w:rsid w:val="008F7DDC"/>
    <w:rsid w:val="0090042E"/>
    <w:rsid w:val="009005BA"/>
    <w:rsid w:val="009006C2"/>
    <w:rsid w:val="009007C8"/>
    <w:rsid w:val="009008F5"/>
    <w:rsid w:val="0090093D"/>
    <w:rsid w:val="00900DF7"/>
    <w:rsid w:val="00900E2C"/>
    <w:rsid w:val="00901D4A"/>
    <w:rsid w:val="00901DE4"/>
    <w:rsid w:val="00902462"/>
    <w:rsid w:val="009026A3"/>
    <w:rsid w:val="0090271F"/>
    <w:rsid w:val="0090296C"/>
    <w:rsid w:val="009030DB"/>
    <w:rsid w:val="00903177"/>
    <w:rsid w:val="0090396E"/>
    <w:rsid w:val="00903A5B"/>
    <w:rsid w:val="00904020"/>
    <w:rsid w:val="00904183"/>
    <w:rsid w:val="0090458F"/>
    <w:rsid w:val="00904E5F"/>
    <w:rsid w:val="009053C7"/>
    <w:rsid w:val="00905B96"/>
    <w:rsid w:val="00905C43"/>
    <w:rsid w:val="00905D64"/>
    <w:rsid w:val="00905E25"/>
    <w:rsid w:val="00906668"/>
    <w:rsid w:val="009067CE"/>
    <w:rsid w:val="009068C0"/>
    <w:rsid w:val="0090788A"/>
    <w:rsid w:val="00907CEC"/>
    <w:rsid w:val="00907DB9"/>
    <w:rsid w:val="00910308"/>
    <w:rsid w:val="0091051D"/>
    <w:rsid w:val="00910746"/>
    <w:rsid w:val="00910BEC"/>
    <w:rsid w:val="00911534"/>
    <w:rsid w:val="009115F4"/>
    <w:rsid w:val="009118EA"/>
    <w:rsid w:val="0091213B"/>
    <w:rsid w:val="00912BB7"/>
    <w:rsid w:val="00912D4A"/>
    <w:rsid w:val="00912DC2"/>
    <w:rsid w:val="00913194"/>
    <w:rsid w:val="0091329A"/>
    <w:rsid w:val="00913508"/>
    <w:rsid w:val="0091398C"/>
    <w:rsid w:val="00913F1D"/>
    <w:rsid w:val="00914059"/>
    <w:rsid w:val="0091424C"/>
    <w:rsid w:val="009142EA"/>
    <w:rsid w:val="0091453E"/>
    <w:rsid w:val="0091504C"/>
    <w:rsid w:val="00915688"/>
    <w:rsid w:val="00915982"/>
    <w:rsid w:val="00915D0F"/>
    <w:rsid w:val="00915DFB"/>
    <w:rsid w:val="00915F2B"/>
    <w:rsid w:val="009163F2"/>
    <w:rsid w:val="00916566"/>
    <w:rsid w:val="00916801"/>
    <w:rsid w:val="009168F4"/>
    <w:rsid w:val="00916AD3"/>
    <w:rsid w:val="00916B4D"/>
    <w:rsid w:val="0091703E"/>
    <w:rsid w:val="00917352"/>
    <w:rsid w:val="00917660"/>
    <w:rsid w:val="009178C2"/>
    <w:rsid w:val="00917CE8"/>
    <w:rsid w:val="00917E91"/>
    <w:rsid w:val="00920176"/>
    <w:rsid w:val="00920F98"/>
    <w:rsid w:val="00921502"/>
    <w:rsid w:val="009215E5"/>
    <w:rsid w:val="009217A1"/>
    <w:rsid w:val="00921E7B"/>
    <w:rsid w:val="00921EE9"/>
    <w:rsid w:val="00922325"/>
    <w:rsid w:val="00922334"/>
    <w:rsid w:val="00922612"/>
    <w:rsid w:val="00922CE7"/>
    <w:rsid w:val="00922DE8"/>
    <w:rsid w:val="009235DB"/>
    <w:rsid w:val="00923F6B"/>
    <w:rsid w:val="0092406C"/>
    <w:rsid w:val="0092424F"/>
    <w:rsid w:val="009256C3"/>
    <w:rsid w:val="0092576C"/>
    <w:rsid w:val="00925A15"/>
    <w:rsid w:val="0092606D"/>
    <w:rsid w:val="00926721"/>
    <w:rsid w:val="00926A40"/>
    <w:rsid w:val="00926A5E"/>
    <w:rsid w:val="00926C7B"/>
    <w:rsid w:val="00927115"/>
    <w:rsid w:val="0092758B"/>
    <w:rsid w:val="00927885"/>
    <w:rsid w:val="00927B48"/>
    <w:rsid w:val="00930642"/>
    <w:rsid w:val="00931058"/>
    <w:rsid w:val="009310D8"/>
    <w:rsid w:val="009317D4"/>
    <w:rsid w:val="00931DDD"/>
    <w:rsid w:val="00931FE3"/>
    <w:rsid w:val="00932057"/>
    <w:rsid w:val="009320E1"/>
    <w:rsid w:val="00932182"/>
    <w:rsid w:val="00932265"/>
    <w:rsid w:val="00932B59"/>
    <w:rsid w:val="00932DAB"/>
    <w:rsid w:val="00932EA0"/>
    <w:rsid w:val="00932EEA"/>
    <w:rsid w:val="00932FD5"/>
    <w:rsid w:val="00933246"/>
    <w:rsid w:val="009335EF"/>
    <w:rsid w:val="009336BE"/>
    <w:rsid w:val="009339BD"/>
    <w:rsid w:val="00933D2B"/>
    <w:rsid w:val="0093477B"/>
    <w:rsid w:val="00934A37"/>
    <w:rsid w:val="00934AC0"/>
    <w:rsid w:val="00934D6D"/>
    <w:rsid w:val="009350F9"/>
    <w:rsid w:val="00935180"/>
    <w:rsid w:val="009352B3"/>
    <w:rsid w:val="00935D22"/>
    <w:rsid w:val="00935ED1"/>
    <w:rsid w:val="00936411"/>
    <w:rsid w:val="0093676F"/>
    <w:rsid w:val="00936791"/>
    <w:rsid w:val="00936AEE"/>
    <w:rsid w:val="00936F37"/>
    <w:rsid w:val="0093708D"/>
    <w:rsid w:val="009375DA"/>
    <w:rsid w:val="00937777"/>
    <w:rsid w:val="0093791D"/>
    <w:rsid w:val="00937A6E"/>
    <w:rsid w:val="00937E09"/>
    <w:rsid w:val="00940527"/>
    <w:rsid w:val="0094142D"/>
    <w:rsid w:val="00941878"/>
    <w:rsid w:val="00941942"/>
    <w:rsid w:val="00941A7D"/>
    <w:rsid w:val="00941BE0"/>
    <w:rsid w:val="00941EFF"/>
    <w:rsid w:val="0094207A"/>
    <w:rsid w:val="009423CC"/>
    <w:rsid w:val="00942521"/>
    <w:rsid w:val="0094284D"/>
    <w:rsid w:val="00942950"/>
    <w:rsid w:val="0094305B"/>
    <w:rsid w:val="0094308B"/>
    <w:rsid w:val="00943248"/>
    <w:rsid w:val="00943258"/>
    <w:rsid w:val="00943655"/>
    <w:rsid w:val="00943A08"/>
    <w:rsid w:val="00943E05"/>
    <w:rsid w:val="00943EAE"/>
    <w:rsid w:val="00944097"/>
    <w:rsid w:val="0094409A"/>
    <w:rsid w:val="00944533"/>
    <w:rsid w:val="0094498C"/>
    <w:rsid w:val="00944CA4"/>
    <w:rsid w:val="00944CB0"/>
    <w:rsid w:val="00944D0F"/>
    <w:rsid w:val="00944F1F"/>
    <w:rsid w:val="00944FFF"/>
    <w:rsid w:val="009456D5"/>
    <w:rsid w:val="0094592E"/>
    <w:rsid w:val="00945C6E"/>
    <w:rsid w:val="00945C7C"/>
    <w:rsid w:val="00945EA9"/>
    <w:rsid w:val="0094622D"/>
    <w:rsid w:val="009462E1"/>
    <w:rsid w:val="009463FF"/>
    <w:rsid w:val="0094643D"/>
    <w:rsid w:val="009468BB"/>
    <w:rsid w:val="00946A37"/>
    <w:rsid w:val="009470BB"/>
    <w:rsid w:val="009474FE"/>
    <w:rsid w:val="00947D19"/>
    <w:rsid w:val="00947E33"/>
    <w:rsid w:val="00947F56"/>
    <w:rsid w:val="009507AC"/>
    <w:rsid w:val="00950B5D"/>
    <w:rsid w:val="00950EB3"/>
    <w:rsid w:val="0095109E"/>
    <w:rsid w:val="00951121"/>
    <w:rsid w:val="009513E5"/>
    <w:rsid w:val="00951569"/>
    <w:rsid w:val="00951B54"/>
    <w:rsid w:val="009520A3"/>
    <w:rsid w:val="00952310"/>
    <w:rsid w:val="0095267B"/>
    <w:rsid w:val="00952ABE"/>
    <w:rsid w:val="00952ECE"/>
    <w:rsid w:val="0095313B"/>
    <w:rsid w:val="0095325B"/>
    <w:rsid w:val="00953709"/>
    <w:rsid w:val="00954863"/>
    <w:rsid w:val="00954865"/>
    <w:rsid w:val="00954961"/>
    <w:rsid w:val="00954F6E"/>
    <w:rsid w:val="00954F96"/>
    <w:rsid w:val="00955A05"/>
    <w:rsid w:val="00955B07"/>
    <w:rsid w:val="00955E64"/>
    <w:rsid w:val="00956165"/>
    <w:rsid w:val="00956258"/>
    <w:rsid w:val="00956776"/>
    <w:rsid w:val="00956A56"/>
    <w:rsid w:val="00956BBD"/>
    <w:rsid w:val="00956F57"/>
    <w:rsid w:val="00957272"/>
    <w:rsid w:val="00957461"/>
    <w:rsid w:val="00960738"/>
    <w:rsid w:val="00960CCF"/>
    <w:rsid w:val="00960DDD"/>
    <w:rsid w:val="009614E5"/>
    <w:rsid w:val="009615E4"/>
    <w:rsid w:val="00961844"/>
    <w:rsid w:val="00961981"/>
    <w:rsid w:val="00961FAE"/>
    <w:rsid w:val="00963159"/>
    <w:rsid w:val="00963564"/>
    <w:rsid w:val="00963B45"/>
    <w:rsid w:val="00963BAD"/>
    <w:rsid w:val="00963DCF"/>
    <w:rsid w:val="0096430B"/>
    <w:rsid w:val="0096442C"/>
    <w:rsid w:val="0096483A"/>
    <w:rsid w:val="00964E58"/>
    <w:rsid w:val="0096608B"/>
    <w:rsid w:val="009660C8"/>
    <w:rsid w:val="009661F4"/>
    <w:rsid w:val="0096645F"/>
    <w:rsid w:val="00966A77"/>
    <w:rsid w:val="00966B1D"/>
    <w:rsid w:val="00966B4E"/>
    <w:rsid w:val="00966F1D"/>
    <w:rsid w:val="009674E1"/>
    <w:rsid w:val="00970272"/>
    <w:rsid w:val="00970392"/>
    <w:rsid w:val="00970559"/>
    <w:rsid w:val="00970E80"/>
    <w:rsid w:val="00970F64"/>
    <w:rsid w:val="00971024"/>
    <w:rsid w:val="0097126F"/>
    <w:rsid w:val="00971339"/>
    <w:rsid w:val="00971452"/>
    <w:rsid w:val="009719CA"/>
    <w:rsid w:val="00971EBA"/>
    <w:rsid w:val="009726DA"/>
    <w:rsid w:val="009727E2"/>
    <w:rsid w:val="00972B5A"/>
    <w:rsid w:val="00972D13"/>
    <w:rsid w:val="009732A7"/>
    <w:rsid w:val="0097332F"/>
    <w:rsid w:val="009733C1"/>
    <w:rsid w:val="00973446"/>
    <w:rsid w:val="009734AF"/>
    <w:rsid w:val="0097369D"/>
    <w:rsid w:val="009737DC"/>
    <w:rsid w:val="00973962"/>
    <w:rsid w:val="00973D15"/>
    <w:rsid w:val="00974343"/>
    <w:rsid w:val="009745BC"/>
    <w:rsid w:val="00974854"/>
    <w:rsid w:val="00974A71"/>
    <w:rsid w:val="00974DCF"/>
    <w:rsid w:val="00974E0E"/>
    <w:rsid w:val="00974E22"/>
    <w:rsid w:val="00974E73"/>
    <w:rsid w:val="00975047"/>
    <w:rsid w:val="0097572B"/>
    <w:rsid w:val="00975921"/>
    <w:rsid w:val="00975DE8"/>
    <w:rsid w:val="00975E0C"/>
    <w:rsid w:val="00976415"/>
    <w:rsid w:val="009768AB"/>
    <w:rsid w:val="00976D69"/>
    <w:rsid w:val="00977534"/>
    <w:rsid w:val="00977786"/>
    <w:rsid w:val="00977A66"/>
    <w:rsid w:val="00977C6B"/>
    <w:rsid w:val="00977DF7"/>
    <w:rsid w:val="00977F81"/>
    <w:rsid w:val="00980242"/>
    <w:rsid w:val="00980425"/>
    <w:rsid w:val="0098046F"/>
    <w:rsid w:val="009805B2"/>
    <w:rsid w:val="009805E4"/>
    <w:rsid w:val="00980960"/>
    <w:rsid w:val="00980AD9"/>
    <w:rsid w:val="0098185C"/>
    <w:rsid w:val="00981D87"/>
    <w:rsid w:val="009825FB"/>
    <w:rsid w:val="00982938"/>
    <w:rsid w:val="0098294F"/>
    <w:rsid w:val="00982D6B"/>
    <w:rsid w:val="00982DC6"/>
    <w:rsid w:val="009832EF"/>
    <w:rsid w:val="0098384F"/>
    <w:rsid w:val="009839BF"/>
    <w:rsid w:val="00983E33"/>
    <w:rsid w:val="009841A9"/>
    <w:rsid w:val="0098423F"/>
    <w:rsid w:val="009844BE"/>
    <w:rsid w:val="009848EF"/>
    <w:rsid w:val="00984917"/>
    <w:rsid w:val="00984F46"/>
    <w:rsid w:val="00985786"/>
    <w:rsid w:val="009858B9"/>
    <w:rsid w:val="00986582"/>
    <w:rsid w:val="00986F18"/>
    <w:rsid w:val="00987042"/>
    <w:rsid w:val="00987087"/>
    <w:rsid w:val="0098770A"/>
    <w:rsid w:val="00987DFF"/>
    <w:rsid w:val="00987EA3"/>
    <w:rsid w:val="009900AE"/>
    <w:rsid w:val="009905A6"/>
    <w:rsid w:val="00990B5A"/>
    <w:rsid w:val="00990F69"/>
    <w:rsid w:val="009914C3"/>
    <w:rsid w:val="0099155C"/>
    <w:rsid w:val="00991817"/>
    <w:rsid w:val="00991980"/>
    <w:rsid w:val="00992423"/>
    <w:rsid w:val="00992BB0"/>
    <w:rsid w:val="00992CDE"/>
    <w:rsid w:val="0099316C"/>
    <w:rsid w:val="0099346E"/>
    <w:rsid w:val="0099392E"/>
    <w:rsid w:val="0099397E"/>
    <w:rsid w:val="00994359"/>
    <w:rsid w:val="00994F66"/>
    <w:rsid w:val="00995240"/>
    <w:rsid w:val="009953A7"/>
    <w:rsid w:val="009954D2"/>
    <w:rsid w:val="00995630"/>
    <w:rsid w:val="00996041"/>
    <w:rsid w:val="00996400"/>
    <w:rsid w:val="00996B1B"/>
    <w:rsid w:val="00996C4D"/>
    <w:rsid w:val="00996CCC"/>
    <w:rsid w:val="00996D47"/>
    <w:rsid w:val="00996D6B"/>
    <w:rsid w:val="00997097"/>
    <w:rsid w:val="009970F9"/>
    <w:rsid w:val="00997343"/>
    <w:rsid w:val="009973C0"/>
    <w:rsid w:val="00997556"/>
    <w:rsid w:val="00997849"/>
    <w:rsid w:val="00997946"/>
    <w:rsid w:val="009A0231"/>
    <w:rsid w:val="009A0449"/>
    <w:rsid w:val="009A0560"/>
    <w:rsid w:val="009A08F7"/>
    <w:rsid w:val="009A0C28"/>
    <w:rsid w:val="009A100D"/>
    <w:rsid w:val="009A10C3"/>
    <w:rsid w:val="009A1130"/>
    <w:rsid w:val="009A1510"/>
    <w:rsid w:val="009A1A2D"/>
    <w:rsid w:val="009A1CC1"/>
    <w:rsid w:val="009A1FA8"/>
    <w:rsid w:val="009A27F9"/>
    <w:rsid w:val="009A2861"/>
    <w:rsid w:val="009A2BB3"/>
    <w:rsid w:val="009A2CE4"/>
    <w:rsid w:val="009A32FC"/>
    <w:rsid w:val="009A35A9"/>
    <w:rsid w:val="009A42E5"/>
    <w:rsid w:val="009A4EDA"/>
    <w:rsid w:val="009A5001"/>
    <w:rsid w:val="009A5194"/>
    <w:rsid w:val="009A51B9"/>
    <w:rsid w:val="009A55E5"/>
    <w:rsid w:val="009A5A63"/>
    <w:rsid w:val="009A5BBE"/>
    <w:rsid w:val="009A61DF"/>
    <w:rsid w:val="009A62B2"/>
    <w:rsid w:val="009A6788"/>
    <w:rsid w:val="009A67C4"/>
    <w:rsid w:val="009A6956"/>
    <w:rsid w:val="009A6BB8"/>
    <w:rsid w:val="009A6BFA"/>
    <w:rsid w:val="009A6E70"/>
    <w:rsid w:val="009A6FEC"/>
    <w:rsid w:val="009A7551"/>
    <w:rsid w:val="009A7A65"/>
    <w:rsid w:val="009A7DFF"/>
    <w:rsid w:val="009A7E8C"/>
    <w:rsid w:val="009A7E92"/>
    <w:rsid w:val="009B03E3"/>
    <w:rsid w:val="009B0443"/>
    <w:rsid w:val="009B0DA4"/>
    <w:rsid w:val="009B0E40"/>
    <w:rsid w:val="009B1035"/>
    <w:rsid w:val="009B10D7"/>
    <w:rsid w:val="009B121C"/>
    <w:rsid w:val="009B1484"/>
    <w:rsid w:val="009B1B1F"/>
    <w:rsid w:val="009B1CD2"/>
    <w:rsid w:val="009B206D"/>
    <w:rsid w:val="009B2076"/>
    <w:rsid w:val="009B285E"/>
    <w:rsid w:val="009B2C4C"/>
    <w:rsid w:val="009B2D81"/>
    <w:rsid w:val="009B2E48"/>
    <w:rsid w:val="009B2E9D"/>
    <w:rsid w:val="009B2F5F"/>
    <w:rsid w:val="009B31B2"/>
    <w:rsid w:val="009B3208"/>
    <w:rsid w:val="009B3594"/>
    <w:rsid w:val="009B3683"/>
    <w:rsid w:val="009B3781"/>
    <w:rsid w:val="009B37A3"/>
    <w:rsid w:val="009B3B54"/>
    <w:rsid w:val="009B4244"/>
    <w:rsid w:val="009B46C8"/>
    <w:rsid w:val="009B4849"/>
    <w:rsid w:val="009B4C4A"/>
    <w:rsid w:val="009B5030"/>
    <w:rsid w:val="009B51BD"/>
    <w:rsid w:val="009B53B2"/>
    <w:rsid w:val="009B54CF"/>
    <w:rsid w:val="009B557D"/>
    <w:rsid w:val="009B5900"/>
    <w:rsid w:val="009B6240"/>
    <w:rsid w:val="009B62C5"/>
    <w:rsid w:val="009B65F3"/>
    <w:rsid w:val="009B6B16"/>
    <w:rsid w:val="009B6C2B"/>
    <w:rsid w:val="009B6E0F"/>
    <w:rsid w:val="009B7312"/>
    <w:rsid w:val="009B75AD"/>
    <w:rsid w:val="009B75F2"/>
    <w:rsid w:val="009B7F0A"/>
    <w:rsid w:val="009B7F7B"/>
    <w:rsid w:val="009C02E6"/>
    <w:rsid w:val="009C039C"/>
    <w:rsid w:val="009C04BA"/>
    <w:rsid w:val="009C0DB5"/>
    <w:rsid w:val="009C13D0"/>
    <w:rsid w:val="009C147C"/>
    <w:rsid w:val="009C198D"/>
    <w:rsid w:val="009C1C76"/>
    <w:rsid w:val="009C1D9E"/>
    <w:rsid w:val="009C2344"/>
    <w:rsid w:val="009C2749"/>
    <w:rsid w:val="009C2D07"/>
    <w:rsid w:val="009C2D0F"/>
    <w:rsid w:val="009C3516"/>
    <w:rsid w:val="009C368C"/>
    <w:rsid w:val="009C38B5"/>
    <w:rsid w:val="009C3CBA"/>
    <w:rsid w:val="009C4083"/>
    <w:rsid w:val="009C480D"/>
    <w:rsid w:val="009C4BA4"/>
    <w:rsid w:val="009C4E19"/>
    <w:rsid w:val="009C4E2E"/>
    <w:rsid w:val="009C557F"/>
    <w:rsid w:val="009C64F6"/>
    <w:rsid w:val="009C6FCD"/>
    <w:rsid w:val="009C73D9"/>
    <w:rsid w:val="009C77BC"/>
    <w:rsid w:val="009D0998"/>
    <w:rsid w:val="009D0A37"/>
    <w:rsid w:val="009D1372"/>
    <w:rsid w:val="009D13F5"/>
    <w:rsid w:val="009D1EDE"/>
    <w:rsid w:val="009D28AE"/>
    <w:rsid w:val="009D2D54"/>
    <w:rsid w:val="009D358F"/>
    <w:rsid w:val="009D389A"/>
    <w:rsid w:val="009D3FC3"/>
    <w:rsid w:val="009D401A"/>
    <w:rsid w:val="009D4937"/>
    <w:rsid w:val="009D4BEE"/>
    <w:rsid w:val="009D5027"/>
    <w:rsid w:val="009D50D6"/>
    <w:rsid w:val="009D56FD"/>
    <w:rsid w:val="009D5734"/>
    <w:rsid w:val="009D590C"/>
    <w:rsid w:val="009D595B"/>
    <w:rsid w:val="009D5B40"/>
    <w:rsid w:val="009D5DCC"/>
    <w:rsid w:val="009D614B"/>
    <w:rsid w:val="009D6588"/>
    <w:rsid w:val="009D6758"/>
    <w:rsid w:val="009D6890"/>
    <w:rsid w:val="009D6C46"/>
    <w:rsid w:val="009D6F45"/>
    <w:rsid w:val="009D7721"/>
    <w:rsid w:val="009E0158"/>
    <w:rsid w:val="009E07AC"/>
    <w:rsid w:val="009E0971"/>
    <w:rsid w:val="009E127E"/>
    <w:rsid w:val="009E14E6"/>
    <w:rsid w:val="009E1959"/>
    <w:rsid w:val="009E1C9E"/>
    <w:rsid w:val="009E1CED"/>
    <w:rsid w:val="009E20E6"/>
    <w:rsid w:val="009E20F3"/>
    <w:rsid w:val="009E2449"/>
    <w:rsid w:val="009E2E35"/>
    <w:rsid w:val="009E328C"/>
    <w:rsid w:val="009E352D"/>
    <w:rsid w:val="009E35DC"/>
    <w:rsid w:val="009E3ACE"/>
    <w:rsid w:val="009E3D7B"/>
    <w:rsid w:val="009E4079"/>
    <w:rsid w:val="009E43CD"/>
    <w:rsid w:val="009E4487"/>
    <w:rsid w:val="009E4905"/>
    <w:rsid w:val="009E528F"/>
    <w:rsid w:val="009E5700"/>
    <w:rsid w:val="009E5B09"/>
    <w:rsid w:val="009E5BCF"/>
    <w:rsid w:val="009E5D91"/>
    <w:rsid w:val="009E6036"/>
    <w:rsid w:val="009E6534"/>
    <w:rsid w:val="009E78BD"/>
    <w:rsid w:val="009E7930"/>
    <w:rsid w:val="009F0869"/>
    <w:rsid w:val="009F0DE1"/>
    <w:rsid w:val="009F157D"/>
    <w:rsid w:val="009F1FC7"/>
    <w:rsid w:val="009F28C1"/>
    <w:rsid w:val="009F29F5"/>
    <w:rsid w:val="009F2DCC"/>
    <w:rsid w:val="009F2F2E"/>
    <w:rsid w:val="009F371D"/>
    <w:rsid w:val="009F3A36"/>
    <w:rsid w:val="009F41E1"/>
    <w:rsid w:val="009F430B"/>
    <w:rsid w:val="009F4669"/>
    <w:rsid w:val="009F46C5"/>
    <w:rsid w:val="009F4B96"/>
    <w:rsid w:val="009F4BCB"/>
    <w:rsid w:val="009F4F68"/>
    <w:rsid w:val="009F5179"/>
    <w:rsid w:val="009F53DF"/>
    <w:rsid w:val="009F54A1"/>
    <w:rsid w:val="009F5C76"/>
    <w:rsid w:val="009F62AC"/>
    <w:rsid w:val="009F691C"/>
    <w:rsid w:val="009F6993"/>
    <w:rsid w:val="009F7035"/>
    <w:rsid w:val="009F75B8"/>
    <w:rsid w:val="009F761C"/>
    <w:rsid w:val="009F76F3"/>
    <w:rsid w:val="009F78E0"/>
    <w:rsid w:val="009F798A"/>
    <w:rsid w:val="009F7B76"/>
    <w:rsid w:val="00A0041A"/>
    <w:rsid w:val="00A00AC4"/>
    <w:rsid w:val="00A00B15"/>
    <w:rsid w:val="00A00C82"/>
    <w:rsid w:val="00A0101A"/>
    <w:rsid w:val="00A01D22"/>
    <w:rsid w:val="00A020BB"/>
    <w:rsid w:val="00A02A78"/>
    <w:rsid w:val="00A02C67"/>
    <w:rsid w:val="00A02ED2"/>
    <w:rsid w:val="00A02F73"/>
    <w:rsid w:val="00A03667"/>
    <w:rsid w:val="00A0388A"/>
    <w:rsid w:val="00A03ABC"/>
    <w:rsid w:val="00A04755"/>
    <w:rsid w:val="00A0478B"/>
    <w:rsid w:val="00A04AC4"/>
    <w:rsid w:val="00A0685C"/>
    <w:rsid w:val="00A06A64"/>
    <w:rsid w:val="00A06D2C"/>
    <w:rsid w:val="00A06E1D"/>
    <w:rsid w:val="00A071B7"/>
    <w:rsid w:val="00A071F4"/>
    <w:rsid w:val="00A073AF"/>
    <w:rsid w:val="00A07412"/>
    <w:rsid w:val="00A07937"/>
    <w:rsid w:val="00A07D84"/>
    <w:rsid w:val="00A101DB"/>
    <w:rsid w:val="00A102F6"/>
    <w:rsid w:val="00A1048F"/>
    <w:rsid w:val="00A10500"/>
    <w:rsid w:val="00A107D2"/>
    <w:rsid w:val="00A1082F"/>
    <w:rsid w:val="00A10B99"/>
    <w:rsid w:val="00A10BE6"/>
    <w:rsid w:val="00A10D9D"/>
    <w:rsid w:val="00A10E06"/>
    <w:rsid w:val="00A10E23"/>
    <w:rsid w:val="00A1106E"/>
    <w:rsid w:val="00A11233"/>
    <w:rsid w:val="00A11884"/>
    <w:rsid w:val="00A11A00"/>
    <w:rsid w:val="00A12422"/>
    <w:rsid w:val="00A12709"/>
    <w:rsid w:val="00A13241"/>
    <w:rsid w:val="00A13303"/>
    <w:rsid w:val="00A134F4"/>
    <w:rsid w:val="00A13AAB"/>
    <w:rsid w:val="00A14241"/>
    <w:rsid w:val="00A1455A"/>
    <w:rsid w:val="00A145C3"/>
    <w:rsid w:val="00A14694"/>
    <w:rsid w:val="00A14FA6"/>
    <w:rsid w:val="00A151C2"/>
    <w:rsid w:val="00A1656E"/>
    <w:rsid w:val="00A16722"/>
    <w:rsid w:val="00A16A9F"/>
    <w:rsid w:val="00A17318"/>
    <w:rsid w:val="00A1741F"/>
    <w:rsid w:val="00A175AC"/>
    <w:rsid w:val="00A17B96"/>
    <w:rsid w:val="00A204A0"/>
    <w:rsid w:val="00A2058B"/>
    <w:rsid w:val="00A20663"/>
    <w:rsid w:val="00A21186"/>
    <w:rsid w:val="00A21436"/>
    <w:rsid w:val="00A216A0"/>
    <w:rsid w:val="00A2172A"/>
    <w:rsid w:val="00A219F3"/>
    <w:rsid w:val="00A21C36"/>
    <w:rsid w:val="00A22102"/>
    <w:rsid w:val="00A22124"/>
    <w:rsid w:val="00A22325"/>
    <w:rsid w:val="00A225BF"/>
    <w:rsid w:val="00A22B22"/>
    <w:rsid w:val="00A22DC6"/>
    <w:rsid w:val="00A230A1"/>
    <w:rsid w:val="00A234CA"/>
    <w:rsid w:val="00A234F8"/>
    <w:rsid w:val="00A23A13"/>
    <w:rsid w:val="00A23E84"/>
    <w:rsid w:val="00A2421B"/>
    <w:rsid w:val="00A242A5"/>
    <w:rsid w:val="00A2441B"/>
    <w:rsid w:val="00A24739"/>
    <w:rsid w:val="00A24A26"/>
    <w:rsid w:val="00A24BF3"/>
    <w:rsid w:val="00A24F36"/>
    <w:rsid w:val="00A256D3"/>
    <w:rsid w:val="00A25A09"/>
    <w:rsid w:val="00A25A10"/>
    <w:rsid w:val="00A268F6"/>
    <w:rsid w:val="00A26E5A"/>
    <w:rsid w:val="00A27007"/>
    <w:rsid w:val="00A27188"/>
    <w:rsid w:val="00A27932"/>
    <w:rsid w:val="00A30281"/>
    <w:rsid w:val="00A302BF"/>
    <w:rsid w:val="00A30468"/>
    <w:rsid w:val="00A307DD"/>
    <w:rsid w:val="00A30CC1"/>
    <w:rsid w:val="00A30E1E"/>
    <w:rsid w:val="00A311DE"/>
    <w:rsid w:val="00A31263"/>
    <w:rsid w:val="00A31520"/>
    <w:rsid w:val="00A31C43"/>
    <w:rsid w:val="00A32539"/>
    <w:rsid w:val="00A3296A"/>
    <w:rsid w:val="00A32CBE"/>
    <w:rsid w:val="00A32EBE"/>
    <w:rsid w:val="00A32EC1"/>
    <w:rsid w:val="00A33078"/>
    <w:rsid w:val="00A33604"/>
    <w:rsid w:val="00A34CB1"/>
    <w:rsid w:val="00A34F67"/>
    <w:rsid w:val="00A354E4"/>
    <w:rsid w:val="00A35927"/>
    <w:rsid w:val="00A35BA5"/>
    <w:rsid w:val="00A35F49"/>
    <w:rsid w:val="00A36233"/>
    <w:rsid w:val="00A36B02"/>
    <w:rsid w:val="00A36E83"/>
    <w:rsid w:val="00A3728C"/>
    <w:rsid w:val="00A373CB"/>
    <w:rsid w:val="00A40222"/>
    <w:rsid w:val="00A40357"/>
    <w:rsid w:val="00A4048F"/>
    <w:rsid w:val="00A40908"/>
    <w:rsid w:val="00A40920"/>
    <w:rsid w:val="00A40D65"/>
    <w:rsid w:val="00A40FD6"/>
    <w:rsid w:val="00A417F4"/>
    <w:rsid w:val="00A41CBB"/>
    <w:rsid w:val="00A41FD3"/>
    <w:rsid w:val="00A4211B"/>
    <w:rsid w:val="00A42316"/>
    <w:rsid w:val="00A42536"/>
    <w:rsid w:val="00A42836"/>
    <w:rsid w:val="00A432BD"/>
    <w:rsid w:val="00A432BF"/>
    <w:rsid w:val="00A434A9"/>
    <w:rsid w:val="00A43BDA"/>
    <w:rsid w:val="00A43E03"/>
    <w:rsid w:val="00A44304"/>
    <w:rsid w:val="00A44639"/>
    <w:rsid w:val="00A44A3E"/>
    <w:rsid w:val="00A44FB1"/>
    <w:rsid w:val="00A451C3"/>
    <w:rsid w:val="00A45428"/>
    <w:rsid w:val="00A457BC"/>
    <w:rsid w:val="00A45AC5"/>
    <w:rsid w:val="00A46047"/>
    <w:rsid w:val="00A46123"/>
    <w:rsid w:val="00A462E7"/>
    <w:rsid w:val="00A467DE"/>
    <w:rsid w:val="00A46A1E"/>
    <w:rsid w:val="00A4700B"/>
    <w:rsid w:val="00A47255"/>
    <w:rsid w:val="00A4787B"/>
    <w:rsid w:val="00A47C6E"/>
    <w:rsid w:val="00A47FC2"/>
    <w:rsid w:val="00A50001"/>
    <w:rsid w:val="00A50091"/>
    <w:rsid w:val="00A50157"/>
    <w:rsid w:val="00A50B88"/>
    <w:rsid w:val="00A50E4D"/>
    <w:rsid w:val="00A5163B"/>
    <w:rsid w:val="00A517F3"/>
    <w:rsid w:val="00A51ECF"/>
    <w:rsid w:val="00A5224B"/>
    <w:rsid w:val="00A52374"/>
    <w:rsid w:val="00A5240F"/>
    <w:rsid w:val="00A529AA"/>
    <w:rsid w:val="00A52A4D"/>
    <w:rsid w:val="00A53620"/>
    <w:rsid w:val="00A538DF"/>
    <w:rsid w:val="00A53B42"/>
    <w:rsid w:val="00A543F8"/>
    <w:rsid w:val="00A545AD"/>
    <w:rsid w:val="00A54AFB"/>
    <w:rsid w:val="00A54CD9"/>
    <w:rsid w:val="00A55263"/>
    <w:rsid w:val="00A5541C"/>
    <w:rsid w:val="00A55440"/>
    <w:rsid w:val="00A5588D"/>
    <w:rsid w:val="00A5590F"/>
    <w:rsid w:val="00A559EE"/>
    <w:rsid w:val="00A55D5C"/>
    <w:rsid w:val="00A55DC4"/>
    <w:rsid w:val="00A56766"/>
    <w:rsid w:val="00A5752F"/>
    <w:rsid w:val="00A6003E"/>
    <w:rsid w:val="00A603EF"/>
    <w:rsid w:val="00A61489"/>
    <w:rsid w:val="00A617B3"/>
    <w:rsid w:val="00A61B56"/>
    <w:rsid w:val="00A61ED0"/>
    <w:rsid w:val="00A61F21"/>
    <w:rsid w:val="00A62146"/>
    <w:rsid w:val="00A6243E"/>
    <w:rsid w:val="00A62BA5"/>
    <w:rsid w:val="00A632DA"/>
    <w:rsid w:val="00A637A1"/>
    <w:rsid w:val="00A6388E"/>
    <w:rsid w:val="00A63D54"/>
    <w:rsid w:val="00A64634"/>
    <w:rsid w:val="00A6487B"/>
    <w:rsid w:val="00A64A9B"/>
    <w:rsid w:val="00A64E31"/>
    <w:rsid w:val="00A65241"/>
    <w:rsid w:val="00A652DE"/>
    <w:rsid w:val="00A6590E"/>
    <w:rsid w:val="00A65E86"/>
    <w:rsid w:val="00A66779"/>
    <w:rsid w:val="00A66813"/>
    <w:rsid w:val="00A66C27"/>
    <w:rsid w:val="00A66E98"/>
    <w:rsid w:val="00A67235"/>
    <w:rsid w:val="00A6738B"/>
    <w:rsid w:val="00A67666"/>
    <w:rsid w:val="00A67B34"/>
    <w:rsid w:val="00A67CBD"/>
    <w:rsid w:val="00A67F5C"/>
    <w:rsid w:val="00A707D4"/>
    <w:rsid w:val="00A71011"/>
    <w:rsid w:val="00A71AC0"/>
    <w:rsid w:val="00A723F5"/>
    <w:rsid w:val="00A72606"/>
    <w:rsid w:val="00A726CA"/>
    <w:rsid w:val="00A7292E"/>
    <w:rsid w:val="00A7299E"/>
    <w:rsid w:val="00A72A55"/>
    <w:rsid w:val="00A72CE4"/>
    <w:rsid w:val="00A74092"/>
    <w:rsid w:val="00A74AD5"/>
    <w:rsid w:val="00A74D27"/>
    <w:rsid w:val="00A74F68"/>
    <w:rsid w:val="00A755C5"/>
    <w:rsid w:val="00A75928"/>
    <w:rsid w:val="00A75DA5"/>
    <w:rsid w:val="00A7692B"/>
    <w:rsid w:val="00A76B26"/>
    <w:rsid w:val="00A7741F"/>
    <w:rsid w:val="00A77480"/>
    <w:rsid w:val="00A774FD"/>
    <w:rsid w:val="00A77688"/>
    <w:rsid w:val="00A804C6"/>
    <w:rsid w:val="00A80941"/>
    <w:rsid w:val="00A81A21"/>
    <w:rsid w:val="00A81AA1"/>
    <w:rsid w:val="00A81B0A"/>
    <w:rsid w:val="00A820F6"/>
    <w:rsid w:val="00A821AF"/>
    <w:rsid w:val="00A821F1"/>
    <w:rsid w:val="00A82491"/>
    <w:rsid w:val="00A82901"/>
    <w:rsid w:val="00A83408"/>
    <w:rsid w:val="00A83424"/>
    <w:rsid w:val="00A83792"/>
    <w:rsid w:val="00A83865"/>
    <w:rsid w:val="00A83866"/>
    <w:rsid w:val="00A839B2"/>
    <w:rsid w:val="00A84021"/>
    <w:rsid w:val="00A84177"/>
    <w:rsid w:val="00A844EF"/>
    <w:rsid w:val="00A84544"/>
    <w:rsid w:val="00A84627"/>
    <w:rsid w:val="00A84DCC"/>
    <w:rsid w:val="00A84F99"/>
    <w:rsid w:val="00A8519F"/>
    <w:rsid w:val="00A8549D"/>
    <w:rsid w:val="00A85570"/>
    <w:rsid w:val="00A85850"/>
    <w:rsid w:val="00A85E2D"/>
    <w:rsid w:val="00A85E86"/>
    <w:rsid w:val="00A85EF8"/>
    <w:rsid w:val="00A8664F"/>
    <w:rsid w:val="00A86759"/>
    <w:rsid w:val="00A86810"/>
    <w:rsid w:val="00A8696D"/>
    <w:rsid w:val="00A869F0"/>
    <w:rsid w:val="00A86D61"/>
    <w:rsid w:val="00A86DA5"/>
    <w:rsid w:val="00A8782F"/>
    <w:rsid w:val="00A87E7E"/>
    <w:rsid w:val="00A904DF"/>
    <w:rsid w:val="00A9099A"/>
    <w:rsid w:val="00A90DA5"/>
    <w:rsid w:val="00A910BD"/>
    <w:rsid w:val="00A912D6"/>
    <w:rsid w:val="00A916F4"/>
    <w:rsid w:val="00A91923"/>
    <w:rsid w:val="00A91C97"/>
    <w:rsid w:val="00A91F75"/>
    <w:rsid w:val="00A922E7"/>
    <w:rsid w:val="00A929B8"/>
    <w:rsid w:val="00A92F9B"/>
    <w:rsid w:val="00A92FAA"/>
    <w:rsid w:val="00A930D5"/>
    <w:rsid w:val="00A939C2"/>
    <w:rsid w:val="00A93A59"/>
    <w:rsid w:val="00A93BB4"/>
    <w:rsid w:val="00A9448C"/>
    <w:rsid w:val="00A94CB6"/>
    <w:rsid w:val="00A94EAC"/>
    <w:rsid w:val="00A957BF"/>
    <w:rsid w:val="00A95A92"/>
    <w:rsid w:val="00A95DCE"/>
    <w:rsid w:val="00A95FDF"/>
    <w:rsid w:val="00A96C82"/>
    <w:rsid w:val="00A97101"/>
    <w:rsid w:val="00A9789C"/>
    <w:rsid w:val="00A97BDD"/>
    <w:rsid w:val="00A97DDE"/>
    <w:rsid w:val="00A97E1B"/>
    <w:rsid w:val="00A97EFB"/>
    <w:rsid w:val="00A97FBB"/>
    <w:rsid w:val="00AA00A6"/>
    <w:rsid w:val="00AA02E3"/>
    <w:rsid w:val="00AA052D"/>
    <w:rsid w:val="00AA0A3C"/>
    <w:rsid w:val="00AA0AB6"/>
    <w:rsid w:val="00AA0FAB"/>
    <w:rsid w:val="00AA11F0"/>
    <w:rsid w:val="00AA124E"/>
    <w:rsid w:val="00AA12F2"/>
    <w:rsid w:val="00AA13EF"/>
    <w:rsid w:val="00AA19A3"/>
    <w:rsid w:val="00AA1A3F"/>
    <w:rsid w:val="00AA1C7B"/>
    <w:rsid w:val="00AA2094"/>
    <w:rsid w:val="00AA29A8"/>
    <w:rsid w:val="00AA2A6B"/>
    <w:rsid w:val="00AA2B54"/>
    <w:rsid w:val="00AA2E96"/>
    <w:rsid w:val="00AA3B08"/>
    <w:rsid w:val="00AA3C30"/>
    <w:rsid w:val="00AA422A"/>
    <w:rsid w:val="00AA473B"/>
    <w:rsid w:val="00AA4801"/>
    <w:rsid w:val="00AA4E05"/>
    <w:rsid w:val="00AA58FF"/>
    <w:rsid w:val="00AA5E14"/>
    <w:rsid w:val="00AA631D"/>
    <w:rsid w:val="00AA645B"/>
    <w:rsid w:val="00AA65A0"/>
    <w:rsid w:val="00AA6655"/>
    <w:rsid w:val="00AA6B37"/>
    <w:rsid w:val="00AA77A7"/>
    <w:rsid w:val="00AA7906"/>
    <w:rsid w:val="00AA7AEB"/>
    <w:rsid w:val="00AB111D"/>
    <w:rsid w:val="00AB1545"/>
    <w:rsid w:val="00AB1631"/>
    <w:rsid w:val="00AB16FE"/>
    <w:rsid w:val="00AB1A2D"/>
    <w:rsid w:val="00AB1A4A"/>
    <w:rsid w:val="00AB1BC0"/>
    <w:rsid w:val="00AB2209"/>
    <w:rsid w:val="00AB26D6"/>
    <w:rsid w:val="00AB2FBE"/>
    <w:rsid w:val="00AB34F1"/>
    <w:rsid w:val="00AB35D0"/>
    <w:rsid w:val="00AB362E"/>
    <w:rsid w:val="00AB396F"/>
    <w:rsid w:val="00AB3AFF"/>
    <w:rsid w:val="00AB42B4"/>
    <w:rsid w:val="00AB448F"/>
    <w:rsid w:val="00AB4A6E"/>
    <w:rsid w:val="00AB4BA0"/>
    <w:rsid w:val="00AB4C7E"/>
    <w:rsid w:val="00AB5B0B"/>
    <w:rsid w:val="00AB5B46"/>
    <w:rsid w:val="00AB5F08"/>
    <w:rsid w:val="00AB5F6A"/>
    <w:rsid w:val="00AB6A48"/>
    <w:rsid w:val="00AB6AB9"/>
    <w:rsid w:val="00AB6D46"/>
    <w:rsid w:val="00AB7898"/>
    <w:rsid w:val="00AC0057"/>
    <w:rsid w:val="00AC0D35"/>
    <w:rsid w:val="00AC0F03"/>
    <w:rsid w:val="00AC0FF7"/>
    <w:rsid w:val="00AC107D"/>
    <w:rsid w:val="00AC10CA"/>
    <w:rsid w:val="00AC1472"/>
    <w:rsid w:val="00AC1AFC"/>
    <w:rsid w:val="00AC24A2"/>
    <w:rsid w:val="00AC28A7"/>
    <w:rsid w:val="00AC2961"/>
    <w:rsid w:val="00AC2B75"/>
    <w:rsid w:val="00AC32C7"/>
    <w:rsid w:val="00AC34EB"/>
    <w:rsid w:val="00AC378B"/>
    <w:rsid w:val="00AC3AD2"/>
    <w:rsid w:val="00AC3B36"/>
    <w:rsid w:val="00AC3CAC"/>
    <w:rsid w:val="00AC40BE"/>
    <w:rsid w:val="00AC463C"/>
    <w:rsid w:val="00AC4651"/>
    <w:rsid w:val="00AC4920"/>
    <w:rsid w:val="00AC4A16"/>
    <w:rsid w:val="00AC4CE8"/>
    <w:rsid w:val="00AC4EAE"/>
    <w:rsid w:val="00AC4F8F"/>
    <w:rsid w:val="00AC5537"/>
    <w:rsid w:val="00AC5547"/>
    <w:rsid w:val="00AC5744"/>
    <w:rsid w:val="00AC57FE"/>
    <w:rsid w:val="00AC60A2"/>
    <w:rsid w:val="00AC6357"/>
    <w:rsid w:val="00AC6399"/>
    <w:rsid w:val="00AC6DC9"/>
    <w:rsid w:val="00AC7044"/>
    <w:rsid w:val="00AC7BB2"/>
    <w:rsid w:val="00AC7CA2"/>
    <w:rsid w:val="00AC7CCC"/>
    <w:rsid w:val="00AC7DE6"/>
    <w:rsid w:val="00AD00C4"/>
    <w:rsid w:val="00AD0677"/>
    <w:rsid w:val="00AD0988"/>
    <w:rsid w:val="00AD0C16"/>
    <w:rsid w:val="00AD0E5C"/>
    <w:rsid w:val="00AD169F"/>
    <w:rsid w:val="00AD17F1"/>
    <w:rsid w:val="00AD1DDF"/>
    <w:rsid w:val="00AD2697"/>
    <w:rsid w:val="00AD30CE"/>
    <w:rsid w:val="00AD3254"/>
    <w:rsid w:val="00AD34E0"/>
    <w:rsid w:val="00AD3EA8"/>
    <w:rsid w:val="00AD3FF4"/>
    <w:rsid w:val="00AD405C"/>
    <w:rsid w:val="00AD4537"/>
    <w:rsid w:val="00AD5266"/>
    <w:rsid w:val="00AD5319"/>
    <w:rsid w:val="00AD5CCF"/>
    <w:rsid w:val="00AD6450"/>
    <w:rsid w:val="00AD674C"/>
    <w:rsid w:val="00AD74DC"/>
    <w:rsid w:val="00AD756D"/>
    <w:rsid w:val="00AD75DB"/>
    <w:rsid w:val="00AD7AC8"/>
    <w:rsid w:val="00AD7FF1"/>
    <w:rsid w:val="00AE0133"/>
    <w:rsid w:val="00AE017E"/>
    <w:rsid w:val="00AE01FD"/>
    <w:rsid w:val="00AE037E"/>
    <w:rsid w:val="00AE08C5"/>
    <w:rsid w:val="00AE0BA6"/>
    <w:rsid w:val="00AE0E10"/>
    <w:rsid w:val="00AE176A"/>
    <w:rsid w:val="00AE1B7D"/>
    <w:rsid w:val="00AE1CB6"/>
    <w:rsid w:val="00AE1DC4"/>
    <w:rsid w:val="00AE20B1"/>
    <w:rsid w:val="00AE23B1"/>
    <w:rsid w:val="00AE2711"/>
    <w:rsid w:val="00AE2873"/>
    <w:rsid w:val="00AE29EC"/>
    <w:rsid w:val="00AE2D62"/>
    <w:rsid w:val="00AE2D6E"/>
    <w:rsid w:val="00AE2E6A"/>
    <w:rsid w:val="00AE2F90"/>
    <w:rsid w:val="00AE338F"/>
    <w:rsid w:val="00AE3B1D"/>
    <w:rsid w:val="00AE3BFF"/>
    <w:rsid w:val="00AE4367"/>
    <w:rsid w:val="00AE4723"/>
    <w:rsid w:val="00AE4F4C"/>
    <w:rsid w:val="00AE5089"/>
    <w:rsid w:val="00AE51A7"/>
    <w:rsid w:val="00AE554E"/>
    <w:rsid w:val="00AE577D"/>
    <w:rsid w:val="00AE5A88"/>
    <w:rsid w:val="00AE682F"/>
    <w:rsid w:val="00AE6D68"/>
    <w:rsid w:val="00AE6E61"/>
    <w:rsid w:val="00AE6F4B"/>
    <w:rsid w:val="00AE7245"/>
    <w:rsid w:val="00AE74A9"/>
    <w:rsid w:val="00AE7DC8"/>
    <w:rsid w:val="00AF065F"/>
    <w:rsid w:val="00AF09D7"/>
    <w:rsid w:val="00AF0B6F"/>
    <w:rsid w:val="00AF0C83"/>
    <w:rsid w:val="00AF0D2B"/>
    <w:rsid w:val="00AF0E6C"/>
    <w:rsid w:val="00AF0FC4"/>
    <w:rsid w:val="00AF12CD"/>
    <w:rsid w:val="00AF1C81"/>
    <w:rsid w:val="00AF2052"/>
    <w:rsid w:val="00AF2103"/>
    <w:rsid w:val="00AF268F"/>
    <w:rsid w:val="00AF2ADF"/>
    <w:rsid w:val="00AF30A7"/>
    <w:rsid w:val="00AF384C"/>
    <w:rsid w:val="00AF3CAD"/>
    <w:rsid w:val="00AF3D8C"/>
    <w:rsid w:val="00AF4767"/>
    <w:rsid w:val="00AF4AD9"/>
    <w:rsid w:val="00AF4CFB"/>
    <w:rsid w:val="00AF56F5"/>
    <w:rsid w:val="00AF62E0"/>
    <w:rsid w:val="00AF631F"/>
    <w:rsid w:val="00AF638F"/>
    <w:rsid w:val="00AF665E"/>
    <w:rsid w:val="00AF6995"/>
    <w:rsid w:val="00AF6E2B"/>
    <w:rsid w:val="00AF7093"/>
    <w:rsid w:val="00AF734A"/>
    <w:rsid w:val="00AF746E"/>
    <w:rsid w:val="00AF74D3"/>
    <w:rsid w:val="00AF75AA"/>
    <w:rsid w:val="00AF764B"/>
    <w:rsid w:val="00AF7FB6"/>
    <w:rsid w:val="00B008AD"/>
    <w:rsid w:val="00B014B6"/>
    <w:rsid w:val="00B01699"/>
    <w:rsid w:val="00B0245A"/>
    <w:rsid w:val="00B02510"/>
    <w:rsid w:val="00B02ADD"/>
    <w:rsid w:val="00B02B34"/>
    <w:rsid w:val="00B02F32"/>
    <w:rsid w:val="00B031F2"/>
    <w:rsid w:val="00B03381"/>
    <w:rsid w:val="00B03A33"/>
    <w:rsid w:val="00B03BE7"/>
    <w:rsid w:val="00B04668"/>
    <w:rsid w:val="00B046E6"/>
    <w:rsid w:val="00B04EA4"/>
    <w:rsid w:val="00B04F3C"/>
    <w:rsid w:val="00B051FE"/>
    <w:rsid w:val="00B05675"/>
    <w:rsid w:val="00B057CC"/>
    <w:rsid w:val="00B05BA8"/>
    <w:rsid w:val="00B05EBC"/>
    <w:rsid w:val="00B0619D"/>
    <w:rsid w:val="00B06E33"/>
    <w:rsid w:val="00B07231"/>
    <w:rsid w:val="00B07B4A"/>
    <w:rsid w:val="00B07B9A"/>
    <w:rsid w:val="00B07C81"/>
    <w:rsid w:val="00B07FA0"/>
    <w:rsid w:val="00B10467"/>
    <w:rsid w:val="00B10826"/>
    <w:rsid w:val="00B10C58"/>
    <w:rsid w:val="00B10E47"/>
    <w:rsid w:val="00B11917"/>
    <w:rsid w:val="00B11C63"/>
    <w:rsid w:val="00B11F2C"/>
    <w:rsid w:val="00B12316"/>
    <w:rsid w:val="00B124DD"/>
    <w:rsid w:val="00B1362B"/>
    <w:rsid w:val="00B13B79"/>
    <w:rsid w:val="00B14874"/>
    <w:rsid w:val="00B15263"/>
    <w:rsid w:val="00B15273"/>
    <w:rsid w:val="00B15E73"/>
    <w:rsid w:val="00B15FA9"/>
    <w:rsid w:val="00B16697"/>
    <w:rsid w:val="00B168AF"/>
    <w:rsid w:val="00B16C69"/>
    <w:rsid w:val="00B1735E"/>
    <w:rsid w:val="00B17982"/>
    <w:rsid w:val="00B200AE"/>
    <w:rsid w:val="00B2052C"/>
    <w:rsid w:val="00B205F4"/>
    <w:rsid w:val="00B20645"/>
    <w:rsid w:val="00B206B7"/>
    <w:rsid w:val="00B20A7C"/>
    <w:rsid w:val="00B20C9C"/>
    <w:rsid w:val="00B20F2B"/>
    <w:rsid w:val="00B20F89"/>
    <w:rsid w:val="00B21020"/>
    <w:rsid w:val="00B214BE"/>
    <w:rsid w:val="00B2161B"/>
    <w:rsid w:val="00B21DC3"/>
    <w:rsid w:val="00B2203E"/>
    <w:rsid w:val="00B22750"/>
    <w:rsid w:val="00B22A6E"/>
    <w:rsid w:val="00B22E65"/>
    <w:rsid w:val="00B23931"/>
    <w:rsid w:val="00B239FB"/>
    <w:rsid w:val="00B240AE"/>
    <w:rsid w:val="00B24265"/>
    <w:rsid w:val="00B249C6"/>
    <w:rsid w:val="00B24ED9"/>
    <w:rsid w:val="00B252D5"/>
    <w:rsid w:val="00B2546F"/>
    <w:rsid w:val="00B25668"/>
    <w:rsid w:val="00B256DC"/>
    <w:rsid w:val="00B25DAD"/>
    <w:rsid w:val="00B25DEB"/>
    <w:rsid w:val="00B26063"/>
    <w:rsid w:val="00B261AA"/>
    <w:rsid w:val="00B263A2"/>
    <w:rsid w:val="00B264F8"/>
    <w:rsid w:val="00B26587"/>
    <w:rsid w:val="00B26857"/>
    <w:rsid w:val="00B270F9"/>
    <w:rsid w:val="00B272CC"/>
    <w:rsid w:val="00B2761D"/>
    <w:rsid w:val="00B27F2F"/>
    <w:rsid w:val="00B306D8"/>
    <w:rsid w:val="00B30803"/>
    <w:rsid w:val="00B30926"/>
    <w:rsid w:val="00B31192"/>
    <w:rsid w:val="00B31633"/>
    <w:rsid w:val="00B318EB"/>
    <w:rsid w:val="00B319E5"/>
    <w:rsid w:val="00B31A01"/>
    <w:rsid w:val="00B31F19"/>
    <w:rsid w:val="00B31FCD"/>
    <w:rsid w:val="00B321AE"/>
    <w:rsid w:val="00B32421"/>
    <w:rsid w:val="00B324F6"/>
    <w:rsid w:val="00B32791"/>
    <w:rsid w:val="00B32D2B"/>
    <w:rsid w:val="00B32D5F"/>
    <w:rsid w:val="00B339DE"/>
    <w:rsid w:val="00B33BA4"/>
    <w:rsid w:val="00B34055"/>
    <w:rsid w:val="00B34CD6"/>
    <w:rsid w:val="00B34EBB"/>
    <w:rsid w:val="00B3595A"/>
    <w:rsid w:val="00B35BB4"/>
    <w:rsid w:val="00B360D6"/>
    <w:rsid w:val="00B368D9"/>
    <w:rsid w:val="00B37276"/>
    <w:rsid w:val="00B3742C"/>
    <w:rsid w:val="00B375A7"/>
    <w:rsid w:val="00B37DE3"/>
    <w:rsid w:val="00B405FA"/>
    <w:rsid w:val="00B410D3"/>
    <w:rsid w:val="00B412A7"/>
    <w:rsid w:val="00B41E9F"/>
    <w:rsid w:val="00B41ED1"/>
    <w:rsid w:val="00B41F22"/>
    <w:rsid w:val="00B42D76"/>
    <w:rsid w:val="00B436A7"/>
    <w:rsid w:val="00B438BC"/>
    <w:rsid w:val="00B439B4"/>
    <w:rsid w:val="00B43BF3"/>
    <w:rsid w:val="00B43F40"/>
    <w:rsid w:val="00B440A1"/>
    <w:rsid w:val="00B44542"/>
    <w:rsid w:val="00B44CAA"/>
    <w:rsid w:val="00B45656"/>
    <w:rsid w:val="00B45E25"/>
    <w:rsid w:val="00B45FCE"/>
    <w:rsid w:val="00B46AC9"/>
    <w:rsid w:val="00B46B73"/>
    <w:rsid w:val="00B47456"/>
    <w:rsid w:val="00B47A32"/>
    <w:rsid w:val="00B47DF7"/>
    <w:rsid w:val="00B47E7D"/>
    <w:rsid w:val="00B50276"/>
    <w:rsid w:val="00B503A9"/>
    <w:rsid w:val="00B503E4"/>
    <w:rsid w:val="00B50712"/>
    <w:rsid w:val="00B50BAB"/>
    <w:rsid w:val="00B50E92"/>
    <w:rsid w:val="00B51115"/>
    <w:rsid w:val="00B513E8"/>
    <w:rsid w:val="00B51601"/>
    <w:rsid w:val="00B51935"/>
    <w:rsid w:val="00B53257"/>
    <w:rsid w:val="00B532BF"/>
    <w:rsid w:val="00B53864"/>
    <w:rsid w:val="00B539E1"/>
    <w:rsid w:val="00B53F4B"/>
    <w:rsid w:val="00B53FE7"/>
    <w:rsid w:val="00B54218"/>
    <w:rsid w:val="00B54313"/>
    <w:rsid w:val="00B54467"/>
    <w:rsid w:val="00B54551"/>
    <w:rsid w:val="00B546A7"/>
    <w:rsid w:val="00B54FB7"/>
    <w:rsid w:val="00B55383"/>
    <w:rsid w:val="00B55B6F"/>
    <w:rsid w:val="00B569AD"/>
    <w:rsid w:val="00B56CA4"/>
    <w:rsid w:val="00B572AB"/>
    <w:rsid w:val="00B578DF"/>
    <w:rsid w:val="00B6117A"/>
    <w:rsid w:val="00B611E5"/>
    <w:rsid w:val="00B62624"/>
    <w:rsid w:val="00B6366F"/>
    <w:rsid w:val="00B63F80"/>
    <w:rsid w:val="00B6403B"/>
    <w:rsid w:val="00B64070"/>
    <w:rsid w:val="00B6426D"/>
    <w:rsid w:val="00B6443D"/>
    <w:rsid w:val="00B64C9A"/>
    <w:rsid w:val="00B64E66"/>
    <w:rsid w:val="00B65257"/>
    <w:rsid w:val="00B65286"/>
    <w:rsid w:val="00B65718"/>
    <w:rsid w:val="00B6583F"/>
    <w:rsid w:val="00B66712"/>
    <w:rsid w:val="00B66741"/>
    <w:rsid w:val="00B66797"/>
    <w:rsid w:val="00B667E5"/>
    <w:rsid w:val="00B669A2"/>
    <w:rsid w:val="00B672D3"/>
    <w:rsid w:val="00B67560"/>
    <w:rsid w:val="00B67DF4"/>
    <w:rsid w:val="00B707D5"/>
    <w:rsid w:val="00B70D68"/>
    <w:rsid w:val="00B7142C"/>
    <w:rsid w:val="00B71463"/>
    <w:rsid w:val="00B7169E"/>
    <w:rsid w:val="00B71800"/>
    <w:rsid w:val="00B71809"/>
    <w:rsid w:val="00B718F6"/>
    <w:rsid w:val="00B71DE3"/>
    <w:rsid w:val="00B71E10"/>
    <w:rsid w:val="00B72247"/>
    <w:rsid w:val="00B723BF"/>
    <w:rsid w:val="00B724F1"/>
    <w:rsid w:val="00B72704"/>
    <w:rsid w:val="00B7276A"/>
    <w:rsid w:val="00B73B25"/>
    <w:rsid w:val="00B73B8F"/>
    <w:rsid w:val="00B73DB5"/>
    <w:rsid w:val="00B745D7"/>
    <w:rsid w:val="00B75095"/>
    <w:rsid w:val="00B75C76"/>
    <w:rsid w:val="00B75DF4"/>
    <w:rsid w:val="00B75E3F"/>
    <w:rsid w:val="00B76160"/>
    <w:rsid w:val="00B76377"/>
    <w:rsid w:val="00B7662A"/>
    <w:rsid w:val="00B767A7"/>
    <w:rsid w:val="00B767F4"/>
    <w:rsid w:val="00B77115"/>
    <w:rsid w:val="00B77250"/>
    <w:rsid w:val="00B77281"/>
    <w:rsid w:val="00B775A1"/>
    <w:rsid w:val="00B77777"/>
    <w:rsid w:val="00B77A04"/>
    <w:rsid w:val="00B804E5"/>
    <w:rsid w:val="00B80615"/>
    <w:rsid w:val="00B80CF6"/>
    <w:rsid w:val="00B80D64"/>
    <w:rsid w:val="00B812C4"/>
    <w:rsid w:val="00B81D2F"/>
    <w:rsid w:val="00B81D8C"/>
    <w:rsid w:val="00B821DA"/>
    <w:rsid w:val="00B82DC3"/>
    <w:rsid w:val="00B83172"/>
    <w:rsid w:val="00B8377E"/>
    <w:rsid w:val="00B83A73"/>
    <w:rsid w:val="00B83D72"/>
    <w:rsid w:val="00B83EDB"/>
    <w:rsid w:val="00B84181"/>
    <w:rsid w:val="00B84337"/>
    <w:rsid w:val="00B844EB"/>
    <w:rsid w:val="00B84707"/>
    <w:rsid w:val="00B848E8"/>
    <w:rsid w:val="00B84AF3"/>
    <w:rsid w:val="00B84C66"/>
    <w:rsid w:val="00B8513E"/>
    <w:rsid w:val="00B85500"/>
    <w:rsid w:val="00B85602"/>
    <w:rsid w:val="00B85DF6"/>
    <w:rsid w:val="00B8675C"/>
    <w:rsid w:val="00B87FF6"/>
    <w:rsid w:val="00B9062F"/>
    <w:rsid w:val="00B90AAA"/>
    <w:rsid w:val="00B90D19"/>
    <w:rsid w:val="00B90F09"/>
    <w:rsid w:val="00B910F0"/>
    <w:rsid w:val="00B913C6"/>
    <w:rsid w:val="00B919E5"/>
    <w:rsid w:val="00B920BD"/>
    <w:rsid w:val="00B9225A"/>
    <w:rsid w:val="00B92545"/>
    <w:rsid w:val="00B928DB"/>
    <w:rsid w:val="00B929A6"/>
    <w:rsid w:val="00B92B21"/>
    <w:rsid w:val="00B92DA0"/>
    <w:rsid w:val="00B93118"/>
    <w:rsid w:val="00B93390"/>
    <w:rsid w:val="00B9346A"/>
    <w:rsid w:val="00B939C0"/>
    <w:rsid w:val="00B93ACC"/>
    <w:rsid w:val="00B93E91"/>
    <w:rsid w:val="00B94746"/>
    <w:rsid w:val="00B94E61"/>
    <w:rsid w:val="00B95168"/>
    <w:rsid w:val="00B9567B"/>
    <w:rsid w:val="00B95952"/>
    <w:rsid w:val="00B96108"/>
    <w:rsid w:val="00B96250"/>
    <w:rsid w:val="00B962A5"/>
    <w:rsid w:val="00B96535"/>
    <w:rsid w:val="00B96651"/>
    <w:rsid w:val="00B9698A"/>
    <w:rsid w:val="00B96BE2"/>
    <w:rsid w:val="00B96CC9"/>
    <w:rsid w:val="00B96DC7"/>
    <w:rsid w:val="00B9741C"/>
    <w:rsid w:val="00B9754C"/>
    <w:rsid w:val="00B97BD3"/>
    <w:rsid w:val="00BA0191"/>
    <w:rsid w:val="00BA0AFA"/>
    <w:rsid w:val="00BA0D68"/>
    <w:rsid w:val="00BA0EEF"/>
    <w:rsid w:val="00BA1A80"/>
    <w:rsid w:val="00BA1FA0"/>
    <w:rsid w:val="00BA235E"/>
    <w:rsid w:val="00BA2492"/>
    <w:rsid w:val="00BA256E"/>
    <w:rsid w:val="00BA2CDD"/>
    <w:rsid w:val="00BA3078"/>
    <w:rsid w:val="00BA3256"/>
    <w:rsid w:val="00BA3373"/>
    <w:rsid w:val="00BA347A"/>
    <w:rsid w:val="00BA3914"/>
    <w:rsid w:val="00BA3ECD"/>
    <w:rsid w:val="00BA44AA"/>
    <w:rsid w:val="00BA50F2"/>
    <w:rsid w:val="00BA5377"/>
    <w:rsid w:val="00BA5A7E"/>
    <w:rsid w:val="00BA5E34"/>
    <w:rsid w:val="00BA7070"/>
    <w:rsid w:val="00BA7776"/>
    <w:rsid w:val="00BA7EE6"/>
    <w:rsid w:val="00BB0840"/>
    <w:rsid w:val="00BB0C15"/>
    <w:rsid w:val="00BB0C3F"/>
    <w:rsid w:val="00BB1333"/>
    <w:rsid w:val="00BB1842"/>
    <w:rsid w:val="00BB1AB1"/>
    <w:rsid w:val="00BB2163"/>
    <w:rsid w:val="00BB2C52"/>
    <w:rsid w:val="00BB3824"/>
    <w:rsid w:val="00BB38BD"/>
    <w:rsid w:val="00BB3B36"/>
    <w:rsid w:val="00BB4026"/>
    <w:rsid w:val="00BB498C"/>
    <w:rsid w:val="00BB4A38"/>
    <w:rsid w:val="00BB4EFB"/>
    <w:rsid w:val="00BB50D6"/>
    <w:rsid w:val="00BB52A7"/>
    <w:rsid w:val="00BB5356"/>
    <w:rsid w:val="00BB5637"/>
    <w:rsid w:val="00BB5E77"/>
    <w:rsid w:val="00BB6983"/>
    <w:rsid w:val="00BB6CCA"/>
    <w:rsid w:val="00BB7047"/>
    <w:rsid w:val="00BB710F"/>
    <w:rsid w:val="00BB7537"/>
    <w:rsid w:val="00BB78A2"/>
    <w:rsid w:val="00BB7CD3"/>
    <w:rsid w:val="00BB7FCF"/>
    <w:rsid w:val="00BC0002"/>
    <w:rsid w:val="00BC0134"/>
    <w:rsid w:val="00BC01F5"/>
    <w:rsid w:val="00BC09DA"/>
    <w:rsid w:val="00BC0C96"/>
    <w:rsid w:val="00BC1038"/>
    <w:rsid w:val="00BC1045"/>
    <w:rsid w:val="00BC13B2"/>
    <w:rsid w:val="00BC154A"/>
    <w:rsid w:val="00BC173F"/>
    <w:rsid w:val="00BC1871"/>
    <w:rsid w:val="00BC1920"/>
    <w:rsid w:val="00BC1EB2"/>
    <w:rsid w:val="00BC1F61"/>
    <w:rsid w:val="00BC23A4"/>
    <w:rsid w:val="00BC27D8"/>
    <w:rsid w:val="00BC2A66"/>
    <w:rsid w:val="00BC2C6F"/>
    <w:rsid w:val="00BC2E76"/>
    <w:rsid w:val="00BC346A"/>
    <w:rsid w:val="00BC3876"/>
    <w:rsid w:val="00BC3BB8"/>
    <w:rsid w:val="00BC481B"/>
    <w:rsid w:val="00BC49B4"/>
    <w:rsid w:val="00BC4A0E"/>
    <w:rsid w:val="00BC500F"/>
    <w:rsid w:val="00BC5037"/>
    <w:rsid w:val="00BC510F"/>
    <w:rsid w:val="00BC5A1E"/>
    <w:rsid w:val="00BC5EB8"/>
    <w:rsid w:val="00BC62CB"/>
    <w:rsid w:val="00BC6463"/>
    <w:rsid w:val="00BC6E89"/>
    <w:rsid w:val="00BC7632"/>
    <w:rsid w:val="00BC7C4F"/>
    <w:rsid w:val="00BD01A4"/>
    <w:rsid w:val="00BD095E"/>
    <w:rsid w:val="00BD11AF"/>
    <w:rsid w:val="00BD16A8"/>
    <w:rsid w:val="00BD18D0"/>
    <w:rsid w:val="00BD1EC3"/>
    <w:rsid w:val="00BD2A9B"/>
    <w:rsid w:val="00BD2FE6"/>
    <w:rsid w:val="00BD36F6"/>
    <w:rsid w:val="00BD3913"/>
    <w:rsid w:val="00BD3A02"/>
    <w:rsid w:val="00BD3BB4"/>
    <w:rsid w:val="00BD3CB8"/>
    <w:rsid w:val="00BD40A3"/>
    <w:rsid w:val="00BD47A9"/>
    <w:rsid w:val="00BD4ECF"/>
    <w:rsid w:val="00BD526E"/>
    <w:rsid w:val="00BD5547"/>
    <w:rsid w:val="00BD55CA"/>
    <w:rsid w:val="00BD5998"/>
    <w:rsid w:val="00BD5B14"/>
    <w:rsid w:val="00BD66DE"/>
    <w:rsid w:val="00BD6729"/>
    <w:rsid w:val="00BD692E"/>
    <w:rsid w:val="00BD6A79"/>
    <w:rsid w:val="00BD6B03"/>
    <w:rsid w:val="00BD7AE8"/>
    <w:rsid w:val="00BE0526"/>
    <w:rsid w:val="00BE0E17"/>
    <w:rsid w:val="00BE106B"/>
    <w:rsid w:val="00BE10CB"/>
    <w:rsid w:val="00BE1648"/>
    <w:rsid w:val="00BE1C6F"/>
    <w:rsid w:val="00BE1CB2"/>
    <w:rsid w:val="00BE2808"/>
    <w:rsid w:val="00BE2E8A"/>
    <w:rsid w:val="00BE2F83"/>
    <w:rsid w:val="00BE3C85"/>
    <w:rsid w:val="00BE3D2C"/>
    <w:rsid w:val="00BE3D57"/>
    <w:rsid w:val="00BE3DBE"/>
    <w:rsid w:val="00BE4878"/>
    <w:rsid w:val="00BE4B1E"/>
    <w:rsid w:val="00BE4B6B"/>
    <w:rsid w:val="00BE4D63"/>
    <w:rsid w:val="00BE4E12"/>
    <w:rsid w:val="00BE54BF"/>
    <w:rsid w:val="00BE5958"/>
    <w:rsid w:val="00BE5B55"/>
    <w:rsid w:val="00BE5CA6"/>
    <w:rsid w:val="00BE5E30"/>
    <w:rsid w:val="00BE5E6B"/>
    <w:rsid w:val="00BE6590"/>
    <w:rsid w:val="00BE673A"/>
    <w:rsid w:val="00BE6F43"/>
    <w:rsid w:val="00BE771B"/>
    <w:rsid w:val="00BE782D"/>
    <w:rsid w:val="00BF0080"/>
    <w:rsid w:val="00BF0110"/>
    <w:rsid w:val="00BF01A4"/>
    <w:rsid w:val="00BF0574"/>
    <w:rsid w:val="00BF0582"/>
    <w:rsid w:val="00BF06A2"/>
    <w:rsid w:val="00BF08F4"/>
    <w:rsid w:val="00BF159D"/>
    <w:rsid w:val="00BF1732"/>
    <w:rsid w:val="00BF1905"/>
    <w:rsid w:val="00BF2076"/>
    <w:rsid w:val="00BF2670"/>
    <w:rsid w:val="00BF281B"/>
    <w:rsid w:val="00BF2F75"/>
    <w:rsid w:val="00BF2FBB"/>
    <w:rsid w:val="00BF315E"/>
    <w:rsid w:val="00BF378C"/>
    <w:rsid w:val="00BF3BA9"/>
    <w:rsid w:val="00BF3CD9"/>
    <w:rsid w:val="00BF4038"/>
    <w:rsid w:val="00BF465E"/>
    <w:rsid w:val="00BF4FB9"/>
    <w:rsid w:val="00BF529A"/>
    <w:rsid w:val="00BF59A6"/>
    <w:rsid w:val="00BF5CCE"/>
    <w:rsid w:val="00BF5EA5"/>
    <w:rsid w:val="00BF6261"/>
    <w:rsid w:val="00BF63B2"/>
    <w:rsid w:val="00BF69D7"/>
    <w:rsid w:val="00BF6B3E"/>
    <w:rsid w:val="00BF6CC5"/>
    <w:rsid w:val="00BF6E59"/>
    <w:rsid w:val="00BF6F86"/>
    <w:rsid w:val="00BF7111"/>
    <w:rsid w:val="00BF7486"/>
    <w:rsid w:val="00BF79F4"/>
    <w:rsid w:val="00BF7A46"/>
    <w:rsid w:val="00C004EF"/>
    <w:rsid w:val="00C005B9"/>
    <w:rsid w:val="00C0071E"/>
    <w:rsid w:val="00C00B55"/>
    <w:rsid w:val="00C00F9C"/>
    <w:rsid w:val="00C01AF2"/>
    <w:rsid w:val="00C01ED0"/>
    <w:rsid w:val="00C02033"/>
    <w:rsid w:val="00C0219F"/>
    <w:rsid w:val="00C021E5"/>
    <w:rsid w:val="00C025D7"/>
    <w:rsid w:val="00C02693"/>
    <w:rsid w:val="00C0273B"/>
    <w:rsid w:val="00C027D6"/>
    <w:rsid w:val="00C030C9"/>
    <w:rsid w:val="00C030D0"/>
    <w:rsid w:val="00C03423"/>
    <w:rsid w:val="00C03815"/>
    <w:rsid w:val="00C04347"/>
    <w:rsid w:val="00C04C89"/>
    <w:rsid w:val="00C051EC"/>
    <w:rsid w:val="00C05526"/>
    <w:rsid w:val="00C0617E"/>
    <w:rsid w:val="00C06FA8"/>
    <w:rsid w:val="00C07610"/>
    <w:rsid w:val="00C07A94"/>
    <w:rsid w:val="00C10054"/>
    <w:rsid w:val="00C10B9B"/>
    <w:rsid w:val="00C10C55"/>
    <w:rsid w:val="00C10D24"/>
    <w:rsid w:val="00C10F1F"/>
    <w:rsid w:val="00C10F77"/>
    <w:rsid w:val="00C11034"/>
    <w:rsid w:val="00C110D1"/>
    <w:rsid w:val="00C113A8"/>
    <w:rsid w:val="00C1162A"/>
    <w:rsid w:val="00C120E9"/>
    <w:rsid w:val="00C121C0"/>
    <w:rsid w:val="00C1225A"/>
    <w:rsid w:val="00C126FF"/>
    <w:rsid w:val="00C12A57"/>
    <w:rsid w:val="00C12C6C"/>
    <w:rsid w:val="00C133A9"/>
    <w:rsid w:val="00C133AC"/>
    <w:rsid w:val="00C136FC"/>
    <w:rsid w:val="00C13A7F"/>
    <w:rsid w:val="00C13ACF"/>
    <w:rsid w:val="00C13C98"/>
    <w:rsid w:val="00C144EA"/>
    <w:rsid w:val="00C14959"/>
    <w:rsid w:val="00C14B8C"/>
    <w:rsid w:val="00C1538E"/>
    <w:rsid w:val="00C15411"/>
    <w:rsid w:val="00C15563"/>
    <w:rsid w:val="00C155FD"/>
    <w:rsid w:val="00C1560A"/>
    <w:rsid w:val="00C1594F"/>
    <w:rsid w:val="00C15D96"/>
    <w:rsid w:val="00C163DA"/>
    <w:rsid w:val="00C16988"/>
    <w:rsid w:val="00C16989"/>
    <w:rsid w:val="00C16D8D"/>
    <w:rsid w:val="00C171E8"/>
    <w:rsid w:val="00C17454"/>
    <w:rsid w:val="00C17823"/>
    <w:rsid w:val="00C178DE"/>
    <w:rsid w:val="00C17A9B"/>
    <w:rsid w:val="00C17DA5"/>
    <w:rsid w:val="00C17E8D"/>
    <w:rsid w:val="00C200E3"/>
    <w:rsid w:val="00C202E0"/>
    <w:rsid w:val="00C203D7"/>
    <w:rsid w:val="00C20A94"/>
    <w:rsid w:val="00C20C0B"/>
    <w:rsid w:val="00C20CD8"/>
    <w:rsid w:val="00C218AE"/>
    <w:rsid w:val="00C21B17"/>
    <w:rsid w:val="00C21BE5"/>
    <w:rsid w:val="00C21DCC"/>
    <w:rsid w:val="00C21F1A"/>
    <w:rsid w:val="00C21F95"/>
    <w:rsid w:val="00C22397"/>
    <w:rsid w:val="00C226CB"/>
    <w:rsid w:val="00C22C8D"/>
    <w:rsid w:val="00C22D0E"/>
    <w:rsid w:val="00C23120"/>
    <w:rsid w:val="00C23291"/>
    <w:rsid w:val="00C23A38"/>
    <w:rsid w:val="00C23F17"/>
    <w:rsid w:val="00C240B0"/>
    <w:rsid w:val="00C242FB"/>
    <w:rsid w:val="00C243DD"/>
    <w:rsid w:val="00C24AA6"/>
    <w:rsid w:val="00C24C29"/>
    <w:rsid w:val="00C251D8"/>
    <w:rsid w:val="00C254B8"/>
    <w:rsid w:val="00C25C3A"/>
    <w:rsid w:val="00C26331"/>
    <w:rsid w:val="00C2637C"/>
    <w:rsid w:val="00C2661D"/>
    <w:rsid w:val="00C2664C"/>
    <w:rsid w:val="00C269CB"/>
    <w:rsid w:val="00C2715A"/>
    <w:rsid w:val="00C27451"/>
    <w:rsid w:val="00C27D95"/>
    <w:rsid w:val="00C27E15"/>
    <w:rsid w:val="00C303C9"/>
    <w:rsid w:val="00C3121F"/>
    <w:rsid w:val="00C31433"/>
    <w:rsid w:val="00C3147E"/>
    <w:rsid w:val="00C319F1"/>
    <w:rsid w:val="00C31AA4"/>
    <w:rsid w:val="00C328A5"/>
    <w:rsid w:val="00C3326E"/>
    <w:rsid w:val="00C338CF"/>
    <w:rsid w:val="00C33BA4"/>
    <w:rsid w:val="00C33E3A"/>
    <w:rsid w:val="00C33E84"/>
    <w:rsid w:val="00C34387"/>
    <w:rsid w:val="00C3443C"/>
    <w:rsid w:val="00C34F15"/>
    <w:rsid w:val="00C34F2E"/>
    <w:rsid w:val="00C35093"/>
    <w:rsid w:val="00C350CC"/>
    <w:rsid w:val="00C35139"/>
    <w:rsid w:val="00C35297"/>
    <w:rsid w:val="00C3598A"/>
    <w:rsid w:val="00C35E7E"/>
    <w:rsid w:val="00C36163"/>
    <w:rsid w:val="00C36221"/>
    <w:rsid w:val="00C365AB"/>
    <w:rsid w:val="00C36718"/>
    <w:rsid w:val="00C36757"/>
    <w:rsid w:val="00C36867"/>
    <w:rsid w:val="00C36C1B"/>
    <w:rsid w:val="00C37363"/>
    <w:rsid w:val="00C374FF"/>
    <w:rsid w:val="00C37E2C"/>
    <w:rsid w:val="00C37F00"/>
    <w:rsid w:val="00C4075C"/>
    <w:rsid w:val="00C407A3"/>
    <w:rsid w:val="00C40885"/>
    <w:rsid w:val="00C40901"/>
    <w:rsid w:val="00C41E45"/>
    <w:rsid w:val="00C41E83"/>
    <w:rsid w:val="00C41FFC"/>
    <w:rsid w:val="00C42450"/>
    <w:rsid w:val="00C43032"/>
    <w:rsid w:val="00C43371"/>
    <w:rsid w:val="00C44483"/>
    <w:rsid w:val="00C44826"/>
    <w:rsid w:val="00C44884"/>
    <w:rsid w:val="00C44B00"/>
    <w:rsid w:val="00C44D2D"/>
    <w:rsid w:val="00C44F90"/>
    <w:rsid w:val="00C451E2"/>
    <w:rsid w:val="00C4559E"/>
    <w:rsid w:val="00C456F9"/>
    <w:rsid w:val="00C4578D"/>
    <w:rsid w:val="00C45976"/>
    <w:rsid w:val="00C45A4C"/>
    <w:rsid w:val="00C45CA5"/>
    <w:rsid w:val="00C460DE"/>
    <w:rsid w:val="00C4644A"/>
    <w:rsid w:val="00C465FC"/>
    <w:rsid w:val="00C46BBE"/>
    <w:rsid w:val="00C4739E"/>
    <w:rsid w:val="00C47518"/>
    <w:rsid w:val="00C47C1E"/>
    <w:rsid w:val="00C50798"/>
    <w:rsid w:val="00C50D02"/>
    <w:rsid w:val="00C50FAA"/>
    <w:rsid w:val="00C51590"/>
    <w:rsid w:val="00C51A45"/>
    <w:rsid w:val="00C52447"/>
    <w:rsid w:val="00C5259B"/>
    <w:rsid w:val="00C52B1D"/>
    <w:rsid w:val="00C52B37"/>
    <w:rsid w:val="00C5332F"/>
    <w:rsid w:val="00C537FA"/>
    <w:rsid w:val="00C53801"/>
    <w:rsid w:val="00C538B6"/>
    <w:rsid w:val="00C541B5"/>
    <w:rsid w:val="00C54296"/>
    <w:rsid w:val="00C546A0"/>
    <w:rsid w:val="00C54BC8"/>
    <w:rsid w:val="00C54E46"/>
    <w:rsid w:val="00C54F0F"/>
    <w:rsid w:val="00C55345"/>
    <w:rsid w:val="00C5542D"/>
    <w:rsid w:val="00C554E7"/>
    <w:rsid w:val="00C55680"/>
    <w:rsid w:val="00C55938"/>
    <w:rsid w:val="00C55D15"/>
    <w:rsid w:val="00C55FF5"/>
    <w:rsid w:val="00C56517"/>
    <w:rsid w:val="00C56B5D"/>
    <w:rsid w:val="00C5735C"/>
    <w:rsid w:val="00C57FCA"/>
    <w:rsid w:val="00C60A49"/>
    <w:rsid w:val="00C60A93"/>
    <w:rsid w:val="00C60BC6"/>
    <w:rsid w:val="00C60EF7"/>
    <w:rsid w:val="00C61295"/>
    <w:rsid w:val="00C61496"/>
    <w:rsid w:val="00C614C9"/>
    <w:rsid w:val="00C61B47"/>
    <w:rsid w:val="00C61BF1"/>
    <w:rsid w:val="00C61D9C"/>
    <w:rsid w:val="00C61E8D"/>
    <w:rsid w:val="00C62142"/>
    <w:rsid w:val="00C625DD"/>
    <w:rsid w:val="00C629A3"/>
    <w:rsid w:val="00C629AF"/>
    <w:rsid w:val="00C62AEF"/>
    <w:rsid w:val="00C62D23"/>
    <w:rsid w:val="00C62D32"/>
    <w:rsid w:val="00C63589"/>
    <w:rsid w:val="00C637A1"/>
    <w:rsid w:val="00C63BB6"/>
    <w:rsid w:val="00C63E2E"/>
    <w:rsid w:val="00C64EC7"/>
    <w:rsid w:val="00C64F8A"/>
    <w:rsid w:val="00C6550E"/>
    <w:rsid w:val="00C656B4"/>
    <w:rsid w:val="00C6580F"/>
    <w:rsid w:val="00C65A70"/>
    <w:rsid w:val="00C65AF7"/>
    <w:rsid w:val="00C6626C"/>
    <w:rsid w:val="00C663DA"/>
    <w:rsid w:val="00C669F6"/>
    <w:rsid w:val="00C66D4A"/>
    <w:rsid w:val="00C66FBA"/>
    <w:rsid w:val="00C67558"/>
    <w:rsid w:val="00C67D7F"/>
    <w:rsid w:val="00C70305"/>
    <w:rsid w:val="00C708E0"/>
    <w:rsid w:val="00C71118"/>
    <w:rsid w:val="00C71186"/>
    <w:rsid w:val="00C712F8"/>
    <w:rsid w:val="00C7156D"/>
    <w:rsid w:val="00C71856"/>
    <w:rsid w:val="00C71F53"/>
    <w:rsid w:val="00C722FA"/>
    <w:rsid w:val="00C72459"/>
    <w:rsid w:val="00C72A00"/>
    <w:rsid w:val="00C72F8A"/>
    <w:rsid w:val="00C731D5"/>
    <w:rsid w:val="00C7320B"/>
    <w:rsid w:val="00C73CA6"/>
    <w:rsid w:val="00C73E89"/>
    <w:rsid w:val="00C740E1"/>
    <w:rsid w:val="00C7427F"/>
    <w:rsid w:val="00C74713"/>
    <w:rsid w:val="00C74829"/>
    <w:rsid w:val="00C7493D"/>
    <w:rsid w:val="00C74D44"/>
    <w:rsid w:val="00C74E70"/>
    <w:rsid w:val="00C75403"/>
    <w:rsid w:val="00C758D2"/>
    <w:rsid w:val="00C75C4E"/>
    <w:rsid w:val="00C75C7C"/>
    <w:rsid w:val="00C75F86"/>
    <w:rsid w:val="00C761B8"/>
    <w:rsid w:val="00C7625F"/>
    <w:rsid w:val="00C765E8"/>
    <w:rsid w:val="00C76ECB"/>
    <w:rsid w:val="00C77001"/>
    <w:rsid w:val="00C779EF"/>
    <w:rsid w:val="00C80699"/>
    <w:rsid w:val="00C806F5"/>
    <w:rsid w:val="00C80D8C"/>
    <w:rsid w:val="00C80DD3"/>
    <w:rsid w:val="00C80DE9"/>
    <w:rsid w:val="00C81349"/>
    <w:rsid w:val="00C814D6"/>
    <w:rsid w:val="00C81927"/>
    <w:rsid w:val="00C81D2A"/>
    <w:rsid w:val="00C81FAD"/>
    <w:rsid w:val="00C8288F"/>
    <w:rsid w:val="00C8297D"/>
    <w:rsid w:val="00C82C0C"/>
    <w:rsid w:val="00C830E2"/>
    <w:rsid w:val="00C832CB"/>
    <w:rsid w:val="00C83879"/>
    <w:rsid w:val="00C83B84"/>
    <w:rsid w:val="00C83EE3"/>
    <w:rsid w:val="00C84075"/>
    <w:rsid w:val="00C85712"/>
    <w:rsid w:val="00C85E64"/>
    <w:rsid w:val="00C85F8E"/>
    <w:rsid w:val="00C85FC4"/>
    <w:rsid w:val="00C86389"/>
    <w:rsid w:val="00C8661A"/>
    <w:rsid w:val="00C86648"/>
    <w:rsid w:val="00C86788"/>
    <w:rsid w:val="00C8681F"/>
    <w:rsid w:val="00C86968"/>
    <w:rsid w:val="00C86A77"/>
    <w:rsid w:val="00C87B32"/>
    <w:rsid w:val="00C900D7"/>
    <w:rsid w:val="00C902EB"/>
    <w:rsid w:val="00C907DA"/>
    <w:rsid w:val="00C90BE6"/>
    <w:rsid w:val="00C90C92"/>
    <w:rsid w:val="00C90E96"/>
    <w:rsid w:val="00C91047"/>
    <w:rsid w:val="00C91092"/>
    <w:rsid w:val="00C91123"/>
    <w:rsid w:val="00C913BC"/>
    <w:rsid w:val="00C921DC"/>
    <w:rsid w:val="00C9226C"/>
    <w:rsid w:val="00C93350"/>
    <w:rsid w:val="00C93774"/>
    <w:rsid w:val="00C93A0D"/>
    <w:rsid w:val="00C93D10"/>
    <w:rsid w:val="00C94505"/>
    <w:rsid w:val="00C945A3"/>
    <w:rsid w:val="00C94C32"/>
    <w:rsid w:val="00C94EF3"/>
    <w:rsid w:val="00C94EFF"/>
    <w:rsid w:val="00C95143"/>
    <w:rsid w:val="00C95349"/>
    <w:rsid w:val="00C95460"/>
    <w:rsid w:val="00C957A2"/>
    <w:rsid w:val="00C958F9"/>
    <w:rsid w:val="00C95E6A"/>
    <w:rsid w:val="00C95F78"/>
    <w:rsid w:val="00C95F86"/>
    <w:rsid w:val="00C96236"/>
    <w:rsid w:val="00C969BE"/>
    <w:rsid w:val="00C96F7C"/>
    <w:rsid w:val="00C970EB"/>
    <w:rsid w:val="00C97756"/>
    <w:rsid w:val="00C97D55"/>
    <w:rsid w:val="00CA0359"/>
    <w:rsid w:val="00CA0CDF"/>
    <w:rsid w:val="00CA14DF"/>
    <w:rsid w:val="00CA16BF"/>
    <w:rsid w:val="00CA1D91"/>
    <w:rsid w:val="00CA1F38"/>
    <w:rsid w:val="00CA2352"/>
    <w:rsid w:val="00CA24AF"/>
    <w:rsid w:val="00CA2965"/>
    <w:rsid w:val="00CA2B5A"/>
    <w:rsid w:val="00CA2DBE"/>
    <w:rsid w:val="00CA32A9"/>
    <w:rsid w:val="00CA344E"/>
    <w:rsid w:val="00CA36A2"/>
    <w:rsid w:val="00CA3CDD"/>
    <w:rsid w:val="00CA41D7"/>
    <w:rsid w:val="00CA4256"/>
    <w:rsid w:val="00CA4351"/>
    <w:rsid w:val="00CA4C0C"/>
    <w:rsid w:val="00CA4EAA"/>
    <w:rsid w:val="00CA4FE9"/>
    <w:rsid w:val="00CA5A3F"/>
    <w:rsid w:val="00CA60CD"/>
    <w:rsid w:val="00CA60D0"/>
    <w:rsid w:val="00CA60EB"/>
    <w:rsid w:val="00CA64B3"/>
    <w:rsid w:val="00CA6895"/>
    <w:rsid w:val="00CA6B80"/>
    <w:rsid w:val="00CA6D39"/>
    <w:rsid w:val="00CA70CD"/>
    <w:rsid w:val="00CA7198"/>
    <w:rsid w:val="00CA72F9"/>
    <w:rsid w:val="00CA79C5"/>
    <w:rsid w:val="00CA7D3C"/>
    <w:rsid w:val="00CB02E6"/>
    <w:rsid w:val="00CB0465"/>
    <w:rsid w:val="00CB0EB7"/>
    <w:rsid w:val="00CB0F48"/>
    <w:rsid w:val="00CB17EE"/>
    <w:rsid w:val="00CB2CBF"/>
    <w:rsid w:val="00CB2D89"/>
    <w:rsid w:val="00CB307D"/>
    <w:rsid w:val="00CB3465"/>
    <w:rsid w:val="00CB3806"/>
    <w:rsid w:val="00CB3DFE"/>
    <w:rsid w:val="00CB3E0E"/>
    <w:rsid w:val="00CB4054"/>
    <w:rsid w:val="00CB41C8"/>
    <w:rsid w:val="00CB479B"/>
    <w:rsid w:val="00CB4898"/>
    <w:rsid w:val="00CB50E8"/>
    <w:rsid w:val="00CB51A4"/>
    <w:rsid w:val="00CB5606"/>
    <w:rsid w:val="00CB56C7"/>
    <w:rsid w:val="00CB576F"/>
    <w:rsid w:val="00CB5A06"/>
    <w:rsid w:val="00CB60D2"/>
    <w:rsid w:val="00CB683B"/>
    <w:rsid w:val="00CB6912"/>
    <w:rsid w:val="00CB6A57"/>
    <w:rsid w:val="00CB6C8F"/>
    <w:rsid w:val="00CB6CAA"/>
    <w:rsid w:val="00CB718D"/>
    <w:rsid w:val="00CB7480"/>
    <w:rsid w:val="00CC0293"/>
    <w:rsid w:val="00CC10A0"/>
    <w:rsid w:val="00CC17F9"/>
    <w:rsid w:val="00CC1B02"/>
    <w:rsid w:val="00CC1EA6"/>
    <w:rsid w:val="00CC22F4"/>
    <w:rsid w:val="00CC2639"/>
    <w:rsid w:val="00CC264D"/>
    <w:rsid w:val="00CC2771"/>
    <w:rsid w:val="00CC2792"/>
    <w:rsid w:val="00CC30B8"/>
    <w:rsid w:val="00CC32A1"/>
    <w:rsid w:val="00CC34BA"/>
    <w:rsid w:val="00CC35C3"/>
    <w:rsid w:val="00CC3A5A"/>
    <w:rsid w:val="00CC3BFF"/>
    <w:rsid w:val="00CC3C5C"/>
    <w:rsid w:val="00CC40A1"/>
    <w:rsid w:val="00CC4A76"/>
    <w:rsid w:val="00CC4AE0"/>
    <w:rsid w:val="00CC4B39"/>
    <w:rsid w:val="00CC4F16"/>
    <w:rsid w:val="00CC54E7"/>
    <w:rsid w:val="00CC5676"/>
    <w:rsid w:val="00CC57CD"/>
    <w:rsid w:val="00CC5867"/>
    <w:rsid w:val="00CC5C25"/>
    <w:rsid w:val="00CC5D3B"/>
    <w:rsid w:val="00CC656E"/>
    <w:rsid w:val="00CC6A43"/>
    <w:rsid w:val="00CC70BE"/>
    <w:rsid w:val="00CC753E"/>
    <w:rsid w:val="00CC7DD4"/>
    <w:rsid w:val="00CC7F18"/>
    <w:rsid w:val="00CD0230"/>
    <w:rsid w:val="00CD074B"/>
    <w:rsid w:val="00CD07C0"/>
    <w:rsid w:val="00CD0893"/>
    <w:rsid w:val="00CD0BA4"/>
    <w:rsid w:val="00CD0DD6"/>
    <w:rsid w:val="00CD102C"/>
    <w:rsid w:val="00CD17C5"/>
    <w:rsid w:val="00CD183A"/>
    <w:rsid w:val="00CD18E5"/>
    <w:rsid w:val="00CD1BB3"/>
    <w:rsid w:val="00CD367B"/>
    <w:rsid w:val="00CD36F3"/>
    <w:rsid w:val="00CD38C8"/>
    <w:rsid w:val="00CD3F13"/>
    <w:rsid w:val="00CD4388"/>
    <w:rsid w:val="00CD449E"/>
    <w:rsid w:val="00CD5EB2"/>
    <w:rsid w:val="00CD5ED4"/>
    <w:rsid w:val="00CD64EE"/>
    <w:rsid w:val="00CD6539"/>
    <w:rsid w:val="00CD685D"/>
    <w:rsid w:val="00CD6A8F"/>
    <w:rsid w:val="00CD6AD9"/>
    <w:rsid w:val="00CD6C4B"/>
    <w:rsid w:val="00CD6C95"/>
    <w:rsid w:val="00CD700D"/>
    <w:rsid w:val="00CD7111"/>
    <w:rsid w:val="00CD73ED"/>
    <w:rsid w:val="00CD7817"/>
    <w:rsid w:val="00CD78BA"/>
    <w:rsid w:val="00CE0017"/>
    <w:rsid w:val="00CE0338"/>
    <w:rsid w:val="00CE0731"/>
    <w:rsid w:val="00CE0B04"/>
    <w:rsid w:val="00CE112A"/>
    <w:rsid w:val="00CE119B"/>
    <w:rsid w:val="00CE12B6"/>
    <w:rsid w:val="00CE13D4"/>
    <w:rsid w:val="00CE147B"/>
    <w:rsid w:val="00CE1758"/>
    <w:rsid w:val="00CE1F5D"/>
    <w:rsid w:val="00CE24C7"/>
    <w:rsid w:val="00CE28B2"/>
    <w:rsid w:val="00CE3179"/>
    <w:rsid w:val="00CE38EB"/>
    <w:rsid w:val="00CE4213"/>
    <w:rsid w:val="00CE42F3"/>
    <w:rsid w:val="00CE4358"/>
    <w:rsid w:val="00CE4596"/>
    <w:rsid w:val="00CE55E1"/>
    <w:rsid w:val="00CE6470"/>
    <w:rsid w:val="00CE64DA"/>
    <w:rsid w:val="00CE701B"/>
    <w:rsid w:val="00CE71CC"/>
    <w:rsid w:val="00CE7985"/>
    <w:rsid w:val="00CE7D6B"/>
    <w:rsid w:val="00CE7F59"/>
    <w:rsid w:val="00CF0057"/>
    <w:rsid w:val="00CF0456"/>
    <w:rsid w:val="00CF0766"/>
    <w:rsid w:val="00CF08DF"/>
    <w:rsid w:val="00CF13F8"/>
    <w:rsid w:val="00CF1C81"/>
    <w:rsid w:val="00CF1D87"/>
    <w:rsid w:val="00CF1DA8"/>
    <w:rsid w:val="00CF29C3"/>
    <w:rsid w:val="00CF2B35"/>
    <w:rsid w:val="00CF2F19"/>
    <w:rsid w:val="00CF3127"/>
    <w:rsid w:val="00CF31D7"/>
    <w:rsid w:val="00CF38B4"/>
    <w:rsid w:val="00CF3911"/>
    <w:rsid w:val="00CF3C1C"/>
    <w:rsid w:val="00CF3CD7"/>
    <w:rsid w:val="00CF4681"/>
    <w:rsid w:val="00CF4757"/>
    <w:rsid w:val="00CF4D45"/>
    <w:rsid w:val="00CF4D57"/>
    <w:rsid w:val="00CF4DAF"/>
    <w:rsid w:val="00CF4F4A"/>
    <w:rsid w:val="00CF5C77"/>
    <w:rsid w:val="00CF5EB4"/>
    <w:rsid w:val="00CF631B"/>
    <w:rsid w:val="00CF67BE"/>
    <w:rsid w:val="00CF68AF"/>
    <w:rsid w:val="00CF6C2F"/>
    <w:rsid w:val="00CF71C4"/>
    <w:rsid w:val="00CF72BB"/>
    <w:rsid w:val="00CF7625"/>
    <w:rsid w:val="00CF7635"/>
    <w:rsid w:val="00CF7E13"/>
    <w:rsid w:val="00CF7EEC"/>
    <w:rsid w:val="00D00611"/>
    <w:rsid w:val="00D00C64"/>
    <w:rsid w:val="00D011A9"/>
    <w:rsid w:val="00D018CF"/>
    <w:rsid w:val="00D021D9"/>
    <w:rsid w:val="00D025CA"/>
    <w:rsid w:val="00D0260A"/>
    <w:rsid w:val="00D02AAF"/>
    <w:rsid w:val="00D02B4D"/>
    <w:rsid w:val="00D03119"/>
    <w:rsid w:val="00D03787"/>
    <w:rsid w:val="00D046DB"/>
    <w:rsid w:val="00D04882"/>
    <w:rsid w:val="00D04B60"/>
    <w:rsid w:val="00D05354"/>
    <w:rsid w:val="00D054D5"/>
    <w:rsid w:val="00D05ABD"/>
    <w:rsid w:val="00D05ECD"/>
    <w:rsid w:val="00D061AC"/>
    <w:rsid w:val="00D0653C"/>
    <w:rsid w:val="00D06E9C"/>
    <w:rsid w:val="00D07261"/>
    <w:rsid w:val="00D075BF"/>
    <w:rsid w:val="00D07B8C"/>
    <w:rsid w:val="00D07D0B"/>
    <w:rsid w:val="00D10170"/>
    <w:rsid w:val="00D10845"/>
    <w:rsid w:val="00D10EA3"/>
    <w:rsid w:val="00D11884"/>
    <w:rsid w:val="00D11BA8"/>
    <w:rsid w:val="00D11F3D"/>
    <w:rsid w:val="00D12194"/>
    <w:rsid w:val="00D12ABF"/>
    <w:rsid w:val="00D12B60"/>
    <w:rsid w:val="00D1312F"/>
    <w:rsid w:val="00D13140"/>
    <w:rsid w:val="00D132E1"/>
    <w:rsid w:val="00D132F6"/>
    <w:rsid w:val="00D1341B"/>
    <w:rsid w:val="00D136BC"/>
    <w:rsid w:val="00D136CA"/>
    <w:rsid w:val="00D13703"/>
    <w:rsid w:val="00D13F15"/>
    <w:rsid w:val="00D13F3F"/>
    <w:rsid w:val="00D141A5"/>
    <w:rsid w:val="00D14806"/>
    <w:rsid w:val="00D14A32"/>
    <w:rsid w:val="00D14D3D"/>
    <w:rsid w:val="00D152CC"/>
    <w:rsid w:val="00D1542B"/>
    <w:rsid w:val="00D156E1"/>
    <w:rsid w:val="00D16383"/>
    <w:rsid w:val="00D16588"/>
    <w:rsid w:val="00D166E3"/>
    <w:rsid w:val="00D1677C"/>
    <w:rsid w:val="00D1754D"/>
    <w:rsid w:val="00D1765F"/>
    <w:rsid w:val="00D1792C"/>
    <w:rsid w:val="00D17E4C"/>
    <w:rsid w:val="00D204EC"/>
    <w:rsid w:val="00D2054D"/>
    <w:rsid w:val="00D20B71"/>
    <w:rsid w:val="00D21081"/>
    <w:rsid w:val="00D21810"/>
    <w:rsid w:val="00D21880"/>
    <w:rsid w:val="00D2191F"/>
    <w:rsid w:val="00D21A24"/>
    <w:rsid w:val="00D21B4B"/>
    <w:rsid w:val="00D21E9E"/>
    <w:rsid w:val="00D21F37"/>
    <w:rsid w:val="00D2240D"/>
    <w:rsid w:val="00D2251F"/>
    <w:rsid w:val="00D22BAF"/>
    <w:rsid w:val="00D23019"/>
    <w:rsid w:val="00D23096"/>
    <w:rsid w:val="00D23273"/>
    <w:rsid w:val="00D2334F"/>
    <w:rsid w:val="00D23974"/>
    <w:rsid w:val="00D243E6"/>
    <w:rsid w:val="00D246D1"/>
    <w:rsid w:val="00D24A8B"/>
    <w:rsid w:val="00D24F0D"/>
    <w:rsid w:val="00D24F4F"/>
    <w:rsid w:val="00D25013"/>
    <w:rsid w:val="00D2528D"/>
    <w:rsid w:val="00D2543A"/>
    <w:rsid w:val="00D255EA"/>
    <w:rsid w:val="00D26316"/>
    <w:rsid w:val="00D2643C"/>
    <w:rsid w:val="00D26A54"/>
    <w:rsid w:val="00D26E32"/>
    <w:rsid w:val="00D27597"/>
    <w:rsid w:val="00D300B7"/>
    <w:rsid w:val="00D3048A"/>
    <w:rsid w:val="00D30918"/>
    <w:rsid w:val="00D3098B"/>
    <w:rsid w:val="00D30FD2"/>
    <w:rsid w:val="00D3105C"/>
    <w:rsid w:val="00D312F4"/>
    <w:rsid w:val="00D3132C"/>
    <w:rsid w:val="00D319A2"/>
    <w:rsid w:val="00D321F7"/>
    <w:rsid w:val="00D3220F"/>
    <w:rsid w:val="00D323B0"/>
    <w:rsid w:val="00D32645"/>
    <w:rsid w:val="00D3299B"/>
    <w:rsid w:val="00D32EEF"/>
    <w:rsid w:val="00D3300C"/>
    <w:rsid w:val="00D33235"/>
    <w:rsid w:val="00D3323C"/>
    <w:rsid w:val="00D33C56"/>
    <w:rsid w:val="00D347CC"/>
    <w:rsid w:val="00D348F9"/>
    <w:rsid w:val="00D34D8F"/>
    <w:rsid w:val="00D34F58"/>
    <w:rsid w:val="00D3569D"/>
    <w:rsid w:val="00D35815"/>
    <w:rsid w:val="00D35C5E"/>
    <w:rsid w:val="00D35DB2"/>
    <w:rsid w:val="00D35DC1"/>
    <w:rsid w:val="00D36109"/>
    <w:rsid w:val="00D36969"/>
    <w:rsid w:val="00D36F59"/>
    <w:rsid w:val="00D36FC0"/>
    <w:rsid w:val="00D370C2"/>
    <w:rsid w:val="00D37135"/>
    <w:rsid w:val="00D3730D"/>
    <w:rsid w:val="00D37405"/>
    <w:rsid w:val="00D37964"/>
    <w:rsid w:val="00D400CA"/>
    <w:rsid w:val="00D40158"/>
    <w:rsid w:val="00D40185"/>
    <w:rsid w:val="00D402AA"/>
    <w:rsid w:val="00D40308"/>
    <w:rsid w:val="00D40ADF"/>
    <w:rsid w:val="00D410FE"/>
    <w:rsid w:val="00D41208"/>
    <w:rsid w:val="00D41603"/>
    <w:rsid w:val="00D4203F"/>
    <w:rsid w:val="00D42097"/>
    <w:rsid w:val="00D4209E"/>
    <w:rsid w:val="00D42932"/>
    <w:rsid w:val="00D42B71"/>
    <w:rsid w:val="00D42EDF"/>
    <w:rsid w:val="00D4344D"/>
    <w:rsid w:val="00D43645"/>
    <w:rsid w:val="00D43749"/>
    <w:rsid w:val="00D438B8"/>
    <w:rsid w:val="00D43CB7"/>
    <w:rsid w:val="00D43CE4"/>
    <w:rsid w:val="00D43F18"/>
    <w:rsid w:val="00D44147"/>
    <w:rsid w:val="00D442B6"/>
    <w:rsid w:val="00D444B7"/>
    <w:rsid w:val="00D446AB"/>
    <w:rsid w:val="00D44A5C"/>
    <w:rsid w:val="00D44CF7"/>
    <w:rsid w:val="00D455D8"/>
    <w:rsid w:val="00D45C3A"/>
    <w:rsid w:val="00D46B06"/>
    <w:rsid w:val="00D46FEF"/>
    <w:rsid w:val="00D4714F"/>
    <w:rsid w:val="00D47628"/>
    <w:rsid w:val="00D47AB6"/>
    <w:rsid w:val="00D5073D"/>
    <w:rsid w:val="00D50AD5"/>
    <w:rsid w:val="00D511EE"/>
    <w:rsid w:val="00D51CC9"/>
    <w:rsid w:val="00D51E51"/>
    <w:rsid w:val="00D520A1"/>
    <w:rsid w:val="00D522A0"/>
    <w:rsid w:val="00D5239F"/>
    <w:rsid w:val="00D528E9"/>
    <w:rsid w:val="00D53066"/>
    <w:rsid w:val="00D53381"/>
    <w:rsid w:val="00D53A26"/>
    <w:rsid w:val="00D540D7"/>
    <w:rsid w:val="00D5494E"/>
    <w:rsid w:val="00D54EE8"/>
    <w:rsid w:val="00D54F5C"/>
    <w:rsid w:val="00D55601"/>
    <w:rsid w:val="00D55607"/>
    <w:rsid w:val="00D55C0B"/>
    <w:rsid w:val="00D55CA3"/>
    <w:rsid w:val="00D55DF4"/>
    <w:rsid w:val="00D55EB7"/>
    <w:rsid w:val="00D56502"/>
    <w:rsid w:val="00D56592"/>
    <w:rsid w:val="00D569C5"/>
    <w:rsid w:val="00D56BA4"/>
    <w:rsid w:val="00D56BFE"/>
    <w:rsid w:val="00D56EC6"/>
    <w:rsid w:val="00D56FD2"/>
    <w:rsid w:val="00D57676"/>
    <w:rsid w:val="00D5768B"/>
    <w:rsid w:val="00D57D2C"/>
    <w:rsid w:val="00D57E0A"/>
    <w:rsid w:val="00D6006E"/>
    <w:rsid w:val="00D604B5"/>
    <w:rsid w:val="00D606D1"/>
    <w:rsid w:val="00D60D26"/>
    <w:rsid w:val="00D60E58"/>
    <w:rsid w:val="00D61093"/>
    <w:rsid w:val="00D612FB"/>
    <w:rsid w:val="00D616FA"/>
    <w:rsid w:val="00D61A9A"/>
    <w:rsid w:val="00D61D37"/>
    <w:rsid w:val="00D61DF4"/>
    <w:rsid w:val="00D6209D"/>
    <w:rsid w:val="00D62189"/>
    <w:rsid w:val="00D621BC"/>
    <w:rsid w:val="00D621DE"/>
    <w:rsid w:val="00D62664"/>
    <w:rsid w:val="00D62BC9"/>
    <w:rsid w:val="00D62C90"/>
    <w:rsid w:val="00D63397"/>
    <w:rsid w:val="00D63774"/>
    <w:rsid w:val="00D63AF1"/>
    <w:rsid w:val="00D640EC"/>
    <w:rsid w:val="00D64311"/>
    <w:rsid w:val="00D6440B"/>
    <w:rsid w:val="00D64757"/>
    <w:rsid w:val="00D6481B"/>
    <w:rsid w:val="00D64B86"/>
    <w:rsid w:val="00D64D6A"/>
    <w:rsid w:val="00D64E24"/>
    <w:rsid w:val="00D65398"/>
    <w:rsid w:val="00D653A9"/>
    <w:rsid w:val="00D65655"/>
    <w:rsid w:val="00D6599D"/>
    <w:rsid w:val="00D65DE7"/>
    <w:rsid w:val="00D65EAA"/>
    <w:rsid w:val="00D65F42"/>
    <w:rsid w:val="00D66430"/>
    <w:rsid w:val="00D67D13"/>
    <w:rsid w:val="00D67EBB"/>
    <w:rsid w:val="00D700AC"/>
    <w:rsid w:val="00D709A4"/>
    <w:rsid w:val="00D70BA1"/>
    <w:rsid w:val="00D70BFE"/>
    <w:rsid w:val="00D70FB9"/>
    <w:rsid w:val="00D71281"/>
    <w:rsid w:val="00D72D17"/>
    <w:rsid w:val="00D73101"/>
    <w:rsid w:val="00D7326F"/>
    <w:rsid w:val="00D739ED"/>
    <w:rsid w:val="00D73C8C"/>
    <w:rsid w:val="00D73DC7"/>
    <w:rsid w:val="00D73E3C"/>
    <w:rsid w:val="00D74043"/>
    <w:rsid w:val="00D74091"/>
    <w:rsid w:val="00D74240"/>
    <w:rsid w:val="00D742A6"/>
    <w:rsid w:val="00D74757"/>
    <w:rsid w:val="00D749C6"/>
    <w:rsid w:val="00D74C43"/>
    <w:rsid w:val="00D74EB0"/>
    <w:rsid w:val="00D75FDE"/>
    <w:rsid w:val="00D768A4"/>
    <w:rsid w:val="00D7690E"/>
    <w:rsid w:val="00D7691A"/>
    <w:rsid w:val="00D76D6A"/>
    <w:rsid w:val="00D77493"/>
    <w:rsid w:val="00D77597"/>
    <w:rsid w:val="00D77A9A"/>
    <w:rsid w:val="00D77B9B"/>
    <w:rsid w:val="00D77BC4"/>
    <w:rsid w:val="00D800DA"/>
    <w:rsid w:val="00D8013F"/>
    <w:rsid w:val="00D80245"/>
    <w:rsid w:val="00D80421"/>
    <w:rsid w:val="00D80455"/>
    <w:rsid w:val="00D805BA"/>
    <w:rsid w:val="00D80702"/>
    <w:rsid w:val="00D80A36"/>
    <w:rsid w:val="00D80D2E"/>
    <w:rsid w:val="00D81192"/>
    <w:rsid w:val="00D812B9"/>
    <w:rsid w:val="00D81B5C"/>
    <w:rsid w:val="00D81C99"/>
    <w:rsid w:val="00D81F5A"/>
    <w:rsid w:val="00D822C6"/>
    <w:rsid w:val="00D8327A"/>
    <w:rsid w:val="00D83312"/>
    <w:rsid w:val="00D83A3E"/>
    <w:rsid w:val="00D840C1"/>
    <w:rsid w:val="00D841EE"/>
    <w:rsid w:val="00D845AE"/>
    <w:rsid w:val="00D846AB"/>
    <w:rsid w:val="00D846CC"/>
    <w:rsid w:val="00D84EE2"/>
    <w:rsid w:val="00D850A1"/>
    <w:rsid w:val="00D852E1"/>
    <w:rsid w:val="00D85910"/>
    <w:rsid w:val="00D85A6D"/>
    <w:rsid w:val="00D85D43"/>
    <w:rsid w:val="00D85E9B"/>
    <w:rsid w:val="00D866AE"/>
    <w:rsid w:val="00D86B1E"/>
    <w:rsid w:val="00D870EA"/>
    <w:rsid w:val="00D8718F"/>
    <w:rsid w:val="00D8724E"/>
    <w:rsid w:val="00D8731D"/>
    <w:rsid w:val="00D87868"/>
    <w:rsid w:val="00D90106"/>
    <w:rsid w:val="00D90136"/>
    <w:rsid w:val="00D90405"/>
    <w:rsid w:val="00D909C6"/>
    <w:rsid w:val="00D90B2D"/>
    <w:rsid w:val="00D90DD4"/>
    <w:rsid w:val="00D90EE9"/>
    <w:rsid w:val="00D91352"/>
    <w:rsid w:val="00D916E2"/>
    <w:rsid w:val="00D91906"/>
    <w:rsid w:val="00D91B51"/>
    <w:rsid w:val="00D91D2D"/>
    <w:rsid w:val="00D92223"/>
    <w:rsid w:val="00D92341"/>
    <w:rsid w:val="00D923BB"/>
    <w:rsid w:val="00D926FD"/>
    <w:rsid w:val="00D92C63"/>
    <w:rsid w:val="00D92FF7"/>
    <w:rsid w:val="00D930E5"/>
    <w:rsid w:val="00D93313"/>
    <w:rsid w:val="00D93793"/>
    <w:rsid w:val="00D938F6"/>
    <w:rsid w:val="00D93D2C"/>
    <w:rsid w:val="00D93E4C"/>
    <w:rsid w:val="00D949E9"/>
    <w:rsid w:val="00D94C25"/>
    <w:rsid w:val="00D95255"/>
    <w:rsid w:val="00D95437"/>
    <w:rsid w:val="00D9592C"/>
    <w:rsid w:val="00D959F6"/>
    <w:rsid w:val="00D95D70"/>
    <w:rsid w:val="00D95ECE"/>
    <w:rsid w:val="00D9629D"/>
    <w:rsid w:val="00D9630D"/>
    <w:rsid w:val="00D96568"/>
    <w:rsid w:val="00D966A2"/>
    <w:rsid w:val="00D96709"/>
    <w:rsid w:val="00D96AFE"/>
    <w:rsid w:val="00D96D87"/>
    <w:rsid w:val="00D97271"/>
    <w:rsid w:val="00D97510"/>
    <w:rsid w:val="00D976E8"/>
    <w:rsid w:val="00D97926"/>
    <w:rsid w:val="00D97EA8"/>
    <w:rsid w:val="00D97F83"/>
    <w:rsid w:val="00DA026D"/>
    <w:rsid w:val="00DA02EC"/>
    <w:rsid w:val="00DA035A"/>
    <w:rsid w:val="00DA06BA"/>
    <w:rsid w:val="00DA087E"/>
    <w:rsid w:val="00DA0F61"/>
    <w:rsid w:val="00DA110D"/>
    <w:rsid w:val="00DA1881"/>
    <w:rsid w:val="00DA18A1"/>
    <w:rsid w:val="00DA1FC1"/>
    <w:rsid w:val="00DA2017"/>
    <w:rsid w:val="00DA25BF"/>
    <w:rsid w:val="00DA2EAC"/>
    <w:rsid w:val="00DA33BE"/>
    <w:rsid w:val="00DA34FA"/>
    <w:rsid w:val="00DA3571"/>
    <w:rsid w:val="00DA3767"/>
    <w:rsid w:val="00DA3834"/>
    <w:rsid w:val="00DA3868"/>
    <w:rsid w:val="00DA390F"/>
    <w:rsid w:val="00DA3918"/>
    <w:rsid w:val="00DA3BA2"/>
    <w:rsid w:val="00DA3D2B"/>
    <w:rsid w:val="00DA3D8C"/>
    <w:rsid w:val="00DA456F"/>
    <w:rsid w:val="00DA45A2"/>
    <w:rsid w:val="00DA4909"/>
    <w:rsid w:val="00DA4C34"/>
    <w:rsid w:val="00DA4D82"/>
    <w:rsid w:val="00DA4DDA"/>
    <w:rsid w:val="00DA667E"/>
    <w:rsid w:val="00DA7600"/>
    <w:rsid w:val="00DA7841"/>
    <w:rsid w:val="00DA7B40"/>
    <w:rsid w:val="00DA7FA8"/>
    <w:rsid w:val="00DB0213"/>
    <w:rsid w:val="00DB02E5"/>
    <w:rsid w:val="00DB0434"/>
    <w:rsid w:val="00DB088E"/>
    <w:rsid w:val="00DB0B74"/>
    <w:rsid w:val="00DB0C11"/>
    <w:rsid w:val="00DB0EA3"/>
    <w:rsid w:val="00DB0EE4"/>
    <w:rsid w:val="00DB0FEE"/>
    <w:rsid w:val="00DB1148"/>
    <w:rsid w:val="00DB1919"/>
    <w:rsid w:val="00DB2098"/>
    <w:rsid w:val="00DB2DF5"/>
    <w:rsid w:val="00DB3025"/>
    <w:rsid w:val="00DB3A4D"/>
    <w:rsid w:val="00DB3F70"/>
    <w:rsid w:val="00DB4087"/>
    <w:rsid w:val="00DB40F4"/>
    <w:rsid w:val="00DB464E"/>
    <w:rsid w:val="00DB495A"/>
    <w:rsid w:val="00DB4A4B"/>
    <w:rsid w:val="00DB5007"/>
    <w:rsid w:val="00DB52FE"/>
    <w:rsid w:val="00DB554B"/>
    <w:rsid w:val="00DB5CE6"/>
    <w:rsid w:val="00DB5D3A"/>
    <w:rsid w:val="00DB6374"/>
    <w:rsid w:val="00DB671F"/>
    <w:rsid w:val="00DB68E4"/>
    <w:rsid w:val="00DB6A5B"/>
    <w:rsid w:val="00DB6A6B"/>
    <w:rsid w:val="00DB6D82"/>
    <w:rsid w:val="00DB6F24"/>
    <w:rsid w:val="00DB70F9"/>
    <w:rsid w:val="00DB74D8"/>
    <w:rsid w:val="00DB76BE"/>
    <w:rsid w:val="00DB7E42"/>
    <w:rsid w:val="00DC0298"/>
    <w:rsid w:val="00DC050E"/>
    <w:rsid w:val="00DC0679"/>
    <w:rsid w:val="00DC0955"/>
    <w:rsid w:val="00DC0B44"/>
    <w:rsid w:val="00DC0E59"/>
    <w:rsid w:val="00DC0E94"/>
    <w:rsid w:val="00DC0FD6"/>
    <w:rsid w:val="00DC188D"/>
    <w:rsid w:val="00DC18E7"/>
    <w:rsid w:val="00DC1B1B"/>
    <w:rsid w:val="00DC21B9"/>
    <w:rsid w:val="00DC221D"/>
    <w:rsid w:val="00DC2A04"/>
    <w:rsid w:val="00DC2F98"/>
    <w:rsid w:val="00DC3011"/>
    <w:rsid w:val="00DC35C3"/>
    <w:rsid w:val="00DC37D2"/>
    <w:rsid w:val="00DC3C24"/>
    <w:rsid w:val="00DC438F"/>
    <w:rsid w:val="00DC4C8E"/>
    <w:rsid w:val="00DC4EF0"/>
    <w:rsid w:val="00DC504B"/>
    <w:rsid w:val="00DC5230"/>
    <w:rsid w:val="00DC530E"/>
    <w:rsid w:val="00DC5898"/>
    <w:rsid w:val="00DC5C08"/>
    <w:rsid w:val="00DC63D3"/>
    <w:rsid w:val="00DC661B"/>
    <w:rsid w:val="00DC6625"/>
    <w:rsid w:val="00DC6713"/>
    <w:rsid w:val="00DC6795"/>
    <w:rsid w:val="00DC705C"/>
    <w:rsid w:val="00DC7955"/>
    <w:rsid w:val="00DC7CB3"/>
    <w:rsid w:val="00DD05E9"/>
    <w:rsid w:val="00DD0AAB"/>
    <w:rsid w:val="00DD0D1B"/>
    <w:rsid w:val="00DD112D"/>
    <w:rsid w:val="00DD13CD"/>
    <w:rsid w:val="00DD14C8"/>
    <w:rsid w:val="00DD171D"/>
    <w:rsid w:val="00DD1912"/>
    <w:rsid w:val="00DD1CD3"/>
    <w:rsid w:val="00DD1D05"/>
    <w:rsid w:val="00DD1F8F"/>
    <w:rsid w:val="00DD221C"/>
    <w:rsid w:val="00DD24B4"/>
    <w:rsid w:val="00DD3145"/>
    <w:rsid w:val="00DD33B0"/>
    <w:rsid w:val="00DD38E0"/>
    <w:rsid w:val="00DD395D"/>
    <w:rsid w:val="00DD4CD8"/>
    <w:rsid w:val="00DD4E7E"/>
    <w:rsid w:val="00DD510B"/>
    <w:rsid w:val="00DD53B2"/>
    <w:rsid w:val="00DD5862"/>
    <w:rsid w:val="00DD5FEA"/>
    <w:rsid w:val="00DD60CE"/>
    <w:rsid w:val="00DD77F8"/>
    <w:rsid w:val="00DD7A9E"/>
    <w:rsid w:val="00DD7C17"/>
    <w:rsid w:val="00DD7D11"/>
    <w:rsid w:val="00DE04A0"/>
    <w:rsid w:val="00DE06C9"/>
    <w:rsid w:val="00DE08FF"/>
    <w:rsid w:val="00DE1078"/>
    <w:rsid w:val="00DE112C"/>
    <w:rsid w:val="00DE15C8"/>
    <w:rsid w:val="00DE1982"/>
    <w:rsid w:val="00DE2157"/>
    <w:rsid w:val="00DE23D9"/>
    <w:rsid w:val="00DE267D"/>
    <w:rsid w:val="00DE2C2B"/>
    <w:rsid w:val="00DE2DB0"/>
    <w:rsid w:val="00DE34E3"/>
    <w:rsid w:val="00DE39D2"/>
    <w:rsid w:val="00DE50D2"/>
    <w:rsid w:val="00DE5E13"/>
    <w:rsid w:val="00DE6385"/>
    <w:rsid w:val="00DE65BD"/>
    <w:rsid w:val="00DE6CD7"/>
    <w:rsid w:val="00DE7317"/>
    <w:rsid w:val="00DE7440"/>
    <w:rsid w:val="00DE74BC"/>
    <w:rsid w:val="00DE755F"/>
    <w:rsid w:val="00DE78BC"/>
    <w:rsid w:val="00DE7A06"/>
    <w:rsid w:val="00DE7D8C"/>
    <w:rsid w:val="00DF032A"/>
    <w:rsid w:val="00DF04D5"/>
    <w:rsid w:val="00DF055C"/>
    <w:rsid w:val="00DF0E44"/>
    <w:rsid w:val="00DF1007"/>
    <w:rsid w:val="00DF1466"/>
    <w:rsid w:val="00DF1521"/>
    <w:rsid w:val="00DF1529"/>
    <w:rsid w:val="00DF1970"/>
    <w:rsid w:val="00DF1B9F"/>
    <w:rsid w:val="00DF1E60"/>
    <w:rsid w:val="00DF2436"/>
    <w:rsid w:val="00DF245B"/>
    <w:rsid w:val="00DF3473"/>
    <w:rsid w:val="00DF351F"/>
    <w:rsid w:val="00DF3536"/>
    <w:rsid w:val="00DF35DE"/>
    <w:rsid w:val="00DF3A45"/>
    <w:rsid w:val="00DF3AF1"/>
    <w:rsid w:val="00DF3E1A"/>
    <w:rsid w:val="00DF4255"/>
    <w:rsid w:val="00DF4693"/>
    <w:rsid w:val="00DF483E"/>
    <w:rsid w:val="00DF4C0C"/>
    <w:rsid w:val="00DF4C77"/>
    <w:rsid w:val="00DF4FA9"/>
    <w:rsid w:val="00DF5462"/>
    <w:rsid w:val="00DF556C"/>
    <w:rsid w:val="00DF5691"/>
    <w:rsid w:val="00DF57CD"/>
    <w:rsid w:val="00DF592F"/>
    <w:rsid w:val="00DF5AC7"/>
    <w:rsid w:val="00DF65CD"/>
    <w:rsid w:val="00DF683B"/>
    <w:rsid w:val="00DF6EE8"/>
    <w:rsid w:val="00DF77B8"/>
    <w:rsid w:val="00DF7AF2"/>
    <w:rsid w:val="00E00449"/>
    <w:rsid w:val="00E004A2"/>
    <w:rsid w:val="00E00C5A"/>
    <w:rsid w:val="00E00D24"/>
    <w:rsid w:val="00E00FE5"/>
    <w:rsid w:val="00E01829"/>
    <w:rsid w:val="00E01B02"/>
    <w:rsid w:val="00E01D41"/>
    <w:rsid w:val="00E01F19"/>
    <w:rsid w:val="00E025F8"/>
    <w:rsid w:val="00E0266A"/>
    <w:rsid w:val="00E0286B"/>
    <w:rsid w:val="00E02ABF"/>
    <w:rsid w:val="00E0398B"/>
    <w:rsid w:val="00E039DF"/>
    <w:rsid w:val="00E0457C"/>
    <w:rsid w:val="00E045D3"/>
    <w:rsid w:val="00E055CD"/>
    <w:rsid w:val="00E05EC8"/>
    <w:rsid w:val="00E06003"/>
    <w:rsid w:val="00E06341"/>
    <w:rsid w:val="00E0665B"/>
    <w:rsid w:val="00E06721"/>
    <w:rsid w:val="00E06C36"/>
    <w:rsid w:val="00E06E72"/>
    <w:rsid w:val="00E071A4"/>
    <w:rsid w:val="00E079C3"/>
    <w:rsid w:val="00E07B09"/>
    <w:rsid w:val="00E104FA"/>
    <w:rsid w:val="00E105C3"/>
    <w:rsid w:val="00E1078B"/>
    <w:rsid w:val="00E10E64"/>
    <w:rsid w:val="00E1151C"/>
    <w:rsid w:val="00E116CF"/>
    <w:rsid w:val="00E11D8C"/>
    <w:rsid w:val="00E11EF7"/>
    <w:rsid w:val="00E12962"/>
    <w:rsid w:val="00E130F0"/>
    <w:rsid w:val="00E1327C"/>
    <w:rsid w:val="00E132D0"/>
    <w:rsid w:val="00E134DE"/>
    <w:rsid w:val="00E13637"/>
    <w:rsid w:val="00E13711"/>
    <w:rsid w:val="00E13880"/>
    <w:rsid w:val="00E13A3D"/>
    <w:rsid w:val="00E13AC7"/>
    <w:rsid w:val="00E1403C"/>
    <w:rsid w:val="00E14C9B"/>
    <w:rsid w:val="00E1548A"/>
    <w:rsid w:val="00E16D93"/>
    <w:rsid w:val="00E16EE4"/>
    <w:rsid w:val="00E17129"/>
    <w:rsid w:val="00E1775B"/>
    <w:rsid w:val="00E17F5E"/>
    <w:rsid w:val="00E17FA9"/>
    <w:rsid w:val="00E20756"/>
    <w:rsid w:val="00E20853"/>
    <w:rsid w:val="00E20BD7"/>
    <w:rsid w:val="00E20C47"/>
    <w:rsid w:val="00E210F0"/>
    <w:rsid w:val="00E2134B"/>
    <w:rsid w:val="00E21528"/>
    <w:rsid w:val="00E219CA"/>
    <w:rsid w:val="00E21BED"/>
    <w:rsid w:val="00E21C82"/>
    <w:rsid w:val="00E21F9E"/>
    <w:rsid w:val="00E221EB"/>
    <w:rsid w:val="00E22434"/>
    <w:rsid w:val="00E22508"/>
    <w:rsid w:val="00E228E3"/>
    <w:rsid w:val="00E22960"/>
    <w:rsid w:val="00E22E8D"/>
    <w:rsid w:val="00E22EF7"/>
    <w:rsid w:val="00E22EF8"/>
    <w:rsid w:val="00E23259"/>
    <w:rsid w:val="00E23D55"/>
    <w:rsid w:val="00E23DBE"/>
    <w:rsid w:val="00E24393"/>
    <w:rsid w:val="00E2449B"/>
    <w:rsid w:val="00E24544"/>
    <w:rsid w:val="00E24662"/>
    <w:rsid w:val="00E24946"/>
    <w:rsid w:val="00E249D5"/>
    <w:rsid w:val="00E24D48"/>
    <w:rsid w:val="00E24D50"/>
    <w:rsid w:val="00E253D8"/>
    <w:rsid w:val="00E25655"/>
    <w:rsid w:val="00E258B7"/>
    <w:rsid w:val="00E25D6C"/>
    <w:rsid w:val="00E25D7D"/>
    <w:rsid w:val="00E2646C"/>
    <w:rsid w:val="00E266F3"/>
    <w:rsid w:val="00E2676B"/>
    <w:rsid w:val="00E26982"/>
    <w:rsid w:val="00E26F7A"/>
    <w:rsid w:val="00E27323"/>
    <w:rsid w:val="00E27330"/>
    <w:rsid w:val="00E278D1"/>
    <w:rsid w:val="00E279A1"/>
    <w:rsid w:val="00E302FF"/>
    <w:rsid w:val="00E3055C"/>
    <w:rsid w:val="00E30764"/>
    <w:rsid w:val="00E30B5A"/>
    <w:rsid w:val="00E30C35"/>
    <w:rsid w:val="00E31337"/>
    <w:rsid w:val="00E31BA6"/>
    <w:rsid w:val="00E31C14"/>
    <w:rsid w:val="00E3225D"/>
    <w:rsid w:val="00E32378"/>
    <w:rsid w:val="00E3288A"/>
    <w:rsid w:val="00E32DC2"/>
    <w:rsid w:val="00E32F3C"/>
    <w:rsid w:val="00E332F7"/>
    <w:rsid w:val="00E33514"/>
    <w:rsid w:val="00E3373D"/>
    <w:rsid w:val="00E33C53"/>
    <w:rsid w:val="00E34235"/>
    <w:rsid w:val="00E3479C"/>
    <w:rsid w:val="00E34A7E"/>
    <w:rsid w:val="00E34BEC"/>
    <w:rsid w:val="00E34D7A"/>
    <w:rsid w:val="00E35122"/>
    <w:rsid w:val="00E353D1"/>
    <w:rsid w:val="00E35D82"/>
    <w:rsid w:val="00E35F13"/>
    <w:rsid w:val="00E35F76"/>
    <w:rsid w:val="00E36084"/>
    <w:rsid w:val="00E3613C"/>
    <w:rsid w:val="00E3625F"/>
    <w:rsid w:val="00E37353"/>
    <w:rsid w:val="00E3775A"/>
    <w:rsid w:val="00E37B47"/>
    <w:rsid w:val="00E37FA4"/>
    <w:rsid w:val="00E4023B"/>
    <w:rsid w:val="00E40416"/>
    <w:rsid w:val="00E408B9"/>
    <w:rsid w:val="00E40A09"/>
    <w:rsid w:val="00E40DCF"/>
    <w:rsid w:val="00E40DD1"/>
    <w:rsid w:val="00E412E6"/>
    <w:rsid w:val="00E4138D"/>
    <w:rsid w:val="00E41448"/>
    <w:rsid w:val="00E41D06"/>
    <w:rsid w:val="00E41E13"/>
    <w:rsid w:val="00E41FB0"/>
    <w:rsid w:val="00E42C79"/>
    <w:rsid w:val="00E434EF"/>
    <w:rsid w:val="00E4375E"/>
    <w:rsid w:val="00E43C59"/>
    <w:rsid w:val="00E44158"/>
    <w:rsid w:val="00E442BF"/>
    <w:rsid w:val="00E4447A"/>
    <w:rsid w:val="00E44D33"/>
    <w:rsid w:val="00E4553D"/>
    <w:rsid w:val="00E45C06"/>
    <w:rsid w:val="00E45DD5"/>
    <w:rsid w:val="00E45F11"/>
    <w:rsid w:val="00E46856"/>
    <w:rsid w:val="00E4702F"/>
    <w:rsid w:val="00E477D1"/>
    <w:rsid w:val="00E478C8"/>
    <w:rsid w:val="00E47F48"/>
    <w:rsid w:val="00E501C5"/>
    <w:rsid w:val="00E5041E"/>
    <w:rsid w:val="00E50886"/>
    <w:rsid w:val="00E50B03"/>
    <w:rsid w:val="00E5113E"/>
    <w:rsid w:val="00E5146D"/>
    <w:rsid w:val="00E51925"/>
    <w:rsid w:val="00E51E59"/>
    <w:rsid w:val="00E51E89"/>
    <w:rsid w:val="00E5236D"/>
    <w:rsid w:val="00E52917"/>
    <w:rsid w:val="00E52983"/>
    <w:rsid w:val="00E53803"/>
    <w:rsid w:val="00E538CD"/>
    <w:rsid w:val="00E5420E"/>
    <w:rsid w:val="00E54672"/>
    <w:rsid w:val="00E5498B"/>
    <w:rsid w:val="00E54BB2"/>
    <w:rsid w:val="00E5546F"/>
    <w:rsid w:val="00E55CB2"/>
    <w:rsid w:val="00E56739"/>
    <w:rsid w:val="00E56BBE"/>
    <w:rsid w:val="00E56C9A"/>
    <w:rsid w:val="00E572FC"/>
    <w:rsid w:val="00E574CD"/>
    <w:rsid w:val="00E574E9"/>
    <w:rsid w:val="00E57559"/>
    <w:rsid w:val="00E57578"/>
    <w:rsid w:val="00E57A17"/>
    <w:rsid w:val="00E57BF7"/>
    <w:rsid w:val="00E57D83"/>
    <w:rsid w:val="00E60445"/>
    <w:rsid w:val="00E60630"/>
    <w:rsid w:val="00E609EF"/>
    <w:rsid w:val="00E60B05"/>
    <w:rsid w:val="00E616AB"/>
    <w:rsid w:val="00E61868"/>
    <w:rsid w:val="00E61AA7"/>
    <w:rsid w:val="00E6206E"/>
    <w:rsid w:val="00E63840"/>
    <w:rsid w:val="00E63C2A"/>
    <w:rsid w:val="00E63C44"/>
    <w:rsid w:val="00E63D30"/>
    <w:rsid w:val="00E63D88"/>
    <w:rsid w:val="00E64073"/>
    <w:rsid w:val="00E64759"/>
    <w:rsid w:val="00E647B2"/>
    <w:rsid w:val="00E64990"/>
    <w:rsid w:val="00E649BF"/>
    <w:rsid w:val="00E64AB7"/>
    <w:rsid w:val="00E64AC0"/>
    <w:rsid w:val="00E657E4"/>
    <w:rsid w:val="00E65B20"/>
    <w:rsid w:val="00E65E82"/>
    <w:rsid w:val="00E662C4"/>
    <w:rsid w:val="00E67448"/>
    <w:rsid w:val="00E6796C"/>
    <w:rsid w:val="00E67D7E"/>
    <w:rsid w:val="00E701E4"/>
    <w:rsid w:val="00E708FA"/>
    <w:rsid w:val="00E70BB7"/>
    <w:rsid w:val="00E70BC5"/>
    <w:rsid w:val="00E712CF"/>
    <w:rsid w:val="00E7138A"/>
    <w:rsid w:val="00E713EE"/>
    <w:rsid w:val="00E7199B"/>
    <w:rsid w:val="00E7263C"/>
    <w:rsid w:val="00E727BF"/>
    <w:rsid w:val="00E72A28"/>
    <w:rsid w:val="00E7326A"/>
    <w:rsid w:val="00E7328C"/>
    <w:rsid w:val="00E73798"/>
    <w:rsid w:val="00E74368"/>
    <w:rsid w:val="00E7436B"/>
    <w:rsid w:val="00E74A6F"/>
    <w:rsid w:val="00E7573C"/>
    <w:rsid w:val="00E758E2"/>
    <w:rsid w:val="00E7598E"/>
    <w:rsid w:val="00E765A4"/>
    <w:rsid w:val="00E76A8A"/>
    <w:rsid w:val="00E77055"/>
    <w:rsid w:val="00E777BC"/>
    <w:rsid w:val="00E805FE"/>
    <w:rsid w:val="00E80830"/>
    <w:rsid w:val="00E809B0"/>
    <w:rsid w:val="00E812AA"/>
    <w:rsid w:val="00E81395"/>
    <w:rsid w:val="00E813B8"/>
    <w:rsid w:val="00E81414"/>
    <w:rsid w:val="00E81A31"/>
    <w:rsid w:val="00E81DCD"/>
    <w:rsid w:val="00E82094"/>
    <w:rsid w:val="00E82C0B"/>
    <w:rsid w:val="00E82C50"/>
    <w:rsid w:val="00E82E03"/>
    <w:rsid w:val="00E8319D"/>
    <w:rsid w:val="00E8327C"/>
    <w:rsid w:val="00E8347E"/>
    <w:rsid w:val="00E83620"/>
    <w:rsid w:val="00E83677"/>
    <w:rsid w:val="00E83914"/>
    <w:rsid w:val="00E843A2"/>
    <w:rsid w:val="00E845B5"/>
    <w:rsid w:val="00E848FD"/>
    <w:rsid w:val="00E84A9D"/>
    <w:rsid w:val="00E85028"/>
    <w:rsid w:val="00E856D2"/>
    <w:rsid w:val="00E85894"/>
    <w:rsid w:val="00E85C65"/>
    <w:rsid w:val="00E85F5D"/>
    <w:rsid w:val="00E86000"/>
    <w:rsid w:val="00E86001"/>
    <w:rsid w:val="00E87514"/>
    <w:rsid w:val="00E878A1"/>
    <w:rsid w:val="00E878B4"/>
    <w:rsid w:val="00E87B95"/>
    <w:rsid w:val="00E90216"/>
    <w:rsid w:val="00E9087D"/>
    <w:rsid w:val="00E9151B"/>
    <w:rsid w:val="00E917D5"/>
    <w:rsid w:val="00E91954"/>
    <w:rsid w:val="00E919C1"/>
    <w:rsid w:val="00E91BB4"/>
    <w:rsid w:val="00E9215F"/>
    <w:rsid w:val="00E92469"/>
    <w:rsid w:val="00E9296B"/>
    <w:rsid w:val="00E92AA3"/>
    <w:rsid w:val="00E92EDD"/>
    <w:rsid w:val="00E92F07"/>
    <w:rsid w:val="00E93AFD"/>
    <w:rsid w:val="00E9434E"/>
    <w:rsid w:val="00E951F3"/>
    <w:rsid w:val="00E956F8"/>
    <w:rsid w:val="00E958F5"/>
    <w:rsid w:val="00E95BE6"/>
    <w:rsid w:val="00E95C3D"/>
    <w:rsid w:val="00E95C71"/>
    <w:rsid w:val="00E96092"/>
    <w:rsid w:val="00E96376"/>
    <w:rsid w:val="00E965FD"/>
    <w:rsid w:val="00E96810"/>
    <w:rsid w:val="00E96C62"/>
    <w:rsid w:val="00E96E51"/>
    <w:rsid w:val="00E96E8D"/>
    <w:rsid w:val="00E97574"/>
    <w:rsid w:val="00E975E0"/>
    <w:rsid w:val="00E97A7E"/>
    <w:rsid w:val="00EA0101"/>
    <w:rsid w:val="00EA0425"/>
    <w:rsid w:val="00EA04F1"/>
    <w:rsid w:val="00EA0BE4"/>
    <w:rsid w:val="00EA16C9"/>
    <w:rsid w:val="00EA1D2C"/>
    <w:rsid w:val="00EA295E"/>
    <w:rsid w:val="00EA361E"/>
    <w:rsid w:val="00EA39E7"/>
    <w:rsid w:val="00EA3E86"/>
    <w:rsid w:val="00EA3F2E"/>
    <w:rsid w:val="00EA4545"/>
    <w:rsid w:val="00EA47B0"/>
    <w:rsid w:val="00EA49D6"/>
    <w:rsid w:val="00EA4E31"/>
    <w:rsid w:val="00EA51E3"/>
    <w:rsid w:val="00EA567A"/>
    <w:rsid w:val="00EA5725"/>
    <w:rsid w:val="00EA5753"/>
    <w:rsid w:val="00EA5B74"/>
    <w:rsid w:val="00EA5CB6"/>
    <w:rsid w:val="00EA63C4"/>
    <w:rsid w:val="00EA6A7E"/>
    <w:rsid w:val="00EA6B1F"/>
    <w:rsid w:val="00EA6DB1"/>
    <w:rsid w:val="00EA6EBA"/>
    <w:rsid w:val="00EA6F79"/>
    <w:rsid w:val="00EA7773"/>
    <w:rsid w:val="00EA794A"/>
    <w:rsid w:val="00EA7AF5"/>
    <w:rsid w:val="00EA7EC6"/>
    <w:rsid w:val="00EB01C3"/>
    <w:rsid w:val="00EB02FD"/>
    <w:rsid w:val="00EB036D"/>
    <w:rsid w:val="00EB046B"/>
    <w:rsid w:val="00EB0993"/>
    <w:rsid w:val="00EB128B"/>
    <w:rsid w:val="00EB1E19"/>
    <w:rsid w:val="00EB27D4"/>
    <w:rsid w:val="00EB2C7F"/>
    <w:rsid w:val="00EB3818"/>
    <w:rsid w:val="00EB3F5D"/>
    <w:rsid w:val="00EB3F65"/>
    <w:rsid w:val="00EB51B4"/>
    <w:rsid w:val="00EB5AF2"/>
    <w:rsid w:val="00EB5DDF"/>
    <w:rsid w:val="00EB61DA"/>
    <w:rsid w:val="00EB629D"/>
    <w:rsid w:val="00EB6582"/>
    <w:rsid w:val="00EB6BB2"/>
    <w:rsid w:val="00EB6BFD"/>
    <w:rsid w:val="00EB6DA3"/>
    <w:rsid w:val="00EB7A98"/>
    <w:rsid w:val="00EB7F33"/>
    <w:rsid w:val="00EC019B"/>
    <w:rsid w:val="00EC0B09"/>
    <w:rsid w:val="00EC0FA2"/>
    <w:rsid w:val="00EC10D7"/>
    <w:rsid w:val="00EC1671"/>
    <w:rsid w:val="00EC17E3"/>
    <w:rsid w:val="00EC18D5"/>
    <w:rsid w:val="00EC19A0"/>
    <w:rsid w:val="00EC20B7"/>
    <w:rsid w:val="00EC2602"/>
    <w:rsid w:val="00EC267D"/>
    <w:rsid w:val="00EC2820"/>
    <w:rsid w:val="00EC2C9C"/>
    <w:rsid w:val="00EC2EDB"/>
    <w:rsid w:val="00EC2FA0"/>
    <w:rsid w:val="00EC3225"/>
    <w:rsid w:val="00EC33EF"/>
    <w:rsid w:val="00EC34F1"/>
    <w:rsid w:val="00EC39E2"/>
    <w:rsid w:val="00EC3C68"/>
    <w:rsid w:val="00EC459F"/>
    <w:rsid w:val="00EC45BE"/>
    <w:rsid w:val="00EC46D8"/>
    <w:rsid w:val="00EC4754"/>
    <w:rsid w:val="00EC47EC"/>
    <w:rsid w:val="00EC5150"/>
    <w:rsid w:val="00EC5701"/>
    <w:rsid w:val="00EC58EF"/>
    <w:rsid w:val="00EC5F97"/>
    <w:rsid w:val="00EC62BD"/>
    <w:rsid w:val="00EC6DE4"/>
    <w:rsid w:val="00EC7444"/>
    <w:rsid w:val="00EC76C8"/>
    <w:rsid w:val="00EC76E0"/>
    <w:rsid w:val="00EC79EB"/>
    <w:rsid w:val="00EC7A11"/>
    <w:rsid w:val="00EC7B90"/>
    <w:rsid w:val="00EC7BDB"/>
    <w:rsid w:val="00EC7DD3"/>
    <w:rsid w:val="00ED0124"/>
    <w:rsid w:val="00ED0287"/>
    <w:rsid w:val="00ED0903"/>
    <w:rsid w:val="00ED0999"/>
    <w:rsid w:val="00ED0E56"/>
    <w:rsid w:val="00ED0F7B"/>
    <w:rsid w:val="00ED115A"/>
    <w:rsid w:val="00ED158E"/>
    <w:rsid w:val="00ED1811"/>
    <w:rsid w:val="00ED1D57"/>
    <w:rsid w:val="00ED28B3"/>
    <w:rsid w:val="00ED3576"/>
    <w:rsid w:val="00ED36CA"/>
    <w:rsid w:val="00ED37DA"/>
    <w:rsid w:val="00ED3D0D"/>
    <w:rsid w:val="00ED4383"/>
    <w:rsid w:val="00ED447B"/>
    <w:rsid w:val="00ED50CE"/>
    <w:rsid w:val="00ED53AA"/>
    <w:rsid w:val="00ED5B56"/>
    <w:rsid w:val="00ED647D"/>
    <w:rsid w:val="00ED6563"/>
    <w:rsid w:val="00ED66EE"/>
    <w:rsid w:val="00ED69A5"/>
    <w:rsid w:val="00ED6FE8"/>
    <w:rsid w:val="00ED7097"/>
    <w:rsid w:val="00ED7111"/>
    <w:rsid w:val="00ED724E"/>
    <w:rsid w:val="00ED7686"/>
    <w:rsid w:val="00ED77C3"/>
    <w:rsid w:val="00ED7BA0"/>
    <w:rsid w:val="00ED7C71"/>
    <w:rsid w:val="00EE01D9"/>
    <w:rsid w:val="00EE08B3"/>
    <w:rsid w:val="00EE08BC"/>
    <w:rsid w:val="00EE0C52"/>
    <w:rsid w:val="00EE0D26"/>
    <w:rsid w:val="00EE0D94"/>
    <w:rsid w:val="00EE1425"/>
    <w:rsid w:val="00EE156C"/>
    <w:rsid w:val="00EE16D2"/>
    <w:rsid w:val="00EE1BBE"/>
    <w:rsid w:val="00EE1BD3"/>
    <w:rsid w:val="00EE1D6F"/>
    <w:rsid w:val="00EE1F7B"/>
    <w:rsid w:val="00EE20A8"/>
    <w:rsid w:val="00EE2728"/>
    <w:rsid w:val="00EE2ABE"/>
    <w:rsid w:val="00EE2AC4"/>
    <w:rsid w:val="00EE3327"/>
    <w:rsid w:val="00EE359C"/>
    <w:rsid w:val="00EE3A88"/>
    <w:rsid w:val="00EE491A"/>
    <w:rsid w:val="00EE49F2"/>
    <w:rsid w:val="00EE5314"/>
    <w:rsid w:val="00EE56BF"/>
    <w:rsid w:val="00EE5ADD"/>
    <w:rsid w:val="00EE5F8E"/>
    <w:rsid w:val="00EE60D7"/>
    <w:rsid w:val="00EE628B"/>
    <w:rsid w:val="00EE71F7"/>
    <w:rsid w:val="00EE7546"/>
    <w:rsid w:val="00EE7683"/>
    <w:rsid w:val="00EE7A86"/>
    <w:rsid w:val="00EF0233"/>
    <w:rsid w:val="00EF0254"/>
    <w:rsid w:val="00EF03BA"/>
    <w:rsid w:val="00EF06A5"/>
    <w:rsid w:val="00EF099D"/>
    <w:rsid w:val="00EF09FB"/>
    <w:rsid w:val="00EF0D44"/>
    <w:rsid w:val="00EF0F2D"/>
    <w:rsid w:val="00EF0FAD"/>
    <w:rsid w:val="00EF1077"/>
    <w:rsid w:val="00EF15D4"/>
    <w:rsid w:val="00EF15EC"/>
    <w:rsid w:val="00EF18E5"/>
    <w:rsid w:val="00EF1AE2"/>
    <w:rsid w:val="00EF1BEC"/>
    <w:rsid w:val="00EF1D2D"/>
    <w:rsid w:val="00EF1E08"/>
    <w:rsid w:val="00EF1EF0"/>
    <w:rsid w:val="00EF2069"/>
    <w:rsid w:val="00EF21DC"/>
    <w:rsid w:val="00EF24BD"/>
    <w:rsid w:val="00EF24D2"/>
    <w:rsid w:val="00EF28B2"/>
    <w:rsid w:val="00EF3BC9"/>
    <w:rsid w:val="00EF3D3D"/>
    <w:rsid w:val="00EF3EC7"/>
    <w:rsid w:val="00EF3EF2"/>
    <w:rsid w:val="00EF3EF9"/>
    <w:rsid w:val="00EF464C"/>
    <w:rsid w:val="00EF4EB8"/>
    <w:rsid w:val="00EF4F33"/>
    <w:rsid w:val="00EF50C2"/>
    <w:rsid w:val="00EF5556"/>
    <w:rsid w:val="00EF581E"/>
    <w:rsid w:val="00EF5CF4"/>
    <w:rsid w:val="00EF679B"/>
    <w:rsid w:val="00EF6BBC"/>
    <w:rsid w:val="00EF6C6C"/>
    <w:rsid w:val="00EF6E66"/>
    <w:rsid w:val="00EF6EA9"/>
    <w:rsid w:val="00EF7142"/>
    <w:rsid w:val="00EF73E0"/>
    <w:rsid w:val="00EF7414"/>
    <w:rsid w:val="00EF7654"/>
    <w:rsid w:val="00EF7AB9"/>
    <w:rsid w:val="00EF7D24"/>
    <w:rsid w:val="00F004DA"/>
    <w:rsid w:val="00F00A24"/>
    <w:rsid w:val="00F00B74"/>
    <w:rsid w:val="00F0112A"/>
    <w:rsid w:val="00F01224"/>
    <w:rsid w:val="00F01386"/>
    <w:rsid w:val="00F01583"/>
    <w:rsid w:val="00F015C6"/>
    <w:rsid w:val="00F0163C"/>
    <w:rsid w:val="00F01A18"/>
    <w:rsid w:val="00F01AA3"/>
    <w:rsid w:val="00F01B81"/>
    <w:rsid w:val="00F0219A"/>
    <w:rsid w:val="00F0220A"/>
    <w:rsid w:val="00F028B0"/>
    <w:rsid w:val="00F02C34"/>
    <w:rsid w:val="00F02C8E"/>
    <w:rsid w:val="00F02EF0"/>
    <w:rsid w:val="00F04455"/>
    <w:rsid w:val="00F046C1"/>
    <w:rsid w:val="00F04C1F"/>
    <w:rsid w:val="00F05104"/>
    <w:rsid w:val="00F055E6"/>
    <w:rsid w:val="00F05D69"/>
    <w:rsid w:val="00F05DA9"/>
    <w:rsid w:val="00F05E9D"/>
    <w:rsid w:val="00F066AD"/>
    <w:rsid w:val="00F07084"/>
    <w:rsid w:val="00F079A0"/>
    <w:rsid w:val="00F07B71"/>
    <w:rsid w:val="00F07FD4"/>
    <w:rsid w:val="00F10C98"/>
    <w:rsid w:val="00F10CC0"/>
    <w:rsid w:val="00F10CDD"/>
    <w:rsid w:val="00F10F63"/>
    <w:rsid w:val="00F111B7"/>
    <w:rsid w:val="00F11645"/>
    <w:rsid w:val="00F116BF"/>
    <w:rsid w:val="00F11B5A"/>
    <w:rsid w:val="00F11D0F"/>
    <w:rsid w:val="00F11E1E"/>
    <w:rsid w:val="00F11F31"/>
    <w:rsid w:val="00F12142"/>
    <w:rsid w:val="00F1233A"/>
    <w:rsid w:val="00F12419"/>
    <w:rsid w:val="00F124EA"/>
    <w:rsid w:val="00F1288C"/>
    <w:rsid w:val="00F12B74"/>
    <w:rsid w:val="00F12C4A"/>
    <w:rsid w:val="00F12D3A"/>
    <w:rsid w:val="00F12D7C"/>
    <w:rsid w:val="00F12E5C"/>
    <w:rsid w:val="00F13361"/>
    <w:rsid w:val="00F134CE"/>
    <w:rsid w:val="00F13A36"/>
    <w:rsid w:val="00F1439F"/>
    <w:rsid w:val="00F143AB"/>
    <w:rsid w:val="00F1476B"/>
    <w:rsid w:val="00F14788"/>
    <w:rsid w:val="00F1499A"/>
    <w:rsid w:val="00F14D70"/>
    <w:rsid w:val="00F14D76"/>
    <w:rsid w:val="00F14F8B"/>
    <w:rsid w:val="00F15351"/>
    <w:rsid w:val="00F159A0"/>
    <w:rsid w:val="00F160AB"/>
    <w:rsid w:val="00F16115"/>
    <w:rsid w:val="00F1651D"/>
    <w:rsid w:val="00F16629"/>
    <w:rsid w:val="00F1682C"/>
    <w:rsid w:val="00F16A76"/>
    <w:rsid w:val="00F17246"/>
    <w:rsid w:val="00F174A1"/>
    <w:rsid w:val="00F17D18"/>
    <w:rsid w:val="00F17D40"/>
    <w:rsid w:val="00F17F3C"/>
    <w:rsid w:val="00F200EC"/>
    <w:rsid w:val="00F20112"/>
    <w:rsid w:val="00F203ED"/>
    <w:rsid w:val="00F206D4"/>
    <w:rsid w:val="00F206ED"/>
    <w:rsid w:val="00F20D66"/>
    <w:rsid w:val="00F2104F"/>
    <w:rsid w:val="00F21940"/>
    <w:rsid w:val="00F21A59"/>
    <w:rsid w:val="00F21A7C"/>
    <w:rsid w:val="00F21FE7"/>
    <w:rsid w:val="00F221A5"/>
    <w:rsid w:val="00F22482"/>
    <w:rsid w:val="00F2255E"/>
    <w:rsid w:val="00F22A30"/>
    <w:rsid w:val="00F22D3E"/>
    <w:rsid w:val="00F22F22"/>
    <w:rsid w:val="00F2352B"/>
    <w:rsid w:val="00F235C6"/>
    <w:rsid w:val="00F23976"/>
    <w:rsid w:val="00F23E4C"/>
    <w:rsid w:val="00F23EDB"/>
    <w:rsid w:val="00F2442A"/>
    <w:rsid w:val="00F24533"/>
    <w:rsid w:val="00F24918"/>
    <w:rsid w:val="00F24998"/>
    <w:rsid w:val="00F24E2E"/>
    <w:rsid w:val="00F24F2D"/>
    <w:rsid w:val="00F2522E"/>
    <w:rsid w:val="00F2547F"/>
    <w:rsid w:val="00F25785"/>
    <w:rsid w:val="00F26464"/>
    <w:rsid w:val="00F265AC"/>
    <w:rsid w:val="00F267B6"/>
    <w:rsid w:val="00F26AEE"/>
    <w:rsid w:val="00F26C71"/>
    <w:rsid w:val="00F27286"/>
    <w:rsid w:val="00F272C9"/>
    <w:rsid w:val="00F274BD"/>
    <w:rsid w:val="00F27CB4"/>
    <w:rsid w:val="00F27E6D"/>
    <w:rsid w:val="00F3022F"/>
    <w:rsid w:val="00F307F8"/>
    <w:rsid w:val="00F30837"/>
    <w:rsid w:val="00F30C36"/>
    <w:rsid w:val="00F31829"/>
    <w:rsid w:val="00F32488"/>
    <w:rsid w:val="00F324A6"/>
    <w:rsid w:val="00F32595"/>
    <w:rsid w:val="00F3280F"/>
    <w:rsid w:val="00F33092"/>
    <w:rsid w:val="00F33309"/>
    <w:rsid w:val="00F33519"/>
    <w:rsid w:val="00F336BF"/>
    <w:rsid w:val="00F336DE"/>
    <w:rsid w:val="00F337BE"/>
    <w:rsid w:val="00F337F2"/>
    <w:rsid w:val="00F3393A"/>
    <w:rsid w:val="00F33B87"/>
    <w:rsid w:val="00F3417E"/>
    <w:rsid w:val="00F349F1"/>
    <w:rsid w:val="00F34C3B"/>
    <w:rsid w:val="00F34E2E"/>
    <w:rsid w:val="00F350BC"/>
    <w:rsid w:val="00F354C7"/>
    <w:rsid w:val="00F35780"/>
    <w:rsid w:val="00F36343"/>
    <w:rsid w:val="00F36384"/>
    <w:rsid w:val="00F36B0D"/>
    <w:rsid w:val="00F36CF4"/>
    <w:rsid w:val="00F36E51"/>
    <w:rsid w:val="00F36F89"/>
    <w:rsid w:val="00F37188"/>
    <w:rsid w:val="00F37343"/>
    <w:rsid w:val="00F37633"/>
    <w:rsid w:val="00F379DA"/>
    <w:rsid w:val="00F37D8E"/>
    <w:rsid w:val="00F37EC3"/>
    <w:rsid w:val="00F4023E"/>
    <w:rsid w:val="00F403B5"/>
    <w:rsid w:val="00F407BD"/>
    <w:rsid w:val="00F40965"/>
    <w:rsid w:val="00F40E94"/>
    <w:rsid w:val="00F40F35"/>
    <w:rsid w:val="00F41A6A"/>
    <w:rsid w:val="00F41C14"/>
    <w:rsid w:val="00F41C6F"/>
    <w:rsid w:val="00F41DA5"/>
    <w:rsid w:val="00F423B0"/>
    <w:rsid w:val="00F428CC"/>
    <w:rsid w:val="00F42A90"/>
    <w:rsid w:val="00F42C0C"/>
    <w:rsid w:val="00F4350E"/>
    <w:rsid w:val="00F439C2"/>
    <w:rsid w:val="00F43BB5"/>
    <w:rsid w:val="00F43E2F"/>
    <w:rsid w:val="00F44525"/>
    <w:rsid w:val="00F446C2"/>
    <w:rsid w:val="00F44D12"/>
    <w:rsid w:val="00F44DA8"/>
    <w:rsid w:val="00F4505B"/>
    <w:rsid w:val="00F451AC"/>
    <w:rsid w:val="00F4675B"/>
    <w:rsid w:val="00F46A19"/>
    <w:rsid w:val="00F471A5"/>
    <w:rsid w:val="00F4785A"/>
    <w:rsid w:val="00F500F5"/>
    <w:rsid w:val="00F503D1"/>
    <w:rsid w:val="00F50A0A"/>
    <w:rsid w:val="00F50BB2"/>
    <w:rsid w:val="00F51330"/>
    <w:rsid w:val="00F51360"/>
    <w:rsid w:val="00F51628"/>
    <w:rsid w:val="00F51AAB"/>
    <w:rsid w:val="00F51CDA"/>
    <w:rsid w:val="00F52090"/>
    <w:rsid w:val="00F527ED"/>
    <w:rsid w:val="00F52AA1"/>
    <w:rsid w:val="00F52C82"/>
    <w:rsid w:val="00F52CB1"/>
    <w:rsid w:val="00F52D3D"/>
    <w:rsid w:val="00F53868"/>
    <w:rsid w:val="00F54505"/>
    <w:rsid w:val="00F54D89"/>
    <w:rsid w:val="00F55DC0"/>
    <w:rsid w:val="00F56611"/>
    <w:rsid w:val="00F56AFC"/>
    <w:rsid w:val="00F56D78"/>
    <w:rsid w:val="00F56E41"/>
    <w:rsid w:val="00F56ECB"/>
    <w:rsid w:val="00F56F33"/>
    <w:rsid w:val="00F57346"/>
    <w:rsid w:val="00F57364"/>
    <w:rsid w:val="00F57456"/>
    <w:rsid w:val="00F5771C"/>
    <w:rsid w:val="00F5777F"/>
    <w:rsid w:val="00F578E7"/>
    <w:rsid w:val="00F57CF6"/>
    <w:rsid w:val="00F60492"/>
    <w:rsid w:val="00F6093C"/>
    <w:rsid w:val="00F60A22"/>
    <w:rsid w:val="00F60DEE"/>
    <w:rsid w:val="00F60EBB"/>
    <w:rsid w:val="00F613AB"/>
    <w:rsid w:val="00F61446"/>
    <w:rsid w:val="00F61BF8"/>
    <w:rsid w:val="00F624C4"/>
    <w:rsid w:val="00F624D6"/>
    <w:rsid w:val="00F624E5"/>
    <w:rsid w:val="00F62910"/>
    <w:rsid w:val="00F62A66"/>
    <w:rsid w:val="00F62DC5"/>
    <w:rsid w:val="00F636F3"/>
    <w:rsid w:val="00F6379B"/>
    <w:rsid w:val="00F63810"/>
    <w:rsid w:val="00F63D1F"/>
    <w:rsid w:val="00F63E72"/>
    <w:rsid w:val="00F6410B"/>
    <w:rsid w:val="00F64165"/>
    <w:rsid w:val="00F64694"/>
    <w:rsid w:val="00F6476C"/>
    <w:rsid w:val="00F649EE"/>
    <w:rsid w:val="00F65075"/>
    <w:rsid w:val="00F65212"/>
    <w:rsid w:val="00F652FF"/>
    <w:rsid w:val="00F65382"/>
    <w:rsid w:val="00F655F9"/>
    <w:rsid w:val="00F65D2C"/>
    <w:rsid w:val="00F65D36"/>
    <w:rsid w:val="00F65E2B"/>
    <w:rsid w:val="00F65F30"/>
    <w:rsid w:val="00F6629D"/>
    <w:rsid w:val="00F6631E"/>
    <w:rsid w:val="00F66348"/>
    <w:rsid w:val="00F66652"/>
    <w:rsid w:val="00F66CD5"/>
    <w:rsid w:val="00F6722B"/>
    <w:rsid w:val="00F673D0"/>
    <w:rsid w:val="00F67E59"/>
    <w:rsid w:val="00F67EF8"/>
    <w:rsid w:val="00F701B6"/>
    <w:rsid w:val="00F702F0"/>
    <w:rsid w:val="00F704DC"/>
    <w:rsid w:val="00F70CC5"/>
    <w:rsid w:val="00F71012"/>
    <w:rsid w:val="00F710AB"/>
    <w:rsid w:val="00F71258"/>
    <w:rsid w:val="00F716D8"/>
    <w:rsid w:val="00F71C12"/>
    <w:rsid w:val="00F71D11"/>
    <w:rsid w:val="00F71F26"/>
    <w:rsid w:val="00F720CC"/>
    <w:rsid w:val="00F72AAB"/>
    <w:rsid w:val="00F72F00"/>
    <w:rsid w:val="00F72F6E"/>
    <w:rsid w:val="00F736D8"/>
    <w:rsid w:val="00F737C4"/>
    <w:rsid w:val="00F737E6"/>
    <w:rsid w:val="00F73DC7"/>
    <w:rsid w:val="00F744D8"/>
    <w:rsid w:val="00F745E2"/>
    <w:rsid w:val="00F748AC"/>
    <w:rsid w:val="00F74C24"/>
    <w:rsid w:val="00F74EAE"/>
    <w:rsid w:val="00F750AA"/>
    <w:rsid w:val="00F7528A"/>
    <w:rsid w:val="00F75B82"/>
    <w:rsid w:val="00F75BB0"/>
    <w:rsid w:val="00F76A0D"/>
    <w:rsid w:val="00F76B77"/>
    <w:rsid w:val="00F776ED"/>
    <w:rsid w:val="00F77DB0"/>
    <w:rsid w:val="00F8003D"/>
    <w:rsid w:val="00F80092"/>
    <w:rsid w:val="00F801C8"/>
    <w:rsid w:val="00F80279"/>
    <w:rsid w:val="00F80323"/>
    <w:rsid w:val="00F805EB"/>
    <w:rsid w:val="00F80B25"/>
    <w:rsid w:val="00F814C6"/>
    <w:rsid w:val="00F8172C"/>
    <w:rsid w:val="00F81772"/>
    <w:rsid w:val="00F81F0F"/>
    <w:rsid w:val="00F82461"/>
    <w:rsid w:val="00F82501"/>
    <w:rsid w:val="00F829AE"/>
    <w:rsid w:val="00F82C39"/>
    <w:rsid w:val="00F82ED0"/>
    <w:rsid w:val="00F83213"/>
    <w:rsid w:val="00F8348E"/>
    <w:rsid w:val="00F8364D"/>
    <w:rsid w:val="00F83C91"/>
    <w:rsid w:val="00F83EE1"/>
    <w:rsid w:val="00F8435B"/>
    <w:rsid w:val="00F84B68"/>
    <w:rsid w:val="00F84C9E"/>
    <w:rsid w:val="00F84FC4"/>
    <w:rsid w:val="00F850F5"/>
    <w:rsid w:val="00F8538B"/>
    <w:rsid w:val="00F853BF"/>
    <w:rsid w:val="00F85E3F"/>
    <w:rsid w:val="00F86062"/>
    <w:rsid w:val="00F860B1"/>
    <w:rsid w:val="00F8656B"/>
    <w:rsid w:val="00F86940"/>
    <w:rsid w:val="00F87135"/>
    <w:rsid w:val="00F876BA"/>
    <w:rsid w:val="00F9031B"/>
    <w:rsid w:val="00F90A44"/>
    <w:rsid w:val="00F9108F"/>
    <w:rsid w:val="00F910D4"/>
    <w:rsid w:val="00F910D7"/>
    <w:rsid w:val="00F91A64"/>
    <w:rsid w:val="00F91F92"/>
    <w:rsid w:val="00F92076"/>
    <w:rsid w:val="00F92295"/>
    <w:rsid w:val="00F92407"/>
    <w:rsid w:val="00F9240C"/>
    <w:rsid w:val="00F9240F"/>
    <w:rsid w:val="00F92A29"/>
    <w:rsid w:val="00F92A2E"/>
    <w:rsid w:val="00F92DE2"/>
    <w:rsid w:val="00F92E86"/>
    <w:rsid w:val="00F93178"/>
    <w:rsid w:val="00F93560"/>
    <w:rsid w:val="00F937E3"/>
    <w:rsid w:val="00F93F33"/>
    <w:rsid w:val="00F94055"/>
    <w:rsid w:val="00F9432F"/>
    <w:rsid w:val="00F94F58"/>
    <w:rsid w:val="00F9570C"/>
    <w:rsid w:val="00F95A30"/>
    <w:rsid w:val="00F95AD7"/>
    <w:rsid w:val="00F96199"/>
    <w:rsid w:val="00F973C5"/>
    <w:rsid w:val="00F97901"/>
    <w:rsid w:val="00F97A78"/>
    <w:rsid w:val="00F97B4A"/>
    <w:rsid w:val="00FA00C7"/>
    <w:rsid w:val="00FA00EB"/>
    <w:rsid w:val="00FA05A8"/>
    <w:rsid w:val="00FA0CB2"/>
    <w:rsid w:val="00FA1033"/>
    <w:rsid w:val="00FA12A3"/>
    <w:rsid w:val="00FA13C5"/>
    <w:rsid w:val="00FA1947"/>
    <w:rsid w:val="00FA19D1"/>
    <w:rsid w:val="00FA19EB"/>
    <w:rsid w:val="00FA1C39"/>
    <w:rsid w:val="00FA1F2B"/>
    <w:rsid w:val="00FA264C"/>
    <w:rsid w:val="00FA3241"/>
    <w:rsid w:val="00FA37E7"/>
    <w:rsid w:val="00FA3A91"/>
    <w:rsid w:val="00FA46FB"/>
    <w:rsid w:val="00FA4B3E"/>
    <w:rsid w:val="00FA4EF2"/>
    <w:rsid w:val="00FA50A6"/>
    <w:rsid w:val="00FA576F"/>
    <w:rsid w:val="00FA63B0"/>
    <w:rsid w:val="00FA63C0"/>
    <w:rsid w:val="00FA64A6"/>
    <w:rsid w:val="00FA651E"/>
    <w:rsid w:val="00FA6905"/>
    <w:rsid w:val="00FA6C67"/>
    <w:rsid w:val="00FA7E2E"/>
    <w:rsid w:val="00FA7EDC"/>
    <w:rsid w:val="00FB0610"/>
    <w:rsid w:val="00FB0792"/>
    <w:rsid w:val="00FB091A"/>
    <w:rsid w:val="00FB0C9D"/>
    <w:rsid w:val="00FB0E16"/>
    <w:rsid w:val="00FB108B"/>
    <w:rsid w:val="00FB12F2"/>
    <w:rsid w:val="00FB157D"/>
    <w:rsid w:val="00FB1586"/>
    <w:rsid w:val="00FB16ED"/>
    <w:rsid w:val="00FB1777"/>
    <w:rsid w:val="00FB1F24"/>
    <w:rsid w:val="00FB1F84"/>
    <w:rsid w:val="00FB2456"/>
    <w:rsid w:val="00FB25E4"/>
    <w:rsid w:val="00FB26CE"/>
    <w:rsid w:val="00FB37D9"/>
    <w:rsid w:val="00FB3B1E"/>
    <w:rsid w:val="00FB414C"/>
    <w:rsid w:val="00FB4263"/>
    <w:rsid w:val="00FB4599"/>
    <w:rsid w:val="00FB4648"/>
    <w:rsid w:val="00FB4815"/>
    <w:rsid w:val="00FB5980"/>
    <w:rsid w:val="00FB60FE"/>
    <w:rsid w:val="00FB6120"/>
    <w:rsid w:val="00FB6163"/>
    <w:rsid w:val="00FB633E"/>
    <w:rsid w:val="00FB63CB"/>
    <w:rsid w:val="00FB6642"/>
    <w:rsid w:val="00FB67A2"/>
    <w:rsid w:val="00FB6B85"/>
    <w:rsid w:val="00FB6E9F"/>
    <w:rsid w:val="00FC002D"/>
    <w:rsid w:val="00FC00F1"/>
    <w:rsid w:val="00FC011E"/>
    <w:rsid w:val="00FC0291"/>
    <w:rsid w:val="00FC06F3"/>
    <w:rsid w:val="00FC0905"/>
    <w:rsid w:val="00FC0A21"/>
    <w:rsid w:val="00FC0E12"/>
    <w:rsid w:val="00FC1723"/>
    <w:rsid w:val="00FC36C7"/>
    <w:rsid w:val="00FC461F"/>
    <w:rsid w:val="00FC4E96"/>
    <w:rsid w:val="00FC50DF"/>
    <w:rsid w:val="00FC55AC"/>
    <w:rsid w:val="00FC6119"/>
    <w:rsid w:val="00FC6196"/>
    <w:rsid w:val="00FC66F5"/>
    <w:rsid w:val="00FC6784"/>
    <w:rsid w:val="00FC67DA"/>
    <w:rsid w:val="00FC68C2"/>
    <w:rsid w:val="00FC694E"/>
    <w:rsid w:val="00FC6997"/>
    <w:rsid w:val="00FC7565"/>
    <w:rsid w:val="00FC774E"/>
    <w:rsid w:val="00FD01DC"/>
    <w:rsid w:val="00FD0AC2"/>
    <w:rsid w:val="00FD11CE"/>
    <w:rsid w:val="00FD12E9"/>
    <w:rsid w:val="00FD1B30"/>
    <w:rsid w:val="00FD1F87"/>
    <w:rsid w:val="00FD1FDE"/>
    <w:rsid w:val="00FD21EE"/>
    <w:rsid w:val="00FD2214"/>
    <w:rsid w:val="00FD2282"/>
    <w:rsid w:val="00FD2348"/>
    <w:rsid w:val="00FD26D5"/>
    <w:rsid w:val="00FD27A1"/>
    <w:rsid w:val="00FD27AA"/>
    <w:rsid w:val="00FD28C3"/>
    <w:rsid w:val="00FD2AC8"/>
    <w:rsid w:val="00FD3011"/>
    <w:rsid w:val="00FD329A"/>
    <w:rsid w:val="00FD36CC"/>
    <w:rsid w:val="00FD37BC"/>
    <w:rsid w:val="00FD3A60"/>
    <w:rsid w:val="00FD40BA"/>
    <w:rsid w:val="00FD41E1"/>
    <w:rsid w:val="00FD436A"/>
    <w:rsid w:val="00FD43FF"/>
    <w:rsid w:val="00FD4DE0"/>
    <w:rsid w:val="00FD575A"/>
    <w:rsid w:val="00FD57BA"/>
    <w:rsid w:val="00FD5820"/>
    <w:rsid w:val="00FD6336"/>
    <w:rsid w:val="00FD7159"/>
    <w:rsid w:val="00FD76DA"/>
    <w:rsid w:val="00FD7932"/>
    <w:rsid w:val="00FD79C9"/>
    <w:rsid w:val="00FD7BD4"/>
    <w:rsid w:val="00FD7C3C"/>
    <w:rsid w:val="00FD7DE6"/>
    <w:rsid w:val="00FD7EB5"/>
    <w:rsid w:val="00FD7F6F"/>
    <w:rsid w:val="00FD7FDB"/>
    <w:rsid w:val="00FE0057"/>
    <w:rsid w:val="00FE08C7"/>
    <w:rsid w:val="00FE1629"/>
    <w:rsid w:val="00FE261D"/>
    <w:rsid w:val="00FE323D"/>
    <w:rsid w:val="00FE33C6"/>
    <w:rsid w:val="00FE5799"/>
    <w:rsid w:val="00FE6270"/>
    <w:rsid w:val="00FE62F4"/>
    <w:rsid w:val="00FE68A8"/>
    <w:rsid w:val="00FE69E9"/>
    <w:rsid w:val="00FE6DF4"/>
    <w:rsid w:val="00FE71F4"/>
    <w:rsid w:val="00FE7B34"/>
    <w:rsid w:val="00FF034B"/>
    <w:rsid w:val="00FF068C"/>
    <w:rsid w:val="00FF06D2"/>
    <w:rsid w:val="00FF1E86"/>
    <w:rsid w:val="00FF2D2B"/>
    <w:rsid w:val="00FF2EE4"/>
    <w:rsid w:val="00FF30CA"/>
    <w:rsid w:val="00FF3300"/>
    <w:rsid w:val="00FF36DE"/>
    <w:rsid w:val="00FF3CA8"/>
    <w:rsid w:val="00FF3D02"/>
    <w:rsid w:val="00FF3EE3"/>
    <w:rsid w:val="00FF3F4A"/>
    <w:rsid w:val="00FF41D2"/>
    <w:rsid w:val="00FF484A"/>
    <w:rsid w:val="00FF4FAD"/>
    <w:rsid w:val="00FF533C"/>
    <w:rsid w:val="00FF573B"/>
    <w:rsid w:val="00FF5A9B"/>
    <w:rsid w:val="00FF5CF8"/>
    <w:rsid w:val="00FF60A7"/>
    <w:rsid w:val="00FF6609"/>
    <w:rsid w:val="00FF6702"/>
    <w:rsid w:val="00FF68DC"/>
    <w:rsid w:val="00FF6DBE"/>
    <w:rsid w:val="00FF75CE"/>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DB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qFormat="1"/>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5356F6"/>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aliases w:val="TableGrid"/>
    <w:basedOn w:val="a3"/>
    <w:uiPriority w:val="39"/>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nhideWhenUsed/>
    <w:rsid w:val="009D5027"/>
    <w:rPr>
      <w:rFonts w:ascii="Tahoma" w:hAnsi="Tahoma"/>
      <w:sz w:val="16"/>
      <w:szCs w:val="16"/>
    </w:rPr>
  </w:style>
  <w:style w:type="character" w:customStyle="1" w:styleId="Char5">
    <w:name w:val="批注框文本 Char"/>
    <w:link w:val="ad"/>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Task Body"/>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qFormat/>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095FCD"/>
    <w:pPr>
      <w:numPr>
        <w:ilvl w:val="2"/>
      </w:numPr>
      <w:spacing w:before="120"/>
      <w:outlineLvl w:val="2"/>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095FCD"/>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qFormat/>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link w:val="TANChar"/>
    <w:qFormat/>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uiPriority w:val="99"/>
    <w:qFormat/>
    <w:locked/>
    <w:rsid w:val="00F028B0"/>
    <w:rPr>
      <w:rFonts w:ascii="Times New Roman" w:hAnsi="Times New Roman"/>
      <w:lang w:val="en-GB" w:eastAsia="en-US"/>
    </w:rPr>
  </w:style>
  <w:style w:type="character" w:customStyle="1" w:styleId="TALCar">
    <w:name w:val="TAL Car"/>
    <w:qFormat/>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F028B0"/>
    <w:pPr>
      <w:widowControl w:val="0"/>
      <w:ind w:firstLine="420"/>
      <w:jc w:val="both"/>
    </w:pPr>
    <w:rPr>
      <w:rFonts w:eastAsia="等线"/>
      <w:kern w:val="2"/>
      <w:sz w:val="21"/>
      <w:szCs w:val="20"/>
      <w:lang w:eastAsia="zh-CN"/>
    </w:rPr>
  </w:style>
  <w:style w:type="paragraph" w:customStyle="1" w:styleId="aff">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等线"/>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A1656E"/>
    <w:pPr>
      <w:spacing w:before="75" w:after="75"/>
    </w:pPr>
    <w:rPr>
      <w:sz w:val="24"/>
      <w:lang w:eastAsia="zh-CN"/>
    </w:rPr>
  </w:style>
  <w:style w:type="paragraph" w:customStyle="1" w:styleId="TableCell1">
    <w:name w:val="TableCell"/>
    <w:basedOn w:val="a0"/>
    <w:qFormat/>
    <w:rsid w:val="0020454F"/>
    <w:pPr>
      <w:autoSpaceDE w:val="0"/>
      <w:autoSpaceDN w:val="0"/>
      <w:adjustRightInd w:val="0"/>
      <w:snapToGrid w:val="0"/>
      <w:spacing w:before="20" w:after="20"/>
    </w:pPr>
    <w:rPr>
      <w:szCs w:val="21"/>
      <w:lang w:eastAsia="zh-CN"/>
    </w:rPr>
  </w:style>
  <w:style w:type="paragraph" w:customStyle="1" w:styleId="StatementBody">
    <w:name w:val="Statement Body"/>
    <w:basedOn w:val="a0"/>
    <w:link w:val="StatementBodyChar"/>
    <w:rsid w:val="00E7573C"/>
    <w:pPr>
      <w:numPr>
        <w:numId w:val="26"/>
      </w:numPr>
      <w:spacing w:after="100" w:afterAutospacing="1"/>
      <w:contextualSpacing/>
    </w:pPr>
    <w:rPr>
      <w:lang w:val="x-none" w:eastAsia="ko-KR"/>
    </w:rPr>
  </w:style>
  <w:style w:type="character" w:customStyle="1" w:styleId="StatementBodyChar">
    <w:name w:val="Statement Body Char"/>
    <w:link w:val="StatementBody"/>
    <w:rsid w:val="00E7573C"/>
    <w:rPr>
      <w:rFonts w:ascii="Times New Roman" w:eastAsia="Times New Roman" w:hAnsi="Times New Roman"/>
      <w:szCs w:val="24"/>
      <w:lang w:val="x-none" w:eastAsia="ko-KR"/>
    </w:rPr>
  </w:style>
  <w:style w:type="character" w:customStyle="1" w:styleId="TANChar">
    <w:name w:val="TAN Char"/>
    <w:link w:val="TAN"/>
    <w:qFormat/>
    <w:rsid w:val="004D7D1E"/>
    <w:rPr>
      <w:rFonts w:ascii="Arial" w:eastAsia="等线" w:hAnsi="Arial"/>
      <w:sz w:val="18"/>
      <w:lang w:val="en-GB" w:eastAsia="en-US"/>
    </w:rPr>
  </w:style>
  <w:style w:type="character" w:customStyle="1" w:styleId="B4Char">
    <w:name w:val="B4 Char"/>
    <w:link w:val="B4"/>
    <w:qFormat/>
    <w:rsid w:val="00EC17E3"/>
    <w:rPr>
      <w:rFonts w:ascii="Times New Roman" w:eastAsia="等线" w:hAnsi="Times New Roman"/>
      <w:lang w:val="en-GB" w:eastAsia="en-US"/>
    </w:rPr>
  </w:style>
  <w:style w:type="character" w:customStyle="1" w:styleId="B5Char">
    <w:name w:val="B5 Char"/>
    <w:link w:val="B5"/>
    <w:qFormat/>
    <w:rsid w:val="00EC17E3"/>
    <w:rPr>
      <w:rFonts w:ascii="Times New Roman" w:eastAsia="等线"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qFormat="1"/>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5356F6"/>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aliases w:val="TableGrid"/>
    <w:basedOn w:val="a3"/>
    <w:uiPriority w:val="39"/>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nhideWhenUsed/>
    <w:rsid w:val="009D5027"/>
    <w:rPr>
      <w:rFonts w:ascii="Tahoma" w:hAnsi="Tahoma"/>
      <w:sz w:val="16"/>
      <w:szCs w:val="16"/>
    </w:rPr>
  </w:style>
  <w:style w:type="character" w:customStyle="1" w:styleId="Char5">
    <w:name w:val="批注框文本 Char"/>
    <w:link w:val="ad"/>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Task Body"/>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qFormat/>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095FCD"/>
    <w:pPr>
      <w:numPr>
        <w:ilvl w:val="2"/>
      </w:numPr>
      <w:spacing w:before="120"/>
      <w:outlineLvl w:val="2"/>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095FCD"/>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qFormat/>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link w:val="TANChar"/>
    <w:qFormat/>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uiPriority w:val="99"/>
    <w:qFormat/>
    <w:locked/>
    <w:rsid w:val="00F028B0"/>
    <w:rPr>
      <w:rFonts w:ascii="Times New Roman" w:hAnsi="Times New Roman"/>
      <w:lang w:val="en-GB" w:eastAsia="en-US"/>
    </w:rPr>
  </w:style>
  <w:style w:type="character" w:customStyle="1" w:styleId="TALCar">
    <w:name w:val="TAL Car"/>
    <w:qFormat/>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F028B0"/>
    <w:pPr>
      <w:widowControl w:val="0"/>
      <w:ind w:firstLine="420"/>
      <w:jc w:val="both"/>
    </w:pPr>
    <w:rPr>
      <w:rFonts w:eastAsia="等线"/>
      <w:kern w:val="2"/>
      <w:sz w:val="21"/>
      <w:szCs w:val="20"/>
      <w:lang w:eastAsia="zh-CN"/>
    </w:rPr>
  </w:style>
  <w:style w:type="paragraph" w:customStyle="1" w:styleId="aff">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等线"/>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A1656E"/>
    <w:pPr>
      <w:spacing w:before="75" w:after="75"/>
    </w:pPr>
    <w:rPr>
      <w:sz w:val="24"/>
      <w:lang w:eastAsia="zh-CN"/>
    </w:rPr>
  </w:style>
  <w:style w:type="paragraph" w:customStyle="1" w:styleId="TableCell1">
    <w:name w:val="TableCell"/>
    <w:basedOn w:val="a0"/>
    <w:qFormat/>
    <w:rsid w:val="0020454F"/>
    <w:pPr>
      <w:autoSpaceDE w:val="0"/>
      <w:autoSpaceDN w:val="0"/>
      <w:adjustRightInd w:val="0"/>
      <w:snapToGrid w:val="0"/>
      <w:spacing w:before="20" w:after="20"/>
    </w:pPr>
    <w:rPr>
      <w:szCs w:val="21"/>
      <w:lang w:eastAsia="zh-CN"/>
    </w:rPr>
  </w:style>
  <w:style w:type="paragraph" w:customStyle="1" w:styleId="StatementBody">
    <w:name w:val="Statement Body"/>
    <w:basedOn w:val="a0"/>
    <w:link w:val="StatementBodyChar"/>
    <w:rsid w:val="00E7573C"/>
    <w:pPr>
      <w:numPr>
        <w:numId w:val="26"/>
      </w:numPr>
      <w:spacing w:after="100" w:afterAutospacing="1"/>
      <w:contextualSpacing/>
    </w:pPr>
    <w:rPr>
      <w:lang w:val="x-none" w:eastAsia="ko-KR"/>
    </w:rPr>
  </w:style>
  <w:style w:type="character" w:customStyle="1" w:styleId="StatementBodyChar">
    <w:name w:val="Statement Body Char"/>
    <w:link w:val="StatementBody"/>
    <w:rsid w:val="00E7573C"/>
    <w:rPr>
      <w:rFonts w:ascii="Times New Roman" w:eastAsia="Times New Roman" w:hAnsi="Times New Roman"/>
      <w:szCs w:val="24"/>
      <w:lang w:val="x-none" w:eastAsia="ko-KR"/>
    </w:rPr>
  </w:style>
  <w:style w:type="character" w:customStyle="1" w:styleId="TANChar">
    <w:name w:val="TAN Char"/>
    <w:link w:val="TAN"/>
    <w:qFormat/>
    <w:rsid w:val="004D7D1E"/>
    <w:rPr>
      <w:rFonts w:ascii="Arial" w:eastAsia="等线" w:hAnsi="Arial"/>
      <w:sz w:val="18"/>
      <w:lang w:val="en-GB" w:eastAsia="en-US"/>
    </w:rPr>
  </w:style>
  <w:style w:type="character" w:customStyle="1" w:styleId="B4Char">
    <w:name w:val="B4 Char"/>
    <w:link w:val="B4"/>
    <w:qFormat/>
    <w:rsid w:val="00EC17E3"/>
    <w:rPr>
      <w:rFonts w:ascii="Times New Roman" w:eastAsia="等线" w:hAnsi="Times New Roman"/>
      <w:lang w:val="en-GB" w:eastAsia="en-US"/>
    </w:rPr>
  </w:style>
  <w:style w:type="character" w:customStyle="1" w:styleId="B5Char">
    <w:name w:val="B5 Char"/>
    <w:link w:val="B5"/>
    <w:qFormat/>
    <w:rsid w:val="00EC17E3"/>
    <w:rPr>
      <w:rFonts w:ascii="Times New Roman" w:eastAsia="等线"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64694731">
      <w:bodyDiv w:val="1"/>
      <w:marLeft w:val="0"/>
      <w:marRight w:val="0"/>
      <w:marTop w:val="0"/>
      <w:marBottom w:val="0"/>
      <w:divBdr>
        <w:top w:val="none" w:sz="0" w:space="0" w:color="auto"/>
        <w:left w:val="none" w:sz="0" w:space="0" w:color="auto"/>
        <w:bottom w:val="none" w:sz="0" w:space="0" w:color="auto"/>
        <w:right w:val="none" w:sz="0" w:space="0" w:color="auto"/>
      </w:divBdr>
    </w:div>
    <w:div w:id="92289105">
      <w:bodyDiv w:val="1"/>
      <w:marLeft w:val="0"/>
      <w:marRight w:val="0"/>
      <w:marTop w:val="0"/>
      <w:marBottom w:val="0"/>
      <w:divBdr>
        <w:top w:val="none" w:sz="0" w:space="0" w:color="auto"/>
        <w:left w:val="none" w:sz="0" w:space="0" w:color="auto"/>
        <w:bottom w:val="none" w:sz="0" w:space="0" w:color="auto"/>
        <w:right w:val="none" w:sz="0" w:space="0" w:color="auto"/>
      </w:divBdr>
    </w:div>
    <w:div w:id="97145245">
      <w:bodyDiv w:val="1"/>
      <w:marLeft w:val="0"/>
      <w:marRight w:val="0"/>
      <w:marTop w:val="0"/>
      <w:marBottom w:val="0"/>
      <w:divBdr>
        <w:top w:val="none" w:sz="0" w:space="0" w:color="auto"/>
        <w:left w:val="none" w:sz="0" w:space="0" w:color="auto"/>
        <w:bottom w:val="none" w:sz="0" w:space="0" w:color="auto"/>
        <w:right w:val="none" w:sz="0" w:space="0" w:color="auto"/>
      </w:divBdr>
    </w:div>
    <w:div w:id="148987991">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17517421">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360476641">
      <w:bodyDiv w:val="1"/>
      <w:marLeft w:val="0"/>
      <w:marRight w:val="0"/>
      <w:marTop w:val="0"/>
      <w:marBottom w:val="0"/>
      <w:divBdr>
        <w:top w:val="none" w:sz="0" w:space="0" w:color="auto"/>
        <w:left w:val="none" w:sz="0" w:space="0" w:color="auto"/>
        <w:bottom w:val="none" w:sz="0" w:space="0" w:color="auto"/>
        <w:right w:val="none" w:sz="0" w:space="0" w:color="auto"/>
      </w:divBdr>
    </w:div>
    <w:div w:id="361710991">
      <w:bodyDiv w:val="1"/>
      <w:marLeft w:val="0"/>
      <w:marRight w:val="0"/>
      <w:marTop w:val="0"/>
      <w:marBottom w:val="0"/>
      <w:divBdr>
        <w:top w:val="none" w:sz="0" w:space="0" w:color="auto"/>
        <w:left w:val="none" w:sz="0" w:space="0" w:color="auto"/>
        <w:bottom w:val="none" w:sz="0" w:space="0" w:color="auto"/>
        <w:right w:val="none" w:sz="0" w:space="0" w:color="auto"/>
      </w:divBdr>
    </w:div>
    <w:div w:id="397829507">
      <w:bodyDiv w:val="1"/>
      <w:marLeft w:val="0"/>
      <w:marRight w:val="0"/>
      <w:marTop w:val="0"/>
      <w:marBottom w:val="0"/>
      <w:divBdr>
        <w:top w:val="none" w:sz="0" w:space="0" w:color="auto"/>
        <w:left w:val="none" w:sz="0" w:space="0" w:color="auto"/>
        <w:bottom w:val="none" w:sz="0" w:space="0" w:color="auto"/>
        <w:right w:val="none" w:sz="0" w:space="0" w:color="auto"/>
      </w:divBdr>
    </w:div>
    <w:div w:id="423958004">
      <w:bodyDiv w:val="1"/>
      <w:marLeft w:val="0"/>
      <w:marRight w:val="0"/>
      <w:marTop w:val="0"/>
      <w:marBottom w:val="0"/>
      <w:divBdr>
        <w:top w:val="none" w:sz="0" w:space="0" w:color="auto"/>
        <w:left w:val="none" w:sz="0" w:space="0" w:color="auto"/>
        <w:bottom w:val="none" w:sz="0" w:space="0" w:color="auto"/>
        <w:right w:val="none" w:sz="0" w:space="0" w:color="auto"/>
      </w:divBdr>
      <w:divsChild>
        <w:div w:id="2119519540">
          <w:marLeft w:val="547"/>
          <w:marRight w:val="0"/>
          <w:marTop w:val="0"/>
          <w:marBottom w:val="60"/>
          <w:divBdr>
            <w:top w:val="none" w:sz="0" w:space="0" w:color="auto"/>
            <w:left w:val="none" w:sz="0" w:space="0" w:color="auto"/>
            <w:bottom w:val="none" w:sz="0" w:space="0" w:color="auto"/>
            <w:right w:val="none" w:sz="0" w:space="0" w:color="auto"/>
          </w:divBdr>
        </w:div>
        <w:div w:id="166093171">
          <w:marLeft w:val="1166"/>
          <w:marRight w:val="0"/>
          <w:marTop w:val="0"/>
          <w:marBottom w:val="60"/>
          <w:divBdr>
            <w:top w:val="none" w:sz="0" w:space="0" w:color="auto"/>
            <w:left w:val="none" w:sz="0" w:space="0" w:color="auto"/>
            <w:bottom w:val="none" w:sz="0" w:space="0" w:color="auto"/>
            <w:right w:val="none" w:sz="0" w:space="0" w:color="auto"/>
          </w:divBdr>
        </w:div>
        <w:div w:id="1647277110">
          <w:marLeft w:val="1800"/>
          <w:marRight w:val="0"/>
          <w:marTop w:val="0"/>
          <w:marBottom w:val="60"/>
          <w:divBdr>
            <w:top w:val="none" w:sz="0" w:space="0" w:color="auto"/>
            <w:left w:val="none" w:sz="0" w:space="0" w:color="auto"/>
            <w:bottom w:val="none" w:sz="0" w:space="0" w:color="auto"/>
            <w:right w:val="none" w:sz="0" w:space="0" w:color="auto"/>
          </w:divBdr>
        </w:div>
        <w:div w:id="178279470">
          <w:marLeft w:val="1800"/>
          <w:marRight w:val="0"/>
          <w:marTop w:val="0"/>
          <w:marBottom w:val="60"/>
          <w:divBdr>
            <w:top w:val="none" w:sz="0" w:space="0" w:color="auto"/>
            <w:left w:val="none" w:sz="0" w:space="0" w:color="auto"/>
            <w:bottom w:val="none" w:sz="0" w:space="0" w:color="auto"/>
            <w:right w:val="none" w:sz="0" w:space="0" w:color="auto"/>
          </w:divBdr>
        </w:div>
        <w:div w:id="1395929601">
          <w:marLeft w:val="1800"/>
          <w:marRight w:val="0"/>
          <w:marTop w:val="0"/>
          <w:marBottom w:val="60"/>
          <w:divBdr>
            <w:top w:val="none" w:sz="0" w:space="0" w:color="auto"/>
            <w:left w:val="none" w:sz="0" w:space="0" w:color="auto"/>
            <w:bottom w:val="none" w:sz="0" w:space="0" w:color="auto"/>
            <w:right w:val="none" w:sz="0" w:space="0" w:color="auto"/>
          </w:divBdr>
        </w:div>
        <w:div w:id="768113375">
          <w:marLeft w:val="2520"/>
          <w:marRight w:val="0"/>
          <w:marTop w:val="0"/>
          <w:marBottom w:val="60"/>
          <w:divBdr>
            <w:top w:val="none" w:sz="0" w:space="0" w:color="auto"/>
            <w:left w:val="none" w:sz="0" w:space="0" w:color="auto"/>
            <w:bottom w:val="none" w:sz="0" w:space="0" w:color="auto"/>
            <w:right w:val="none" w:sz="0" w:space="0" w:color="auto"/>
          </w:divBdr>
        </w:div>
        <w:div w:id="799500212">
          <w:marLeft w:val="1800"/>
          <w:marRight w:val="0"/>
          <w:marTop w:val="0"/>
          <w:marBottom w:val="60"/>
          <w:divBdr>
            <w:top w:val="none" w:sz="0" w:space="0" w:color="auto"/>
            <w:left w:val="none" w:sz="0" w:space="0" w:color="auto"/>
            <w:bottom w:val="none" w:sz="0" w:space="0" w:color="auto"/>
            <w:right w:val="none" w:sz="0" w:space="0" w:color="auto"/>
          </w:divBdr>
        </w:div>
        <w:div w:id="59905541">
          <w:marLeft w:val="2520"/>
          <w:marRight w:val="0"/>
          <w:marTop w:val="0"/>
          <w:marBottom w:val="60"/>
          <w:divBdr>
            <w:top w:val="none" w:sz="0" w:space="0" w:color="auto"/>
            <w:left w:val="none" w:sz="0" w:space="0" w:color="auto"/>
            <w:bottom w:val="none" w:sz="0" w:space="0" w:color="auto"/>
            <w:right w:val="none" w:sz="0" w:space="0" w:color="auto"/>
          </w:divBdr>
        </w:div>
        <w:div w:id="579825644">
          <w:marLeft w:val="1800"/>
          <w:marRight w:val="0"/>
          <w:marTop w:val="0"/>
          <w:marBottom w:val="60"/>
          <w:divBdr>
            <w:top w:val="none" w:sz="0" w:space="0" w:color="auto"/>
            <w:left w:val="none" w:sz="0" w:space="0" w:color="auto"/>
            <w:bottom w:val="none" w:sz="0" w:space="0" w:color="auto"/>
            <w:right w:val="none" w:sz="0" w:space="0" w:color="auto"/>
          </w:divBdr>
        </w:div>
        <w:div w:id="1765682604">
          <w:marLeft w:val="2520"/>
          <w:marRight w:val="0"/>
          <w:marTop w:val="0"/>
          <w:marBottom w:val="60"/>
          <w:divBdr>
            <w:top w:val="none" w:sz="0" w:space="0" w:color="auto"/>
            <w:left w:val="none" w:sz="0" w:space="0" w:color="auto"/>
            <w:bottom w:val="none" w:sz="0" w:space="0" w:color="auto"/>
            <w:right w:val="none" w:sz="0" w:space="0" w:color="auto"/>
          </w:divBdr>
        </w:div>
        <w:div w:id="1223830471">
          <w:marLeft w:val="1166"/>
          <w:marRight w:val="0"/>
          <w:marTop w:val="0"/>
          <w:marBottom w:val="60"/>
          <w:divBdr>
            <w:top w:val="none" w:sz="0" w:space="0" w:color="auto"/>
            <w:left w:val="none" w:sz="0" w:space="0" w:color="auto"/>
            <w:bottom w:val="none" w:sz="0" w:space="0" w:color="auto"/>
            <w:right w:val="none" w:sz="0" w:space="0" w:color="auto"/>
          </w:divBdr>
        </w:div>
        <w:div w:id="100999609">
          <w:marLeft w:val="1800"/>
          <w:marRight w:val="0"/>
          <w:marTop w:val="0"/>
          <w:marBottom w:val="60"/>
          <w:divBdr>
            <w:top w:val="none" w:sz="0" w:space="0" w:color="auto"/>
            <w:left w:val="none" w:sz="0" w:space="0" w:color="auto"/>
            <w:bottom w:val="none" w:sz="0" w:space="0" w:color="auto"/>
            <w:right w:val="none" w:sz="0" w:space="0" w:color="auto"/>
          </w:divBdr>
        </w:div>
        <w:div w:id="1333798298">
          <w:marLeft w:val="1800"/>
          <w:marRight w:val="0"/>
          <w:marTop w:val="0"/>
          <w:marBottom w:val="60"/>
          <w:divBdr>
            <w:top w:val="none" w:sz="0" w:space="0" w:color="auto"/>
            <w:left w:val="none" w:sz="0" w:space="0" w:color="auto"/>
            <w:bottom w:val="none" w:sz="0" w:space="0" w:color="auto"/>
            <w:right w:val="none" w:sz="0" w:space="0" w:color="auto"/>
          </w:divBdr>
        </w:div>
        <w:div w:id="1125781465">
          <w:marLeft w:val="1800"/>
          <w:marRight w:val="0"/>
          <w:marTop w:val="0"/>
          <w:marBottom w:val="60"/>
          <w:divBdr>
            <w:top w:val="none" w:sz="0" w:space="0" w:color="auto"/>
            <w:left w:val="none" w:sz="0" w:space="0" w:color="auto"/>
            <w:bottom w:val="none" w:sz="0" w:space="0" w:color="auto"/>
            <w:right w:val="none" w:sz="0" w:space="0" w:color="auto"/>
          </w:divBdr>
        </w:div>
        <w:div w:id="1682389015">
          <w:marLeft w:val="1166"/>
          <w:marRight w:val="0"/>
          <w:marTop w:val="0"/>
          <w:marBottom w:val="60"/>
          <w:divBdr>
            <w:top w:val="none" w:sz="0" w:space="0" w:color="auto"/>
            <w:left w:val="none" w:sz="0" w:space="0" w:color="auto"/>
            <w:bottom w:val="none" w:sz="0" w:space="0" w:color="auto"/>
            <w:right w:val="none" w:sz="0" w:space="0" w:color="auto"/>
          </w:divBdr>
        </w:div>
        <w:div w:id="982655976">
          <w:marLeft w:val="1166"/>
          <w:marRight w:val="0"/>
          <w:marTop w:val="0"/>
          <w:marBottom w:val="60"/>
          <w:divBdr>
            <w:top w:val="none" w:sz="0" w:space="0" w:color="auto"/>
            <w:left w:val="none" w:sz="0" w:space="0" w:color="auto"/>
            <w:bottom w:val="none" w:sz="0" w:space="0" w:color="auto"/>
            <w:right w:val="none" w:sz="0" w:space="0" w:color="auto"/>
          </w:divBdr>
        </w:div>
      </w:divsChild>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692270932">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10437692">
      <w:bodyDiv w:val="1"/>
      <w:marLeft w:val="0"/>
      <w:marRight w:val="0"/>
      <w:marTop w:val="0"/>
      <w:marBottom w:val="0"/>
      <w:divBdr>
        <w:top w:val="none" w:sz="0" w:space="0" w:color="auto"/>
        <w:left w:val="none" w:sz="0" w:space="0" w:color="auto"/>
        <w:bottom w:val="none" w:sz="0" w:space="0" w:color="auto"/>
        <w:right w:val="none" w:sz="0" w:space="0" w:color="auto"/>
      </w:divBdr>
      <w:divsChild>
        <w:div w:id="775684585">
          <w:marLeft w:val="547"/>
          <w:marRight w:val="0"/>
          <w:marTop w:val="0"/>
          <w:marBottom w:val="0"/>
          <w:divBdr>
            <w:top w:val="none" w:sz="0" w:space="0" w:color="auto"/>
            <w:left w:val="none" w:sz="0" w:space="0" w:color="auto"/>
            <w:bottom w:val="none" w:sz="0" w:space="0" w:color="auto"/>
            <w:right w:val="none" w:sz="0" w:space="0" w:color="auto"/>
          </w:divBdr>
        </w:div>
        <w:div w:id="882794564">
          <w:marLeft w:val="1166"/>
          <w:marRight w:val="0"/>
          <w:marTop w:val="0"/>
          <w:marBottom w:val="0"/>
          <w:divBdr>
            <w:top w:val="none" w:sz="0" w:space="0" w:color="auto"/>
            <w:left w:val="none" w:sz="0" w:space="0" w:color="auto"/>
            <w:bottom w:val="none" w:sz="0" w:space="0" w:color="auto"/>
            <w:right w:val="none" w:sz="0" w:space="0" w:color="auto"/>
          </w:divBdr>
        </w:div>
        <w:div w:id="949433797">
          <w:marLeft w:val="1166"/>
          <w:marRight w:val="0"/>
          <w:marTop w:val="0"/>
          <w:marBottom w:val="0"/>
          <w:divBdr>
            <w:top w:val="none" w:sz="0" w:space="0" w:color="auto"/>
            <w:left w:val="none" w:sz="0" w:space="0" w:color="auto"/>
            <w:bottom w:val="none" w:sz="0" w:space="0" w:color="auto"/>
            <w:right w:val="none" w:sz="0" w:space="0" w:color="auto"/>
          </w:divBdr>
        </w:div>
        <w:div w:id="124011798">
          <w:marLeft w:val="1166"/>
          <w:marRight w:val="0"/>
          <w:marTop w:val="0"/>
          <w:marBottom w:val="0"/>
          <w:divBdr>
            <w:top w:val="none" w:sz="0" w:space="0" w:color="auto"/>
            <w:left w:val="none" w:sz="0" w:space="0" w:color="auto"/>
            <w:bottom w:val="none" w:sz="0" w:space="0" w:color="auto"/>
            <w:right w:val="none" w:sz="0" w:space="0" w:color="auto"/>
          </w:divBdr>
        </w:div>
        <w:div w:id="1153063358">
          <w:marLeft w:val="547"/>
          <w:marRight w:val="0"/>
          <w:marTop w:val="0"/>
          <w:marBottom w:val="0"/>
          <w:divBdr>
            <w:top w:val="none" w:sz="0" w:space="0" w:color="auto"/>
            <w:left w:val="none" w:sz="0" w:space="0" w:color="auto"/>
            <w:bottom w:val="none" w:sz="0" w:space="0" w:color="auto"/>
            <w:right w:val="none" w:sz="0" w:space="0" w:color="auto"/>
          </w:divBdr>
        </w:div>
        <w:div w:id="2052194367">
          <w:marLeft w:val="1166"/>
          <w:marRight w:val="0"/>
          <w:marTop w:val="0"/>
          <w:marBottom w:val="0"/>
          <w:divBdr>
            <w:top w:val="none" w:sz="0" w:space="0" w:color="auto"/>
            <w:left w:val="none" w:sz="0" w:space="0" w:color="auto"/>
            <w:bottom w:val="none" w:sz="0" w:space="0" w:color="auto"/>
            <w:right w:val="none" w:sz="0" w:space="0" w:color="auto"/>
          </w:divBdr>
        </w:div>
        <w:div w:id="495413651">
          <w:marLeft w:val="1166"/>
          <w:marRight w:val="0"/>
          <w:marTop w:val="0"/>
          <w:marBottom w:val="0"/>
          <w:divBdr>
            <w:top w:val="none" w:sz="0" w:space="0" w:color="auto"/>
            <w:left w:val="none" w:sz="0" w:space="0" w:color="auto"/>
            <w:bottom w:val="none" w:sz="0" w:space="0" w:color="auto"/>
            <w:right w:val="none" w:sz="0" w:space="0" w:color="auto"/>
          </w:divBdr>
        </w:div>
        <w:div w:id="1891991027">
          <w:marLeft w:val="1166"/>
          <w:marRight w:val="0"/>
          <w:marTop w:val="0"/>
          <w:marBottom w:val="0"/>
          <w:divBdr>
            <w:top w:val="none" w:sz="0" w:space="0" w:color="auto"/>
            <w:left w:val="none" w:sz="0" w:space="0" w:color="auto"/>
            <w:bottom w:val="none" w:sz="0" w:space="0" w:color="auto"/>
            <w:right w:val="none" w:sz="0" w:space="0" w:color="auto"/>
          </w:divBdr>
        </w:div>
        <w:div w:id="1696419824">
          <w:marLeft w:val="547"/>
          <w:marRight w:val="0"/>
          <w:marTop w:val="0"/>
          <w:marBottom w:val="0"/>
          <w:divBdr>
            <w:top w:val="none" w:sz="0" w:space="0" w:color="auto"/>
            <w:left w:val="none" w:sz="0" w:space="0" w:color="auto"/>
            <w:bottom w:val="none" w:sz="0" w:space="0" w:color="auto"/>
            <w:right w:val="none" w:sz="0" w:space="0" w:color="auto"/>
          </w:divBdr>
        </w:div>
        <w:div w:id="701631977">
          <w:marLeft w:val="1166"/>
          <w:marRight w:val="0"/>
          <w:marTop w:val="0"/>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02986507">
      <w:bodyDiv w:val="1"/>
      <w:marLeft w:val="0"/>
      <w:marRight w:val="0"/>
      <w:marTop w:val="0"/>
      <w:marBottom w:val="0"/>
      <w:divBdr>
        <w:top w:val="none" w:sz="0" w:space="0" w:color="auto"/>
        <w:left w:val="none" w:sz="0" w:space="0" w:color="auto"/>
        <w:bottom w:val="none" w:sz="0" w:space="0" w:color="auto"/>
        <w:right w:val="none" w:sz="0" w:space="0" w:color="auto"/>
      </w:divBdr>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21065317">
      <w:bodyDiv w:val="1"/>
      <w:marLeft w:val="0"/>
      <w:marRight w:val="0"/>
      <w:marTop w:val="0"/>
      <w:marBottom w:val="0"/>
      <w:divBdr>
        <w:top w:val="none" w:sz="0" w:space="0" w:color="auto"/>
        <w:left w:val="none" w:sz="0" w:space="0" w:color="auto"/>
        <w:bottom w:val="none" w:sz="0" w:space="0" w:color="auto"/>
        <w:right w:val="none" w:sz="0" w:space="0" w:color="auto"/>
      </w:divBdr>
    </w:div>
    <w:div w:id="935941558">
      <w:bodyDiv w:val="1"/>
      <w:marLeft w:val="0"/>
      <w:marRight w:val="0"/>
      <w:marTop w:val="0"/>
      <w:marBottom w:val="0"/>
      <w:divBdr>
        <w:top w:val="none" w:sz="0" w:space="0" w:color="auto"/>
        <w:left w:val="none" w:sz="0" w:space="0" w:color="auto"/>
        <w:bottom w:val="none" w:sz="0" w:space="0" w:color="auto"/>
        <w:right w:val="none" w:sz="0" w:space="0" w:color="auto"/>
      </w:divBdr>
    </w:div>
    <w:div w:id="987856868">
      <w:bodyDiv w:val="1"/>
      <w:marLeft w:val="0"/>
      <w:marRight w:val="0"/>
      <w:marTop w:val="0"/>
      <w:marBottom w:val="0"/>
      <w:divBdr>
        <w:top w:val="none" w:sz="0" w:space="0" w:color="auto"/>
        <w:left w:val="none" w:sz="0" w:space="0" w:color="auto"/>
        <w:bottom w:val="none" w:sz="0" w:space="0" w:color="auto"/>
        <w:right w:val="none" w:sz="0" w:space="0" w:color="auto"/>
      </w:divBdr>
      <w:divsChild>
        <w:div w:id="1022825179">
          <w:marLeft w:val="547"/>
          <w:marRight w:val="0"/>
          <w:marTop w:val="40"/>
          <w:marBottom w:val="0"/>
          <w:divBdr>
            <w:top w:val="none" w:sz="0" w:space="0" w:color="auto"/>
            <w:left w:val="none" w:sz="0" w:space="0" w:color="auto"/>
            <w:bottom w:val="none" w:sz="0" w:space="0" w:color="auto"/>
            <w:right w:val="none" w:sz="0" w:space="0" w:color="auto"/>
          </w:divBdr>
        </w:div>
        <w:div w:id="522280876">
          <w:marLeft w:val="1267"/>
          <w:marRight w:val="0"/>
          <w:marTop w:val="40"/>
          <w:marBottom w:val="0"/>
          <w:divBdr>
            <w:top w:val="none" w:sz="0" w:space="0" w:color="auto"/>
            <w:left w:val="none" w:sz="0" w:space="0" w:color="auto"/>
            <w:bottom w:val="none" w:sz="0" w:space="0" w:color="auto"/>
            <w:right w:val="none" w:sz="0" w:space="0" w:color="auto"/>
          </w:divBdr>
        </w:div>
        <w:div w:id="1439060345">
          <w:marLeft w:val="1267"/>
          <w:marRight w:val="0"/>
          <w:marTop w:val="4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12116160">
      <w:bodyDiv w:val="1"/>
      <w:marLeft w:val="0"/>
      <w:marRight w:val="0"/>
      <w:marTop w:val="0"/>
      <w:marBottom w:val="0"/>
      <w:divBdr>
        <w:top w:val="none" w:sz="0" w:space="0" w:color="auto"/>
        <w:left w:val="none" w:sz="0" w:space="0" w:color="auto"/>
        <w:bottom w:val="none" w:sz="0" w:space="0" w:color="auto"/>
        <w:right w:val="none" w:sz="0" w:space="0" w:color="auto"/>
      </w:divBdr>
      <w:divsChild>
        <w:div w:id="2060931102">
          <w:marLeft w:val="547"/>
          <w:marRight w:val="0"/>
          <w:marTop w:val="0"/>
          <w:marBottom w:val="60"/>
          <w:divBdr>
            <w:top w:val="none" w:sz="0" w:space="0" w:color="auto"/>
            <w:left w:val="none" w:sz="0" w:space="0" w:color="auto"/>
            <w:bottom w:val="none" w:sz="0" w:space="0" w:color="auto"/>
            <w:right w:val="none" w:sz="0" w:space="0" w:color="auto"/>
          </w:divBdr>
        </w:div>
        <w:div w:id="1806049129">
          <w:marLeft w:val="547"/>
          <w:marRight w:val="0"/>
          <w:marTop w:val="0"/>
          <w:marBottom w:val="60"/>
          <w:divBdr>
            <w:top w:val="none" w:sz="0" w:space="0" w:color="auto"/>
            <w:left w:val="none" w:sz="0" w:space="0" w:color="auto"/>
            <w:bottom w:val="none" w:sz="0" w:space="0" w:color="auto"/>
            <w:right w:val="none" w:sz="0" w:space="0" w:color="auto"/>
          </w:divBdr>
        </w:div>
        <w:div w:id="96603920">
          <w:marLeft w:val="547"/>
          <w:marRight w:val="0"/>
          <w:marTop w:val="0"/>
          <w:marBottom w:val="60"/>
          <w:divBdr>
            <w:top w:val="none" w:sz="0" w:space="0" w:color="auto"/>
            <w:left w:val="none" w:sz="0" w:space="0" w:color="auto"/>
            <w:bottom w:val="none" w:sz="0" w:space="0" w:color="auto"/>
            <w:right w:val="none" w:sz="0" w:space="0" w:color="auto"/>
          </w:divBdr>
        </w:div>
        <w:div w:id="689601993">
          <w:marLeft w:val="547"/>
          <w:marRight w:val="0"/>
          <w:marTop w:val="0"/>
          <w:marBottom w:val="60"/>
          <w:divBdr>
            <w:top w:val="none" w:sz="0" w:space="0" w:color="auto"/>
            <w:left w:val="none" w:sz="0" w:space="0" w:color="auto"/>
            <w:bottom w:val="none" w:sz="0" w:space="0" w:color="auto"/>
            <w:right w:val="none" w:sz="0" w:space="0" w:color="auto"/>
          </w:divBdr>
        </w:div>
        <w:div w:id="1895893959">
          <w:marLeft w:val="1166"/>
          <w:marRight w:val="0"/>
          <w:marTop w:val="0"/>
          <w:marBottom w:val="60"/>
          <w:divBdr>
            <w:top w:val="none" w:sz="0" w:space="0" w:color="auto"/>
            <w:left w:val="none" w:sz="0" w:space="0" w:color="auto"/>
            <w:bottom w:val="none" w:sz="0" w:space="0" w:color="auto"/>
            <w:right w:val="none" w:sz="0" w:space="0" w:color="auto"/>
          </w:divBdr>
        </w:div>
        <w:div w:id="276375547">
          <w:marLeft w:val="1166"/>
          <w:marRight w:val="0"/>
          <w:marTop w:val="0"/>
          <w:marBottom w:val="60"/>
          <w:divBdr>
            <w:top w:val="none" w:sz="0" w:space="0" w:color="auto"/>
            <w:left w:val="none" w:sz="0" w:space="0" w:color="auto"/>
            <w:bottom w:val="none" w:sz="0" w:space="0" w:color="auto"/>
            <w:right w:val="none" w:sz="0" w:space="0" w:color="auto"/>
          </w:divBdr>
        </w:div>
        <w:div w:id="1986272461">
          <w:marLeft w:val="547"/>
          <w:marRight w:val="0"/>
          <w:marTop w:val="0"/>
          <w:marBottom w:val="60"/>
          <w:divBdr>
            <w:top w:val="none" w:sz="0" w:space="0" w:color="auto"/>
            <w:left w:val="none" w:sz="0" w:space="0" w:color="auto"/>
            <w:bottom w:val="none" w:sz="0" w:space="0" w:color="auto"/>
            <w:right w:val="none" w:sz="0" w:space="0" w:color="auto"/>
          </w:divBdr>
        </w:div>
        <w:div w:id="74936840">
          <w:marLeft w:val="547"/>
          <w:marRight w:val="0"/>
          <w:marTop w:val="0"/>
          <w:marBottom w:val="60"/>
          <w:divBdr>
            <w:top w:val="none" w:sz="0" w:space="0" w:color="auto"/>
            <w:left w:val="none" w:sz="0" w:space="0" w:color="auto"/>
            <w:bottom w:val="none" w:sz="0" w:space="0" w:color="auto"/>
            <w:right w:val="none" w:sz="0" w:space="0" w:color="auto"/>
          </w:divBdr>
        </w:div>
        <w:div w:id="678973601">
          <w:marLeft w:val="547"/>
          <w:marRight w:val="0"/>
          <w:marTop w:val="0"/>
          <w:marBottom w:val="60"/>
          <w:divBdr>
            <w:top w:val="none" w:sz="0" w:space="0" w:color="auto"/>
            <w:left w:val="none" w:sz="0" w:space="0" w:color="auto"/>
            <w:bottom w:val="none" w:sz="0" w:space="0" w:color="auto"/>
            <w:right w:val="none" w:sz="0" w:space="0" w:color="auto"/>
          </w:divBdr>
        </w:div>
        <w:div w:id="168105714">
          <w:marLeft w:val="547"/>
          <w:marRight w:val="0"/>
          <w:marTop w:val="0"/>
          <w:marBottom w:val="60"/>
          <w:divBdr>
            <w:top w:val="none" w:sz="0" w:space="0" w:color="auto"/>
            <w:left w:val="none" w:sz="0" w:space="0" w:color="auto"/>
            <w:bottom w:val="none" w:sz="0" w:space="0" w:color="auto"/>
            <w:right w:val="none" w:sz="0" w:space="0" w:color="auto"/>
          </w:divBdr>
        </w:div>
        <w:div w:id="1584946010">
          <w:marLeft w:val="547"/>
          <w:marRight w:val="0"/>
          <w:marTop w:val="0"/>
          <w:marBottom w:val="60"/>
          <w:divBdr>
            <w:top w:val="none" w:sz="0" w:space="0" w:color="auto"/>
            <w:left w:val="none" w:sz="0" w:space="0" w:color="auto"/>
            <w:bottom w:val="none" w:sz="0" w:space="0" w:color="auto"/>
            <w:right w:val="none" w:sz="0" w:space="0" w:color="auto"/>
          </w:divBdr>
        </w:div>
        <w:div w:id="527260523">
          <w:marLeft w:val="547"/>
          <w:marRight w:val="0"/>
          <w:marTop w:val="0"/>
          <w:marBottom w:val="60"/>
          <w:divBdr>
            <w:top w:val="none" w:sz="0" w:space="0" w:color="auto"/>
            <w:left w:val="none" w:sz="0" w:space="0" w:color="auto"/>
            <w:bottom w:val="none" w:sz="0" w:space="0" w:color="auto"/>
            <w:right w:val="none" w:sz="0" w:space="0" w:color="auto"/>
          </w:divBdr>
        </w:div>
        <w:div w:id="828134879">
          <w:marLeft w:val="547"/>
          <w:marRight w:val="0"/>
          <w:marTop w:val="0"/>
          <w:marBottom w:val="60"/>
          <w:divBdr>
            <w:top w:val="none" w:sz="0" w:space="0" w:color="auto"/>
            <w:left w:val="none" w:sz="0" w:space="0" w:color="auto"/>
            <w:bottom w:val="none" w:sz="0" w:space="0" w:color="auto"/>
            <w:right w:val="none" w:sz="0" w:space="0" w:color="auto"/>
          </w:divBdr>
        </w:div>
        <w:div w:id="1690061812">
          <w:marLeft w:val="547"/>
          <w:marRight w:val="0"/>
          <w:marTop w:val="0"/>
          <w:marBottom w:val="60"/>
          <w:divBdr>
            <w:top w:val="none" w:sz="0" w:space="0" w:color="auto"/>
            <w:left w:val="none" w:sz="0" w:space="0" w:color="auto"/>
            <w:bottom w:val="none" w:sz="0" w:space="0" w:color="auto"/>
            <w:right w:val="none" w:sz="0" w:space="0" w:color="auto"/>
          </w:divBdr>
        </w:div>
        <w:div w:id="448594695">
          <w:marLeft w:val="547"/>
          <w:marRight w:val="0"/>
          <w:marTop w:val="0"/>
          <w:marBottom w:val="60"/>
          <w:divBdr>
            <w:top w:val="none" w:sz="0" w:space="0" w:color="auto"/>
            <w:left w:val="none" w:sz="0" w:space="0" w:color="auto"/>
            <w:bottom w:val="none" w:sz="0" w:space="0" w:color="auto"/>
            <w:right w:val="none" w:sz="0" w:space="0" w:color="auto"/>
          </w:divBdr>
        </w:div>
        <w:div w:id="343437689">
          <w:marLeft w:val="547"/>
          <w:marRight w:val="0"/>
          <w:marTop w:val="0"/>
          <w:marBottom w:val="60"/>
          <w:divBdr>
            <w:top w:val="none" w:sz="0" w:space="0" w:color="auto"/>
            <w:left w:val="none" w:sz="0" w:space="0" w:color="auto"/>
            <w:bottom w:val="none" w:sz="0" w:space="0" w:color="auto"/>
            <w:right w:val="none" w:sz="0" w:space="0" w:color="auto"/>
          </w:divBdr>
        </w:div>
        <w:div w:id="1521625358">
          <w:marLeft w:val="1166"/>
          <w:marRight w:val="0"/>
          <w:marTop w:val="0"/>
          <w:marBottom w:val="60"/>
          <w:divBdr>
            <w:top w:val="none" w:sz="0" w:space="0" w:color="auto"/>
            <w:left w:val="none" w:sz="0" w:space="0" w:color="auto"/>
            <w:bottom w:val="none" w:sz="0" w:space="0" w:color="auto"/>
            <w:right w:val="none" w:sz="0" w:space="0" w:color="auto"/>
          </w:divBdr>
        </w:div>
        <w:div w:id="728039950">
          <w:marLeft w:val="1166"/>
          <w:marRight w:val="0"/>
          <w:marTop w:val="0"/>
          <w:marBottom w:val="60"/>
          <w:divBdr>
            <w:top w:val="none" w:sz="0" w:space="0" w:color="auto"/>
            <w:left w:val="none" w:sz="0" w:space="0" w:color="auto"/>
            <w:bottom w:val="none" w:sz="0" w:space="0" w:color="auto"/>
            <w:right w:val="none" w:sz="0" w:space="0" w:color="auto"/>
          </w:divBdr>
        </w:div>
        <w:div w:id="252401321">
          <w:marLeft w:val="547"/>
          <w:marRight w:val="0"/>
          <w:marTop w:val="0"/>
          <w:marBottom w:val="60"/>
          <w:divBdr>
            <w:top w:val="none" w:sz="0" w:space="0" w:color="auto"/>
            <w:left w:val="none" w:sz="0" w:space="0" w:color="auto"/>
            <w:bottom w:val="none" w:sz="0" w:space="0" w:color="auto"/>
            <w:right w:val="none" w:sz="0" w:space="0" w:color="auto"/>
          </w:divBdr>
        </w:div>
        <w:div w:id="498931372">
          <w:marLeft w:val="547"/>
          <w:marRight w:val="0"/>
          <w:marTop w:val="0"/>
          <w:marBottom w:val="60"/>
          <w:divBdr>
            <w:top w:val="none" w:sz="0" w:space="0" w:color="auto"/>
            <w:left w:val="none" w:sz="0" w:space="0" w:color="auto"/>
            <w:bottom w:val="none" w:sz="0" w:space="0" w:color="auto"/>
            <w:right w:val="none" w:sz="0" w:space="0" w:color="auto"/>
          </w:divBdr>
        </w:div>
        <w:div w:id="405306953">
          <w:marLeft w:val="547"/>
          <w:marRight w:val="0"/>
          <w:marTop w:val="0"/>
          <w:marBottom w:val="60"/>
          <w:divBdr>
            <w:top w:val="none" w:sz="0" w:space="0" w:color="auto"/>
            <w:left w:val="none" w:sz="0" w:space="0" w:color="auto"/>
            <w:bottom w:val="none" w:sz="0" w:space="0" w:color="auto"/>
            <w:right w:val="none" w:sz="0" w:space="0" w:color="auto"/>
          </w:divBdr>
        </w:div>
        <w:div w:id="1664426957">
          <w:marLeft w:val="1166"/>
          <w:marRight w:val="0"/>
          <w:marTop w:val="0"/>
          <w:marBottom w:val="60"/>
          <w:divBdr>
            <w:top w:val="none" w:sz="0" w:space="0" w:color="auto"/>
            <w:left w:val="none" w:sz="0" w:space="0" w:color="auto"/>
            <w:bottom w:val="none" w:sz="0" w:space="0" w:color="auto"/>
            <w:right w:val="none" w:sz="0" w:space="0" w:color="auto"/>
          </w:divBdr>
        </w:div>
        <w:div w:id="666398860">
          <w:marLeft w:val="1166"/>
          <w:marRight w:val="0"/>
          <w:marTop w:val="0"/>
          <w:marBottom w:val="60"/>
          <w:divBdr>
            <w:top w:val="none" w:sz="0" w:space="0" w:color="auto"/>
            <w:left w:val="none" w:sz="0" w:space="0" w:color="auto"/>
            <w:bottom w:val="none" w:sz="0" w:space="0" w:color="auto"/>
            <w:right w:val="none" w:sz="0" w:space="0" w:color="auto"/>
          </w:divBdr>
        </w:div>
      </w:divsChild>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262030281">
      <w:bodyDiv w:val="1"/>
      <w:marLeft w:val="0"/>
      <w:marRight w:val="0"/>
      <w:marTop w:val="0"/>
      <w:marBottom w:val="0"/>
      <w:divBdr>
        <w:top w:val="none" w:sz="0" w:space="0" w:color="auto"/>
        <w:left w:val="none" w:sz="0" w:space="0" w:color="auto"/>
        <w:bottom w:val="none" w:sz="0" w:space="0" w:color="auto"/>
        <w:right w:val="none" w:sz="0" w:space="0" w:color="auto"/>
      </w:divBdr>
    </w:div>
    <w:div w:id="1300648423">
      <w:bodyDiv w:val="1"/>
      <w:marLeft w:val="0"/>
      <w:marRight w:val="0"/>
      <w:marTop w:val="0"/>
      <w:marBottom w:val="0"/>
      <w:divBdr>
        <w:top w:val="none" w:sz="0" w:space="0" w:color="auto"/>
        <w:left w:val="none" w:sz="0" w:space="0" w:color="auto"/>
        <w:bottom w:val="none" w:sz="0" w:space="0" w:color="auto"/>
        <w:right w:val="none" w:sz="0" w:space="0" w:color="auto"/>
      </w:divBdr>
    </w:div>
    <w:div w:id="1324890773">
      <w:bodyDiv w:val="1"/>
      <w:marLeft w:val="0"/>
      <w:marRight w:val="0"/>
      <w:marTop w:val="0"/>
      <w:marBottom w:val="0"/>
      <w:divBdr>
        <w:top w:val="none" w:sz="0" w:space="0" w:color="auto"/>
        <w:left w:val="none" w:sz="0" w:space="0" w:color="auto"/>
        <w:bottom w:val="none" w:sz="0" w:space="0" w:color="auto"/>
        <w:right w:val="none" w:sz="0" w:space="0" w:color="auto"/>
      </w:divBdr>
    </w:div>
    <w:div w:id="1329362242">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372804914">
      <w:bodyDiv w:val="1"/>
      <w:marLeft w:val="0"/>
      <w:marRight w:val="0"/>
      <w:marTop w:val="0"/>
      <w:marBottom w:val="0"/>
      <w:divBdr>
        <w:top w:val="none" w:sz="0" w:space="0" w:color="auto"/>
        <w:left w:val="none" w:sz="0" w:space="0" w:color="auto"/>
        <w:bottom w:val="none" w:sz="0" w:space="0" w:color="auto"/>
        <w:right w:val="none" w:sz="0" w:space="0" w:color="auto"/>
      </w:divBdr>
      <w:divsChild>
        <w:div w:id="1211262147">
          <w:marLeft w:val="1166"/>
          <w:marRight w:val="0"/>
          <w:marTop w:val="0"/>
          <w:marBottom w:val="0"/>
          <w:divBdr>
            <w:top w:val="none" w:sz="0" w:space="0" w:color="auto"/>
            <w:left w:val="none" w:sz="0" w:space="0" w:color="auto"/>
            <w:bottom w:val="none" w:sz="0" w:space="0" w:color="auto"/>
            <w:right w:val="none" w:sz="0" w:space="0" w:color="auto"/>
          </w:divBdr>
        </w:div>
        <w:div w:id="341251205">
          <w:marLeft w:val="1166"/>
          <w:marRight w:val="0"/>
          <w:marTop w:val="0"/>
          <w:marBottom w:val="0"/>
          <w:divBdr>
            <w:top w:val="none" w:sz="0" w:space="0" w:color="auto"/>
            <w:left w:val="none" w:sz="0" w:space="0" w:color="auto"/>
            <w:bottom w:val="none" w:sz="0" w:space="0" w:color="auto"/>
            <w:right w:val="none" w:sz="0" w:space="0" w:color="auto"/>
          </w:divBdr>
        </w:div>
      </w:divsChild>
    </w:div>
    <w:div w:id="1385183289">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471749008">
      <w:bodyDiv w:val="1"/>
      <w:marLeft w:val="0"/>
      <w:marRight w:val="0"/>
      <w:marTop w:val="0"/>
      <w:marBottom w:val="0"/>
      <w:divBdr>
        <w:top w:val="none" w:sz="0" w:space="0" w:color="auto"/>
        <w:left w:val="none" w:sz="0" w:space="0" w:color="auto"/>
        <w:bottom w:val="none" w:sz="0" w:space="0" w:color="auto"/>
        <w:right w:val="none" w:sz="0" w:space="0" w:color="auto"/>
      </w:divBdr>
      <w:divsChild>
        <w:div w:id="1788155299">
          <w:marLeft w:val="547"/>
          <w:marRight w:val="0"/>
          <w:marTop w:val="58"/>
          <w:marBottom w:val="0"/>
          <w:divBdr>
            <w:top w:val="none" w:sz="0" w:space="0" w:color="auto"/>
            <w:left w:val="none" w:sz="0" w:space="0" w:color="auto"/>
            <w:bottom w:val="none" w:sz="0" w:space="0" w:color="auto"/>
            <w:right w:val="none" w:sz="0" w:space="0" w:color="auto"/>
          </w:divBdr>
        </w:div>
        <w:div w:id="1303538564">
          <w:marLeft w:val="1166"/>
          <w:marRight w:val="0"/>
          <w:marTop w:val="58"/>
          <w:marBottom w:val="0"/>
          <w:divBdr>
            <w:top w:val="none" w:sz="0" w:space="0" w:color="auto"/>
            <w:left w:val="none" w:sz="0" w:space="0" w:color="auto"/>
            <w:bottom w:val="none" w:sz="0" w:space="0" w:color="auto"/>
            <w:right w:val="none" w:sz="0" w:space="0" w:color="auto"/>
          </w:divBdr>
        </w:div>
      </w:divsChild>
    </w:div>
    <w:div w:id="1571037823">
      <w:bodyDiv w:val="1"/>
      <w:marLeft w:val="0"/>
      <w:marRight w:val="0"/>
      <w:marTop w:val="0"/>
      <w:marBottom w:val="0"/>
      <w:divBdr>
        <w:top w:val="none" w:sz="0" w:space="0" w:color="auto"/>
        <w:left w:val="none" w:sz="0" w:space="0" w:color="auto"/>
        <w:bottom w:val="none" w:sz="0" w:space="0" w:color="auto"/>
        <w:right w:val="none" w:sz="0" w:space="0" w:color="auto"/>
      </w:divBdr>
    </w:div>
    <w:div w:id="1590771153">
      <w:bodyDiv w:val="1"/>
      <w:marLeft w:val="0"/>
      <w:marRight w:val="0"/>
      <w:marTop w:val="0"/>
      <w:marBottom w:val="0"/>
      <w:divBdr>
        <w:top w:val="none" w:sz="0" w:space="0" w:color="auto"/>
        <w:left w:val="none" w:sz="0" w:space="0" w:color="auto"/>
        <w:bottom w:val="none" w:sz="0" w:space="0" w:color="auto"/>
        <w:right w:val="none" w:sz="0" w:space="0" w:color="auto"/>
      </w:divBdr>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652516408">
      <w:bodyDiv w:val="1"/>
      <w:marLeft w:val="0"/>
      <w:marRight w:val="0"/>
      <w:marTop w:val="0"/>
      <w:marBottom w:val="0"/>
      <w:divBdr>
        <w:top w:val="none" w:sz="0" w:space="0" w:color="auto"/>
        <w:left w:val="none" w:sz="0" w:space="0" w:color="auto"/>
        <w:bottom w:val="none" w:sz="0" w:space="0" w:color="auto"/>
        <w:right w:val="none" w:sz="0" w:space="0" w:color="auto"/>
      </w:divBdr>
      <w:divsChild>
        <w:div w:id="1638871615">
          <w:marLeft w:val="274"/>
          <w:marRight w:val="0"/>
          <w:marTop w:val="0"/>
          <w:marBottom w:val="0"/>
          <w:divBdr>
            <w:top w:val="none" w:sz="0" w:space="0" w:color="auto"/>
            <w:left w:val="none" w:sz="0" w:space="0" w:color="auto"/>
            <w:bottom w:val="none" w:sz="0" w:space="0" w:color="auto"/>
            <w:right w:val="none" w:sz="0" w:space="0" w:color="auto"/>
          </w:divBdr>
        </w:div>
        <w:div w:id="2125221639">
          <w:marLeft w:val="274"/>
          <w:marRight w:val="0"/>
          <w:marTop w:val="0"/>
          <w:marBottom w:val="0"/>
          <w:divBdr>
            <w:top w:val="none" w:sz="0" w:space="0" w:color="auto"/>
            <w:left w:val="none" w:sz="0" w:space="0" w:color="auto"/>
            <w:bottom w:val="none" w:sz="0" w:space="0" w:color="auto"/>
            <w:right w:val="none" w:sz="0" w:space="0" w:color="auto"/>
          </w:divBdr>
        </w:div>
      </w:divsChild>
    </w:div>
    <w:div w:id="1677027370">
      <w:bodyDiv w:val="1"/>
      <w:marLeft w:val="0"/>
      <w:marRight w:val="0"/>
      <w:marTop w:val="0"/>
      <w:marBottom w:val="0"/>
      <w:divBdr>
        <w:top w:val="none" w:sz="0" w:space="0" w:color="auto"/>
        <w:left w:val="none" w:sz="0" w:space="0" w:color="auto"/>
        <w:bottom w:val="none" w:sz="0" w:space="0" w:color="auto"/>
        <w:right w:val="none" w:sz="0" w:space="0" w:color="auto"/>
      </w:divBdr>
    </w:div>
    <w:div w:id="1703556355">
      <w:bodyDiv w:val="1"/>
      <w:marLeft w:val="0"/>
      <w:marRight w:val="0"/>
      <w:marTop w:val="0"/>
      <w:marBottom w:val="0"/>
      <w:divBdr>
        <w:top w:val="none" w:sz="0" w:space="0" w:color="auto"/>
        <w:left w:val="none" w:sz="0" w:space="0" w:color="auto"/>
        <w:bottom w:val="none" w:sz="0" w:space="0" w:color="auto"/>
        <w:right w:val="none" w:sz="0" w:space="0" w:color="auto"/>
      </w:divBdr>
    </w:div>
    <w:div w:id="1814060921">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4614904">
      <w:bodyDiv w:val="1"/>
      <w:marLeft w:val="0"/>
      <w:marRight w:val="0"/>
      <w:marTop w:val="0"/>
      <w:marBottom w:val="0"/>
      <w:divBdr>
        <w:top w:val="none" w:sz="0" w:space="0" w:color="auto"/>
        <w:left w:val="none" w:sz="0" w:space="0" w:color="auto"/>
        <w:bottom w:val="none" w:sz="0" w:space="0" w:color="auto"/>
        <w:right w:val="none" w:sz="0" w:space="0" w:color="auto"/>
      </w:divBdr>
      <w:divsChild>
        <w:div w:id="1914197762">
          <w:marLeft w:val="274"/>
          <w:marRight w:val="0"/>
          <w:marTop w:val="0"/>
          <w:marBottom w:val="0"/>
          <w:divBdr>
            <w:top w:val="none" w:sz="0" w:space="0" w:color="auto"/>
            <w:left w:val="none" w:sz="0" w:space="0" w:color="auto"/>
            <w:bottom w:val="none" w:sz="0" w:space="0" w:color="auto"/>
            <w:right w:val="none" w:sz="0" w:space="0" w:color="auto"/>
          </w:divBdr>
        </w:div>
        <w:div w:id="2056195312">
          <w:marLeft w:val="274"/>
          <w:marRight w:val="0"/>
          <w:marTop w:val="0"/>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18662668">
      <w:bodyDiv w:val="1"/>
      <w:marLeft w:val="0"/>
      <w:marRight w:val="0"/>
      <w:marTop w:val="0"/>
      <w:marBottom w:val="0"/>
      <w:divBdr>
        <w:top w:val="none" w:sz="0" w:space="0" w:color="auto"/>
        <w:left w:val="none" w:sz="0" w:space="0" w:color="auto"/>
        <w:bottom w:val="none" w:sz="0" w:space="0" w:color="auto"/>
        <w:right w:val="none" w:sz="0" w:space="0" w:color="auto"/>
      </w:divBdr>
      <w:divsChild>
        <w:div w:id="1702591064">
          <w:marLeft w:val="274"/>
          <w:marRight w:val="0"/>
          <w:marTop w:val="0"/>
          <w:marBottom w:val="0"/>
          <w:divBdr>
            <w:top w:val="none" w:sz="0" w:space="0" w:color="auto"/>
            <w:left w:val="none" w:sz="0" w:space="0" w:color="auto"/>
            <w:bottom w:val="none" w:sz="0" w:space="0" w:color="auto"/>
            <w:right w:val="none" w:sz="0" w:space="0" w:color="auto"/>
          </w:divBdr>
        </w:div>
        <w:div w:id="1741558144">
          <w:marLeft w:val="274"/>
          <w:marRight w:val="0"/>
          <w:marTop w:val="0"/>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41720238">
      <w:bodyDiv w:val="1"/>
      <w:marLeft w:val="0"/>
      <w:marRight w:val="0"/>
      <w:marTop w:val="0"/>
      <w:marBottom w:val="0"/>
      <w:divBdr>
        <w:top w:val="none" w:sz="0" w:space="0" w:color="auto"/>
        <w:left w:val="none" w:sz="0" w:space="0" w:color="auto"/>
        <w:bottom w:val="none" w:sz="0" w:space="0" w:color="auto"/>
        <w:right w:val="none" w:sz="0" w:space="0" w:color="auto"/>
      </w:divBdr>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88630653">
      <w:bodyDiv w:val="1"/>
      <w:marLeft w:val="0"/>
      <w:marRight w:val="0"/>
      <w:marTop w:val="0"/>
      <w:marBottom w:val="0"/>
      <w:divBdr>
        <w:top w:val="none" w:sz="0" w:space="0" w:color="auto"/>
        <w:left w:val="none" w:sz="0" w:space="0" w:color="auto"/>
        <w:bottom w:val="none" w:sz="0" w:space="0" w:color="auto"/>
        <w:right w:val="none" w:sz="0" w:space="0" w:color="auto"/>
      </w:divBdr>
    </w:div>
    <w:div w:id="1995259944">
      <w:bodyDiv w:val="1"/>
      <w:marLeft w:val="0"/>
      <w:marRight w:val="0"/>
      <w:marTop w:val="0"/>
      <w:marBottom w:val="0"/>
      <w:divBdr>
        <w:top w:val="none" w:sz="0" w:space="0" w:color="auto"/>
        <w:left w:val="none" w:sz="0" w:space="0" w:color="auto"/>
        <w:bottom w:val="none" w:sz="0" w:space="0" w:color="auto"/>
        <w:right w:val="none" w:sz="0" w:space="0" w:color="auto"/>
      </w:divBdr>
    </w:div>
    <w:div w:id="2028435972">
      <w:bodyDiv w:val="1"/>
      <w:marLeft w:val="0"/>
      <w:marRight w:val="0"/>
      <w:marTop w:val="0"/>
      <w:marBottom w:val="0"/>
      <w:divBdr>
        <w:top w:val="none" w:sz="0" w:space="0" w:color="auto"/>
        <w:left w:val="none" w:sz="0" w:space="0" w:color="auto"/>
        <w:bottom w:val="none" w:sz="0" w:space="0" w:color="auto"/>
        <w:right w:val="none" w:sz="0" w:space="0" w:color="auto"/>
      </w:divBdr>
    </w:div>
    <w:div w:id="2038892492">
      <w:bodyDiv w:val="1"/>
      <w:marLeft w:val="0"/>
      <w:marRight w:val="0"/>
      <w:marTop w:val="0"/>
      <w:marBottom w:val="0"/>
      <w:divBdr>
        <w:top w:val="none" w:sz="0" w:space="0" w:color="auto"/>
        <w:left w:val="none" w:sz="0" w:space="0" w:color="auto"/>
        <w:bottom w:val="none" w:sz="0" w:space="0" w:color="auto"/>
        <w:right w:val="none" w:sz="0" w:space="0" w:color="auto"/>
      </w:divBdr>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10809725">
      <w:bodyDiv w:val="1"/>
      <w:marLeft w:val="0"/>
      <w:marRight w:val="0"/>
      <w:marTop w:val="0"/>
      <w:marBottom w:val="0"/>
      <w:divBdr>
        <w:top w:val="none" w:sz="0" w:space="0" w:color="auto"/>
        <w:left w:val="none" w:sz="0" w:space="0" w:color="auto"/>
        <w:bottom w:val="none" w:sz="0" w:space="0" w:color="auto"/>
        <w:right w:val="none" w:sz="0" w:space="0" w:color="auto"/>
      </w:divBdr>
    </w:div>
    <w:div w:id="2145344881">
      <w:bodyDiv w:val="1"/>
      <w:marLeft w:val="0"/>
      <w:marRight w:val="0"/>
      <w:marTop w:val="0"/>
      <w:marBottom w:val="0"/>
      <w:divBdr>
        <w:top w:val="none" w:sz="0" w:space="0" w:color="auto"/>
        <w:left w:val="none" w:sz="0" w:space="0" w:color="auto"/>
        <w:bottom w:val="none" w:sz="0" w:space="0" w:color="auto"/>
        <w:right w:val="none" w:sz="0" w:space="0" w:color="auto"/>
      </w:divBdr>
      <w:divsChild>
        <w:div w:id="1236696986">
          <w:marLeft w:val="994"/>
          <w:marRight w:val="0"/>
          <w:marTop w:val="0"/>
          <w:marBottom w:val="0"/>
          <w:divBdr>
            <w:top w:val="none" w:sz="0" w:space="0" w:color="auto"/>
            <w:left w:val="none" w:sz="0" w:space="0" w:color="auto"/>
            <w:bottom w:val="none" w:sz="0" w:space="0" w:color="auto"/>
            <w:right w:val="none" w:sz="0" w:space="0" w:color="auto"/>
          </w:divBdr>
        </w:div>
        <w:div w:id="981233268">
          <w:marLeft w:val="99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styles" Target="styles.xml"/><Relationship Id="rId63"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package" Target="embeddings/Microsoft_PowerPoint_Slide2.sldx"/><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package" Target="embeddings/Microsoft_PowerPoint_Slide4.sldx"/><Relationship Id="rId20" Type="http://schemas.openxmlformats.org/officeDocument/2006/relationships/theme" Target="theme/theme1.xml"/><Relationship Id="rId62"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PowerPoint_Slide1.sldx"/><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PowerPoint_Slide3.sldx"/><Relationship Id="rId6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440063-E942-4624-AE06-91457EC00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17</Pages>
  <Words>8837</Words>
  <Characters>50374</Characters>
  <Application>Microsoft Office Word</Application>
  <DocSecurity>0</DocSecurity>
  <Lines>419</Lines>
  <Paragraphs>118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cp:revision>
  <cp:lastPrinted>2016-08-08T13:12:00Z</cp:lastPrinted>
  <dcterms:created xsi:type="dcterms:W3CDTF">2022-09-30T08:41:00Z</dcterms:created>
  <dcterms:modified xsi:type="dcterms:W3CDTF">2022-09-30T10:07:00Z</dcterms:modified>
</cp:coreProperties>
</file>