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524" w:rsidRDefault="001F3B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rsidR="004D7524" w:rsidRDefault="001F3B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D7524" w:rsidRDefault="004D7524">
      <w:pPr>
        <w:rPr>
          <w:lang w:val="en-US"/>
        </w:rPr>
      </w:pPr>
    </w:p>
    <w:p w:rsidR="004D7524" w:rsidRDefault="001F3B0F">
      <w:pPr>
        <w:pStyle w:val="1"/>
        <w:numPr>
          <w:ilvl w:val="0"/>
          <w:numId w:val="0"/>
        </w:numPr>
        <w:ind w:left="1134" w:hanging="1134"/>
      </w:pPr>
      <w:bookmarkStart w:id="2" w:name="scope"/>
      <w:bookmarkStart w:id="3" w:name="foreword"/>
      <w:bookmarkEnd w:id="2"/>
      <w:bookmarkEnd w:id="3"/>
      <w:r>
        <w:t>1</w:t>
      </w:r>
      <w:r>
        <w:tab/>
        <w:t>Introduction</w:t>
      </w:r>
    </w:p>
    <w:p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4D7524">
        <w:tc>
          <w:tcPr>
            <w:tcW w:w="9630" w:type="dxa"/>
          </w:tcPr>
          <w:p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4D7524" w:rsidRDefault="001F3B0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sidR="004D7524" w:rsidRDefault="001F3B0F">
      <w:r>
        <w:t>Follow the naming convention in this example:</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rsidR="004D7524" w:rsidRDefault="001F3B0F">
      <w:r>
        <w:t xml:space="preserve">If needed, you may “lock” a discussion document for 30 minutes by creating a </w:t>
      </w:r>
      <w:r>
        <w:rPr>
          <w:color w:val="FF0000"/>
        </w:rPr>
        <w:t>checkout</w:t>
      </w:r>
      <w:r>
        <w:t xml:space="preserve"> file, as in this example:</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4D7524" w:rsidRDefault="001F3B0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4D7524" w:rsidRDefault="001F3B0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4D7524" w:rsidRDefault="001F3B0F">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4D752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Email address</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lang w:val="en-US"/>
              </w:rPr>
            </w:pPr>
            <w:r>
              <w:rPr>
                <w:rFonts w:eastAsia="Yu Mincho"/>
                <w:lang w:val="en-US" w:eastAsia="ja-JP"/>
              </w:rPr>
              <w:t>maki.shotaro@jp.panasonic.com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宋体"/>
                <w:lang w:val="en-US" w:eastAsia="ja-JP"/>
              </w:rPr>
            </w:pPr>
            <w:r>
              <w:rPr>
                <w:rFonts w:eastAsia="宋体" w:hint="eastAsia"/>
                <w:lang w:val="en-US" w:eastAsia="zh-CN"/>
              </w:rPr>
              <w:t>hu.youjun1@zte.com.cn</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tc>
          <w:tcPr>
            <w:tcW w:w="2518" w:type="dxa"/>
          </w:tcPr>
          <w:p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4D7524" w:rsidRDefault="001F3B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Samsung</w:t>
            </w:r>
          </w:p>
        </w:tc>
        <w:tc>
          <w:tcPr>
            <w:tcW w:w="2977" w:type="dxa"/>
          </w:tcPr>
          <w:p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rsidR="004D7524" w:rsidRDefault="001F3B0F">
            <w:pPr>
              <w:spacing w:after="0"/>
              <w:jc w:val="center"/>
              <w:rPr>
                <w:rFonts w:eastAsia="Yu Mincho"/>
                <w:lang w:val="en-US" w:eastAsia="ja-JP"/>
              </w:rPr>
            </w:pPr>
            <w:r>
              <w:rPr>
                <w:rFonts w:eastAsia="Yu Mincho"/>
                <w:lang w:val="en-US" w:eastAsia="ja-JP"/>
              </w:rPr>
              <w:t>feifei.sun@samsung.com</w:t>
            </w:r>
          </w:p>
        </w:tc>
      </w:tr>
      <w:tr w:rsidR="004D7524">
        <w:tc>
          <w:tcPr>
            <w:tcW w:w="2518" w:type="dxa"/>
          </w:tcPr>
          <w:p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Intel</w:t>
            </w:r>
          </w:p>
        </w:tc>
        <w:tc>
          <w:tcPr>
            <w:tcW w:w="2977" w:type="dxa"/>
          </w:tcPr>
          <w:p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rsidR="004D7524" w:rsidRDefault="001F3B0F">
            <w:pPr>
              <w:spacing w:after="0"/>
              <w:jc w:val="center"/>
              <w:rPr>
                <w:rFonts w:eastAsia="Yu Mincho"/>
                <w:lang w:val="en-US" w:eastAsia="ja-JP"/>
              </w:rPr>
            </w:pPr>
            <w:r>
              <w:rPr>
                <w:rFonts w:eastAsia="Yu Mincho"/>
                <w:lang w:val="en-US" w:eastAsia="ja-JP"/>
              </w:rPr>
              <w:t>Zhisong Zuo</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4D7524" w:rsidRDefault="001F3B0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Lenovo</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Dejan Donin</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Sharp</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SONY</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4D7524" w:rsidRDefault="001F3B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InterDigital</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rsidR="004D7524" w:rsidRDefault="004D7524">
      <w:pPr>
        <w:rPr>
          <w:szCs w:val="22"/>
          <w:highlight w:val="magenta"/>
        </w:rPr>
      </w:pPr>
    </w:p>
    <w:p w:rsidR="004D7524" w:rsidRDefault="001F3B0F">
      <w:pPr>
        <w:pStyle w:val="1"/>
        <w:numPr>
          <w:ilvl w:val="0"/>
          <w:numId w:val="0"/>
        </w:numPr>
        <w:ind w:left="1134" w:hanging="1134"/>
      </w:pPr>
      <w:bookmarkStart w:id="4" w:name="_Toc101519362"/>
      <w:r>
        <w:t>6</w:t>
      </w:r>
      <w:r>
        <w:tab/>
        <w:t>Evaluation methodology</w:t>
      </w:r>
      <w:bookmarkEnd w:id="4"/>
    </w:p>
    <w:p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4D7524" w:rsidRDefault="001F3B0F">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rsidR="004D7524" w:rsidRDefault="001F3B0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rsidR="004D7524" w:rsidRDefault="001F3B0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rsidR="004D7524" w:rsidRDefault="001F3B0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rsidR="004D7524" w:rsidRDefault="001F3B0F">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4D7524" w:rsidRDefault="001F3B0F">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rsidR="004D7524" w:rsidRDefault="001F3B0F">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4D7524" w:rsidRDefault="001F3B0F">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rsidR="004D7524" w:rsidRDefault="001F3B0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rsidR="004D7524" w:rsidRDefault="001F3B0F">
            <w:pPr>
              <w:numPr>
                <w:ilvl w:val="0"/>
                <w:numId w:val="13"/>
              </w:numPr>
              <w:rPr>
                <w:lang w:val="en-US" w:eastAsia="zh-CN"/>
              </w:rPr>
            </w:pPr>
            <w:r>
              <w:rPr>
                <w:lang w:val="en-US" w:eastAsia="zh-CN"/>
              </w:rPr>
              <w:t>Alternative 1: reuse the same reference NR device as R17 RedCap UE.</w:t>
            </w:r>
          </w:p>
          <w:p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Transsion</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rsidR="004D7524" w:rsidRDefault="001F3B0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suggest to use R-15 cost breakdown.</w:t>
            </w:r>
          </w:p>
          <w:p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highlight w:val="green"/>
                <w:lang w:val="en-US" w:eastAsia="zh-CN"/>
              </w:rPr>
              <w:t>Agreement:</w:t>
            </w:r>
          </w:p>
          <w:p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rsidR="004D7524" w:rsidRDefault="004D7524">
      <w:pPr>
        <w:rPr>
          <w:lang w:val="en-US"/>
        </w:rPr>
      </w:pPr>
    </w:p>
    <w:p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r>
              <w:t>Sharp</w:t>
            </w:r>
          </w:p>
        </w:tc>
        <w:tc>
          <w:tcPr>
            <w:tcW w:w="1372" w:type="dxa"/>
          </w:tcPr>
          <w:p w:rsidR="004D7524" w:rsidRDefault="004D7524"/>
        </w:tc>
        <w:tc>
          <w:tcPr>
            <w:tcW w:w="6780" w:type="dxa"/>
          </w:tcPr>
          <w:p w:rsidR="004D7524" w:rsidRDefault="001F3B0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4D7524">
        <w:tc>
          <w:tcPr>
            <w:tcW w:w="1479" w:type="dxa"/>
          </w:tcPr>
          <w:p w:rsidR="004D7524" w:rsidRDefault="001F3B0F">
            <w:r>
              <w:rPr>
                <w:rFonts w:eastAsiaTheme="minorEastAsia"/>
                <w:lang w:val="en-US" w:eastAsia="zh-CN"/>
              </w:rPr>
              <w:t>Qualcomm</w:t>
            </w:r>
          </w:p>
        </w:tc>
        <w:tc>
          <w:tcPr>
            <w:tcW w:w="1372" w:type="dxa"/>
          </w:tcPr>
          <w:p w:rsidR="004D7524" w:rsidRDefault="001F3B0F">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Transsion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rsidR="004D7524" w:rsidRDefault="001F3B0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think HD-FDD shall not be the baseline. </w:t>
            </w:r>
          </w:p>
          <w:p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FD-FDD and TDD.</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OK with (20 MHz, DL 64QAM) while excluding HD-FDD.</w:t>
            </w:r>
          </w:p>
          <w:p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rsidR="004D7524" w:rsidRDefault="001F3B0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rsidR="004D7524" w:rsidRDefault="004D7524"/>
    <w:p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Cost savings would be small.</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RedCap. </w:t>
            </w:r>
          </w:p>
          <w:p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lang w:eastAsia="ja-JP"/>
              </w:rPr>
            </w:pPr>
            <w:r>
              <w:rPr>
                <w:rFonts w:eastAsiaTheme="minorEastAsia"/>
                <w:lang w:val="en-US" w:eastAsia="zh-CN"/>
              </w:rPr>
              <w:t>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宋体"/>
                <w:lang w:eastAsia="ja-JP"/>
              </w:rPr>
            </w:pPr>
            <w:r>
              <w:rPr>
                <w:rFonts w:eastAsia="宋体"/>
                <w:lang w:eastAsia="ja-JP"/>
              </w:rPr>
              <w:t>We are open to consider.</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rsidR="004D7524" w:rsidRDefault="001F3B0F">
            <w:pPr>
              <w:rPr>
                <w:rFonts w:eastAsia="宋体"/>
                <w:lang w:eastAsia="ja-JP"/>
              </w:rPr>
            </w:pPr>
            <w:r>
              <w:rPr>
                <w:rFonts w:eastAsia="Malgun Gothic"/>
                <w:lang w:val="en-US" w:eastAsia="ko-KR"/>
              </w:rPr>
              <w:t>Unless the impact is significant, and we think it is not, we prefer to rely on the existing setup in TR 38.875.</w:t>
            </w:r>
          </w:p>
        </w:tc>
      </w:tr>
      <w:tr w:rsidR="004D7524">
        <w:tc>
          <w:tcPr>
            <w:tcW w:w="1479" w:type="dxa"/>
          </w:tcPr>
          <w:p w:rsidR="004D7524" w:rsidRDefault="001F3B0F">
            <w:pPr>
              <w:rPr>
                <w:rFonts w:eastAsia="Malgun Gothic"/>
                <w:lang w:val="en-US" w:eastAsia="ko-KR"/>
              </w:rPr>
            </w:pPr>
            <w:r>
              <w:rPr>
                <w:rFonts w:eastAsiaTheme="minorEastAsia"/>
                <w:lang w:val="en-US" w:eastAsia="zh-CN"/>
              </w:rPr>
              <w:lastRenderedPageBreak/>
              <w:t>SONY</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宋体"/>
                <w:lang w:eastAsia="zh-CN"/>
              </w:rPr>
              <w:t>We are 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4D7524">
              <w:tc>
                <w:tcPr>
                  <w:tcW w:w="7926" w:type="dxa"/>
                </w:tcPr>
                <w:p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rsidR="004D7524" w:rsidRDefault="001F3B0F">
            <w:pPr>
              <w:jc w:val="left"/>
              <w:rPr>
                <w:b/>
                <w:bCs/>
                <w:lang w:val="en-US"/>
              </w:rPr>
            </w:pPr>
            <w:r>
              <w:rPr>
                <w:b/>
                <w:highlight w:val="yellow"/>
                <w:lang w:val="en-US"/>
              </w:rPr>
              <w:t>High Priority Proposal 6.1-3c</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Spreadtrum</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rsidR="004D7524" w:rsidRDefault="001F3B0F">
            <w:pPr>
              <w:rPr>
                <w:rFonts w:eastAsiaTheme="minorEastAsia"/>
                <w:lang w:val="en-US" w:eastAsia="zh-CN"/>
              </w:rPr>
            </w:pPr>
            <w:r>
              <w:rPr>
                <w:rFonts w:eastAsiaTheme="minorEastAsia"/>
                <w:lang w:val="en-US" w:eastAsia="zh-CN"/>
              </w:rPr>
              <w:t xml:space="preserve">Qualitative analysis of the impact on </w:t>
            </w:r>
          </w:p>
          <w:p w:rsidR="004D7524" w:rsidRDefault="001F3B0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open for study.</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6.1-3d</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tc>
          <w:tcPr>
            <w:tcW w:w="1479" w:type="dxa"/>
          </w:tcPr>
          <w:p w:rsidR="004D7524" w:rsidRDefault="001F3B0F">
            <w:pPr>
              <w:rPr>
                <w:rFonts w:eastAsiaTheme="minorEastAsia"/>
                <w:lang w:val="en-US" w:eastAsia="zh-CN"/>
              </w:rPr>
            </w:pPr>
            <w:r>
              <w:rPr>
                <w:rFonts w:eastAsia="Malgun Gothic"/>
                <w:lang w:val="en-US" w:eastAsia="ko-KR"/>
              </w:rPr>
              <w:t>Intel</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t>FUTUREWEI</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Theme="minorEastAsia"/>
                <w:lang w:val="en-US" w:eastAsia="zh-CN"/>
              </w:rPr>
            </w:pPr>
            <w:r>
              <w:t>We can accept</w:t>
            </w:r>
          </w:p>
        </w:tc>
      </w:tr>
      <w:tr w:rsidR="004D7524">
        <w:tc>
          <w:tcPr>
            <w:tcW w:w="1479" w:type="dxa"/>
          </w:tcPr>
          <w:p w:rsidR="004D7524" w:rsidRDefault="001F3B0F">
            <w:r>
              <w:rPr>
                <w:rFonts w:eastAsiaTheme="minorEastAsia" w:hint="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rsidR="004D7524" w:rsidRDefault="004D7524"/>
        </w:tc>
      </w:tr>
      <w:tr w:rsidR="004D7524">
        <w:tc>
          <w:tcPr>
            <w:tcW w:w="1479" w:type="dxa"/>
          </w:tcPr>
          <w:p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tc>
      </w:tr>
      <w:tr w:rsidR="004D7524">
        <w:tc>
          <w:tcPr>
            <w:tcW w:w="1479" w:type="dxa"/>
          </w:tcPr>
          <w:p w:rsidR="004D7524" w:rsidRDefault="001F3B0F">
            <w:pPr>
              <w:rPr>
                <w:rFonts w:eastAsia="Malgun Gothic"/>
                <w:lang w:val="en-US" w:eastAsia="ko-KR"/>
              </w:rPr>
            </w:pPr>
            <w:r>
              <w:rPr>
                <w:rFonts w:eastAsia="Malgun Gothic"/>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宋体"/>
                <w:lang w:val="en-US" w:eastAsia="ja-JP"/>
              </w:rPr>
            </w:pPr>
            <w:r>
              <w:rPr>
                <w:rFonts w:eastAsia="宋体" w:hint="eastAsia"/>
                <w:lang w:val="en-US" w:eastAsia="zh-CN"/>
              </w:rPr>
              <w:t>ZTE, Sanechips</w:t>
            </w:r>
          </w:p>
        </w:tc>
        <w:tc>
          <w:tcPr>
            <w:tcW w:w="1372" w:type="dxa"/>
          </w:tcPr>
          <w:p w:rsidR="004D7524" w:rsidRDefault="001F3B0F">
            <w:pPr>
              <w:tabs>
                <w:tab w:val="left" w:pos="551"/>
              </w:tabs>
              <w:rPr>
                <w:rFonts w:eastAsia="宋体"/>
                <w:lang w:val="en-US" w:eastAsia="ja-JP"/>
              </w:rPr>
            </w:pPr>
            <w:r>
              <w:rPr>
                <w:rFonts w:eastAsia="宋体"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宋体"/>
                <w:lang w:val="en-US" w:eastAsia="zh-CN"/>
              </w:rPr>
            </w:pPr>
            <w:r>
              <w:rPr>
                <w:rFonts w:eastAsia="Yu Mincho"/>
                <w:lang w:val="en-US" w:eastAsia="ja-JP"/>
              </w:rPr>
              <w:t xml:space="preserve">Nordic </w:t>
            </w:r>
          </w:p>
        </w:tc>
        <w:tc>
          <w:tcPr>
            <w:tcW w:w="1372" w:type="dxa"/>
          </w:tcPr>
          <w:p w:rsidR="004D7524" w:rsidRDefault="001F3B0F">
            <w:pPr>
              <w:tabs>
                <w:tab w:val="left" w:pos="551"/>
              </w:tabs>
              <w:rPr>
                <w:rFonts w:eastAsia="宋体"/>
                <w:lang w:val="en-US" w:eastAsia="zh-CN"/>
              </w:rPr>
            </w:pPr>
            <w:r>
              <w:rPr>
                <w:rFonts w:eastAsia="Yu Mincho"/>
                <w:lang w:val="en-US" w:eastAsia="ja-JP"/>
              </w:rPr>
              <w:t>Y, but</w:t>
            </w:r>
          </w:p>
        </w:tc>
        <w:tc>
          <w:tcPr>
            <w:tcW w:w="6780" w:type="dxa"/>
          </w:tcPr>
          <w:p w:rsidR="004D7524" w:rsidRDefault="001F3B0F">
            <w:pPr>
              <w:rPr>
                <w:rFonts w:eastAsiaTheme="minorEastAsia"/>
                <w:lang w:val="en-US" w:eastAsia="zh-CN"/>
              </w:rPr>
            </w:pPr>
            <w:r>
              <w:rPr>
                <w:rFonts w:eastAsiaTheme="minorEastAsia"/>
                <w:lang w:val="en-US" w:eastAsia="zh-CN"/>
              </w:rPr>
              <w:t>it is a bit unclear what “qualitative analysis” would be</w:t>
            </w:r>
          </w:p>
          <w:p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4D7524" w:rsidRDefault="001F3B0F">
            <w:pPr>
              <w:rPr>
                <w:rFonts w:eastAsia="Segoe UI Emoji"/>
                <w:lang w:val="en-US" w:eastAsia="zh-CN"/>
              </w:rPr>
            </w:pPr>
            <w:r>
              <w:rPr>
                <w:rFonts w:eastAsia="Segoe UI Emoji"/>
                <w:lang w:val="en-US" w:eastAsia="zh-CN"/>
              </w:rPr>
              <w:t>Therefore, we suggest the following wording (FFS is fine)</w:t>
            </w:r>
          </w:p>
          <w:p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4D7524" w:rsidRDefault="001F3B0F">
            <w:pPr>
              <w:jc w:val="left"/>
              <w:rPr>
                <w:rFonts w:eastAsiaTheme="minorEastAsia"/>
                <w:lang w:val="en-US" w:eastAsia="zh-CN"/>
              </w:rPr>
            </w:pPr>
            <w:r>
              <w:rPr>
                <w:b/>
                <w:bCs/>
                <w:lang w:val="en-US"/>
              </w:rPr>
              <w:t xml:space="preserv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rsidR="004D7524" w:rsidRDefault="001F3B0F">
            <w:pPr>
              <w:rPr>
                <w:rFonts w:eastAsia="Malgun Gothic"/>
                <w:lang w:val="en-US" w:eastAsia="ko-KR"/>
              </w:rPr>
            </w:pPr>
            <w:r>
              <w:rPr>
                <w:rFonts w:eastAsia="Malgun Gothic"/>
                <w:lang w:val="en-US" w:eastAsia="ko-KR"/>
              </w:rPr>
              <w:t>We are okay with this proposal.</w:t>
            </w:r>
          </w:p>
        </w:tc>
      </w:tr>
      <w:tr w:rsidR="004D7524">
        <w:tc>
          <w:tcPr>
            <w:tcW w:w="1479" w:type="dxa"/>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Sharp</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SONY</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yellow"/>
                <w:lang w:val="en-US"/>
              </w:rPr>
              <w:lastRenderedPageBreak/>
              <w:t>High Priority Proposal 6.1-3e</w:t>
            </w:r>
            <w:r>
              <w:rPr>
                <w:b/>
                <w:bCs/>
                <w:lang w:val="en-US"/>
              </w:rPr>
              <w: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rsidR="004D7524" w:rsidRDefault="004D7524">
      <w:pPr>
        <w:rPr>
          <w:lang w:val="en-US"/>
        </w:rPr>
      </w:pPr>
    </w:p>
    <w:p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eastAsia="zh-CN"/>
              </w:rPr>
            </w:pPr>
          </w:p>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fine with Futurewei’s name proposal “Network and coexistence impacts”.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rsidR="004D7524" w:rsidRDefault="001F3B0F">
            <w:pPr>
              <w:rPr>
                <w:rFonts w:eastAsiaTheme="minorEastAsia"/>
                <w:lang w:val="en-US" w:eastAsia="zh-CN"/>
              </w:rPr>
            </w:pPr>
            <w:r>
              <w:rPr>
                <w:rFonts w:eastAsiaTheme="minorEastAsia"/>
                <w:lang w:val="en-US" w:eastAsia="zh-CN"/>
              </w:rPr>
              <w:t xml:space="preserve">We are generally fine with the proposal. </w:t>
            </w:r>
          </w:p>
          <w:p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Yes, as these follow guidelines in SID.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Y</w:t>
            </w:r>
          </w:p>
        </w:tc>
        <w:tc>
          <w:tcPr>
            <w:tcW w:w="6780" w:type="dxa"/>
          </w:tcPr>
          <w:p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tc>
          <w:tcPr>
            <w:tcW w:w="1479" w:type="dxa"/>
          </w:tcPr>
          <w:p w:rsidR="004D7524" w:rsidRDefault="001F3B0F">
            <w:pPr>
              <w:rPr>
                <w:rFonts w:eastAsia="Malgun Gothic"/>
                <w:lang w:val="en-US" w:eastAsia="ko-KR"/>
              </w:rPr>
            </w:pPr>
            <w:r>
              <w:rPr>
                <w:rFonts w:eastAsia="Malgun Gothic"/>
                <w:lang w:val="en-US" w:eastAsia="ko-KR"/>
              </w:rPr>
              <w:t>MediaTek</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Nokia, NSB</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hint="eastAsia"/>
                <w:lang w:val="en-US" w:eastAsia="zh-CN"/>
              </w:rPr>
              <w:t>Xiaomi</w:t>
            </w:r>
          </w:p>
        </w:tc>
        <w:tc>
          <w:tcPr>
            <w:tcW w:w="1372" w:type="dxa"/>
          </w:tcPr>
          <w:p w:rsidR="004D7524" w:rsidRDefault="004D7524">
            <w:pPr>
              <w:tabs>
                <w:tab w:val="left" w:pos="551"/>
              </w:tabs>
              <w:rPr>
                <w:rFonts w:eastAsia="Malgun Gothic"/>
                <w:lang w:val="en-US" w:eastAsia="ko-KR"/>
              </w:rPr>
            </w:pP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tc>
          <w:tcPr>
            <w:tcW w:w="1479" w:type="dxa"/>
          </w:tcPr>
          <w:p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Malgun Gothic"/>
                <w:lang w:val="en-US" w:eastAsia="ko-KR"/>
              </w:rPr>
            </w:pPr>
            <w:r>
              <w:rPr>
                <w:rFonts w:eastAsia="Malgun Gothic"/>
                <w:lang w:val="en-US" w:eastAsia="ko-KR"/>
              </w:rPr>
              <w:t>Sierra Wireless</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Intel</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Spreadtrum</w:t>
            </w:r>
          </w:p>
        </w:tc>
        <w:tc>
          <w:tcPr>
            <w:tcW w:w="137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4D7524" w:rsidRDefault="004D7524">
            <w:pPr>
              <w:spacing w:after="0"/>
              <w:rPr>
                <w:rFonts w:eastAsiaTheme="minorEastAsia"/>
                <w:lang w:val="en-US" w:eastAsia="zh-CN"/>
              </w:rPr>
            </w:pPr>
          </w:p>
          <w:p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ZTE, Sanechips</w:t>
            </w:r>
          </w:p>
        </w:tc>
        <w:tc>
          <w:tcPr>
            <w:tcW w:w="1372" w:type="dxa"/>
          </w:tcPr>
          <w:p w:rsidR="004D7524" w:rsidRDefault="004D7524">
            <w:pPr>
              <w:tabs>
                <w:tab w:val="left" w:pos="551"/>
              </w:tabs>
              <w:rPr>
                <w:rFonts w:eastAsia="宋体"/>
                <w:lang w:val="en-US" w:eastAsia="ja-JP"/>
              </w:rPr>
            </w:pPr>
          </w:p>
        </w:tc>
        <w:tc>
          <w:tcPr>
            <w:tcW w:w="6780" w:type="dxa"/>
          </w:tcPr>
          <w:p w:rsidR="004D7524" w:rsidRDefault="001F3B0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4D7524">
        <w:tc>
          <w:tcPr>
            <w:tcW w:w="1479" w:type="dxa"/>
          </w:tcPr>
          <w:p w:rsidR="004D7524" w:rsidRDefault="001F3B0F">
            <w:pPr>
              <w:rPr>
                <w:rFonts w:eastAsia="宋体"/>
                <w:lang w:val="en-US" w:eastAsia="zh-CN"/>
              </w:rPr>
            </w:pPr>
            <w:r>
              <w:rPr>
                <w:rFonts w:eastAsia="Yu Mincho"/>
                <w:lang w:val="en-US" w:eastAsia="ja-JP"/>
              </w:rPr>
              <w:t>Nordic</w:t>
            </w:r>
          </w:p>
        </w:tc>
        <w:tc>
          <w:tcPr>
            <w:tcW w:w="1372" w:type="dxa"/>
          </w:tcPr>
          <w:p w:rsidR="004D7524" w:rsidRDefault="001F3B0F">
            <w:pPr>
              <w:tabs>
                <w:tab w:val="left" w:pos="551"/>
              </w:tabs>
              <w:rPr>
                <w:rFonts w:eastAsia="宋体"/>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Ericsson</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lang w:val="en-US"/>
              </w:rPr>
            </w:pPr>
            <w:r>
              <w:rPr>
                <w:lang w:val="en-US"/>
              </w:rPr>
              <w:t>Agree with CMCC and Vivo.</w:t>
            </w:r>
          </w:p>
          <w:p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LGE</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4D7524">
            <w:pPr>
              <w:rPr>
                <w:lang w:val="en-US"/>
              </w:rPr>
            </w:pPr>
          </w:p>
        </w:tc>
      </w:tr>
      <w:tr w:rsidR="004D7524">
        <w:tc>
          <w:tcPr>
            <w:tcW w:w="1479" w:type="dxa"/>
          </w:tcPr>
          <w:p w:rsidR="004D7524" w:rsidRDefault="001F3B0F">
            <w:pPr>
              <w:rPr>
                <w:rFonts w:eastAsia="Malgun Gothic"/>
                <w:lang w:val="en-US" w:eastAsia="ko-KR"/>
              </w:rPr>
            </w:pPr>
            <w:r>
              <w:rPr>
                <w:rFonts w:eastAsia="Malgun Gothic"/>
                <w:lang w:val="en-US" w:eastAsia="ko-KR"/>
              </w:rPr>
              <w:t>Lenovo</w:t>
            </w:r>
          </w:p>
        </w:tc>
        <w:tc>
          <w:tcPr>
            <w:tcW w:w="1372" w:type="dxa"/>
          </w:tcPr>
          <w:p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rsidR="004D7524" w:rsidRDefault="001F3B0F">
            <w:pPr>
              <w:rPr>
                <w:lang w:val="en-US"/>
              </w:rPr>
            </w:pPr>
            <w:r>
              <w:rPr>
                <w:lang w:val="en-US"/>
              </w:rPr>
              <w:t xml:space="preserve">For performance impacts, it would be good to add some candidates.  </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jc w:val="left"/>
              <w:rPr>
                <w:lang w:val="en-US"/>
              </w:rPr>
            </w:pPr>
            <w:r>
              <w:rPr>
                <w:lang w:val="en-US"/>
              </w:rPr>
              <w:t>For each potential Rel-18 further UE complexity reduction feature, at least the following aspects will be studied:</w:t>
            </w:r>
          </w:p>
          <w:p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Network deployment and coexistence impacts [details FFS]</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Similar reason as Nordic</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rsidR="004D7524" w:rsidRDefault="001F3B0F">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share similar view with CATT. </w:t>
            </w:r>
          </w:p>
          <w:p w:rsidR="004D7524" w:rsidRDefault="001F3B0F">
            <w:pPr>
              <w:rPr>
                <w:rFonts w:eastAsiaTheme="minorEastAsia"/>
                <w:lang w:val="en-US" w:eastAsia="zh-CN"/>
              </w:rPr>
            </w:pPr>
            <w:r>
              <w:rPr>
                <w:rFonts w:eastAsiaTheme="minorEastAsia"/>
                <w:lang w:val="en-US" w:eastAsia="zh-CN"/>
              </w:rPr>
              <w:t>At least, we don’t think latency and reliability is needed for eRedcap.</w:t>
            </w:r>
          </w:p>
          <w:p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tc>
          <w:tcPr>
            <w:tcW w:w="1479" w:type="dxa"/>
          </w:tcPr>
          <w:p w:rsidR="004D7524" w:rsidRDefault="001F3B0F">
            <w:pPr>
              <w:rPr>
                <w:rFonts w:eastAsia="Yu Mincho"/>
                <w:lang w:val="en-US" w:eastAsia="ja-JP"/>
              </w:rPr>
            </w:pPr>
            <w:r>
              <w:rPr>
                <w:rFonts w:eastAsia="Yu Mincho"/>
                <w:lang w:val="en-US" w:eastAsia="ja-JP"/>
              </w:rPr>
              <w:t>Lenovo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tc>
          <w:tcPr>
            <w:tcW w:w="1479" w:type="dxa"/>
          </w:tcPr>
          <w:p w:rsidR="004D7524" w:rsidRDefault="001F3B0F">
            <w:pPr>
              <w:rPr>
                <w:rFonts w:eastAsia="Yu Mincho"/>
                <w:lang w:val="en-US" w:eastAsia="ja-JP"/>
              </w:rPr>
            </w:pPr>
            <w:r>
              <w:rPr>
                <w:rFonts w:eastAsia="Malgun Gothic" w:hint="eastAsia"/>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N</w:t>
            </w:r>
          </w:p>
        </w:tc>
        <w:tc>
          <w:tcPr>
            <w:tcW w:w="6780" w:type="dxa"/>
          </w:tcPr>
          <w:p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rsidR="004D7524" w:rsidRDefault="001F3B0F">
            <w:pPr>
              <w:spacing w:after="0" w:line="240" w:lineRule="auto"/>
              <w:jc w:val="left"/>
              <w:rPr>
                <w:rFonts w:ascii="Times" w:eastAsia="等线" w:hAnsi="Times" w:cs="Times"/>
                <w:color w:val="000000"/>
                <w:lang w:val="en-US" w:eastAsia="zh-CN"/>
              </w:rPr>
            </w:pPr>
            <w:r>
              <w:rPr>
                <w:rFonts w:ascii="Times" w:eastAsia="Yu Gothic" w:hAnsi="Times" w:cs="Times" w:hint="eastAsia"/>
                <w:color w:val="000000"/>
                <w:lang w:val="en-US" w:eastAsia="zh-CN"/>
              </w:rPr>
              <w:t>Conclusion</w:t>
            </w:r>
          </w:p>
          <w:p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SLS evaluation for network capacity and spectral efficiency is not conducted in Rel-18 RedCap SI.</w:t>
            </w:r>
          </w:p>
          <w:p w:rsidR="004D7524" w:rsidRDefault="004D7524">
            <w:pPr>
              <w:spacing w:after="0" w:line="240" w:lineRule="auto"/>
              <w:jc w:val="left"/>
              <w:rPr>
                <w:rFonts w:ascii="Times" w:eastAsia="Yu Gothic" w:hAnsi="Times" w:cs="Times"/>
                <w:color w:val="000000"/>
                <w:lang w:val="en-US" w:eastAsia="zh-CN"/>
              </w:rPr>
            </w:pPr>
          </w:p>
          <w:p w:rsidR="004D7524" w:rsidRDefault="001F3B0F">
            <w:pPr>
              <w:tabs>
                <w:tab w:val="left" w:pos="772"/>
              </w:tabs>
              <w:spacing w:after="0"/>
              <w:rPr>
                <w:lang w:val="en-US"/>
              </w:rPr>
            </w:pPr>
            <w:r>
              <w:rPr>
                <w:rFonts w:hint="eastAsia"/>
                <w:lang w:val="en-US"/>
              </w:rPr>
              <w:t>Agreement</w:t>
            </w:r>
          </w:p>
          <w:p w:rsidR="004D7524" w:rsidRDefault="001F3B0F">
            <w:pPr>
              <w:tabs>
                <w:tab w:val="left" w:pos="772"/>
              </w:tabs>
              <w:spacing w:after="0"/>
              <w:rPr>
                <w:rFonts w:eastAsia="宋体" w:cs="Times"/>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Following evaluations are not conducted in Rel-18 RedCap SI</w:t>
            </w:r>
          </w:p>
          <w:p w:rsidR="004D7524" w:rsidRDefault="001F3B0F">
            <w:pPr>
              <w:tabs>
                <w:tab w:val="left" w:pos="772"/>
              </w:tabs>
              <w:spacing w:after="0"/>
              <w:ind w:leftChars="200" w:left="420"/>
              <w:rPr>
                <w:rFonts w:eastAsia="宋体" w:cs="Times"/>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
          <w:p w:rsidR="004D7524" w:rsidRDefault="001F3B0F">
            <w:pPr>
              <w:tabs>
                <w:tab w:val="left" w:pos="772"/>
              </w:tabs>
              <w:spacing w:after="0"/>
              <w:ind w:leftChars="200" w:left="420"/>
              <w:rPr>
                <w:rFonts w:eastAsia="宋体" w:cs="Times"/>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
          <w:p w:rsidR="004D7524" w:rsidRDefault="001F3B0F">
            <w:pPr>
              <w:rPr>
                <w:rFonts w:eastAsiaTheme="minorEastAsia"/>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 saving gain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tc>
          <w:tcPr>
            <w:tcW w:w="1479" w:type="dxa"/>
          </w:tcPr>
          <w:p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C0450" w:rsidRDefault="004C0450" w:rsidP="004C0450">
            <w:pPr>
              <w:jc w:val="left"/>
              <w:rPr>
                <w:bCs/>
                <w:lang w:val="en-US"/>
              </w:rPr>
            </w:pPr>
            <w:r>
              <w:rPr>
                <w:bCs/>
                <w:lang w:val="en-US"/>
              </w:rPr>
              <w:t>Because the following agreements</w:t>
            </w:r>
          </w:p>
          <w:p w:rsidR="004C0450" w:rsidRDefault="004C0450" w:rsidP="004C0450">
            <w:pPr>
              <w:jc w:val="left"/>
              <w:rPr>
                <w:bCs/>
                <w:lang w:val="en-US"/>
              </w:rPr>
            </w:pPr>
          </w:p>
          <w:p w:rsidR="004C0450" w:rsidRDefault="004C0450" w:rsidP="004C0450">
            <w:pPr>
              <w:tabs>
                <w:tab w:val="left" w:pos="772"/>
              </w:tabs>
              <w:rPr>
                <w:b/>
                <w:lang w:val="en-US"/>
              </w:rPr>
            </w:pPr>
            <w:r w:rsidRPr="006624E7">
              <w:rPr>
                <w:rFonts w:hint="eastAsia"/>
                <w:b/>
                <w:highlight w:val="green"/>
                <w:lang w:val="en-US"/>
              </w:rPr>
              <w:t>Agreement</w:t>
            </w:r>
          </w:p>
          <w:p w:rsidR="004C0450" w:rsidRDefault="004C0450" w:rsidP="004C0450">
            <w:pPr>
              <w:tabs>
                <w:tab w:val="left" w:pos="772"/>
              </w:tabs>
              <w:rPr>
                <w:rFonts w:eastAsia="宋体" w:cs="Times"/>
                <w:b/>
                <w:bCs/>
                <w:color w:val="000000"/>
                <w:lang w:val="en-US" w:eastAsia="zh-CN"/>
              </w:rPr>
            </w:pPr>
            <w:r w:rsidRPr="006624E7">
              <w:rPr>
                <w:rFonts w:ascii="Symbol" w:eastAsia="宋体" w:hAnsi="Symbol"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Following evaluations are not conducted in Rel-18 RedCap SI</w:t>
            </w:r>
          </w:p>
          <w:p w:rsidR="004C0450" w:rsidRDefault="004C0450" w:rsidP="004C0450">
            <w:pPr>
              <w:tabs>
                <w:tab w:val="left" w:pos="772"/>
              </w:tabs>
              <w:ind w:leftChars="200" w:left="420"/>
              <w:rPr>
                <w:rFonts w:eastAsia="宋体" w:cs="Times"/>
                <w:b/>
                <w:bCs/>
                <w:color w:val="000000"/>
                <w:lang w:val="en-US" w:eastAsia="zh-CN"/>
              </w:rPr>
            </w:pPr>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Latency</w:t>
            </w:r>
          </w:p>
          <w:p w:rsidR="004C0450" w:rsidRDefault="004C0450" w:rsidP="004C0450">
            <w:pPr>
              <w:tabs>
                <w:tab w:val="left" w:pos="772"/>
              </w:tabs>
              <w:ind w:leftChars="200" w:left="420"/>
              <w:rPr>
                <w:rFonts w:eastAsia="宋体" w:cs="Times"/>
                <w:b/>
                <w:bCs/>
                <w:color w:val="000000"/>
                <w:lang w:val="en-US" w:eastAsia="zh-CN"/>
              </w:rPr>
            </w:pPr>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Throughput</w:t>
            </w:r>
          </w:p>
          <w:p w:rsidR="004C0450" w:rsidRPr="006624E7" w:rsidRDefault="004C0450" w:rsidP="004C0450">
            <w:pPr>
              <w:tabs>
                <w:tab w:val="left" w:pos="772"/>
              </w:tabs>
              <w:ind w:leftChars="200" w:left="420"/>
              <w:rPr>
                <w:rFonts w:ascii="Calibri" w:eastAsia="宋体" w:hAnsi="Calibri" w:cs="Calibri"/>
                <w:color w:val="000000"/>
                <w:sz w:val="22"/>
                <w:szCs w:val="22"/>
                <w:lang w:val="en-US" w:eastAsia="zh-CN"/>
              </w:rPr>
            </w:pPr>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Power saving gain</w:t>
            </w:r>
          </w:p>
          <w:p w:rsidR="004C0450" w:rsidRDefault="004C0450" w:rsidP="004C0450">
            <w:pPr>
              <w:jc w:val="left"/>
              <w:rPr>
                <w:bCs/>
                <w:lang w:val="en-US"/>
              </w:rPr>
            </w:pPr>
          </w:p>
          <w:p w:rsidR="004C0450" w:rsidRPr="00D317A3" w:rsidRDefault="004C0450" w:rsidP="004C0450">
            <w:pPr>
              <w:rPr>
                <w:rFonts w:eastAsia="等线" w:cs="Times"/>
                <w:color w:val="000000"/>
                <w:lang w:val="en-US" w:eastAsia="zh-CN"/>
              </w:rPr>
            </w:pPr>
            <w:r w:rsidRPr="00D317A3">
              <w:rPr>
                <w:rFonts w:eastAsia="Yu Gothic" w:cs="Times" w:hint="eastAsia"/>
                <w:color w:val="000000"/>
                <w:lang w:val="en-US" w:eastAsia="zh-CN"/>
              </w:rPr>
              <w:t>Conclusion</w:t>
            </w:r>
          </w:p>
          <w:p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rsidR="004C0450" w:rsidRDefault="004C0450" w:rsidP="004C0450">
            <w:pPr>
              <w:jc w:val="left"/>
              <w:rPr>
                <w:bCs/>
                <w:lang w:val="en-US"/>
              </w:rPr>
            </w:pPr>
          </w:p>
          <w:p w:rsidR="004C0450" w:rsidRPr="004C0450" w:rsidRDefault="004C0450" w:rsidP="004C0450">
            <w:pPr>
              <w:jc w:val="left"/>
              <w:rPr>
                <w:bCs/>
                <w:lang w:val="en-US"/>
              </w:rPr>
            </w:pPr>
          </w:p>
          <w:p w:rsidR="001F3B0F" w:rsidRDefault="001F3B0F">
            <w:pPr>
              <w:rPr>
                <w:rFonts w:eastAsiaTheme="minorEastAsia"/>
                <w:lang w:val="en-US" w:eastAsia="zh-CN"/>
              </w:rPr>
            </w:pPr>
          </w:p>
        </w:tc>
      </w:tr>
      <w:tr w:rsidR="0089322A">
        <w:tc>
          <w:tcPr>
            <w:tcW w:w="1479" w:type="dxa"/>
          </w:tcPr>
          <w:p w:rsidR="0089322A" w:rsidRDefault="0089322A" w:rsidP="0089322A">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rsidR="0089322A" w:rsidRDefault="0089322A" w:rsidP="0089322A">
            <w:pPr>
              <w:tabs>
                <w:tab w:val="left" w:pos="551"/>
              </w:tabs>
              <w:rPr>
                <w:rFonts w:eastAsiaTheme="minorEastAsia"/>
                <w:lang w:val="en-US" w:eastAsia="zh-CN"/>
              </w:rPr>
            </w:pPr>
          </w:p>
        </w:tc>
        <w:tc>
          <w:tcPr>
            <w:tcW w:w="6780" w:type="dxa"/>
          </w:tcPr>
          <w:p w:rsidR="0089322A" w:rsidRDefault="0089322A" w:rsidP="0089322A">
            <w:pPr>
              <w:rPr>
                <w:rFonts w:eastAsiaTheme="minorEastAsia"/>
                <w:lang w:val="en-US" w:eastAsia="zh-CN"/>
              </w:rPr>
            </w:pPr>
            <w:r w:rsidRPr="00D024B9">
              <w:rPr>
                <w:rFonts w:eastAsiaTheme="minorEastAsia"/>
                <w:lang w:val="en-US" w:eastAsia="zh-CN"/>
              </w:rPr>
              <w:tab/>
              <w:t>Same view with CATT</w:t>
            </w: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8127"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8127" w:type="dxa"/>
          </w:tcPr>
          <w:p w:rsidR="004D7524" w:rsidRDefault="001F3B0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8127" w:type="dxa"/>
          </w:tcPr>
          <w:p w:rsidR="004D7524" w:rsidRDefault="001F3B0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lastRenderedPageBreak/>
              <w:t xml:space="preserve">UL resource fragmentation </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rsidR="004D7524" w:rsidRDefault="001F3B0F">
            <w:pPr>
              <w:pStyle w:val="aff"/>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8127" w:type="dxa"/>
          </w:tcPr>
          <w:p w:rsidR="004D7524" w:rsidRDefault="001F3B0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8127" w:type="dxa"/>
          </w:tcPr>
          <w:p w:rsidR="004D7524" w:rsidRDefault="001F3B0F">
            <w:pPr>
              <w:rPr>
                <w:rFonts w:eastAsiaTheme="minorEastAsia"/>
                <w:lang w:val="en-US" w:eastAsia="zh-CN"/>
              </w:rPr>
            </w:pPr>
            <w:r>
              <w:rPr>
                <w:lang w:eastAsia="ja-JP"/>
              </w:rPr>
              <w:t>What Nokia listed is part of &lt;Network deployment and coexistence impacts&gt;, but no additional agreement should be needed here.</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8127" w:type="dxa"/>
          </w:tcPr>
          <w:p w:rsidR="004D7524" w:rsidRDefault="001F3B0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rsidR="004D7524" w:rsidRDefault="001F3B0F">
            <w:pPr>
              <w:pStyle w:val="aff"/>
              <w:numPr>
                <w:ilvl w:val="0"/>
                <w:numId w:val="23"/>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rsidR="004D7524" w:rsidRDefault="001F3B0F">
            <w:pPr>
              <w:pStyle w:val="aff"/>
              <w:numPr>
                <w:ilvl w:val="0"/>
                <w:numId w:val="23"/>
              </w:numPr>
              <w:rPr>
                <w:rFonts w:eastAsiaTheme="minorEastAsia"/>
                <w:lang w:eastAsia="zh-CN"/>
              </w:rPr>
            </w:pPr>
            <w:r>
              <w:rPr>
                <w:rFonts w:eastAsiaTheme="minorEastAsia" w:hint="eastAsia"/>
                <w:sz w:val="20"/>
                <w:lang w:eastAsia="zh-CN"/>
              </w:rPr>
              <w:t>SSB presence requirement on network. This is asked by SID.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8127" w:type="dxa"/>
          </w:tcPr>
          <w:p w:rsidR="004D7524" w:rsidRDefault="001F3B0F">
            <w:pPr>
              <w:rPr>
                <w:rFonts w:eastAsia="宋体"/>
                <w:lang w:val="en-US" w:eastAsia="zh-CN"/>
              </w:rPr>
            </w:pPr>
            <w:r>
              <w:rPr>
                <w:rFonts w:eastAsia="宋体" w:hint="eastAsia"/>
                <w:lang w:val="en-US" w:eastAsia="zh-CN"/>
              </w:rPr>
              <w:t>Coexistence impacts: from UE perspective, consider the interaction impacts between legacy NR UE and Rel-18 RedCap UE when they co-exist in the network.</w:t>
            </w:r>
          </w:p>
          <w:p w:rsidR="004D7524" w:rsidRDefault="001F3B0F">
            <w:pPr>
              <w:rPr>
                <w:rFonts w:eastAsia="宋体"/>
                <w:lang w:val="en-US" w:eastAsia="zh-CN"/>
              </w:rPr>
            </w:pPr>
            <w:r>
              <w:rPr>
                <w:rFonts w:eastAsia="宋体"/>
                <w:lang w:val="en-US" w:eastAsia="zh-CN"/>
              </w:rPr>
              <w:t>Network deployment</w:t>
            </w:r>
            <w:r>
              <w:rPr>
                <w:rFonts w:eastAsia="宋体" w:hint="eastAsia"/>
                <w:lang w:val="en-US" w:eastAsia="zh-CN"/>
              </w:rPr>
              <w:t>: from gNB perspective, consider the impacts on network deployment when Rel-18 RedCap is introduced, including SCS, operating bands, SSB resource occupation, configuration limitation for SSB and CORESET#0, etc.</w:t>
            </w:r>
          </w:p>
          <w:p w:rsidR="004D7524" w:rsidRDefault="001F3B0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8127" w:type="dxa"/>
          </w:tcPr>
          <w:p w:rsidR="004D7524" w:rsidRDefault="001F3B0F">
            <w:pPr>
              <w:rPr>
                <w:rFonts w:eastAsiaTheme="minorEastAsia"/>
                <w:lang w:eastAsia="zh-CN"/>
              </w:rPr>
            </w:pPr>
            <w:r>
              <w:rPr>
                <w:rFonts w:eastAsiaTheme="minorEastAsia"/>
                <w:lang w:eastAsia="zh-CN"/>
              </w:rPr>
              <w:t>We agree with Ericsson and CATT. The aspects listed by them can be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8127" w:type="dxa"/>
          </w:tcPr>
          <w:p w:rsidR="004D7524" w:rsidRDefault="001F3B0F">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8127" w:type="dxa"/>
          </w:tcPr>
          <w:p w:rsidR="004D7524" w:rsidRDefault="001F3B0F">
            <w:pPr>
              <w:rPr>
                <w:rFonts w:eastAsiaTheme="minorEastAsia"/>
                <w:lang w:eastAsia="zh-CN"/>
              </w:rPr>
            </w:pPr>
            <w:r>
              <w:rPr>
                <w:rFonts w:eastAsiaTheme="minorEastAsia"/>
                <w:lang w:eastAsia="zh-CN"/>
              </w:rPr>
              <w:t xml:space="preserve">Open to provide necessary analysis for the points listed by Ericsson and CATT. </w:t>
            </w:r>
          </w:p>
        </w:tc>
      </w:tr>
      <w:tr w:rsidR="004D7524">
        <w:tc>
          <w:tcPr>
            <w:tcW w:w="1479"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rsidR="004D7524" w:rsidRDefault="001F3B0F">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rsidR="004D7524" w:rsidRDefault="001F3B0F">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4D7524">
        <w:tc>
          <w:tcPr>
            <w:tcW w:w="1479" w:type="dxa"/>
          </w:tcPr>
          <w:p w:rsidR="004D7524" w:rsidRDefault="001F3B0F">
            <w:pPr>
              <w:rPr>
                <w:rFonts w:eastAsia="Yu Mincho"/>
                <w:lang w:val="en-US" w:eastAsia="ja-JP"/>
              </w:rPr>
            </w:pPr>
            <w:r>
              <w:rPr>
                <w:rFonts w:eastAsia="Malgun Gothic" w:hint="eastAsia"/>
                <w:lang w:val="en-US" w:eastAsia="ko-KR"/>
              </w:rPr>
              <w:t>LGE</w:t>
            </w:r>
          </w:p>
        </w:tc>
        <w:tc>
          <w:tcPr>
            <w:tcW w:w="8127" w:type="dxa"/>
          </w:tcPr>
          <w:p w:rsidR="004D7524" w:rsidRDefault="001F3B0F">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8127" w:type="dxa"/>
          </w:tcPr>
          <w:p w:rsidR="004D7524" w:rsidRDefault="001F3B0F">
            <w:pPr>
              <w:rPr>
                <w:rFonts w:eastAsia="宋体"/>
                <w:lang w:val="en-US" w:eastAsia="zh-CN"/>
              </w:rPr>
            </w:pPr>
            <w:r>
              <w:rPr>
                <w:rFonts w:eastAsia="宋体"/>
                <w:lang w:val="en-US" w:eastAsia="zh-CN"/>
              </w:rPr>
              <w:t xml:space="preserve">It is helpful to clarify what is covered by network deployment and coexistence impacts. </w:t>
            </w:r>
          </w:p>
          <w:p w:rsidR="004D7524" w:rsidRDefault="001F3B0F">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rsidR="004D7524">
        <w:tc>
          <w:tcPr>
            <w:tcW w:w="1479" w:type="dxa"/>
          </w:tcPr>
          <w:p w:rsidR="004D7524" w:rsidRDefault="001F3B0F">
            <w:pPr>
              <w:rPr>
                <w:rFonts w:eastAsiaTheme="minorEastAsia"/>
                <w:lang w:val="en-US" w:eastAsia="zh-CN"/>
              </w:rPr>
            </w:pPr>
            <w:r>
              <w:rPr>
                <w:rFonts w:eastAsia="Malgun Gothic"/>
                <w:lang w:val="en-US" w:eastAsia="ko-KR"/>
              </w:rPr>
              <w:t>CMCC</w:t>
            </w:r>
          </w:p>
        </w:tc>
        <w:tc>
          <w:tcPr>
            <w:tcW w:w="8127" w:type="dxa"/>
          </w:tcPr>
          <w:p w:rsidR="004D7524" w:rsidRDefault="001F3B0F">
            <w:pPr>
              <w:rPr>
                <w:rFonts w:eastAsia="Malgun Gothic"/>
                <w:lang w:val="en-US" w:eastAsia="ko-KR"/>
              </w:rPr>
            </w:pPr>
            <w:r>
              <w:rPr>
                <w:rFonts w:eastAsia="Malgun Gothic"/>
                <w:lang w:val="en-US" w:eastAsia="ko-KR"/>
              </w:rPr>
              <w:t>Share similar view as Nokia and Ericsson, those issues are what we considered during R17 RedCap SI/WI. We make some modification based on Ericsson’s version.</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 (e.g., supported SCS, configuration parameters for various signals/channels such as CORESET#0</w:t>
            </w:r>
            <w:r>
              <w:rPr>
                <w:rFonts w:eastAsiaTheme="minorEastAsia"/>
                <w:color w:val="FF0000"/>
                <w:sz w:val="20"/>
                <w:szCs w:val="22"/>
                <w:lang w:val="en-US" w:eastAsia="zh-CN"/>
              </w:rPr>
              <w:t>/initial DL/UL BWP, RACH, TDD center frequency alignment</w:t>
            </w:r>
            <w:r>
              <w:rPr>
                <w:rFonts w:eastAsiaTheme="minorEastAsia"/>
                <w:sz w:val="20"/>
                <w:szCs w:val="22"/>
                <w:lang w:val="en-US" w:eastAsia="zh-CN"/>
              </w:rPr>
              <w:t xml:space="preserve">) </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rsidR="004D7524" w:rsidRDefault="001F3B0F">
            <w:pPr>
              <w:pStyle w:val="aff"/>
              <w:numPr>
                <w:ilvl w:val="0"/>
                <w:numId w:val="22"/>
              </w:numPr>
              <w:rPr>
                <w:rFonts w:eastAsia="Malgun Gothic"/>
                <w:lang w:val="en-US" w:eastAsia="ko-KR"/>
              </w:rPr>
            </w:pPr>
            <w:r>
              <w:rPr>
                <w:rFonts w:eastAsiaTheme="minorEastAsia"/>
                <w:color w:val="FF0000"/>
                <w:sz w:val="20"/>
                <w:szCs w:val="22"/>
                <w:lang w:val="en-US" w:eastAsia="zh-CN"/>
              </w:rPr>
              <w:t>Signaling overhead</w:t>
            </w:r>
            <w:r>
              <w:rPr>
                <w:rFonts w:eastAsiaTheme="minorEastAsia"/>
                <w:sz w:val="20"/>
                <w:szCs w:val="22"/>
                <w:lang w:val="en-US" w:eastAsia="zh-CN"/>
              </w:rPr>
              <w:t>(presence of SSB/CORESET#0)</w:t>
            </w:r>
          </w:p>
          <w:p w:rsidR="004D7524" w:rsidRDefault="001F3B0F">
            <w:pPr>
              <w:pStyle w:val="aff"/>
              <w:numPr>
                <w:ilvl w:val="0"/>
                <w:numId w:val="22"/>
              </w:numPr>
              <w:rPr>
                <w:lang w:val="en-US" w:eastAsia="zh-CN"/>
              </w:rPr>
            </w:pPr>
            <w:r>
              <w:rPr>
                <w:rFonts w:eastAsiaTheme="minorEastAsia"/>
                <w:sz w:val="20"/>
                <w:szCs w:val="22"/>
                <w:lang w:val="en-US" w:eastAsia="zh-CN"/>
              </w:rPr>
              <w:t xml:space="preserve">Network energy efficiency </w:t>
            </w:r>
          </w:p>
        </w:tc>
      </w:tr>
      <w:tr w:rsidR="00632BA1">
        <w:tc>
          <w:tcPr>
            <w:tcW w:w="1479" w:type="dxa"/>
          </w:tcPr>
          <w:p w:rsidR="00632BA1" w:rsidRDefault="00632BA1" w:rsidP="00632BA1">
            <w:pPr>
              <w:rPr>
                <w:rFonts w:eastAsiaTheme="minorEastAsia"/>
                <w:lang w:val="en-US" w:eastAsia="zh-CN"/>
              </w:rPr>
            </w:pPr>
            <w:r>
              <w:rPr>
                <w:rFonts w:eastAsiaTheme="minorEastAsia"/>
                <w:lang w:val="en-US" w:eastAsia="zh-CN"/>
              </w:rPr>
              <w:t>Xiaomi8</w:t>
            </w:r>
          </w:p>
        </w:tc>
        <w:tc>
          <w:tcPr>
            <w:tcW w:w="8127" w:type="dxa"/>
          </w:tcPr>
          <w:p w:rsidR="00632BA1" w:rsidRDefault="00632BA1" w:rsidP="00632BA1">
            <w:pPr>
              <w:rPr>
                <w:rFonts w:eastAsiaTheme="minorEastAsia"/>
                <w:lang w:eastAsia="zh-CN"/>
              </w:rPr>
            </w:pPr>
            <w:r>
              <w:rPr>
                <w:rFonts w:eastAsiaTheme="minorEastAsia"/>
                <w:lang w:eastAsia="zh-CN"/>
              </w:rPr>
              <w:t>Open to discuss the list from Ericssion and CATT</w:t>
            </w:r>
          </w:p>
        </w:tc>
      </w:tr>
    </w:tbl>
    <w:p w:rsidR="004D7524" w:rsidRDefault="004D7524">
      <w:pPr>
        <w:tabs>
          <w:tab w:val="left" w:pos="573"/>
        </w:tabs>
        <w:rPr>
          <w:lang w:val="en-US"/>
        </w:rPr>
      </w:pPr>
    </w:p>
    <w:p w:rsidR="004D7524" w:rsidRDefault="001F3B0F">
      <w:pPr>
        <w:pStyle w:val="1"/>
        <w:numPr>
          <w:ilvl w:val="0"/>
          <w:numId w:val="0"/>
        </w:numPr>
        <w:ind w:left="1134" w:hanging="1134"/>
      </w:pPr>
      <w:r>
        <w:lastRenderedPageBreak/>
        <w:t>7</w:t>
      </w:r>
      <w:r>
        <w:tab/>
        <w:t>UE complexity reduction features</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4D7524">
        <w:tc>
          <w:tcPr>
            <w:tcW w:w="9629" w:type="dxa"/>
          </w:tcPr>
          <w:p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rsidR="004D7524" w:rsidRDefault="004D7524">
            <w:pPr>
              <w:spacing w:after="0"/>
              <w:rPr>
                <w:szCs w:val="18"/>
                <w:lang w:eastAsia="ja-JP"/>
              </w:rPr>
            </w:pPr>
          </w:p>
        </w:tc>
      </w:tr>
    </w:tbl>
    <w:p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4D7524" w:rsidRDefault="001F3B0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583" w:type="dxa"/>
            <w:shd w:val="clear" w:color="auto" w:fill="D9D9D9" w:themeFill="background1" w:themeFillShade="D9"/>
          </w:tcPr>
          <w:p w:rsidR="004D7524" w:rsidRDefault="001F3B0F">
            <w:pPr>
              <w:rPr>
                <w:b/>
                <w:bCs/>
                <w:lang w:val="en-US"/>
              </w:rPr>
            </w:pPr>
            <w:r>
              <w:rPr>
                <w:b/>
                <w:bCs/>
                <w:lang w:val="en-US"/>
              </w:rPr>
              <w:t>Option(s)</w:t>
            </w:r>
          </w:p>
        </w:tc>
        <w:tc>
          <w:tcPr>
            <w:tcW w:w="656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4D7524" w:rsidRDefault="001F3B0F">
            <w:pPr>
              <w:rPr>
                <w:rFonts w:eastAsiaTheme="minorEastAsia"/>
                <w:lang w:val="en-US" w:eastAsia="zh-CN"/>
              </w:rPr>
            </w:pPr>
            <w:r>
              <w:rPr>
                <w:rFonts w:eastAsiaTheme="minorEastAsia"/>
                <w:lang w:val="en-US" w:eastAsia="zh-CN"/>
              </w:rPr>
              <w:t>Given the number of options, it is necessary to downselect. But we are open to consider other options.</w:t>
            </w:r>
          </w:p>
          <w:p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583" w:type="dxa"/>
          </w:tcPr>
          <w:p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4D7524" w:rsidRDefault="004D7524">
            <w:pPr>
              <w:tabs>
                <w:tab w:val="left" w:pos="551"/>
              </w:tabs>
              <w:jc w:val="left"/>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rsidR="004D7524" w:rsidRDefault="001F3B0F">
            <w:pPr>
              <w:rPr>
                <w:rFonts w:eastAsiaTheme="minorEastAsia"/>
                <w:lang w:val="en-US" w:eastAsia="zh-CN"/>
              </w:rPr>
            </w:pPr>
            <w:r>
              <w:rPr>
                <w:rFonts w:eastAsiaTheme="minorEastAsia"/>
                <w:lang w:val="en-US" w:eastAsia="zh-CN"/>
              </w:rPr>
              <w:t>We have add [24] in BW1 since there is discussion on this option in our contribution.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4D7524" w:rsidRDefault="001F3B0F">
            <w:pPr>
              <w:rPr>
                <w:rFonts w:eastAsiaTheme="minorEastAsia"/>
                <w:lang w:val="en-US" w:eastAsia="zh-CN"/>
              </w:rPr>
            </w:pPr>
            <w:r>
              <w:rPr>
                <w:rFonts w:eastAsiaTheme="minorEastAsia"/>
                <w:lang w:val="en-US" w:eastAsia="zh-CN"/>
              </w:rPr>
              <w:t>(3) BW8 seems similar to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rsidR="004D7524" w:rsidRDefault="001F3B0F">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rsidR="004D7524" w:rsidRDefault="001F3B0F">
            <w:pPr>
              <w:jc w:val="left"/>
              <w:rPr>
                <w:rFonts w:eastAsiaTheme="minorEastAsia"/>
                <w:lang w:eastAsia="zh-CN"/>
              </w:rPr>
            </w:pPr>
            <w:r>
              <w:t>BW1, BW3, BW8</w:t>
            </w:r>
          </w:p>
        </w:tc>
        <w:tc>
          <w:tcPr>
            <w:tcW w:w="6569" w:type="dxa"/>
          </w:tcPr>
          <w:p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583" w:type="dxa"/>
          </w:tcPr>
          <w:p w:rsidR="004D7524" w:rsidRDefault="001F3B0F">
            <w:pPr>
              <w:jc w:val="left"/>
            </w:pPr>
            <w:r>
              <w:rPr>
                <w:rFonts w:eastAsiaTheme="minorEastAsia"/>
                <w:lang w:val="en-US" w:eastAsia="zh-CN"/>
              </w:rPr>
              <w:t>BW1, BW3</w:t>
            </w:r>
          </w:p>
        </w:tc>
        <w:tc>
          <w:tcPr>
            <w:tcW w:w="6569" w:type="dxa"/>
          </w:tcPr>
          <w:p w:rsidR="004D7524" w:rsidRDefault="001F3B0F">
            <w:r>
              <w:rPr>
                <w:rFonts w:eastAsiaTheme="minorEastAsia"/>
                <w:lang w:val="en-US" w:eastAsia="zh-CN"/>
              </w:rPr>
              <w:t>We prefer to minimize the set of the options.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tc>
          <w:tcPr>
            <w:tcW w:w="1479" w:type="dxa"/>
          </w:tcPr>
          <w:p w:rsidR="004D7524" w:rsidRDefault="001F3B0F">
            <w:pPr>
              <w:rPr>
                <w:rFonts w:eastAsiaTheme="minorEastAsia"/>
                <w:lang w:val="en-US" w:eastAsia="zh-CN"/>
              </w:rPr>
            </w:pPr>
            <w:r>
              <w:rPr>
                <w:rFonts w:eastAsia="Yu Mincho"/>
                <w:lang w:val="en-US" w:eastAsia="ja-JP"/>
              </w:rPr>
              <w:t>NEC</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583" w:type="dxa"/>
          </w:tcPr>
          <w:p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These options can be divided into 2 categories</w:t>
            </w:r>
          </w:p>
          <w:p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rsidR="004D7524" w:rsidRDefault="001F3B0F">
            <w:pPr>
              <w:numPr>
                <w:ilvl w:val="1"/>
                <w:numId w:val="25"/>
              </w:numPr>
              <w:ind w:right="-99"/>
              <w:rPr>
                <w:lang w:eastAsia="ja-JP"/>
              </w:rPr>
            </w:pPr>
            <w:r>
              <w:rPr>
                <w:lang w:eastAsia="ja-JP"/>
              </w:rPr>
              <w:t>Potential solutions, which may complement each other, for reducing device complexity are focusing on:</w:t>
            </w:r>
          </w:p>
          <w:p w:rsidR="004D7524" w:rsidRDefault="001F3B0F">
            <w:pPr>
              <w:numPr>
                <w:ilvl w:val="2"/>
                <w:numId w:val="25"/>
              </w:numPr>
              <w:ind w:right="-99"/>
              <w:rPr>
                <w:lang w:eastAsia="ja-JP"/>
              </w:rPr>
            </w:pPr>
            <w:r>
              <w:rPr>
                <w:highlight w:val="cyan"/>
                <w:lang w:eastAsia="ja-JP"/>
              </w:rPr>
              <w:t>UE bandwidth reduction to 5MHz in FR1</w:t>
            </w:r>
            <w:r>
              <w:rPr>
                <w:lang w:eastAsia="ja-JP"/>
              </w:rPr>
              <w:t>,</w:t>
            </w:r>
          </w:p>
          <w:p w:rsidR="004D7524" w:rsidRDefault="001F3B0F">
            <w:pPr>
              <w:numPr>
                <w:ilvl w:val="3"/>
                <w:numId w:val="25"/>
              </w:numPr>
              <w:ind w:right="-99"/>
              <w:rPr>
                <w:lang w:eastAsia="ja-JP"/>
              </w:rPr>
            </w:pPr>
            <w:r>
              <w:rPr>
                <w:lang w:eastAsia="ja-JP"/>
              </w:rPr>
              <w:t>Possibly in combination with relaxed UE processing timeline for PDSCH and/or PUSCH and/or CSI</w:t>
            </w:r>
          </w:p>
          <w:p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4D7524" w:rsidRDefault="001F3B0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tc>
          <w:tcPr>
            <w:tcW w:w="1479" w:type="dxa"/>
          </w:tcPr>
          <w:p w:rsidR="004D7524" w:rsidRDefault="001F3B0F">
            <w:pPr>
              <w:rPr>
                <w:rFonts w:eastAsiaTheme="minorEastAsia"/>
                <w:lang w:val="en-US" w:eastAsia="zh-CN"/>
              </w:rPr>
            </w:pPr>
            <w:r>
              <w:rPr>
                <w:rFonts w:eastAsia="Yu Mincho"/>
                <w:lang w:val="en-US" w:eastAsia="ja-JP"/>
              </w:rPr>
              <w:lastRenderedPageBreak/>
              <w:t>DOCOMO</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rsidR="004D7524" w:rsidRDefault="001F3B0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583" w:type="dxa"/>
          </w:tcPr>
          <w:p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583" w:type="dxa"/>
          </w:tcPr>
          <w:p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rsidR="004D7524" w:rsidRDefault="001F3B0F">
            <w:pPr>
              <w:rPr>
                <w:rFonts w:eastAsiaTheme="minorEastAsia"/>
                <w:lang w:val="en-US" w:eastAsia="zh-CN"/>
              </w:rPr>
            </w:pPr>
            <w:r>
              <w:rPr>
                <w:rFonts w:eastAsiaTheme="minorEastAsia"/>
                <w:lang w:val="en-US" w:eastAsia="zh-CN"/>
              </w:rPr>
              <w:t>That only option will make the evaluation simplified.</w:t>
            </w:r>
          </w:p>
          <w:p w:rsidR="004D7524" w:rsidRDefault="001F3B0F">
            <w:pPr>
              <w:rPr>
                <w:rFonts w:eastAsiaTheme="minorEastAsia"/>
                <w:lang w:val="en-US" w:eastAsia="zh-CN"/>
              </w:rPr>
            </w:pPr>
            <w:r>
              <w:rPr>
                <w:rFonts w:eastAsiaTheme="minorEastAsia"/>
                <w:lang w:val="en-US" w:eastAsia="zh-CN"/>
              </w:rPr>
              <w:t>Other options may means the same as peak data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4D7524" w:rsidRDefault="004D7524">
            <w:pPr>
              <w:pStyle w:val="aff"/>
              <w:ind w:left="360"/>
              <w:rPr>
                <w:rFonts w:ascii="Times New Roman" w:eastAsiaTheme="minorEastAsia" w:hAnsi="Times New Roman" w:cs="Times New Roman"/>
                <w:sz w:val="20"/>
                <w:szCs w:val="20"/>
                <w:lang w:val="en-US" w:eastAsia="zh-CN"/>
              </w:rPr>
            </w:pPr>
          </w:p>
          <w:p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4D7524" w:rsidRDefault="001F3B0F">
            <w:pPr>
              <w:rPr>
                <w:rFonts w:eastAsiaTheme="minorEastAsia"/>
                <w:b/>
                <w:bCs/>
                <w:lang w:val="en-US" w:eastAsia="zh-CN"/>
              </w:rPr>
            </w:pPr>
            <w:r>
              <w:rPr>
                <w:rFonts w:eastAsiaTheme="minorEastAsia"/>
                <w:b/>
                <w:bCs/>
                <w:lang w:val="en-US" w:eastAsia="zh-CN"/>
              </w:rPr>
              <w:t xml:space="preserve">IDLE/Connected </w:t>
            </w:r>
          </w:p>
          <w:p w:rsidR="004D7524" w:rsidRDefault="001F3B0F">
            <w:pPr>
              <w:pStyle w:val="aff"/>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rsidR="004D7524" w:rsidRDefault="001F3B0F">
            <w:pPr>
              <w:pStyle w:val="aff"/>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4D7524" w:rsidRDefault="004D7524">
            <w:pPr>
              <w:spacing w:after="0" w:line="240" w:lineRule="auto"/>
              <w:jc w:val="left"/>
              <w:rPr>
                <w:b/>
                <w:bCs/>
                <w:lang w:val="en-US"/>
              </w:rPr>
            </w:pPr>
          </w:p>
          <w:p w:rsidR="004D7524" w:rsidRDefault="001F3B0F">
            <w:pPr>
              <w:rPr>
                <w:rFonts w:eastAsiaTheme="minorEastAsia"/>
                <w:b/>
                <w:bCs/>
                <w:lang w:val="en-US" w:eastAsia="zh-CN"/>
              </w:rPr>
            </w:pPr>
            <w:r>
              <w:rPr>
                <w:rFonts w:eastAsiaTheme="minorEastAsia"/>
                <w:b/>
                <w:bCs/>
                <w:lang w:val="en-US" w:eastAsia="zh-CN"/>
              </w:rPr>
              <w:t>Asymmetric UL/DL (for HD-FDD)</w:t>
            </w:r>
          </w:p>
          <w:p w:rsidR="004D7524" w:rsidRDefault="001F3B0F">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rsidR="004D7524" w:rsidRDefault="001F3B0F">
            <w:pPr>
              <w:pStyle w:val="aff"/>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rsidR="004D7524" w:rsidRDefault="004D7524">
            <w:pPr>
              <w:tabs>
                <w:tab w:val="left" w:pos="551"/>
              </w:tabs>
              <w:rPr>
                <w:rFonts w:eastAsiaTheme="minorEastAsia"/>
                <w:lang w:val="en-US" w:eastAsia="zh-CN"/>
              </w:rPr>
            </w:pPr>
          </w:p>
        </w:tc>
        <w:tc>
          <w:tcPr>
            <w:tcW w:w="6569" w:type="dxa"/>
          </w:tcPr>
          <w:p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tc>
          <w:tcPr>
            <w:tcW w:w="1479" w:type="dxa"/>
          </w:tcPr>
          <w:p w:rsidR="004D7524" w:rsidRDefault="001F3B0F">
            <w:pPr>
              <w:rPr>
                <w:rFonts w:eastAsiaTheme="minorEastAsia"/>
                <w:lang w:eastAsia="zh-CN"/>
              </w:rPr>
            </w:pPr>
            <w:r>
              <w:rPr>
                <w:rFonts w:eastAsiaTheme="minorEastAsia"/>
                <w:lang w:eastAsia="zh-CN"/>
              </w:rPr>
              <w:t>Lenovo</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tc>
          <w:tcPr>
            <w:tcW w:w="1479" w:type="dxa"/>
          </w:tcPr>
          <w:p w:rsidR="004D7524" w:rsidRDefault="001F3B0F">
            <w:pPr>
              <w:rPr>
                <w:rFonts w:eastAsiaTheme="minorEastAsia"/>
                <w:lang w:eastAsia="zh-CN"/>
              </w:rPr>
            </w:pPr>
            <w:r>
              <w:rPr>
                <w:rFonts w:eastAsiaTheme="minorEastAsia"/>
                <w:lang w:eastAsia="zh-CN"/>
              </w:rPr>
              <w:t>CATT</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Yu Mincho"/>
                <w:lang w:eastAsia="ja-JP"/>
              </w:rPr>
              <w:t>Panasonic</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Theme="minorEastAsia"/>
                <w:lang w:eastAsia="zh-CN"/>
              </w:rPr>
              <w:t>Sierra Wireless</w:t>
            </w:r>
          </w:p>
        </w:tc>
        <w:tc>
          <w:tcPr>
            <w:tcW w:w="1583" w:type="dxa"/>
          </w:tcPr>
          <w:p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tc>
          <w:tcPr>
            <w:tcW w:w="1479" w:type="dxa"/>
          </w:tcPr>
          <w:p w:rsidR="004D7524" w:rsidRDefault="001F3B0F">
            <w:pPr>
              <w:rPr>
                <w:rFonts w:eastAsiaTheme="minorEastAsia"/>
                <w:lang w:eastAsia="zh-CN"/>
              </w:rPr>
            </w:pPr>
            <w:r>
              <w:rPr>
                <w:rFonts w:eastAsiaTheme="minorEastAsia"/>
                <w:lang w:val="en-US" w:eastAsia="zh-CN"/>
              </w:rPr>
              <w:t>Spreadtrum</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eastAsia="ja-JP"/>
              </w:rPr>
              <w:t>Qualcomm</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tc>
          <w:tcPr>
            <w:tcW w:w="1479" w:type="dxa"/>
          </w:tcPr>
          <w:p w:rsidR="004D7524" w:rsidRDefault="001F3B0F">
            <w:pPr>
              <w:rPr>
                <w:rFonts w:eastAsia="Yu Mincho"/>
                <w:lang w:eastAsia="ja-JP"/>
              </w:rPr>
            </w:pPr>
            <w:r>
              <w:rPr>
                <w:rFonts w:eastAsia="Yu Mincho"/>
                <w:lang w:eastAsia="ja-JP"/>
              </w:rPr>
              <w:t>OPPO</w:t>
            </w:r>
          </w:p>
        </w:tc>
        <w:tc>
          <w:tcPr>
            <w:tcW w:w="1583" w:type="dxa"/>
          </w:tcPr>
          <w:p w:rsidR="004D7524" w:rsidRDefault="004D7524">
            <w:pPr>
              <w:tabs>
                <w:tab w:val="left" w:pos="551"/>
              </w:tabs>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We can list BW1 only.</w:t>
            </w:r>
          </w:p>
          <w:p w:rsidR="004D7524" w:rsidRDefault="001F3B0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tc>
          <w:tcPr>
            <w:tcW w:w="1479" w:type="dxa"/>
          </w:tcPr>
          <w:p w:rsidR="004D7524" w:rsidRDefault="001F3B0F">
            <w:pPr>
              <w:rPr>
                <w:rFonts w:eastAsiaTheme="minorEastAsia"/>
                <w:lang w:eastAsia="zh-CN"/>
              </w:rPr>
            </w:pPr>
            <w:r>
              <w:rPr>
                <w:rFonts w:eastAsiaTheme="minorEastAsia"/>
                <w:lang w:eastAsia="zh-CN"/>
              </w:rPr>
              <w:lastRenderedPageBreak/>
              <w:t>Sharp</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tc>
          <w:tcPr>
            <w:tcW w:w="1479" w:type="dxa"/>
          </w:tcPr>
          <w:p w:rsidR="004D7524" w:rsidRDefault="001F3B0F">
            <w:pPr>
              <w:rPr>
                <w:rFonts w:eastAsiaTheme="minorEastAsia"/>
                <w:lang w:eastAsia="zh-CN"/>
              </w:rPr>
            </w:pPr>
            <w:r>
              <w:rPr>
                <w:rFonts w:eastAsiaTheme="minorEastAsia"/>
                <w:lang w:val="en-US" w:eastAsia="zh-CN"/>
              </w:rPr>
              <w:t>SONY</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lang w:val="en-US" w:eastAsia="zh-CN"/>
              </w:rPr>
            </w:pPr>
            <w:r>
              <w:rPr>
                <w:rFonts w:eastAsiaTheme="minorEastAsia"/>
                <w:lang w:val="en-US" w:eastAsia="zh-CN"/>
              </w:rPr>
              <w:t xml:space="preserve">We suggest to only keep BW1 mandated. </w:t>
            </w:r>
          </w:p>
          <w:p w:rsidR="004D7524" w:rsidRDefault="001F3B0F">
            <w:pPr>
              <w:rPr>
                <w:rFonts w:eastAsiaTheme="minorEastAsia"/>
                <w:lang w:val="en-US" w:eastAsia="zh-CN"/>
              </w:rPr>
            </w:pPr>
            <w:r>
              <w:rPr>
                <w:rFonts w:eastAsiaTheme="minorEastAsia"/>
                <w:lang w:val="en-US" w:eastAsia="zh-CN"/>
              </w:rPr>
              <w:t>We suggest the following changes:</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ZTE, Sanechips</w:t>
            </w:r>
          </w:p>
        </w:tc>
        <w:tc>
          <w:tcPr>
            <w:tcW w:w="1583" w:type="dxa"/>
          </w:tcPr>
          <w:p w:rsidR="004D7524" w:rsidRDefault="004D7524">
            <w:pPr>
              <w:tabs>
                <w:tab w:val="left" w:pos="551"/>
              </w:tabs>
              <w:rPr>
                <w:rFonts w:eastAsia="宋体"/>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4D7524" w:rsidRDefault="001F3B0F">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rsidR="004D7524" w:rsidRDefault="001F3B0F">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rsidR="004D7524" w:rsidRDefault="001F3B0F">
            <w:pPr>
              <w:numPr>
                <w:ilvl w:val="0"/>
                <w:numId w:val="31"/>
              </w:numPr>
              <w:ind w:right="-99"/>
              <w:jc w:val="left"/>
              <w:rPr>
                <w:lang w:val="en-US" w:eastAsia="zh-CN"/>
              </w:rPr>
            </w:pPr>
            <w:r>
              <w:rPr>
                <w:rFonts w:eastAsia="等线"/>
                <w:lang w:val="en-US" w:eastAsia="zh-CN" w:bidi="ar"/>
              </w:rPr>
              <w:t>PDSCH resource can be assigned in non-continuous RBGs</w:t>
            </w:r>
          </w:p>
          <w:p w:rsidR="004D7524" w:rsidRDefault="001F3B0F">
            <w:pPr>
              <w:numPr>
                <w:ilvl w:val="0"/>
                <w:numId w:val="31"/>
              </w:numPr>
              <w:ind w:right="-99"/>
              <w:jc w:val="left"/>
              <w:rPr>
                <w:lang w:val="en-US" w:eastAsia="zh-CN"/>
              </w:rPr>
            </w:pPr>
            <w:r>
              <w:rPr>
                <w:rFonts w:eastAsia="等线"/>
                <w:lang w:val="en-US" w:eastAsia="zh-CN" w:bidi="ar"/>
              </w:rPr>
              <w:t>SSB, PDCCH, CSI-RS, PTRS, PRS can be received within 20MHz bandwidth</w:t>
            </w:r>
          </w:p>
          <w:p w:rsidR="004D7524" w:rsidRDefault="001F3B0F">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rsidR="004D7524" w:rsidRDefault="001F3B0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583" w:type="dxa"/>
          </w:tcPr>
          <w:p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tc>
          <w:tcPr>
            <w:tcW w:w="1479" w:type="dxa"/>
          </w:tcPr>
          <w:p w:rsidR="004D7524" w:rsidRDefault="001F3B0F">
            <w:pPr>
              <w:rPr>
                <w:rFonts w:eastAsiaTheme="minorEastAsia"/>
                <w:lang w:eastAsia="zh-CN"/>
              </w:rPr>
            </w:pPr>
            <w:r>
              <w:rPr>
                <w:rFonts w:eastAsiaTheme="minorEastAsia"/>
                <w:lang w:eastAsia="zh-CN"/>
              </w:rPr>
              <w:t>Intel</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tc>
          <w:tcPr>
            <w:tcW w:w="1479" w:type="dxa"/>
          </w:tcPr>
          <w:p w:rsidR="004D7524" w:rsidRDefault="001F3B0F">
            <w:pPr>
              <w:rPr>
                <w:rFonts w:eastAsiaTheme="minorEastAsia"/>
                <w:lang w:eastAsia="zh-CN"/>
              </w:rPr>
            </w:pPr>
            <w:r>
              <w:rPr>
                <w:rFonts w:eastAsia="Malgun Gothic"/>
                <w:lang w:val="en-US" w:eastAsia="ko-KR"/>
              </w:rPr>
              <w:t>CMCC</w:t>
            </w:r>
          </w:p>
        </w:tc>
        <w:tc>
          <w:tcPr>
            <w:tcW w:w="1583"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tc>
          <w:tcPr>
            <w:tcW w:w="1479" w:type="dxa"/>
          </w:tcPr>
          <w:p w:rsidR="004D7524" w:rsidRDefault="001F3B0F">
            <w:pPr>
              <w:rPr>
                <w:rFonts w:eastAsia="Malgun Gothic"/>
                <w:lang w:val="en-US" w:eastAsia="ko-KR"/>
              </w:rPr>
            </w:pPr>
            <w:r>
              <w:rPr>
                <w:rFonts w:eastAsia="Malgun Gothic"/>
                <w:lang w:val="en-US" w:eastAsia="ko-KR"/>
              </w:rPr>
              <w:t>MediaTek</w:t>
            </w:r>
          </w:p>
        </w:tc>
        <w:tc>
          <w:tcPr>
            <w:tcW w:w="1583" w:type="dxa"/>
          </w:tcPr>
          <w:p w:rsidR="004D7524" w:rsidRDefault="004D7524">
            <w:pPr>
              <w:tabs>
                <w:tab w:val="left" w:pos="551"/>
              </w:tabs>
              <w:rPr>
                <w:rFonts w:eastAsia="Malgun Gothic"/>
                <w:lang w:val="en-US" w:eastAsia="ko-KR"/>
              </w:rPr>
            </w:pPr>
          </w:p>
        </w:tc>
        <w:tc>
          <w:tcPr>
            <w:tcW w:w="6569" w:type="dxa"/>
          </w:tcPr>
          <w:p w:rsidR="004D7524" w:rsidRDefault="001F3B0F">
            <w:pPr>
              <w:rPr>
                <w:rFonts w:eastAsia="Malgun Gothic"/>
                <w:lang w:val="en-US" w:eastAsia="ko-KR"/>
              </w:rPr>
            </w:pPr>
            <w:r>
              <w:rPr>
                <w:rFonts w:eastAsia="Malgun Gothic"/>
                <w:lang w:val="en-US" w:eastAsia="ko-KR"/>
              </w:rPr>
              <w:t>support</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583" w:type="dxa"/>
          </w:tcPr>
          <w:p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Nokia, NSB</w:t>
            </w:r>
          </w:p>
        </w:tc>
        <w:tc>
          <w:tcPr>
            <w:tcW w:w="1583"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rsidR="004D7524" w:rsidRDefault="004D7524">
            <w:pPr>
              <w:tabs>
                <w:tab w:val="left" w:pos="551"/>
              </w:tabs>
              <w:rPr>
                <w:rFonts w:eastAsia="Malgun Gothic"/>
                <w:lang w:val="en-US" w:eastAsia="ko-KR"/>
              </w:rPr>
            </w:pPr>
          </w:p>
        </w:tc>
        <w:tc>
          <w:tcPr>
            <w:tcW w:w="6569" w:type="dxa"/>
          </w:tcPr>
          <w:p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tc>
          <w:tcPr>
            <w:tcW w:w="1479" w:type="dxa"/>
          </w:tcPr>
          <w:p w:rsidR="004D7524" w:rsidRDefault="001F3B0F">
            <w:pPr>
              <w:rPr>
                <w:rFonts w:eastAsia="Malgun Gothic"/>
                <w:lang w:val="en-US" w:eastAsia="ko-KR"/>
              </w:rPr>
            </w:pPr>
            <w:r>
              <w:rPr>
                <w:rFonts w:eastAsiaTheme="minorEastAsia"/>
                <w:lang w:eastAsia="zh-CN"/>
              </w:rPr>
              <w:t>Sequans</w:t>
            </w:r>
          </w:p>
        </w:tc>
        <w:tc>
          <w:tcPr>
            <w:tcW w:w="1583"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tc>
          <w:tcPr>
            <w:tcW w:w="1479" w:type="dxa"/>
          </w:tcPr>
          <w:p w:rsidR="004D7524" w:rsidRDefault="001F3B0F">
            <w:pPr>
              <w:rPr>
                <w:rFonts w:eastAsia="Malgun Gothic"/>
                <w:lang w:val="en-US" w:eastAsia="ko-KR"/>
              </w:rPr>
            </w:pPr>
            <w:r>
              <w:rPr>
                <w:rFonts w:eastAsia="Malgun Gothic"/>
                <w:lang w:val="en-US" w:eastAsia="ko-KR"/>
              </w:rPr>
              <w:t>Intel</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Spreadtrum</w:t>
            </w:r>
          </w:p>
        </w:tc>
        <w:tc>
          <w:tcPr>
            <w:tcW w:w="1583" w:type="dxa"/>
          </w:tcPr>
          <w:p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宋体"/>
                <w:lang w:val="en-US" w:eastAsia="ja-JP"/>
              </w:rPr>
            </w:pPr>
            <w:r>
              <w:rPr>
                <w:rFonts w:eastAsia="宋体"/>
                <w:lang w:val="en-US" w:eastAsia="zh-CN"/>
              </w:rPr>
              <w:t>ZTE, Sanechips</w:t>
            </w:r>
          </w:p>
        </w:tc>
        <w:tc>
          <w:tcPr>
            <w:tcW w:w="1583" w:type="dxa"/>
          </w:tcPr>
          <w:p w:rsidR="004D7524" w:rsidRDefault="004D7524">
            <w:pPr>
              <w:tabs>
                <w:tab w:val="left" w:pos="551"/>
              </w:tabs>
              <w:jc w:val="left"/>
              <w:rPr>
                <w:rFonts w:eastAsia="宋体"/>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rsidR="004D7524" w:rsidRDefault="001F3B0F">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4D7524">
        <w:tc>
          <w:tcPr>
            <w:tcW w:w="1479" w:type="dxa"/>
          </w:tcPr>
          <w:p w:rsidR="004D7524" w:rsidRDefault="001F3B0F">
            <w:pPr>
              <w:rPr>
                <w:rFonts w:eastAsia="宋体"/>
                <w:lang w:val="en-US" w:eastAsia="zh-CN"/>
              </w:rPr>
            </w:pPr>
            <w:r>
              <w:rPr>
                <w:rFonts w:eastAsia="Yu Mincho"/>
                <w:lang w:val="en-US" w:eastAsia="ja-JP"/>
              </w:rPr>
              <w:t>Nordic</w:t>
            </w:r>
          </w:p>
        </w:tc>
        <w:tc>
          <w:tcPr>
            <w:tcW w:w="1583" w:type="dxa"/>
          </w:tcPr>
          <w:p w:rsidR="004D7524" w:rsidRDefault="001F3B0F">
            <w:pPr>
              <w:tabs>
                <w:tab w:val="left" w:pos="551"/>
              </w:tabs>
              <w:jc w:val="left"/>
              <w:rPr>
                <w:rFonts w:eastAsia="宋体"/>
                <w:lang w:val="en-US" w:eastAsia="ja-JP"/>
              </w:rPr>
            </w:pPr>
            <w:r>
              <w:rPr>
                <w:rFonts w:eastAsia="Yu Mincho"/>
                <w:lang w:val="en-US" w:eastAsia="ja-JP"/>
              </w:rPr>
              <w:t>N</w:t>
            </w:r>
          </w:p>
        </w:tc>
        <w:tc>
          <w:tcPr>
            <w:tcW w:w="6569" w:type="dxa"/>
          </w:tcPr>
          <w:p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4D7524" w:rsidRDefault="001F3B0F">
            <w:pPr>
              <w:pStyle w:val="aff"/>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aff"/>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4D7524" w:rsidRDefault="001F3B0F">
            <w:pPr>
              <w:pStyle w:val="aff"/>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tc>
          <w:tcPr>
            <w:tcW w:w="1479" w:type="dxa"/>
          </w:tcPr>
          <w:p w:rsidR="004D7524" w:rsidRDefault="001F3B0F">
            <w:pPr>
              <w:rPr>
                <w:rFonts w:eastAsia="Yu Mincho"/>
                <w:lang w:val="en-US" w:eastAsia="ja-JP"/>
              </w:rPr>
            </w:pPr>
            <w:r>
              <w:rPr>
                <w:rFonts w:eastAsia="Malgun Gothic"/>
                <w:lang w:val="en-US" w:eastAsia="ko-KR"/>
              </w:rPr>
              <w:lastRenderedPageBreak/>
              <w:t>Ericsson</w:t>
            </w:r>
          </w:p>
        </w:tc>
        <w:tc>
          <w:tcPr>
            <w:tcW w:w="1583" w:type="dxa"/>
          </w:tcPr>
          <w:p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rsidR="004D7524" w:rsidRDefault="001F3B0F">
            <w:pPr>
              <w:rPr>
                <w:rFonts w:eastAsiaTheme="minorEastAsia"/>
                <w:lang w:val="en-US" w:eastAsia="zh-CN"/>
              </w:rPr>
            </w:pPr>
            <w:r>
              <w:rPr>
                <w:rFonts w:eastAsia="Malgun Gothic"/>
                <w:lang w:val="en-US" w:eastAsia="ko-KR"/>
              </w:rPr>
              <w:t>We have similar understanding as ZTE.</w:t>
            </w:r>
          </w:p>
        </w:tc>
      </w:tr>
      <w:tr w:rsidR="004D7524">
        <w:tc>
          <w:tcPr>
            <w:tcW w:w="1479" w:type="dxa"/>
          </w:tcPr>
          <w:p w:rsidR="004D7524" w:rsidRDefault="001F3B0F">
            <w:pPr>
              <w:rPr>
                <w:rFonts w:eastAsia="Malgun Gothic"/>
                <w:lang w:val="en-US" w:eastAsia="ko-KR"/>
              </w:rPr>
            </w:pPr>
            <w:r>
              <w:rPr>
                <w:rFonts w:eastAsia="Malgun Gothic"/>
                <w:lang w:val="en-US" w:eastAsia="ko-KR"/>
              </w:rPr>
              <w:t>LGE</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tc>
          <w:tcPr>
            <w:tcW w:w="1479" w:type="dxa"/>
          </w:tcPr>
          <w:p w:rsidR="004D7524" w:rsidRDefault="001F3B0F">
            <w:pPr>
              <w:rPr>
                <w:rFonts w:eastAsia="Malgun Gothic"/>
                <w:lang w:val="en-US" w:eastAsia="ko-KR"/>
              </w:rPr>
            </w:pPr>
            <w:r>
              <w:rPr>
                <w:rFonts w:eastAsia="Malgun Gothic"/>
                <w:lang w:val="en-US" w:eastAsia="ko-KR"/>
              </w:rPr>
              <w:t>Lenovo</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Huawei, HiSilicon</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rsidR="004D7524" w:rsidRDefault="001F3B0F">
            <w:pPr>
              <w:rPr>
                <w:rFonts w:eastAsia="Malgun Gothic"/>
                <w:lang w:val="en-US" w:eastAsia="ko-KR"/>
              </w:rPr>
            </w:pPr>
            <w:r>
              <w:rPr>
                <w:rFonts w:eastAsia="Malgun Gothic"/>
                <w:lang w:val="en-US" w:eastAsia="ko-KR"/>
              </w:rPr>
              <w:t>BW2 seems to overlap with BW1 or BWP, so it needs more clarification:</w:t>
            </w:r>
          </w:p>
          <w:p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tc>
          <w:tcPr>
            <w:tcW w:w="1479" w:type="dxa"/>
          </w:tcPr>
          <w:p w:rsidR="004D7524" w:rsidRDefault="001F3B0F">
            <w:pPr>
              <w:rPr>
                <w:rFonts w:eastAsia="Malgun Gothic"/>
                <w:lang w:val="en-US" w:eastAsia="ko-KR"/>
              </w:rPr>
            </w:pPr>
            <w:r>
              <w:rPr>
                <w:rFonts w:eastAsia="Yu Mincho"/>
                <w:lang w:val="en-US" w:eastAsia="ja-JP"/>
              </w:rPr>
              <w:t>OPPO</w:t>
            </w:r>
          </w:p>
        </w:tc>
        <w:tc>
          <w:tcPr>
            <w:tcW w:w="1583" w:type="dxa"/>
          </w:tcPr>
          <w:p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tc>
          <w:tcPr>
            <w:tcW w:w="1479" w:type="dxa"/>
          </w:tcPr>
          <w:p w:rsidR="004D7524" w:rsidRDefault="001F3B0F">
            <w:pPr>
              <w:rPr>
                <w:rFonts w:eastAsia="Malgun Gothic"/>
                <w:lang w:val="en-US" w:eastAsia="ko-KR"/>
              </w:rPr>
            </w:pPr>
            <w:r>
              <w:rPr>
                <w:rFonts w:eastAsia="Yu Mincho"/>
                <w:lang w:eastAsia="ja-JP"/>
              </w:rPr>
              <w:t>Qualcomm</w:t>
            </w:r>
          </w:p>
        </w:tc>
        <w:tc>
          <w:tcPr>
            <w:tcW w:w="1583" w:type="dxa"/>
          </w:tcPr>
          <w:p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rsidR="004D7524" w:rsidRDefault="004D7524">
            <w:pPr>
              <w:rPr>
                <w:rFonts w:eastAsia="Malgun Gothic"/>
                <w:lang w:val="en-US" w:eastAsia="ko-KR"/>
              </w:rPr>
            </w:pPr>
          </w:p>
        </w:tc>
      </w:tr>
      <w:tr w:rsidR="004D7524">
        <w:tc>
          <w:tcPr>
            <w:tcW w:w="1479" w:type="dxa"/>
          </w:tcPr>
          <w:p w:rsidR="004D7524" w:rsidRDefault="001F3B0F">
            <w:pPr>
              <w:rPr>
                <w:rFonts w:eastAsia="Malgun Gothic"/>
                <w:lang w:val="en-US" w:eastAsia="ko-KR"/>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tc>
          <w:tcPr>
            <w:tcW w:w="1479" w:type="dxa"/>
          </w:tcPr>
          <w:p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tc>
          <w:tcPr>
            <w:tcW w:w="1479" w:type="dxa"/>
          </w:tcPr>
          <w:p w:rsidR="004D7524" w:rsidRDefault="001F3B0F">
            <w:pPr>
              <w:rPr>
                <w:rFonts w:eastAsia="Malgun Gothic"/>
                <w:lang w:val="en-US" w:eastAsia="ko-KR"/>
              </w:rPr>
            </w:pPr>
            <w:r>
              <w:rPr>
                <w:rFonts w:eastAsia="Malgun Gothic"/>
                <w:lang w:val="en-US" w:eastAsia="ko-KR"/>
              </w:rPr>
              <w:t>IDCC</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Malgun Gothic"/>
                <w:lang w:val="en-US" w:eastAsia="ko-KR"/>
              </w:rPr>
            </w:pPr>
            <w:r>
              <w:rPr>
                <w:rFonts w:eastAsia="Malgun Gothic"/>
                <w:lang w:val="en-US" w:eastAsia="ko-KR"/>
              </w:rPr>
              <w:t>FUTUREWEI</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Qualcomm</w:t>
            </w:r>
          </w:p>
        </w:tc>
        <w:tc>
          <w:tcPr>
            <w:tcW w:w="1583" w:type="dxa"/>
          </w:tcPr>
          <w:p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rsidR="004D7524" w:rsidRDefault="001F3B0F">
            <w:pPr>
              <w:pStyle w:val="aff"/>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tc>
          <w:tcPr>
            <w:tcW w:w="1479" w:type="dxa"/>
          </w:tcPr>
          <w:p w:rsidR="004D7524" w:rsidRDefault="001F3B0F">
            <w:pPr>
              <w:rPr>
                <w:rFonts w:eastAsia="Malgun Gothic"/>
                <w:lang w:val="en-US" w:eastAsia="ko-KR"/>
              </w:rPr>
            </w:pPr>
            <w:r>
              <w:rPr>
                <w:rFonts w:eastAsia="Malgun Gothic"/>
                <w:lang w:val="en-US" w:eastAsia="ko-KR"/>
              </w:rPr>
              <w:t>Samsung</w:t>
            </w:r>
          </w:p>
        </w:tc>
        <w:tc>
          <w:tcPr>
            <w:tcW w:w="1583"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tc>
          <w:tcPr>
            <w:tcW w:w="1479" w:type="dxa"/>
          </w:tcPr>
          <w:p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tc>
          <w:tcPr>
            <w:tcW w:w="1479" w:type="dxa"/>
          </w:tcPr>
          <w:p w:rsidR="004D7524" w:rsidRDefault="001F3B0F">
            <w:pPr>
              <w:rPr>
                <w:rFonts w:eastAsia="Malgun Gothic"/>
                <w:lang w:val="en-US" w:eastAsia="ko-KR"/>
              </w:rPr>
            </w:pPr>
            <w:r>
              <w:rPr>
                <w:rFonts w:eastAsia="Malgun Gothic" w:hint="eastAsia"/>
                <w:lang w:val="en-US" w:eastAsia="ko-KR"/>
              </w:rPr>
              <w:t>LGE</w:t>
            </w:r>
          </w:p>
        </w:tc>
        <w:tc>
          <w:tcPr>
            <w:tcW w:w="1583"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tc>
          <w:tcPr>
            <w:tcW w:w="1479" w:type="dxa"/>
          </w:tcPr>
          <w:p w:rsidR="004D7524" w:rsidRDefault="001F3B0F">
            <w:pPr>
              <w:rPr>
                <w:rFonts w:eastAsia="Malgun Gothic"/>
                <w:lang w:val="en-US" w:eastAsia="ko-KR"/>
              </w:rPr>
            </w:pPr>
            <w:r>
              <w:rPr>
                <w:rFonts w:eastAsia="Yu Mincho" w:hint="eastAsia"/>
                <w:lang w:val="en-US" w:eastAsia="ja-JP"/>
              </w:rPr>
              <w:lastRenderedPageBreak/>
              <w:t>Spreadtrum</w:t>
            </w:r>
          </w:p>
        </w:tc>
        <w:tc>
          <w:tcPr>
            <w:tcW w:w="1583" w:type="dxa"/>
          </w:tcPr>
          <w:p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4D7524" w:rsidRDefault="001F3B0F">
            <w:pPr>
              <w:pStyle w:val="aff"/>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Intel</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Yu Mincho"/>
                <w:lang w:val="en-US" w:eastAsia="ja-JP"/>
              </w:rPr>
              <w:t>SONY</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lang w:val="en-US"/>
        </w:rPr>
      </w:pPr>
    </w:p>
    <w:p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Consider limited TU</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Yu Mincho"/>
                <w:lang w:val="en-US" w:eastAsia="ja-JP"/>
              </w:rPr>
              <w:t>We tend to agree with Intel.</w:t>
            </w:r>
          </w:p>
        </w:tc>
      </w:tr>
      <w:tr w:rsidR="004D7524">
        <w:tc>
          <w:tcPr>
            <w:tcW w:w="1471" w:type="dxa"/>
          </w:tcPr>
          <w:p w:rsidR="004D7524" w:rsidRDefault="001F3B0F">
            <w:pPr>
              <w:rPr>
                <w:rFonts w:eastAsia="宋体"/>
                <w:lang w:val="en-US" w:eastAsia="ja-JP"/>
              </w:rPr>
            </w:pPr>
            <w:r>
              <w:rPr>
                <w:rFonts w:eastAsia="宋体"/>
                <w:lang w:val="en-US" w:eastAsia="zh-CN"/>
              </w:rPr>
              <w:t>ZTE, Sanechips</w:t>
            </w:r>
          </w:p>
        </w:tc>
        <w:tc>
          <w:tcPr>
            <w:tcW w:w="1501" w:type="dxa"/>
          </w:tcPr>
          <w:p w:rsidR="004D7524" w:rsidRDefault="004D7524">
            <w:pPr>
              <w:tabs>
                <w:tab w:val="left" w:pos="551"/>
              </w:tabs>
              <w:jc w:val="left"/>
              <w:rPr>
                <w:rFonts w:eastAsiaTheme="minorEastAsia"/>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tc>
          <w:tcPr>
            <w:tcW w:w="1471" w:type="dxa"/>
          </w:tcPr>
          <w:p w:rsidR="004D7524" w:rsidRDefault="001F3B0F">
            <w:pPr>
              <w:rPr>
                <w:rFonts w:eastAsia="宋体"/>
                <w:lang w:val="en-US" w:eastAsia="zh-CN"/>
              </w:rPr>
            </w:pPr>
            <w:r>
              <w:rPr>
                <w:rFonts w:eastAsia="Yu Mincho"/>
                <w:lang w:val="en-US" w:eastAsia="ja-JP"/>
              </w:rPr>
              <w:t>Nordic</w:t>
            </w:r>
          </w:p>
        </w:tc>
        <w:tc>
          <w:tcPr>
            <w:tcW w:w="1501" w:type="dxa"/>
          </w:tcPr>
          <w:p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@VIVO -&gt; as we explained </w:t>
            </w:r>
          </w:p>
          <w:p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tc>
          <w:tcPr>
            <w:tcW w:w="1471" w:type="dxa"/>
          </w:tcPr>
          <w:p w:rsidR="004D7524" w:rsidRDefault="001F3B0F">
            <w:pPr>
              <w:rPr>
                <w:rFonts w:eastAsiaTheme="minorEastAsia"/>
                <w:lang w:val="en-US" w:eastAsia="zh-CN"/>
              </w:rPr>
            </w:pPr>
            <w:r>
              <w:rPr>
                <w:rFonts w:eastAsia="Malgun Gothic"/>
                <w:lang w:val="en-US" w:eastAsia="ko-KR"/>
              </w:rPr>
              <w:lastRenderedPageBreak/>
              <w:t>LGE</w:t>
            </w:r>
          </w:p>
        </w:tc>
        <w:tc>
          <w:tcPr>
            <w:tcW w:w="1501" w:type="dxa"/>
          </w:tcPr>
          <w:p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Intel2</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tc>
          <w:tcPr>
            <w:tcW w:w="1471" w:type="dxa"/>
          </w:tcPr>
          <w:p w:rsidR="004D7524" w:rsidRDefault="001F3B0F">
            <w:pPr>
              <w:rPr>
                <w:rFonts w:eastAsiaTheme="minorEastAsia"/>
                <w:lang w:eastAsia="zh-CN"/>
              </w:rPr>
            </w:pPr>
            <w:r>
              <w:rPr>
                <w:rFonts w:eastAsiaTheme="minorEastAsia"/>
                <w:lang w:eastAsia="zh-CN"/>
              </w:rPr>
              <w:t>Spreadtrum</w:t>
            </w:r>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tc>
          <w:tcPr>
            <w:tcW w:w="1471" w:type="dxa"/>
          </w:tcPr>
          <w:p w:rsidR="004D7524" w:rsidRDefault="001F3B0F">
            <w:pPr>
              <w:rPr>
                <w:rFonts w:eastAsiaTheme="minorEastAsia"/>
                <w:lang w:val="en-US" w:eastAsia="zh-CN"/>
              </w:rPr>
            </w:pPr>
            <w:r>
              <w:rPr>
                <w:rFonts w:eastAsia="Yu Mincho"/>
                <w:lang w:eastAsia="ja-JP"/>
              </w:rPr>
              <w:t>DOCOMO</w:t>
            </w:r>
          </w:p>
        </w:tc>
        <w:tc>
          <w:tcPr>
            <w:tcW w:w="8163" w:type="dxa"/>
            <w:gridSpan w:val="2"/>
          </w:tcPr>
          <w:p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tc>
          <w:tcPr>
            <w:tcW w:w="1471" w:type="dxa"/>
          </w:tcPr>
          <w:p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ZTE: CD-SSB is still mandatory for UE, we assume</w:t>
            </w:r>
          </w:p>
          <w:p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8163" w:type="dxa"/>
            <w:gridSpan w:val="2"/>
          </w:tcPr>
          <w:p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tc>
          <w:tcPr>
            <w:tcW w:w="1471" w:type="dxa"/>
          </w:tcPr>
          <w:p w:rsidR="004D7524" w:rsidRDefault="001F3B0F">
            <w:pPr>
              <w:rPr>
                <w:rFonts w:eastAsiaTheme="minorEastAsia"/>
                <w:lang w:val="en-US" w:eastAsia="zh-CN"/>
              </w:rPr>
            </w:pPr>
            <w:r w:rsidRPr="007C743C">
              <w:rPr>
                <w:rFonts w:eastAsiaTheme="minorEastAsia"/>
                <w:highlight w:val="yellow"/>
                <w:lang w:val="en-US" w:eastAsia="zh-CN"/>
                <w:rPrChange w:id="17" w:author="Lihui" w:date="2022-05-19T19:51:00Z">
                  <w:rPr>
                    <w:rFonts w:eastAsiaTheme="minorEastAsia"/>
                    <w:lang w:val="en-US" w:eastAsia="zh-CN"/>
                  </w:rPr>
                </w:rPrChange>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rPr>
                <w:b/>
                <w:bCs/>
                <w:lang w:val="en-US"/>
              </w:rPr>
            </w:pPr>
            <w:r>
              <w:rPr>
                <w:b/>
                <w:highlight w:val="yellow"/>
                <w:lang w:val="en-US"/>
              </w:rPr>
              <w:t>High Priority Proposal 7.2-3b</w:t>
            </w:r>
            <w:r>
              <w:rPr>
                <w:b/>
                <w:bCs/>
                <w:lang w:val="en-US"/>
              </w:rPr>
              <w:t xml:space="preserve">: </w:t>
            </w:r>
          </w:p>
          <w:p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rsidR="004D7524" w:rsidRDefault="001F3B0F">
            <w:pPr>
              <w:rPr>
                <w:rFonts w:eastAsiaTheme="minorEastAsia"/>
                <w:lang w:val="en-US" w:eastAsia="zh-CN"/>
              </w:rPr>
            </w:pPr>
            <w:r>
              <w:rPr>
                <w:rFonts w:eastAsiaTheme="minorEastAsia"/>
                <w:lang w:val="en-US" w:eastAsia="zh-CN"/>
              </w:rPr>
              <w:t>25PRBs = 4.5MHz</w:t>
            </w:r>
          </w:p>
          <w:p w:rsidR="004D7524" w:rsidRDefault="001F3B0F">
            <w:pPr>
              <w:rPr>
                <w:rFonts w:eastAsiaTheme="minorEastAsia"/>
                <w:lang w:val="en-US" w:eastAsia="zh-CN"/>
              </w:rPr>
            </w:pPr>
            <w:r>
              <w:rPr>
                <w:rFonts w:eastAsiaTheme="minorEastAsia"/>
                <w:lang w:val="en-US" w:eastAsia="zh-CN"/>
              </w:rPr>
              <w:t>11 PRBs =3.96 MHz</w:t>
            </w:r>
          </w:p>
          <w:p w:rsidR="004D7524" w:rsidRDefault="001F3B0F">
            <w:pPr>
              <w:rPr>
                <w:rFonts w:eastAsiaTheme="minorEastAsia"/>
                <w:lang w:val="en-US" w:eastAsia="zh-CN"/>
              </w:rPr>
            </w:pPr>
            <w:r>
              <w:rPr>
                <w:rFonts w:eastAsiaTheme="minorEastAsia"/>
                <w:lang w:val="en-US" w:eastAsia="zh-CN"/>
              </w:rPr>
              <w:t xml:space="preserve">Moreover, baseband design is limited by FFT size used.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However, for data rates we would be fine to agree some number.</w:t>
            </w:r>
          </w:p>
          <w:p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lang w:eastAsia="zh-CN"/>
              </w:rPr>
            </w:pPr>
            <w:r>
              <w:rPr>
                <w:rFonts w:eastAsiaTheme="minorEastAsia"/>
                <w:lang w:val="en-US" w:eastAsia="zh-CN"/>
              </w:rPr>
              <w:t xml:space="preserve">For BW2/BW3 with 20MHz RF BW, there is no cost saving in the </w:t>
            </w:r>
            <w:r>
              <w:rPr>
                <w:lang w:eastAsia="zh-CN"/>
              </w:rPr>
              <w:t>ADC/DAC, FFT/IFFT.</w:t>
            </w:r>
          </w:p>
          <w:p w:rsidR="004D7524" w:rsidRDefault="001F3B0F">
            <w:pPr>
              <w:rPr>
                <w:rFonts w:eastAsiaTheme="minorEastAsia"/>
                <w:lang w:val="en-US" w:eastAsia="zh-CN"/>
              </w:rPr>
            </w:pPr>
            <w:r>
              <w:rPr>
                <w:rFonts w:eastAsiaTheme="minorEastAsia"/>
                <w:lang w:val="en-US" w:eastAsia="zh-CN"/>
              </w:rPr>
              <w:t>We are also fine with Nordic’s version, it seems clearer.</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rsidR="004D7524" w:rsidRDefault="001F3B0F">
            <w:pPr>
              <w:rPr>
                <w:rFonts w:eastAsia="Yu Mincho"/>
                <w:lang w:val="en-US" w:eastAsia="ja-JP"/>
              </w:rPr>
            </w:pPr>
            <w:r>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w:t>
            </w:r>
          </w:p>
          <w:p w:rsidR="004D7524" w:rsidRDefault="001F3B0F">
            <w:pPr>
              <w:rPr>
                <w:rFonts w:eastAsiaTheme="minorEastAsia"/>
                <w:lang w:val="en-US" w:eastAsia="zh-CN"/>
              </w:rPr>
            </w:pPr>
            <w:r>
              <w:rPr>
                <w:rFonts w:eastAsiaTheme="minorEastAsia"/>
                <w:lang w:val="en-US" w:eastAsia="zh-CN"/>
              </w:rPr>
              <w:t>Further it is better to clarify following issue</w:t>
            </w:r>
          </w:p>
          <w:p w:rsidR="004D7524" w:rsidRDefault="001F3B0F">
            <w:pPr>
              <w:pStyle w:val="aff"/>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rsidR="004D7524" w:rsidRDefault="001F3B0F">
            <w:pPr>
              <w:pStyle w:val="aff"/>
              <w:numPr>
                <w:ilvl w:val="0"/>
                <w:numId w:val="38"/>
              </w:numPr>
              <w:rPr>
                <w:rFonts w:eastAsiaTheme="minorEastAsia"/>
                <w:lang w:val="en-US" w:eastAsia="zh-CN"/>
              </w:rPr>
            </w:pPr>
            <w:r>
              <w:rPr>
                <w:rFonts w:eastAsiaTheme="minorEastAsia"/>
                <w:lang w:val="en-US" w:eastAsia="zh-CN"/>
              </w:rPr>
              <w:t xml:space="preserve">As also commented by Futurewei and Nordic, cross-slot scheduling from Rel-16 power saving can be considered which is beneficial to reduce post-FFT data buffer for complexity reduction. </w:t>
            </w:r>
          </w:p>
        </w:tc>
      </w:tr>
      <w:tr w:rsidR="004D7524">
        <w:tc>
          <w:tcPr>
            <w:tcW w:w="1471" w:type="dxa"/>
          </w:tcPr>
          <w:p w:rsidR="004D7524" w:rsidRDefault="001F3B0F">
            <w:pPr>
              <w:rPr>
                <w:rFonts w:eastAsiaTheme="minorEastAsia"/>
                <w:lang w:val="en-US" w:eastAsia="zh-CN"/>
              </w:rPr>
            </w:pPr>
            <w:r>
              <w:rPr>
                <w:rFonts w:eastAsia="Malgun Gothic"/>
                <w:lang w:val="en-US" w:eastAsia="ko-KR"/>
              </w:rPr>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044C42">
        <w:tc>
          <w:tcPr>
            <w:tcW w:w="1471" w:type="dxa"/>
          </w:tcPr>
          <w:p w:rsidR="00044C42" w:rsidRPr="00EF10FF" w:rsidRDefault="00044C42" w:rsidP="00044C4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r>
              <w:rPr>
                <w:rFonts w:eastAsiaTheme="minorEastAsia"/>
                <w:lang w:val="en-US" w:eastAsia="zh-CN"/>
              </w:rPr>
              <w:t>8</w:t>
            </w:r>
            <w:bookmarkStart w:id="18" w:name="_GoBack"/>
            <w:bookmarkEnd w:id="18"/>
          </w:p>
        </w:tc>
        <w:tc>
          <w:tcPr>
            <w:tcW w:w="1501" w:type="dxa"/>
          </w:tcPr>
          <w:p w:rsidR="00044C42" w:rsidRDefault="00044C42" w:rsidP="00044C42">
            <w:pPr>
              <w:tabs>
                <w:tab w:val="left" w:pos="551"/>
              </w:tabs>
              <w:jc w:val="left"/>
              <w:rPr>
                <w:rFonts w:eastAsia="Malgun Gothic"/>
                <w:lang w:val="en-US" w:eastAsia="ko-KR"/>
              </w:rPr>
            </w:pPr>
          </w:p>
        </w:tc>
        <w:tc>
          <w:tcPr>
            <w:tcW w:w="6662" w:type="dxa"/>
          </w:tcPr>
          <w:p w:rsidR="00044C42" w:rsidRPr="00152FFB" w:rsidRDefault="00044C42" w:rsidP="00044C4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Nordic’s modification </w:t>
            </w:r>
          </w:p>
        </w:tc>
      </w:tr>
    </w:tbl>
    <w:p w:rsidR="004D7524" w:rsidRDefault="004D7524">
      <w:pPr>
        <w:rPr>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4D7524" w:rsidRDefault="001F3B0F">
      <w:pPr>
        <w:pStyle w:val="aff"/>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4D7524" w:rsidRDefault="001F3B0F">
      <w:pPr>
        <w:pStyle w:val="aff"/>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4D7524" w:rsidRDefault="001F3B0F">
      <w:pPr>
        <w:pStyle w:val="aff"/>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4D7524" w:rsidRDefault="001F3B0F">
      <w:pPr>
        <w:pStyle w:val="aff"/>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4D7524" w:rsidRDefault="001F3B0F">
      <w:pPr>
        <w:pStyle w:val="aff"/>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745" w:type="dxa"/>
            <w:shd w:val="clear" w:color="auto" w:fill="D9D9D9" w:themeFill="background1" w:themeFillShade="D9"/>
          </w:tcPr>
          <w:p w:rsidR="004D7524" w:rsidRDefault="001F3B0F">
            <w:pPr>
              <w:rPr>
                <w:b/>
                <w:bCs/>
                <w:lang w:val="en-US"/>
              </w:rPr>
            </w:pPr>
            <w:r>
              <w:rPr>
                <w:b/>
                <w:bCs/>
                <w:lang w:val="en-US"/>
              </w:rPr>
              <w:t>Option(s)</w:t>
            </w:r>
          </w:p>
        </w:tc>
        <w:tc>
          <w:tcPr>
            <w:tcW w:w="6415"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bookmarkStart w:id="19" w:name="_Hlk103091888"/>
            <w:r>
              <w:rPr>
                <w:rFonts w:eastAsiaTheme="minorEastAsia"/>
                <w:lang w:val="en-US" w:eastAsia="zh-CN"/>
              </w:rPr>
              <w:t>FUTUREWEI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9"/>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Spreadtrum</w:t>
            </w:r>
          </w:p>
        </w:tc>
        <w:tc>
          <w:tcPr>
            <w:tcW w:w="1745" w:type="dxa"/>
          </w:tcPr>
          <w:p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rsidR="004D7524" w:rsidRDefault="001F3B0F">
            <w:r>
              <w:rPr>
                <w:rFonts w:eastAsiaTheme="minorEastAsia"/>
                <w:lang w:val="en-US" w:eastAsia="zh-CN"/>
              </w:rPr>
              <w:t xml:space="preserve">For Option PR4, we think it can be discussed together with option PR1, since a smaller scaling factor may corresponding to a relaxed </w:t>
            </w:r>
            <w:r>
              <w:t>constraint.</w:t>
            </w:r>
          </w:p>
          <w:p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745" w:type="dxa"/>
          </w:tcPr>
          <w:p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CMCC</w:t>
            </w:r>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1F3B0F">
            <w:pPr>
              <w:jc w:val="left"/>
              <w:rPr>
                <w:rFonts w:eastAsiaTheme="minorEastAsia"/>
                <w:lang w:val="fr-FR" w:eastAsia="zh-CN"/>
              </w:rPr>
            </w:pPr>
            <w:r>
              <w:rPr>
                <w:rFonts w:eastAsiaTheme="minorEastAsia"/>
                <w:lang w:val="fr-FR" w:eastAsia="zh-CN"/>
              </w:rPr>
              <w:t xml:space="preserve">Either Option PR1 or Option PR4, </w:t>
            </w:r>
          </w:p>
          <w:p w:rsidR="004D7524" w:rsidRDefault="001F3B0F">
            <w:pPr>
              <w:jc w:val="left"/>
              <w:rPr>
                <w:rFonts w:eastAsiaTheme="minorEastAsia"/>
                <w:lang w:val="fr-FR" w:eastAsia="zh-CN"/>
              </w:rPr>
            </w:pPr>
            <w:r>
              <w:rPr>
                <w:rFonts w:eastAsiaTheme="minorEastAsia"/>
                <w:lang w:val="fr-FR" w:eastAsia="zh-CN"/>
              </w:rPr>
              <w:t>Option PR2</w:t>
            </w:r>
          </w:p>
          <w:p w:rsidR="004D7524" w:rsidRDefault="001F3B0F">
            <w:pPr>
              <w:jc w:val="left"/>
              <w:rPr>
                <w:b/>
                <w:bCs/>
                <w:lang w:val="en-US"/>
              </w:rPr>
            </w:pPr>
            <w:r>
              <w:rPr>
                <w:rFonts w:eastAsiaTheme="minorEastAsia"/>
                <w:lang w:val="en-US" w:eastAsia="zh-CN"/>
              </w:rPr>
              <w:t>Option PR5</w:t>
            </w:r>
          </w:p>
        </w:tc>
        <w:tc>
          <w:tcPr>
            <w:tcW w:w="6415" w:type="dxa"/>
          </w:tcPr>
          <w:p w:rsidR="004D7524" w:rsidRDefault="001F3B0F">
            <w:pPr>
              <w:rPr>
                <w:bCs/>
                <w:lang w:val="en-US"/>
              </w:rPr>
            </w:pPr>
            <w:r>
              <w:rPr>
                <w:bCs/>
                <w:lang w:val="en-US"/>
              </w:rPr>
              <w:t xml:space="preserve">Option PR3 can be covered by BW reduction for data channel only. </w:t>
            </w:r>
          </w:p>
          <w:p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4D7524" w:rsidRDefault="001F3B0F">
            <w:pPr>
              <w:rPr>
                <w:rFonts w:eastAsiaTheme="minorEastAsia"/>
                <w:lang w:val="en-US" w:eastAsia="zh-CN"/>
              </w:rPr>
            </w:pPr>
            <w:bookmarkStart w:id="20" w:name="OLE_LINK86"/>
            <w:bookmarkStart w:id="21" w:name="OLE_LINK87"/>
            <w:r>
              <w:rPr>
                <w:rFonts w:eastAsiaTheme="minorEastAsia"/>
                <w:lang w:val="en-US" w:eastAsia="zh-CN"/>
              </w:rPr>
              <w:t xml:space="preserve">PR5: the limitation of 16QAM is sufficient to meet the peak rate of 10Mbps and can effectively reduce the complexity/cost of </w:t>
            </w:r>
            <w:bookmarkEnd w:id="20"/>
            <w:bookmarkEnd w:id="21"/>
            <w:r>
              <w:rPr>
                <w:rFonts w:eastAsiaTheme="minorEastAsia"/>
                <w:lang w:val="en-US" w:eastAsia="zh-CN"/>
              </w:rPr>
              <w:t>BB and RF.</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4D7524">
            <w:pPr>
              <w:tabs>
                <w:tab w:val="left" w:pos="551"/>
              </w:tabs>
              <w:jc w:val="left"/>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tc>
          <w:tcPr>
            <w:tcW w:w="1471" w:type="dxa"/>
          </w:tcPr>
          <w:p w:rsidR="004D7524" w:rsidRDefault="001F3B0F">
            <w:pPr>
              <w:rPr>
                <w:rFonts w:eastAsiaTheme="minorEastAsia"/>
                <w:lang w:val="en-US" w:eastAsia="zh-CN"/>
              </w:rPr>
            </w:pPr>
            <w:r>
              <w:rPr>
                <w:rFonts w:eastAsia="Yu Mincho"/>
                <w:lang w:val="en-US" w:eastAsia="ja-JP"/>
              </w:rPr>
              <w:lastRenderedPageBreak/>
              <w:t>NEC</w:t>
            </w:r>
          </w:p>
        </w:tc>
        <w:tc>
          <w:tcPr>
            <w:tcW w:w="1745" w:type="dxa"/>
          </w:tcPr>
          <w:p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ZTE, Sanechips</w:t>
            </w:r>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4D7524" w:rsidRDefault="001F3B0F">
            <w:pPr>
              <w:rPr>
                <w:rFonts w:eastAsiaTheme="minorEastAsia"/>
                <w:lang w:val="en-US" w:eastAsia="zh-CN"/>
              </w:rPr>
            </w:pPr>
            <w:r>
              <w:rPr>
                <w:rFonts w:eastAsiaTheme="minorEastAsia"/>
                <w:lang w:val="en-US" w:eastAsia="zh-CN"/>
              </w:rPr>
              <w:t>Fro our understanding, option PR3 is similar with option BW3. Only one of them need to be evaluated.</w:t>
            </w:r>
          </w:p>
          <w:p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1F3B0F">
            <w:pPr>
              <w:rPr>
                <w:rFonts w:eastAsiaTheme="minorEastAsia"/>
                <w:lang w:val="en-US" w:eastAsia="zh-CN"/>
              </w:rPr>
            </w:pPr>
            <w:r>
              <w:rPr>
                <w:rFonts w:eastAsiaTheme="minorEastAsia"/>
                <w:lang w:val="en-US" w:eastAsia="zh-CN"/>
              </w:rPr>
              <w:t>With Option PR1, we do not see any need for Option PR4.</w:t>
            </w:r>
          </w:p>
          <w:p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rsidR="004D7524" w:rsidRDefault="001F3B0F">
            <w:pPr>
              <w:rPr>
                <w:rFonts w:eastAsiaTheme="minorEastAsia"/>
                <w:lang w:val="en-US" w:eastAsia="zh-CN"/>
              </w:rPr>
            </w:pPr>
            <w:r>
              <w:rPr>
                <w:rFonts w:eastAsiaTheme="minorEastAsia"/>
                <w:lang w:val="en-US" w:eastAsia="zh-CN"/>
              </w:rPr>
              <w:t>We think this is same as BW 3.</w:t>
            </w:r>
          </w:p>
          <w:p w:rsidR="004D7524" w:rsidRDefault="001F3B0F">
            <w:pPr>
              <w:rPr>
                <w:rFonts w:eastAsiaTheme="minorEastAsia"/>
                <w:lang w:val="en-US" w:eastAsia="zh-CN"/>
              </w:rPr>
            </w:pPr>
            <w:r>
              <w:rPr>
                <w:rFonts w:eastAsiaTheme="minorEastAsia"/>
                <w:lang w:val="en-US" w:eastAsia="zh-CN"/>
              </w:rPr>
              <w:t>In our understanding, as described in SI</w:t>
            </w:r>
          </w:p>
          <w:p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1745" w:type="dxa"/>
          </w:tcPr>
          <w:p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tc>
          <w:tcPr>
            <w:tcW w:w="1471" w:type="dxa"/>
          </w:tcPr>
          <w:p w:rsidR="004D7524" w:rsidRDefault="001F3B0F">
            <w:pPr>
              <w:rPr>
                <w:rFonts w:eastAsia="Malgun Gothic"/>
                <w:lang w:val="en-US" w:eastAsia="ko-KR"/>
              </w:rPr>
            </w:pPr>
            <w:r>
              <w:rPr>
                <w:rFonts w:eastAsiaTheme="minorEastAsia"/>
                <w:lang w:val="en-US" w:eastAsia="zh-CN"/>
              </w:rPr>
              <w:t>SONY</w:t>
            </w:r>
          </w:p>
        </w:tc>
        <w:tc>
          <w:tcPr>
            <w:tcW w:w="1745" w:type="dxa"/>
          </w:tcPr>
          <w:p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rsidR="004D7524" w:rsidRDefault="001F3B0F">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OPPO</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Xiaomi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60" w:type="dxa"/>
            <w:gridSpan w:val="2"/>
          </w:tcPr>
          <w:p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rsidR="004D7524" w:rsidRDefault="001F3B0F">
            <w:pPr>
              <w:rPr>
                <w:lang w:eastAsia="zh-CN"/>
              </w:rPr>
            </w:pPr>
            <w:r>
              <w:rPr>
                <w:lang w:eastAsia="zh-CN"/>
              </w:rPr>
              <w:t>PR3 is indeed similar to BW3. We are open to discuss more whether to focus on one and just mention the other qualitatively in those sections.</w:t>
            </w:r>
          </w:p>
          <w:p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 xml:space="preserve">Also open to remove PR3 if we agree BW3. </w:t>
            </w:r>
          </w:p>
        </w:tc>
      </w:tr>
      <w:tr w:rsidR="004D7524">
        <w:tc>
          <w:tcPr>
            <w:tcW w:w="1471" w:type="dxa"/>
          </w:tcPr>
          <w:p w:rsidR="004D7524" w:rsidRDefault="001F3B0F">
            <w:pPr>
              <w:rPr>
                <w:rFonts w:eastAsia="Yu Mincho"/>
                <w:lang w:val="en-US" w:eastAsia="ja-JP"/>
              </w:rPr>
            </w:pPr>
            <w:r>
              <w:rPr>
                <w:rFonts w:eastAsia="Yu Mincho"/>
                <w:lang w:val="en-US" w:eastAsia="ja-JP"/>
              </w:rPr>
              <w:lastRenderedPageBreak/>
              <w:t>Panasonic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val="en-US" w:eastAsia="ja-JP"/>
              </w:rPr>
            </w:pPr>
            <w:r>
              <w:rPr>
                <w:rFonts w:eastAsiaTheme="minorEastAsia"/>
                <w:lang w:val="en-US" w:eastAsia="zh-CN"/>
              </w:rPr>
              <w:t>Sierra Wireless</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Spreadtrum</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tc>
          <w:tcPr>
            <w:tcW w:w="1471" w:type="dxa"/>
          </w:tcPr>
          <w:p w:rsidR="004D7524" w:rsidRDefault="001F3B0F">
            <w:pPr>
              <w:rPr>
                <w:rFonts w:eastAsia="Yu Mincho"/>
                <w:lang w:val="en-US" w:eastAsia="ja-JP"/>
              </w:rPr>
            </w:pPr>
            <w:r>
              <w:rPr>
                <w:rFonts w:eastAsia="Yu Mincho"/>
                <w:lang w:val="en-US" w:eastAsia="ja-JP"/>
              </w:rPr>
              <w:t>OPPO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OK to remove modulation order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SONY</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tc>
          <w:tcPr>
            <w:tcW w:w="1471" w:type="dxa"/>
          </w:tcPr>
          <w:p w:rsidR="004D7524" w:rsidRDefault="001F3B0F">
            <w:pPr>
              <w:rPr>
                <w:rFonts w:eastAsia="宋体"/>
                <w:lang w:val="en-US" w:eastAsia="ja-JP"/>
              </w:rPr>
            </w:pPr>
            <w:r>
              <w:rPr>
                <w:rFonts w:eastAsia="宋体"/>
                <w:lang w:val="en-US" w:eastAsia="zh-CN"/>
              </w:rPr>
              <w:t>ZTE, Sanechips</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tc>
          <w:tcPr>
            <w:tcW w:w="1471" w:type="dxa"/>
          </w:tcPr>
          <w:p w:rsidR="004D7524" w:rsidRDefault="001F3B0F">
            <w:pPr>
              <w:rPr>
                <w:rFonts w:eastAsia="Malgun Gothic"/>
                <w:lang w:val="en-US" w:eastAsia="ko-KR"/>
              </w:rPr>
            </w:pPr>
            <w:r>
              <w:rPr>
                <w:rFonts w:eastAsia="Malgun Gothic"/>
                <w:lang w:val="en-US" w:eastAsia="ko-KR"/>
              </w:rPr>
              <w:lastRenderedPageBreak/>
              <w:t>LGE</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1F3B0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tc>
          <w:tcPr>
            <w:tcW w:w="1471" w:type="dxa"/>
          </w:tcPr>
          <w:p w:rsidR="004D7524" w:rsidRDefault="001F3B0F">
            <w:pPr>
              <w:rPr>
                <w:rFonts w:eastAsia="Yu Mincho"/>
                <w:lang w:val="en-US" w:eastAsia="ja-JP"/>
              </w:rPr>
            </w:pPr>
            <w:r>
              <w:rPr>
                <w:rFonts w:eastAsiaTheme="minorEastAsia"/>
                <w:lang w:val="en-US" w:eastAsia="zh-CN"/>
              </w:rPr>
              <w:t>Intel</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p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4D7524">
        <w:tc>
          <w:tcPr>
            <w:tcW w:w="1471" w:type="dxa"/>
          </w:tcPr>
          <w:p w:rsidR="004D7524" w:rsidRDefault="001F3B0F">
            <w:pPr>
              <w:rPr>
                <w:rFonts w:eastAsiaTheme="minorEastAsia"/>
                <w:lang w:val="en-US" w:eastAsia="zh-CN"/>
              </w:rPr>
            </w:pPr>
            <w:r>
              <w:rPr>
                <w:rFonts w:eastAsia="Malgun Gothic"/>
                <w:lang w:val="en-US" w:eastAsia="ko-KR"/>
              </w:rPr>
              <w:t>CMCC</w:t>
            </w:r>
          </w:p>
        </w:tc>
        <w:tc>
          <w:tcPr>
            <w:tcW w:w="1745" w:type="dxa"/>
          </w:tcPr>
          <w:p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tc>
          <w:tcPr>
            <w:tcW w:w="1471" w:type="dxa"/>
          </w:tcPr>
          <w:p w:rsidR="004D7524" w:rsidRDefault="001F3B0F">
            <w:pPr>
              <w:rPr>
                <w:rFonts w:eastAsia="Malgun Gothic"/>
                <w:lang w:val="en-US" w:eastAsia="ko-KR"/>
              </w:rPr>
            </w:pPr>
            <w:r>
              <w:rPr>
                <w:rFonts w:eastAsia="Malgun Gothic"/>
                <w:lang w:val="en-US" w:eastAsia="ko-KR"/>
              </w:rPr>
              <w:t>MediaTek</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tc>
          <w:tcPr>
            <w:tcW w:w="1471" w:type="dxa"/>
          </w:tcPr>
          <w:p w:rsidR="004D7524" w:rsidRDefault="001F3B0F">
            <w:pPr>
              <w:rPr>
                <w:rFonts w:eastAsia="Malgun Gothic"/>
                <w:lang w:val="en-US" w:eastAsia="ko-KR"/>
              </w:rPr>
            </w:pPr>
            <w:r>
              <w:rPr>
                <w:rFonts w:eastAsia="Malgun Gothic"/>
                <w:lang w:val="en-US" w:eastAsia="ko-KR"/>
              </w:rPr>
              <w:t>IDCC</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Theme="minorEastAsia"/>
                <w:lang w:val="en-US" w:eastAsia="zh-CN"/>
              </w:rPr>
              <w:t>Nokia, NSB</w:t>
            </w:r>
          </w:p>
        </w:tc>
        <w:tc>
          <w:tcPr>
            <w:tcW w:w="1745"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tc>
          <w:tcPr>
            <w:tcW w:w="1471" w:type="dxa"/>
          </w:tcPr>
          <w:p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4D7524" w:rsidRDefault="004D7524">
            <w:pPr>
              <w:tabs>
                <w:tab w:val="left" w:pos="551"/>
              </w:tabs>
              <w:rPr>
                <w:rFonts w:eastAsia="Malgun Gothic"/>
                <w:lang w:val="en-US" w:eastAsia="ko-KR"/>
              </w:rPr>
            </w:pPr>
          </w:p>
        </w:tc>
        <w:tc>
          <w:tcPr>
            <w:tcW w:w="6415" w:type="dxa"/>
          </w:tcPr>
          <w:p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tc>
          <w:tcPr>
            <w:tcW w:w="1471" w:type="dxa"/>
          </w:tcPr>
          <w:p w:rsidR="004D7524" w:rsidRDefault="001F3B0F">
            <w:pPr>
              <w:rPr>
                <w:rFonts w:eastAsia="Malgun Gothic"/>
                <w:lang w:val="en-US" w:eastAsia="ko-KR"/>
              </w:rPr>
            </w:pPr>
            <w:r>
              <w:rPr>
                <w:rFonts w:eastAsiaTheme="minorEastAsia"/>
                <w:lang w:val="en-US" w:eastAsia="zh-CN"/>
              </w:rPr>
              <w:t>Sequans</w:t>
            </w:r>
          </w:p>
        </w:tc>
        <w:tc>
          <w:tcPr>
            <w:tcW w:w="1745"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FL4</w:t>
            </w:r>
          </w:p>
        </w:tc>
        <w:tc>
          <w:tcPr>
            <w:tcW w:w="8160" w:type="dxa"/>
            <w:gridSpan w:val="2"/>
          </w:tcPr>
          <w:p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rsidR="004D7524" w:rsidRDefault="001F3B0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4D7524" w:rsidRDefault="001F3B0F">
            <w:pPr>
              <w:rPr>
                <w:b/>
                <w:bCs/>
                <w:lang w:val="en-US"/>
              </w:rPr>
            </w:pPr>
            <w:r>
              <w:rPr>
                <w:b/>
                <w:highlight w:val="yellow"/>
                <w:lang w:val="en-US"/>
              </w:rPr>
              <w:t>High Priority Proposal 7.3-1c</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tc>
          <w:tcPr>
            <w:tcW w:w="1471" w:type="dxa"/>
          </w:tcPr>
          <w:p w:rsidR="004D7524" w:rsidRDefault="001F3B0F">
            <w:pPr>
              <w:rPr>
                <w:rFonts w:eastAsia="Malgun Gothic"/>
                <w:lang w:val="en-US" w:eastAsia="ko-KR"/>
              </w:rPr>
            </w:pPr>
            <w:r>
              <w:rPr>
                <w:rFonts w:eastAsia="Malgun Gothic"/>
                <w:lang w:val="en-US" w:eastAsia="ko-KR"/>
              </w:rPr>
              <w:lastRenderedPageBreak/>
              <w:t>Sierra Wireless</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Malgun Gothic"/>
                <w:lang w:val="en-US" w:eastAsia="ko-KR"/>
              </w:rPr>
              <w:t>Intel</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t>FUTUREWEI</w:t>
            </w:r>
          </w:p>
        </w:tc>
        <w:tc>
          <w:tcPr>
            <w:tcW w:w="1745" w:type="dxa"/>
          </w:tcPr>
          <w:p w:rsidR="004D7524" w:rsidRDefault="001F3B0F">
            <w:pPr>
              <w:tabs>
                <w:tab w:val="left" w:pos="551"/>
              </w:tabs>
              <w:rPr>
                <w:rFonts w:eastAsia="Malgun Gothic"/>
                <w:lang w:val="en-US" w:eastAsia="ko-KR"/>
              </w:rPr>
            </w:pPr>
            <w:r>
              <w:t>Y</w:t>
            </w:r>
          </w:p>
        </w:tc>
        <w:tc>
          <w:tcPr>
            <w:tcW w:w="6415" w:type="dxa"/>
          </w:tcPr>
          <w:p w:rsidR="004D7524" w:rsidRDefault="001F3B0F">
            <w:pPr>
              <w:rPr>
                <w:rFonts w:eastAsia="Malgun Gothic"/>
                <w:lang w:val="en-US" w:eastAsia="ko-KR"/>
              </w:rPr>
            </w:pPr>
            <w:r>
              <w:t>Preference is PR3 + one of either PR1 or PR2</w:t>
            </w:r>
          </w:p>
        </w:tc>
      </w:tr>
      <w:tr w:rsidR="004D7524">
        <w:tc>
          <w:tcPr>
            <w:tcW w:w="1471" w:type="dxa"/>
          </w:tcPr>
          <w:p w:rsidR="004D7524" w:rsidRDefault="001F3B0F">
            <w:pPr>
              <w:rPr>
                <w:rFonts w:eastAsiaTheme="minorEastAsia"/>
                <w:lang w:eastAsia="zh-CN"/>
              </w:rPr>
            </w:pPr>
            <w:r>
              <w:rPr>
                <w:rFonts w:eastAsiaTheme="minorEastAsia"/>
                <w:lang w:eastAsia="zh-CN"/>
              </w:rPr>
              <w:t>Spreadtrum</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tc>
      </w:tr>
      <w:tr w:rsidR="004D7524">
        <w:tc>
          <w:tcPr>
            <w:tcW w:w="1471" w:type="dxa"/>
          </w:tcPr>
          <w:p w:rsidR="004D7524" w:rsidRDefault="001F3B0F">
            <w:pPr>
              <w:rPr>
                <w:rFonts w:eastAsiaTheme="minorEastAsia"/>
                <w:lang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f"/>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745" w:type="dxa"/>
          </w:tcPr>
          <w:p w:rsidR="004D7524" w:rsidRDefault="004D7524">
            <w:pPr>
              <w:tabs>
                <w:tab w:val="left" w:pos="551"/>
              </w:tabs>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4D7524" w:rsidRDefault="004D7524">
            <w:pPr>
              <w:tabs>
                <w:tab w:val="left" w:pos="551"/>
              </w:tabs>
              <w:rPr>
                <w:rFonts w:eastAsiaTheme="minorEastAsia"/>
                <w:lang w:eastAsia="zh-CN"/>
              </w:rPr>
            </w:pPr>
          </w:p>
        </w:tc>
        <w:tc>
          <w:tcPr>
            <w:tcW w:w="6415" w:type="dxa"/>
          </w:tcPr>
          <w:p w:rsidR="004D7524" w:rsidRDefault="001F3B0F">
            <w:pPr>
              <w:rPr>
                <w:rFonts w:eastAsiaTheme="minorEastAsia"/>
                <w:lang w:eastAsia="zh-CN"/>
              </w:rPr>
            </w:pPr>
            <w:r>
              <w:rPr>
                <w:rFonts w:eastAsia="Yu Mincho"/>
                <w:lang w:eastAsia="ja-JP"/>
              </w:rPr>
              <w:t>Wait for 7.3-3a and 7.3-4a</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rsidR="004D7524" w:rsidRDefault="001F3B0F">
            <w:pPr>
              <w:tabs>
                <w:tab w:val="left" w:pos="551"/>
              </w:tabs>
              <w:rPr>
                <w:rFonts w:eastAsia="Yu Mincho"/>
                <w:lang w:eastAsia="ja-JP"/>
              </w:rPr>
            </w:pPr>
            <w:r>
              <w:rPr>
                <w:rFonts w:eastAsia="Yu Mincho" w:hint="eastAsia"/>
                <w:lang w:eastAsia="ja-JP"/>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宋体"/>
                <w:lang w:val="en-US" w:eastAsia="ja-JP"/>
              </w:rPr>
            </w:pPr>
            <w:r>
              <w:rPr>
                <w:rFonts w:eastAsia="宋体" w:hint="eastAsia"/>
                <w:lang w:val="en-US" w:eastAsia="zh-CN"/>
              </w:rPr>
              <w:t>ZTE, Sanechips</w:t>
            </w:r>
          </w:p>
        </w:tc>
        <w:tc>
          <w:tcPr>
            <w:tcW w:w="1745" w:type="dxa"/>
          </w:tcPr>
          <w:p w:rsidR="004D7524" w:rsidRDefault="004D7524">
            <w:pPr>
              <w:tabs>
                <w:tab w:val="left" w:pos="551"/>
              </w:tabs>
              <w:rPr>
                <w:rFonts w:eastAsiaTheme="minorEastAsia"/>
                <w:lang w:eastAsia="ja-JP"/>
              </w:rPr>
            </w:pPr>
          </w:p>
        </w:tc>
        <w:tc>
          <w:tcPr>
            <w:tcW w:w="6415" w:type="dxa"/>
          </w:tcPr>
          <w:p w:rsidR="004D7524" w:rsidRDefault="001F3B0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4D7524">
        <w:tc>
          <w:tcPr>
            <w:tcW w:w="1471" w:type="dxa"/>
          </w:tcPr>
          <w:p w:rsidR="004D7524" w:rsidRDefault="001F3B0F">
            <w:pPr>
              <w:rPr>
                <w:rFonts w:eastAsia="宋体"/>
                <w:lang w:val="en-US" w:eastAsia="zh-CN"/>
              </w:rPr>
            </w:pPr>
            <w:r>
              <w:rPr>
                <w:rFonts w:eastAsia="Yu Mincho"/>
                <w:lang w:eastAsia="ja-JP"/>
              </w:rPr>
              <w:lastRenderedPageBreak/>
              <w:t>Nordic</w:t>
            </w:r>
          </w:p>
        </w:tc>
        <w:tc>
          <w:tcPr>
            <w:tcW w:w="1745" w:type="dxa"/>
          </w:tcPr>
          <w:p w:rsidR="004D7524" w:rsidRDefault="001F3B0F">
            <w:pPr>
              <w:tabs>
                <w:tab w:val="left" w:pos="551"/>
              </w:tabs>
              <w:rPr>
                <w:rFonts w:eastAsiaTheme="minorEastAsia"/>
                <w:lang w:eastAsia="ja-JP"/>
              </w:rPr>
            </w:pPr>
            <w:r>
              <w:rPr>
                <w:rFonts w:eastAsia="Yu Mincho"/>
                <w:lang w:eastAsia="ja-JP"/>
              </w:rPr>
              <w:t>N</w:t>
            </w:r>
          </w:p>
        </w:tc>
        <w:tc>
          <w:tcPr>
            <w:tcW w:w="6415" w:type="dxa"/>
          </w:tcPr>
          <w:p w:rsidR="004D7524" w:rsidRDefault="001F3B0F">
            <w:pPr>
              <w:rPr>
                <w:rFonts w:eastAsia="宋体"/>
                <w:lang w:val="en-US" w:eastAsia="zh-CN"/>
              </w:rPr>
            </w:pPr>
            <w:r>
              <w:rPr>
                <w:bCs/>
                <w:lang w:val="en-US"/>
              </w:rPr>
              <w:t>Wait for 7.2-1c + 7.2-2a or treat this Issue with 7.2-1c + 7.2-2a</w:t>
            </w:r>
          </w:p>
        </w:tc>
      </w:tr>
      <w:tr w:rsidR="004D7524">
        <w:tc>
          <w:tcPr>
            <w:tcW w:w="1471" w:type="dxa"/>
          </w:tcPr>
          <w:p w:rsidR="004D7524" w:rsidRDefault="001F3B0F">
            <w:pPr>
              <w:rPr>
                <w:rFonts w:eastAsia="Malgun Gothic"/>
                <w:lang w:val="en-US" w:eastAsia="ko-KR"/>
              </w:rPr>
            </w:pPr>
            <w:r>
              <w:rPr>
                <w:rFonts w:eastAsia="Malgun Gothic"/>
                <w:lang w:val="en-US" w:eastAsia="ko-KR"/>
              </w:rPr>
              <w:t>Ericsson</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rPr>
                <w:rFonts w:eastAsia="Malgun Gothic"/>
                <w:lang w:val="en-US" w:eastAsia="ko-KR"/>
              </w:rPr>
            </w:pPr>
            <w:r>
              <w:rPr>
                <w:rFonts w:eastAsia="Malgun Gothic" w:hint="eastAsia"/>
                <w:lang w:eastAsia="ko-KR"/>
              </w:rPr>
              <w:t>LGE</w:t>
            </w:r>
          </w:p>
        </w:tc>
        <w:tc>
          <w:tcPr>
            <w:tcW w:w="1745" w:type="dxa"/>
          </w:tcPr>
          <w:p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tc>
          <w:tcPr>
            <w:tcW w:w="1471" w:type="dxa"/>
          </w:tcPr>
          <w:p w:rsidR="004D7524" w:rsidRDefault="001F3B0F">
            <w:pPr>
              <w:rPr>
                <w:rFonts w:eastAsia="Malgun Gothic"/>
                <w:lang w:val="en-US" w:eastAsia="ko-KR"/>
              </w:rPr>
            </w:pPr>
            <w:r>
              <w:rPr>
                <w:rFonts w:eastAsia="Malgun Gothic"/>
                <w:lang w:val="en-US" w:eastAsia="ko-KR"/>
              </w:rPr>
              <w:t>Lenovo</w:t>
            </w:r>
          </w:p>
        </w:tc>
        <w:tc>
          <w:tcPr>
            <w:tcW w:w="1745" w:type="dxa"/>
          </w:tcPr>
          <w:p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rsidR="004D7524" w:rsidRDefault="004D7524">
            <w:pPr>
              <w:rPr>
                <w:rFonts w:eastAsia="Malgun Gothic"/>
                <w:lang w:val="en-US"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Nordic</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IDCC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f"/>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f"/>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rsidR="004D7524" w:rsidRDefault="001F3B0F">
            <w:pPr>
              <w:rPr>
                <w:lang w:eastAsia="zh-CN"/>
              </w:rPr>
            </w:pPr>
            <w:r>
              <w:rPr>
                <w:rFonts w:eastAsia="Malgun Gothic"/>
                <w:lang w:eastAsia="ko-KR"/>
              </w:rPr>
              <w:t>We can live with this proposal for the sake of progress.</w:t>
            </w:r>
          </w:p>
        </w:tc>
      </w:tr>
      <w:tr w:rsidR="004D7524">
        <w:tc>
          <w:tcPr>
            <w:tcW w:w="1471" w:type="dxa"/>
          </w:tcPr>
          <w:p w:rsidR="004D7524" w:rsidRDefault="001F3B0F">
            <w:pPr>
              <w:tabs>
                <w:tab w:val="left" w:pos="551"/>
              </w:tabs>
              <w:rPr>
                <w:rFonts w:eastAsia="Malgun Gothic"/>
                <w:lang w:val="en-US" w:eastAsia="ko-KR"/>
              </w:rPr>
            </w:pPr>
            <w:r>
              <w:rPr>
                <w:rFonts w:eastAsiaTheme="minorEastAsia"/>
                <w:lang w:val="en-US" w:eastAsia="zh-CN"/>
              </w:rPr>
              <w:t>Spreadtrum</w:t>
            </w:r>
          </w:p>
        </w:tc>
        <w:tc>
          <w:tcPr>
            <w:tcW w:w="1745" w:type="dxa"/>
          </w:tcPr>
          <w:p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SONY</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Malgun Gothic"/>
                <w:lang w:eastAsia="ko-KR"/>
              </w:rPr>
            </w:pP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rsidR="004D7524" w:rsidRDefault="001F3B0F">
            <w:pPr>
              <w:rPr>
                <w:b/>
                <w:bCs/>
                <w:lang w:val="en-US"/>
              </w:rPr>
            </w:pPr>
            <w:r>
              <w:rPr>
                <w:b/>
                <w:highlight w:val="yellow"/>
                <w:lang w:val="en-US"/>
              </w:rPr>
              <w:lastRenderedPageBreak/>
              <w:t>High Priority Proposal 7.3-1d</w:t>
            </w:r>
            <w:r>
              <w:rPr>
                <w:b/>
                <w:bCs/>
                <w:lang w:val="en-US"/>
              </w:rPr>
              <w:t>:</w:t>
            </w:r>
          </w:p>
          <w:p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aff"/>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highlight w:val="magenta"/>
        </w:rPr>
      </w:pPr>
    </w:p>
    <w:p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Malgun Gothic"/>
                <w:lang w:val="en-US" w:eastAsia="ko-KR"/>
              </w:rPr>
            </w:pPr>
            <w:r>
              <w:rPr>
                <w:rFonts w:eastAsiaTheme="minorEastAsia"/>
                <w:lang w:eastAsia="zh-CN"/>
              </w:rPr>
              <w:t>Spreadtrum</w:t>
            </w:r>
          </w:p>
        </w:tc>
        <w:tc>
          <w:tcPr>
            <w:tcW w:w="1501" w:type="dxa"/>
          </w:tcPr>
          <w:p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rPr>
                <w:rFonts w:eastAsiaTheme="minorEastAsia"/>
                <w:lang w:eastAsia="zh-CN"/>
              </w:rPr>
            </w:pPr>
            <w:r>
              <w:rPr>
                <w:rFonts w:eastAsiaTheme="minorEastAsia"/>
                <w:lang w:eastAsia="zh-CN"/>
              </w:rPr>
              <w:t>Y</w:t>
            </w:r>
          </w:p>
        </w:tc>
        <w:tc>
          <w:tcPr>
            <w:tcW w:w="6659" w:type="dxa"/>
          </w:tcPr>
          <w:p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宋体"/>
                <w:lang w:val="en-US" w:eastAsia="ja-JP"/>
              </w:rPr>
            </w:pPr>
            <w:r>
              <w:rPr>
                <w:rFonts w:eastAsia="宋体" w:hint="eastAsia"/>
                <w:lang w:val="en-US" w:eastAsia="zh-CN"/>
              </w:rPr>
              <w:t>ZTE, Sanechips</w:t>
            </w:r>
          </w:p>
        </w:tc>
        <w:tc>
          <w:tcPr>
            <w:tcW w:w="1501" w:type="dxa"/>
          </w:tcPr>
          <w:p w:rsidR="004D7524" w:rsidRDefault="001F3B0F">
            <w:pPr>
              <w:tabs>
                <w:tab w:val="left" w:pos="551"/>
              </w:tabs>
              <w:rPr>
                <w:rFonts w:eastAsia="宋体"/>
                <w:lang w:val="en-US" w:eastAsia="ja-JP"/>
              </w:rPr>
            </w:pPr>
            <w:r>
              <w:rPr>
                <w:rFonts w:eastAsia="宋体" w:hint="eastAsia"/>
                <w:lang w:val="en-US" w:eastAsia="zh-CN"/>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宋体"/>
                <w:lang w:val="en-US" w:eastAsia="zh-CN"/>
              </w:rPr>
            </w:pPr>
            <w:r>
              <w:rPr>
                <w:rFonts w:eastAsia="Yu Mincho"/>
                <w:lang w:val="en-US" w:eastAsia="ja-JP"/>
              </w:rPr>
              <w:t xml:space="preserve">Nordic </w:t>
            </w:r>
          </w:p>
        </w:tc>
        <w:tc>
          <w:tcPr>
            <w:tcW w:w="1501" w:type="dxa"/>
          </w:tcPr>
          <w:p w:rsidR="004D7524" w:rsidRDefault="001F3B0F">
            <w:pPr>
              <w:tabs>
                <w:tab w:val="left" w:pos="551"/>
              </w:tabs>
              <w:rPr>
                <w:rFonts w:eastAsia="宋体"/>
                <w:lang w:val="en-US" w:eastAsia="zh-CN"/>
              </w:rPr>
            </w:pPr>
            <w:r>
              <w:rPr>
                <w:rFonts w:eastAsia="Yu Mincho"/>
                <w:lang w:val="en-US" w:eastAsia="ja-JP"/>
              </w:rPr>
              <w:t>Y</w:t>
            </w:r>
          </w:p>
        </w:tc>
        <w:tc>
          <w:tcPr>
            <w:tcW w:w="6659" w:type="dxa"/>
          </w:tcPr>
          <w:p w:rsidR="004D7524" w:rsidRDefault="004D7524">
            <w:pPr>
              <w:rPr>
                <w:rFonts w:eastAsia="Malgun Gothic"/>
                <w:lang w:val="en-US" w:eastAsia="ko-KR"/>
              </w:rPr>
            </w:pPr>
          </w:p>
        </w:tc>
      </w:tr>
      <w:tr w:rsidR="004D7524">
        <w:tc>
          <w:tcPr>
            <w:tcW w:w="1471" w:type="dxa"/>
          </w:tcPr>
          <w:p w:rsidR="004D7524" w:rsidRDefault="001F3B0F">
            <w:pPr>
              <w:rPr>
                <w:rFonts w:eastAsiaTheme="minorEastAsia"/>
                <w:lang w:val="en-US" w:eastAsia="zh-CN"/>
              </w:rPr>
            </w:pPr>
            <w:r>
              <w:rPr>
                <w:rFonts w:eastAsia="Malgun Gothic"/>
                <w:lang w:val="en-US" w:eastAsia="ko-KR"/>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tc>
          <w:tcPr>
            <w:tcW w:w="1471" w:type="dxa"/>
          </w:tcPr>
          <w:p w:rsidR="004D7524" w:rsidRDefault="001F3B0F">
            <w:pPr>
              <w:rPr>
                <w:rFonts w:eastAsia="Malgun Gothic"/>
                <w:lang w:val="en-US" w:eastAsia="ko-KR"/>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p w:rsidR="004D7524" w:rsidRDefault="004D7524">
            <w:pPr>
              <w:rPr>
                <w:rFonts w:eastAsiaTheme="minorEastAsia"/>
                <w:lang w:val="en-US" w:eastAsia="zh-CN"/>
              </w:rPr>
            </w:pP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t>Fine with studying either one of the options</w:t>
            </w:r>
          </w:p>
        </w:tc>
      </w:tr>
      <w:tr w:rsidR="004D7524">
        <w:tc>
          <w:tcPr>
            <w:tcW w:w="1471"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4D7524" w:rsidRDefault="001F3B0F">
            <w:r>
              <w:rPr>
                <w:rFonts w:eastAsiaTheme="minorEastAsia"/>
                <w:lang w:val="en-US" w:eastAsia="zh-CN"/>
              </w:rPr>
              <w:t>But, if majority companies think study one option is enough, we can accept it. In that case, we prefer PR1.</w:t>
            </w:r>
          </w:p>
        </w:tc>
      </w:tr>
      <w:tr w:rsidR="004D7524">
        <w:tc>
          <w:tcPr>
            <w:tcW w:w="1471" w:type="dxa"/>
          </w:tcPr>
          <w:p w:rsidR="004D7524" w:rsidRDefault="001F3B0F">
            <w:pPr>
              <w:rPr>
                <w:rFonts w:eastAsiaTheme="minorEastAsia"/>
                <w:lang w:eastAsia="zh-CN"/>
              </w:rPr>
            </w:pPr>
            <w:r>
              <w:rPr>
                <w:lang w:val="en-US"/>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lang w:val="en-US"/>
              </w:rPr>
              <w:t>We are open to study both if differences are justified.</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r>
              <w:t>Fine with studying either one of the options</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tc>
          <w:tcPr>
            <w:tcW w:w="1471" w:type="dxa"/>
          </w:tcPr>
          <w:p w:rsidR="004D7524" w:rsidRDefault="001F3B0F">
            <w:pPr>
              <w:rPr>
                <w:rFonts w:eastAsia="宋体"/>
                <w:lang w:val="en-US" w:eastAsia="ja-JP"/>
              </w:rPr>
            </w:pPr>
            <w:r>
              <w:rPr>
                <w:rFonts w:eastAsia="宋体" w:hint="eastAsia"/>
                <w:lang w:val="en-US" w:eastAsia="zh-CN"/>
              </w:rPr>
              <w:t>ZTE, Sanechips</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宋体"/>
                <w:lang w:val="en-US" w:eastAsia="ja-JP"/>
              </w:rPr>
            </w:pPr>
            <w:r>
              <w:rPr>
                <w:rFonts w:eastAsia="宋体" w:hint="eastAsia"/>
                <w:lang w:val="en-US" w:eastAsia="zh-CN"/>
              </w:rPr>
              <w:t>We are open to study them as the optional evaluation.</w:t>
            </w:r>
          </w:p>
        </w:tc>
      </w:tr>
      <w:tr w:rsidR="004D7524">
        <w:tc>
          <w:tcPr>
            <w:tcW w:w="1471" w:type="dxa"/>
          </w:tcPr>
          <w:p w:rsidR="004D7524" w:rsidRDefault="001F3B0F">
            <w:pPr>
              <w:rPr>
                <w:rFonts w:eastAsia="宋体"/>
                <w:lang w:val="en-US" w:eastAsia="zh-CN"/>
              </w:rPr>
            </w:pPr>
            <w:r>
              <w:rPr>
                <w:rFonts w:eastAsia="Yu Mincho"/>
                <w:lang w:eastAsia="ja-JP"/>
              </w:rPr>
              <w:t>Nordic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宋体"/>
                <w:lang w:val="en-US" w:eastAsia="zh-CN"/>
              </w:rPr>
            </w:pPr>
            <w:r>
              <w:rPr>
                <w:rFonts w:eastAsia="Yu Mincho"/>
                <w:lang w:eastAsia="ja-JP"/>
              </w:rPr>
              <w:t>Because, PR2 is independent of max PRB allocation, while PR1 is still dependent on max PRB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options.</w:t>
            </w:r>
          </w:p>
          <w:p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tc>
          <w:tcPr>
            <w:tcW w:w="1471" w:type="dxa"/>
          </w:tcPr>
          <w:p w:rsidR="004D7524" w:rsidRDefault="001F3B0F">
            <w:pPr>
              <w:rPr>
                <w:rFonts w:eastAsiaTheme="minorEastAsia"/>
                <w:lang w:val="en-US" w:eastAsia="zh-CN"/>
              </w:rPr>
            </w:pPr>
            <w:r>
              <w:rPr>
                <w:rFonts w:eastAsia="Malgun Gothic" w:hint="eastAsia"/>
                <w:lang w:eastAsia="ko-KR"/>
              </w:rPr>
              <w:t>LGE</w:t>
            </w:r>
          </w:p>
        </w:tc>
        <w:tc>
          <w:tcPr>
            <w:tcW w:w="1501" w:type="dxa"/>
          </w:tcPr>
          <w:p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May be it is a bit earlier to do the down-selection.</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to study PR1 only</w:t>
            </w: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tc>
          <w:tcPr>
            <w:tcW w:w="1471" w:type="dxa"/>
          </w:tcPr>
          <w:p w:rsidR="004D7524" w:rsidRDefault="001F3B0F">
            <w:pPr>
              <w:rPr>
                <w:rFonts w:eastAsiaTheme="minorEastAsia"/>
                <w:lang w:eastAsia="zh-CN"/>
              </w:rPr>
            </w:pPr>
            <w:r>
              <w:rPr>
                <w:lang w:val="en-US"/>
              </w:rPr>
              <w:t>CMCC</w:t>
            </w:r>
          </w:p>
        </w:tc>
        <w:tc>
          <w:tcPr>
            <w:tcW w:w="1501" w:type="dxa"/>
          </w:tcPr>
          <w:p w:rsidR="004D7524" w:rsidRDefault="001F3B0F">
            <w:pPr>
              <w:tabs>
                <w:tab w:val="left" w:pos="551"/>
              </w:tabs>
              <w:jc w:val="left"/>
              <w:rPr>
                <w:rFonts w:eastAsiaTheme="minorEastAsia"/>
                <w:lang w:eastAsia="zh-CN"/>
              </w:rPr>
            </w:pPr>
            <w:r>
              <w:rPr>
                <w:lang w:val="en-US"/>
              </w:rPr>
              <w:t>N</w:t>
            </w:r>
          </w:p>
        </w:tc>
        <w:tc>
          <w:tcPr>
            <w:tcW w:w="6659" w:type="dxa"/>
          </w:tcPr>
          <w:p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tc>
          <w:tcPr>
            <w:tcW w:w="1471" w:type="dxa"/>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4D7524" w:rsidRDefault="001F3B0F">
            <w:pPr>
              <w:tabs>
                <w:tab w:val="left" w:pos="551"/>
              </w:tabs>
              <w:jc w:val="left"/>
              <w:rPr>
                <w:rFonts w:eastAsiaTheme="minorEastAsia"/>
                <w:lang w:eastAsia="zh-CN"/>
              </w:rPr>
            </w:pPr>
            <w:r>
              <w:rPr>
                <w:rFonts w:eastAsia="Yu Mincho"/>
                <w:lang w:eastAsia="ja-JP"/>
              </w:rPr>
              <w:t>N</w:t>
            </w:r>
          </w:p>
        </w:tc>
        <w:tc>
          <w:tcPr>
            <w:tcW w:w="6659" w:type="dxa"/>
          </w:tcPr>
          <w:p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tc>
          <w:tcPr>
            <w:tcW w:w="1471" w:type="dxa"/>
          </w:tcPr>
          <w:p w:rsidR="004D7524" w:rsidRDefault="001F3B0F">
            <w:pPr>
              <w:rPr>
                <w:rFonts w:eastAsia="宋体"/>
                <w:lang w:val="en-US" w:eastAsia="ja-JP"/>
              </w:rPr>
            </w:pPr>
            <w:r>
              <w:rPr>
                <w:rFonts w:eastAsia="宋体" w:hint="eastAsia"/>
                <w:lang w:val="en-US" w:eastAsia="zh-CN"/>
              </w:rPr>
              <w:t>ZTE, Sanechips</w:t>
            </w:r>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1F3B0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4D7524">
        <w:tc>
          <w:tcPr>
            <w:tcW w:w="1471" w:type="dxa"/>
          </w:tcPr>
          <w:p w:rsidR="004D7524" w:rsidRDefault="001F3B0F">
            <w:pPr>
              <w:rPr>
                <w:rFonts w:eastAsia="宋体"/>
                <w:lang w:val="en-US" w:eastAsia="zh-CN"/>
              </w:rPr>
            </w:pPr>
            <w:r>
              <w:rPr>
                <w:rFonts w:eastAsia="Yu Mincho"/>
                <w:lang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rsidR="004D7524" w:rsidRDefault="001F3B0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rsidR="004D7524" w:rsidRDefault="001F3B0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spacing w:after="0" w:line="240" w:lineRule="auto"/>
              <w:jc w:val="left"/>
              <w:rPr>
                <w:lang w:val="en-US"/>
              </w:rPr>
            </w:pPr>
            <w:r>
              <w:rPr>
                <w:lang w:val="en-US"/>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rsidR="004D7524" w:rsidRDefault="001F3B0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would like to focus on PR3.</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rsidR="004D7524" w:rsidRDefault="001F3B0F">
            <w:pPr>
              <w:tabs>
                <w:tab w:val="left" w:pos="551"/>
              </w:tabs>
              <w:rPr>
                <w:rFonts w:eastAsia="Yu Mincho"/>
                <w:lang w:val="en-US" w:eastAsia="ja-JP"/>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We need to keep things simple and related to UE capability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4D7524">
            <w:pPr>
              <w:rPr>
                <w:rFonts w:eastAsia="Yu Mincho"/>
                <w:lang w:val="en-US" w:eastAsia="ja-JP"/>
              </w:rPr>
            </w:pP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0"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t>Agreement:</w:t>
            </w:r>
          </w:p>
          <w:p w:rsidR="004D7524" w:rsidRDefault="001F3B0F">
            <w:pPr>
              <w:pStyle w:val="aff"/>
              <w:numPr>
                <w:ilvl w:val="0"/>
                <w:numId w:val="44"/>
              </w:numPr>
              <w:jc w:val="left"/>
              <w:rPr>
                <w:lang w:val="en-US"/>
              </w:rPr>
            </w:pPr>
            <w:r>
              <w:rPr>
                <w:sz w:val="20"/>
                <w:szCs w:val="22"/>
                <w:lang w:val="en-US"/>
              </w:rPr>
              <w:lastRenderedPageBreak/>
              <w:t>The restricted number of PRBs in Option PR3 is a hardcoded limit.</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It is best as a separate PR option. We can reuse the text from the last TR and just add in the new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rsidR="004D7524" w:rsidRDefault="001F3B0F">
            <w:pPr>
              <w:rPr>
                <w:rFonts w:eastAsiaTheme="minorEastAsia"/>
                <w:lang w:val="en-US" w:eastAsia="zh-CN"/>
              </w:rPr>
            </w:pPr>
            <w:r>
              <w:rPr>
                <w:rFonts w:eastAsiaTheme="minorEastAsia"/>
                <w:lang w:val="en-US" w:eastAsia="zh-CN"/>
              </w:rPr>
              <w:t>2.5.2 New use cases and UE bandwidth</w:t>
            </w:r>
          </w:p>
          <w:p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aff"/>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aff"/>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and ZTE.</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ZTE, and CMCC.</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Malgun Gothic"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are also fine with the vivo’s update.</w:t>
            </w: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Spreadtrum</w:t>
            </w:r>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Agree with vivo and QC. </w:t>
            </w:r>
          </w:p>
          <w:p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4D7524">
        <w:tc>
          <w:tcPr>
            <w:tcW w:w="1471" w:type="dxa"/>
          </w:tcPr>
          <w:p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8163" w:type="dxa"/>
            <w:gridSpan w:val="2"/>
          </w:tcPr>
          <w:p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rsidR="004D7524" w:rsidRDefault="001F3B0F">
            <w:pPr>
              <w:rPr>
                <w:rFonts w:eastAsia="Yu Mincho"/>
                <w:lang w:val="en-US" w:eastAsia="ja-JP"/>
              </w:rPr>
            </w:pPr>
            <w:r>
              <w:rPr>
                <w:rFonts w:eastAsia="Yu Mincho"/>
                <w:lang w:val="en-US" w:eastAsia="ja-JP"/>
              </w:rPr>
              <w:lastRenderedPageBreak/>
              <w:t>For PR2: The maximum TBS for PDSCH/PUSCH needs to be clarified.</w:t>
            </w:r>
          </w:p>
          <w:p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tc>
          <w:tcPr>
            <w:tcW w:w="1471" w:type="dxa"/>
          </w:tcPr>
          <w:p w:rsidR="004D7524" w:rsidRDefault="001F3B0F">
            <w:pPr>
              <w:rPr>
                <w:rFonts w:eastAsia="Yu Mincho"/>
                <w:lang w:val="en-US" w:eastAsia="ja-JP"/>
              </w:rPr>
            </w:pPr>
            <w:r>
              <w:rPr>
                <w:rFonts w:eastAsiaTheme="minorEastAsia"/>
                <w:lang w:val="en-US" w:eastAsia="zh-CN"/>
              </w:rPr>
              <w:lastRenderedPageBreak/>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tc>
          <w:tcPr>
            <w:tcW w:w="1471" w:type="dxa"/>
          </w:tcPr>
          <w:p w:rsidR="004D7524" w:rsidRDefault="001F3B0F">
            <w:pPr>
              <w:rPr>
                <w:rFonts w:eastAsiaTheme="minorEastAsia"/>
                <w:lang w:val="en-US" w:eastAsia="zh-CN"/>
              </w:rPr>
            </w:pPr>
            <w:r>
              <w:rPr>
                <w:rFonts w:eastAsia="Malgun Gothic"/>
                <w:lang w:val="en-US" w:eastAsia="ko-KR"/>
              </w:rPr>
              <w:t>LGE</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rsidR="004D7524" w:rsidRDefault="001F3B0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rsidR="004D7524" w:rsidRDefault="001F3B0F">
            <w:pPr>
              <w:rPr>
                <w:rFonts w:eastAsiaTheme="minorEastAsia"/>
                <w:lang w:val="en-US" w:eastAsia="zh-CN"/>
              </w:rPr>
            </w:pPr>
            <w:r>
              <w:rPr>
                <w:rFonts w:eastAsiaTheme="minorEastAsia"/>
                <w:lang w:val="en-US" w:eastAsia="zh-CN"/>
              </w:rPr>
              <w:t>There can be two interpretations for PR2</w:t>
            </w:r>
          </w:p>
          <w:p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rsidR="004D7524" w:rsidRDefault="001F3B0F">
            <w:pPr>
              <w:pStyle w:val="aff"/>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4D7524" w:rsidRDefault="004D7524">
            <w:pPr>
              <w:shd w:val="clear" w:color="auto" w:fill="FFFFFF"/>
              <w:spacing w:after="0" w:line="231" w:lineRule="atLeast"/>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tc>
          <w:tcPr>
            <w:tcW w:w="1471" w:type="dxa"/>
          </w:tcPr>
          <w:p w:rsidR="004D7524" w:rsidRDefault="001F3B0F">
            <w:pPr>
              <w:rPr>
                <w:rFonts w:eastAsiaTheme="minorEastAsia"/>
                <w:lang w:val="en-US" w:eastAsia="zh-CN"/>
              </w:rPr>
            </w:pPr>
            <w:r>
              <w:rPr>
                <w:rFonts w:eastAsiaTheme="minorEastAsia"/>
                <w:lang w:eastAsia="zh-CN"/>
              </w:rPr>
              <w:t>Lenovo</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jc w:val="left"/>
              <w:rPr>
                <w:b/>
                <w:bCs/>
                <w:lang w:val="en-US"/>
              </w:rPr>
            </w:pPr>
            <w:r>
              <w:rPr>
                <w:b/>
                <w:highlight w:val="yellow"/>
                <w:lang w:val="en-US"/>
              </w:rPr>
              <w:t>High Priority Proposal 7.3-7b</w:t>
            </w:r>
            <w:r>
              <w:rPr>
                <w:b/>
                <w:bCs/>
                <w:lang w:val="en-US"/>
              </w:rPr>
              <w:t>:</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rsidR="004D7524" w:rsidRDefault="001F3B0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In PR1 we would like to consider additional value 0.5 for f</w:t>
            </w:r>
          </w:p>
          <w:p w:rsidR="004D7524" w:rsidRDefault="001F3B0F">
            <w:pPr>
              <w:rPr>
                <w:rFonts w:eastAsiaTheme="minorEastAsia"/>
                <w:lang w:val="en-US" w:eastAsia="zh-CN"/>
              </w:rPr>
            </w:pPr>
            <w:r>
              <w:rPr>
                <w:rFonts w:eastAsiaTheme="minorEastAsia"/>
                <w:lang w:val="en-US" w:eastAsia="zh-CN"/>
              </w:rPr>
              <w:t>In PR3</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PR1: OK. We are also OK to consider an even smaller constraint.</w:t>
            </w:r>
          </w:p>
          <w:p w:rsidR="004D7524" w:rsidRDefault="001F3B0F">
            <w:pPr>
              <w:rPr>
                <w:rFonts w:eastAsiaTheme="minorEastAsia"/>
                <w:lang w:val="en-US" w:eastAsia="zh-CN"/>
              </w:rPr>
            </w:pPr>
            <w:r>
              <w:rPr>
                <w:rFonts w:eastAsiaTheme="minorEastAsia" w:hint="eastAsia"/>
                <w:lang w:val="en-US" w:eastAsia="zh-CN"/>
              </w:rPr>
              <w:t>PR2: OK</w:t>
            </w:r>
          </w:p>
          <w:p w:rsidR="004D7524" w:rsidRDefault="001F3B0F">
            <w:pPr>
              <w:rPr>
                <w:rFonts w:eastAsiaTheme="minorEastAsia"/>
                <w:lang w:val="en-US" w:eastAsia="zh-CN"/>
              </w:rPr>
            </w:pPr>
            <w:r>
              <w:rPr>
                <w:rFonts w:eastAsiaTheme="minorEastAsia" w:hint="eastAsia"/>
                <w:lang w:val="en-US" w:eastAsia="zh-CN"/>
              </w:rPr>
              <w:t>PR3: 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lastRenderedPageBreak/>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rsidR="004D7524" w:rsidRDefault="001F3B0F">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rsidR="004D7524" w:rsidRDefault="001F3B0F">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While for PR3, with 25RB@15Khz</w:t>
            </w:r>
            <w:r>
              <w:rPr>
                <w:rFonts w:eastAsiaTheme="minorEastAsia" w:hint="eastAsia"/>
                <w:lang w:val="en-US" w:eastAsia="zh-CN"/>
              </w:rPr>
              <w:t>,</w:t>
            </w:r>
            <w:r>
              <w:rPr>
                <w:rFonts w:eastAsiaTheme="minorEastAsia"/>
                <w:lang w:val="en-US" w:eastAsia="zh-CN"/>
              </w:rPr>
              <w:t xml:space="preserve"> 11RB@30Khz</w:t>
            </w:r>
            <w:r>
              <w:rPr>
                <w:rFonts w:eastAsiaTheme="minorEastAsia" w:hint="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 xml:space="preserve">R1/PR2: </w:t>
            </w:r>
            <w:r>
              <w:rPr>
                <w:rFonts w:eastAsiaTheme="minorEastAsia"/>
                <w:lang w:val="en-US" w:eastAsia="zh-CN"/>
              </w:rPr>
              <w:t>OK</w:t>
            </w:r>
          </w:p>
          <w:p w:rsidR="004D7524" w:rsidRDefault="001F3B0F">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b/>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4D7524">
            <w:pPr>
              <w:tabs>
                <w:tab w:val="left" w:pos="551"/>
              </w:tabs>
              <w:jc w:val="left"/>
              <w:rPr>
                <w:rFonts w:eastAsia="Yu Mincho"/>
                <w:lang w:val="en-US" w:eastAsia="ja-JP"/>
              </w:rPr>
            </w:pPr>
          </w:p>
        </w:tc>
        <w:tc>
          <w:tcPr>
            <w:tcW w:w="6662" w:type="dxa"/>
          </w:tcPr>
          <w:p w:rsidR="004D7524" w:rsidRDefault="001F3B0F">
            <w:pPr>
              <w:rPr>
                <w:rFonts w:eastAsia="Yu Mincho"/>
                <w:lang w:val="en-US" w:eastAsia="ja-JP"/>
              </w:rPr>
            </w:pPr>
            <w:r>
              <w:rPr>
                <w:rFonts w:eastAsia="Yu Mincho"/>
                <w:lang w:val="en-US" w:eastAsia="ja-JP"/>
              </w:rPr>
              <w:t>For PR2/3, we are fine.</w:t>
            </w:r>
          </w:p>
          <w:p w:rsidR="004D7524" w:rsidRDefault="001F3B0F">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Malgun Gothic"/>
                <w:lang w:val="en-US" w:eastAsia="ko-KR"/>
              </w:rPr>
              <w:t>N</w:t>
            </w:r>
          </w:p>
        </w:tc>
        <w:tc>
          <w:tcPr>
            <w:tcW w:w="6662" w:type="dxa"/>
          </w:tcPr>
          <w:p w:rsidR="004D7524" w:rsidRDefault="001F3B0F">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rsidR="004D7524" w:rsidRDefault="001F3B0F">
            <w:pPr>
              <w:rPr>
                <w:rFonts w:eastAsia="Malgun Gothic"/>
                <w:lang w:val="en-US" w:eastAsia="ko-KR"/>
              </w:rPr>
            </w:pPr>
            <w:r>
              <w:rPr>
                <w:rFonts w:eastAsia="Malgun Gothic"/>
                <w:lang w:val="en-US" w:eastAsia="ko-KR"/>
              </w:rPr>
              <w:t>But for PR1, we will have to repeat the same question.</w:t>
            </w:r>
          </w:p>
          <w:p w:rsidR="004D7524" w:rsidRDefault="001F3B0F">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rsidR="004D7524" w:rsidRDefault="001F3B0F">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rsidR="004D7524" w:rsidRDefault="001F3B0F">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rsidR="004D7524" w:rsidRDefault="001F3B0F">
            <w:pPr>
              <w:rPr>
                <w:rFonts w:eastAsiaTheme="minorEastAsia"/>
                <w:szCs w:val="22"/>
                <w:lang w:val="en-US" w:eastAsia="zh-CN"/>
              </w:rPr>
            </w:pPr>
            <w:r>
              <w:rPr>
                <w:lang w:val="en-US"/>
              </w:rPr>
              <w:lastRenderedPageBreak/>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rsidR="004D7524" w:rsidRDefault="001F3B0F">
            <w:pPr>
              <w:pStyle w:val="aff"/>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eastAsiaTheme="minorEastAsia" w:hint="eastAsia"/>
                <w:sz w:val="20"/>
                <w:szCs w:val="20"/>
                <w:lang w:val="en-US" w:eastAsia="zh-CN"/>
              </w:rPr>
              <w:t>PDSCHs</w:t>
            </w:r>
            <w:r>
              <w:rPr>
                <w:rFonts w:eastAsiaTheme="minorEastAsia"/>
                <w:sz w:val="20"/>
                <w:szCs w:val="20"/>
                <w:lang w:val="en-US" w:eastAsia="zh-CN"/>
              </w:rPr>
              <w:t xml:space="preserve"> in a slot</w:t>
            </w:r>
          </w:p>
          <w:p w:rsidR="004D7524" w:rsidRDefault="001F3B0F">
            <w:pPr>
              <w:pStyle w:val="aff"/>
              <w:numPr>
                <w:ilvl w:val="0"/>
                <w:numId w:val="48"/>
              </w:numPr>
              <w:rPr>
                <w:rFonts w:eastAsiaTheme="minorEastAsia"/>
                <w:lang w:val="en-US" w:eastAsia="zh-CN"/>
              </w:rPr>
            </w:pPr>
            <w:r>
              <w:rPr>
                <w:rFonts w:eastAsiaTheme="minorEastAsia"/>
                <w:sz w:val="20"/>
                <w:szCs w:val="20"/>
                <w:lang w:val="en-US" w:eastAsia="zh-CN"/>
              </w:rPr>
              <w:t xml:space="preserve">One broadcast </w:t>
            </w:r>
            <w:r>
              <w:rPr>
                <w:rFonts w:eastAsiaTheme="minorEastAsia" w:hint="eastAsia"/>
                <w:sz w:val="20"/>
                <w:szCs w:val="20"/>
                <w:lang w:val="en-US" w:eastAsia="zh-CN"/>
              </w:rPr>
              <w:t>PDSCH</w:t>
            </w:r>
            <w:r>
              <w:rPr>
                <w:rFonts w:eastAsiaTheme="minorEastAsia"/>
                <w:sz w:val="20"/>
                <w:szCs w:val="20"/>
                <w:lang w:val="en-US" w:eastAsia="zh-CN"/>
              </w:rPr>
              <w:t xml:space="preserve"> + one unicast </w:t>
            </w:r>
            <w:r>
              <w:rPr>
                <w:rFonts w:eastAsiaTheme="minorEastAsia" w:hint="eastAsia"/>
                <w:sz w:val="20"/>
                <w:szCs w:val="20"/>
                <w:lang w:val="en-US" w:eastAsia="zh-CN"/>
              </w:rPr>
              <w:t>PDSCH</w:t>
            </w:r>
            <w:r>
              <w:rPr>
                <w:rFonts w:eastAsiaTheme="minorEastAsia"/>
                <w:sz w:val="20"/>
                <w:szCs w:val="20"/>
                <w:lang w:val="en-US" w:eastAsia="zh-CN"/>
              </w:rPr>
              <w:t xml:space="preserve"> in a slot</w:t>
            </w:r>
          </w:p>
        </w:tc>
      </w:tr>
      <w:tr w:rsidR="004D7524">
        <w:tc>
          <w:tcPr>
            <w:tcW w:w="1471" w:type="dxa"/>
          </w:tcPr>
          <w:p w:rsidR="004D7524" w:rsidRDefault="001F3B0F">
            <w:pPr>
              <w:rPr>
                <w:rFonts w:eastAsiaTheme="minorEastAsia"/>
                <w:lang w:val="en-US" w:eastAsia="zh-CN"/>
              </w:rPr>
            </w:pPr>
            <w:r>
              <w:rPr>
                <w:rFonts w:eastAsia="Malgun Gothic"/>
                <w:lang w:val="en-US" w:eastAsia="ko-KR"/>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Malgun Gothic"/>
                <w:lang w:val="en-US" w:eastAsia="ko-KR"/>
              </w:rPr>
              <w:t xml:space="preserve">We share similar view as </w:t>
            </w:r>
            <w:r>
              <w:rPr>
                <w:rFonts w:eastAsiaTheme="minorEastAsia" w:hint="eastAsia"/>
                <w:lang w:val="en-US" w:eastAsia="zh-CN"/>
              </w:rPr>
              <w:t>S</w:t>
            </w:r>
            <w:r>
              <w:rPr>
                <w:rFonts w:eastAsiaTheme="minorEastAsia"/>
                <w:lang w:val="en-US" w:eastAsia="zh-CN"/>
              </w:rPr>
              <w:t>preadtrum, the peak date rates are not aligned for these options. If the peak data rate limitation is to be aligned with BW options for fair comparison, larger maximum TBS may be appropriate.</w:t>
            </w:r>
          </w:p>
        </w:tc>
      </w:tr>
      <w:tr w:rsidR="004C0450">
        <w:tc>
          <w:tcPr>
            <w:tcW w:w="1471" w:type="dxa"/>
          </w:tcPr>
          <w:p w:rsidR="004C0450" w:rsidRDefault="004C0450">
            <w:pPr>
              <w:rPr>
                <w:rFonts w:eastAsia="Malgun Gothic"/>
                <w:lang w:val="en-US" w:eastAsia="ko-KR"/>
              </w:rPr>
            </w:pPr>
            <w:r>
              <w:rPr>
                <w:rFonts w:eastAsia="Malgun Gothic"/>
                <w:lang w:val="en-US" w:eastAsia="ko-KR"/>
              </w:rPr>
              <w:t>Huawei, HiSilicon</w:t>
            </w:r>
          </w:p>
        </w:tc>
        <w:tc>
          <w:tcPr>
            <w:tcW w:w="1501" w:type="dxa"/>
          </w:tcPr>
          <w:p w:rsidR="004C0450" w:rsidRDefault="004C0450">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rsidR="004C0450" w:rsidRDefault="004C0450">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r w:rsidR="006E370D">
        <w:tc>
          <w:tcPr>
            <w:tcW w:w="1471" w:type="dxa"/>
          </w:tcPr>
          <w:p w:rsidR="006E370D" w:rsidRDefault="006E370D" w:rsidP="006E370D">
            <w:pPr>
              <w:rPr>
                <w:rFonts w:eastAsiaTheme="minorEastAsia"/>
                <w:lang w:val="en-US" w:eastAsia="zh-CN"/>
              </w:rPr>
            </w:pPr>
            <w:r>
              <w:rPr>
                <w:rFonts w:eastAsiaTheme="minorEastAsia"/>
                <w:lang w:val="en-US" w:eastAsia="zh-CN"/>
              </w:rPr>
              <w:t>Xiaomi8</w:t>
            </w:r>
          </w:p>
        </w:tc>
        <w:tc>
          <w:tcPr>
            <w:tcW w:w="1501" w:type="dxa"/>
          </w:tcPr>
          <w:p w:rsidR="006E370D" w:rsidRDefault="006E370D" w:rsidP="006E370D">
            <w:pPr>
              <w:tabs>
                <w:tab w:val="left" w:pos="551"/>
              </w:tabs>
              <w:jc w:val="left"/>
              <w:rPr>
                <w:rFonts w:eastAsia="Malgun Gothic"/>
                <w:lang w:val="en-US" w:eastAsia="ko-KR"/>
              </w:rPr>
            </w:pPr>
          </w:p>
        </w:tc>
        <w:tc>
          <w:tcPr>
            <w:tcW w:w="6662" w:type="dxa"/>
          </w:tcPr>
          <w:p w:rsidR="006E370D" w:rsidRDefault="006E370D" w:rsidP="006E370D">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rsidR="006E370D" w:rsidRDefault="006E370D" w:rsidP="006E370D">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rsidR="006E370D" w:rsidRDefault="006E370D" w:rsidP="006E370D">
            <w:pPr>
              <w:rPr>
                <w:rFonts w:eastAsiaTheme="minorEastAsia"/>
                <w:lang w:val="en-US" w:eastAsia="zh-CN"/>
              </w:rPr>
            </w:pPr>
            <w:r>
              <w:rPr>
                <w:rFonts w:eastAsiaTheme="minorEastAsia"/>
                <w:b/>
                <w:lang w:val="en-US" w:eastAsia="zh-CN"/>
              </w:rPr>
              <w:t>Option PR3</w:t>
            </w:r>
            <w:r>
              <w:rPr>
                <w:rFonts w:eastAsiaTheme="minorEastAsia"/>
                <w:lang w:val="en-US" w:eastAsia="zh-CN"/>
              </w:rPr>
              <w:t>: Prefer the updated version given by Nordic.</w:t>
            </w:r>
          </w:p>
        </w:tc>
      </w:tr>
    </w:tbl>
    <w:p w:rsidR="004D7524" w:rsidRDefault="004D7524">
      <w:pPr>
        <w:rPr>
          <w:highlight w:val="magenta"/>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4D7524" w:rsidRDefault="001F3B0F">
      <w:pPr>
        <w:rPr>
          <w:lang w:val="en-US"/>
        </w:rPr>
      </w:pPr>
      <w:bookmarkStart w:id="22" w:name="_Hlk41391803"/>
      <w:r>
        <w:rPr>
          <w:lang w:val="en-US"/>
        </w:rPr>
        <w:t>This section focuses on different relaxed UE processing timeline options which could be evaluated. Contributions discuss two options for relaxed UE processing timeline which are summarized below.</w:t>
      </w:r>
    </w:p>
    <w:p w:rsidR="004D7524" w:rsidRDefault="001F3B0F">
      <w:pPr>
        <w:pStyle w:val="aff"/>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4D7524" w:rsidRDefault="001F3B0F">
      <w:pPr>
        <w:pStyle w:val="aff"/>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Option(s)</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4D7524" w:rsidRDefault="001F3B0F">
            <w:pPr>
              <w:rPr>
                <w:rFonts w:eastAsiaTheme="minorEastAsia"/>
                <w:lang w:val="en-US" w:eastAsia="zh-CN"/>
              </w:rPr>
            </w:pPr>
            <w:r>
              <w:rPr>
                <w:rFonts w:eastAsiaTheme="minorEastAsia"/>
                <w:lang w:val="en-US" w:eastAsia="zh-CN"/>
              </w:rPr>
              <w:t>Open to Option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CATT</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lang w:val="en-US"/>
              </w:rPr>
              <w:t>PT1, PT2</w:t>
            </w:r>
          </w:p>
        </w:tc>
        <w:tc>
          <w:tcPr>
            <w:tcW w:w="6780" w:type="dxa"/>
          </w:tcPr>
          <w:p w:rsidR="004D7524" w:rsidRDefault="001F3B0F">
            <w:pPr>
              <w:rPr>
                <w:rFonts w:eastAsiaTheme="minorEastAsia"/>
                <w:lang w:val="en-US" w:eastAsia="zh-CN"/>
              </w:rPr>
            </w:pPr>
            <w:r>
              <w:rPr>
                <w:rFonts w:eastAsiaTheme="minorEastAsia"/>
                <w:lang w:val="en-US" w:eastAsia="zh-CN"/>
              </w:rPr>
              <w:t xml:space="preserve">We support both </w:t>
            </w:r>
          </w:p>
        </w:tc>
      </w:tr>
      <w:tr w:rsidR="004D7524">
        <w:tc>
          <w:tcPr>
            <w:tcW w:w="1479" w:type="dxa"/>
          </w:tcPr>
          <w:p w:rsidR="004D7524" w:rsidRDefault="001F3B0F">
            <w:pPr>
              <w:rPr>
                <w:rFonts w:eastAsiaTheme="minorEastAsia"/>
                <w:lang w:val="en-US" w:eastAsia="zh-CN"/>
              </w:rPr>
            </w:pPr>
            <w:r>
              <w:rPr>
                <w:rFonts w:eastAsia="Yu Mincho"/>
                <w:lang w:val="en-US" w:eastAsia="ja-JP"/>
              </w:rPr>
              <w:t>NEC</w:t>
            </w:r>
          </w:p>
        </w:tc>
        <w:tc>
          <w:tcPr>
            <w:tcW w:w="1372" w:type="dxa"/>
          </w:tcPr>
          <w:p w:rsidR="004D7524" w:rsidRDefault="001F3B0F">
            <w:pPr>
              <w:tabs>
                <w:tab w:val="left" w:pos="551"/>
              </w:tabs>
              <w:jc w:val="left"/>
              <w:rPr>
                <w:b/>
                <w:bCs/>
                <w:lang w:val="en-US"/>
              </w:rPr>
            </w:pPr>
            <w:r>
              <w:rPr>
                <w:rFonts w:eastAsia="Yu Mincho"/>
                <w:lang w:val="en-US" w:eastAsia="ja-JP"/>
              </w:rPr>
              <w:t>PT1</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rFonts w:eastAsiaTheme="minorEastAsia"/>
                <w:lang w:val="en-US" w:eastAsia="zh-CN"/>
              </w:rPr>
            </w:pPr>
            <w:r>
              <w:rPr>
                <w:rFonts w:eastAsiaTheme="minorEastAsia"/>
                <w:lang w:val="en-US" w:eastAsia="zh-CN"/>
              </w:rPr>
              <w:t>Open to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tc>
          <w:tcPr>
            <w:tcW w:w="1479" w:type="dxa"/>
          </w:tcPr>
          <w:p w:rsidR="004D7524" w:rsidRDefault="001F3B0F">
            <w:pPr>
              <w:rPr>
                <w:rFonts w:eastAsia="Malgun Gothic"/>
                <w:lang w:val="en-US" w:eastAsia="ko-KR"/>
              </w:rPr>
            </w:pPr>
            <w:r>
              <w:rPr>
                <w:rFonts w:eastAsiaTheme="minorEastAsia"/>
                <w:lang w:val="en-US" w:eastAsia="zh-CN"/>
              </w:rPr>
              <w:t xml:space="preserve">SONY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lang w:val="en-US"/>
              </w:rPr>
            </w:pPr>
            <w:r>
              <w:rPr>
                <w:lang w:val="en-US"/>
              </w:rPr>
              <w:t>We are OK to consider relaxation factor of 2 for N1/N2.</w:t>
            </w:r>
          </w:p>
          <w:p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While we understand the use of the combination, we still would like to see the individual results for PT1 and PT2 reported for comparisons.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Spreadtrum</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Shouldn’t the second “Z” in Option PT2 contain a “prime mark”: Z</w:t>
            </w:r>
            <w:r>
              <w:rPr>
                <w:highlight w:val="cyan"/>
                <w:lang w:val="en-US"/>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lang w:val="en-US"/>
              </w:rPr>
            </w:pPr>
          </w:p>
        </w:tc>
      </w:tr>
      <w:tr w:rsidR="004D7524">
        <w:tc>
          <w:tcPr>
            <w:tcW w:w="1479" w:type="dxa"/>
          </w:tcPr>
          <w:p w:rsidR="004D7524" w:rsidRDefault="001F3B0F">
            <w:pPr>
              <w:rPr>
                <w:rFonts w:eastAsia="宋体"/>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tc>
          <w:tcPr>
            <w:tcW w:w="1479" w:type="dxa"/>
          </w:tcPr>
          <w:p w:rsidR="004D7524" w:rsidRDefault="001F3B0F">
            <w:pPr>
              <w:rPr>
                <w:rFonts w:eastAsia="Yu Mincho"/>
                <w:lang w:val="en-US" w:eastAsia="ja-JP"/>
              </w:rPr>
            </w:pPr>
            <w:r>
              <w:rPr>
                <w:rFonts w:eastAsia="Malgun Gothic"/>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rsidR="004D7524" w:rsidRDefault="001F3B0F">
            <w:pPr>
              <w:rPr>
                <w:lang w:val="en-US"/>
              </w:rPr>
            </w:pPr>
            <w:r>
              <w:rPr>
                <w:rFonts w:eastAsia="Malgun Gothic"/>
                <w:lang w:val="en-US" w:eastAsia="ko-KR"/>
              </w:rPr>
              <w:t>We won’t object though, with the understanding that the second bullet addresses our concerns.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FL5</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tabs>
                <w:tab w:val="left" w:pos="772"/>
              </w:tabs>
              <w:spacing w:after="100" w:afterAutospacing="1"/>
              <w:jc w:val="left"/>
              <w:rPr>
                <w:bCs/>
                <w:lang w:val="en-US"/>
              </w:rPr>
            </w:pPr>
            <w:r>
              <w:rPr>
                <w:bCs/>
                <w:highlight w:val="green"/>
                <w:lang w:val="en-US"/>
              </w:rPr>
              <w:t>Agreement:</w:t>
            </w:r>
          </w:p>
          <w:p w:rsidR="004D7524" w:rsidRDefault="001F3B0F">
            <w:pPr>
              <w:pStyle w:val="aff"/>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4D7524" w:rsidRDefault="001F3B0F">
            <w:pPr>
              <w:pStyle w:val="aff"/>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rsidR="004D7524" w:rsidRDefault="001F3B0F">
            <w:pPr>
              <w:rPr>
                <w:lang w:val="en-US"/>
              </w:rPr>
            </w:pPr>
            <w:r>
              <w:rPr>
                <w:lang w:val="en-US"/>
              </w:rPr>
              <w:t>A new Proposal 7.4-1d has been added below.</w:t>
            </w:r>
          </w:p>
        </w:tc>
      </w:tr>
    </w:tbl>
    <w:p w:rsidR="004D7524" w:rsidRDefault="004D7524">
      <w:pPr>
        <w:rPr>
          <w:lang w:val="en-US"/>
        </w:rPr>
      </w:pPr>
    </w:p>
    <w:p w:rsidR="004D7524" w:rsidRDefault="001F3B0F">
      <w:pPr>
        <w:rPr>
          <w:lang w:val="en-US"/>
        </w:rPr>
      </w:pPr>
      <w:r>
        <w:rPr>
          <w:lang w:val="en-US"/>
        </w:rPr>
        <w:t>Based on the received responses to Question 7.4-1a and Proposal 7.4-1c, the following proposal can be considered.</w:t>
      </w:r>
    </w:p>
    <w:p w:rsidR="004D7524" w:rsidRDefault="001F3B0F">
      <w:pPr>
        <w:rPr>
          <w:b/>
          <w:bCs/>
          <w:lang w:val="en-US"/>
        </w:rPr>
      </w:pPr>
      <w:r>
        <w:rPr>
          <w:b/>
          <w:bCs/>
          <w:highlight w:val="yellow"/>
          <w:lang w:val="en-US"/>
        </w:rPr>
        <w:t>FL5 High Priority Proposal 7.4-1d:</w:t>
      </w:r>
    </w:p>
    <w:p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1372" w:type="dxa"/>
          </w:tcPr>
          <w:p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tc>
          <w:tcPr>
            <w:tcW w:w="1479" w:type="dxa"/>
          </w:tcPr>
          <w:p w:rsidR="004D7524" w:rsidRDefault="001F3B0F">
            <w:pPr>
              <w:rPr>
                <w:rFonts w:eastAsia="Malgun Gothic"/>
                <w:lang w:val="en-US" w:eastAsia="ko-KR"/>
              </w:rPr>
            </w:pPr>
            <w:r>
              <w:rPr>
                <w:rFonts w:eastAsiaTheme="minorEastAsia"/>
                <w:lang w:val="en-US" w:eastAsia="zh-CN"/>
              </w:rPr>
              <w:t>Spreadtrum</w:t>
            </w:r>
          </w:p>
        </w:tc>
        <w:tc>
          <w:tcPr>
            <w:tcW w:w="1372" w:type="dxa"/>
          </w:tcPr>
          <w:p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4D7524" w:rsidRDefault="004D7524">
            <w:pPr>
              <w:rPr>
                <w:rFonts w:eastAsia="Malgun Gothic"/>
                <w:lang w:val="en-US" w:eastAsia="ko-KR"/>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8152" w:type="dxa"/>
            <w:gridSpan w:val="2"/>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tc>
          <w:tcPr>
            <w:tcW w:w="1479" w:type="dxa"/>
          </w:tcPr>
          <w:p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tc>
          <w:tcPr>
            <w:tcW w:w="1479" w:type="dxa"/>
          </w:tcPr>
          <w:p w:rsidR="004D7524" w:rsidRDefault="001F3B0F">
            <w:pPr>
              <w:rPr>
                <w:rFonts w:eastAsia="Malgun Gothic"/>
                <w:lang w:val="en-US" w:eastAsia="ko-KR"/>
              </w:rPr>
            </w:pPr>
            <w:r>
              <w:rPr>
                <w:rFonts w:eastAsia="Yu Mincho"/>
                <w:lang w:val="en-US" w:eastAsia="ja-JP"/>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lastRenderedPageBreak/>
              <w:t>Agreement:</w:t>
            </w:r>
          </w:p>
          <w:p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rsidR="004D7524" w:rsidRDefault="004D7524"/>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4D7524" w:rsidRDefault="001F3B0F">
      <w:r>
        <w:t>In this regard, it can be discussed whether combinations of UE bandwidth reduction and UE peak data rate reduction are feasible options. Therefore,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89322A">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tc>
          <w:tcPr>
            <w:tcW w:w="1479" w:type="dxa"/>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wonder if we made decision base on that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tc>
          <w:tcPr>
            <w:tcW w:w="1479" w:type="dxa"/>
          </w:tcPr>
          <w:p w:rsidR="004D7524" w:rsidRDefault="001F3B0F">
            <w:pPr>
              <w:rPr>
                <w:rFonts w:eastAsia="Yu Mincho"/>
                <w:lang w:val="en-US" w:eastAsia="ja-JP"/>
              </w:rPr>
            </w:pPr>
            <w:r>
              <w:rPr>
                <w:rFonts w:eastAsia="Yu Mincho"/>
                <w:lang w:val="en-US" w:eastAsia="ja-JP"/>
              </w:rPr>
              <w:lastRenderedPageBreak/>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FL7</w:t>
            </w:r>
          </w:p>
        </w:tc>
        <w:tc>
          <w:tcPr>
            <w:tcW w:w="8152" w:type="dxa"/>
            <w:gridSpan w:val="2"/>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Yu Mincho"/>
                <w:lang w:val="en-US" w:eastAsia="ja-JP"/>
              </w:rPr>
              <w:t>N</w:t>
            </w:r>
          </w:p>
        </w:tc>
        <w:tc>
          <w:tcPr>
            <w:tcW w:w="6780" w:type="dxa"/>
          </w:tcPr>
          <w:p w:rsidR="004D7524" w:rsidRDefault="001F3B0F">
            <w:pPr>
              <w:rPr>
                <w:rFonts w:eastAsiaTheme="minorEastAsia"/>
                <w:lang w:eastAsia="zh-CN"/>
              </w:rPr>
            </w:pPr>
            <w:r>
              <w:rPr>
                <w:rFonts w:eastAsiaTheme="minorEastAsia"/>
                <w:lang w:eastAsia="zh-CN"/>
              </w:rPr>
              <w:t>Prefer to have no combinations of BW and PR.</w:t>
            </w:r>
          </w:p>
          <w:p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tc>
          <w:tcPr>
            <w:tcW w:w="1479" w:type="dxa"/>
          </w:tcPr>
          <w:p w:rsidR="004D7524" w:rsidRDefault="001F3B0F">
            <w:pPr>
              <w:rPr>
                <w:rFonts w:eastAsiaTheme="minorEastAsia"/>
                <w:lang w:val="en-US" w:eastAsia="zh-CN"/>
              </w:rPr>
            </w:pPr>
            <w:r>
              <w:rPr>
                <w:rFonts w:eastAsiaTheme="minorEastAsia"/>
                <w:lang w:eastAsia="zh-CN"/>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tc>
          <w:tcPr>
            <w:tcW w:w="1479" w:type="dxa"/>
          </w:tcPr>
          <w:p w:rsidR="004D7524" w:rsidRDefault="001F3B0F">
            <w:pPr>
              <w:rPr>
                <w:rFonts w:eastAsiaTheme="minorEastAsia"/>
                <w:lang w:eastAsia="zh-CN"/>
              </w:rPr>
            </w:pPr>
            <w:r>
              <w:rPr>
                <w:rFonts w:eastAsiaTheme="minorEastAsia"/>
                <w:lang w:val="en-US" w:eastAsia="zh-CN"/>
              </w:rPr>
              <w:t>CATT</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To save the work load, we are OK with no evaluation combining BWx and Pry.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tc>
          <w:tcPr>
            <w:tcW w:w="1479" w:type="dxa"/>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rsidR="004D7524" w:rsidRDefault="001F3B0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4D7524">
              <w:trPr>
                <w:trHeight w:val="195"/>
              </w:trPr>
              <w:tc>
                <w:tcPr>
                  <w:tcW w:w="1264" w:type="dxa"/>
                </w:tcPr>
                <w:p w:rsidR="004D7524" w:rsidRDefault="004D7524">
                  <w:pPr>
                    <w:spacing w:after="0" w:line="276" w:lineRule="auto"/>
                    <w:jc w:val="left"/>
                    <w:rPr>
                      <w:lang w:eastAsia="ja-JP"/>
                    </w:rPr>
                  </w:pPr>
                </w:p>
              </w:tc>
              <w:tc>
                <w:tcPr>
                  <w:tcW w:w="1170" w:type="dxa"/>
                  <w:shd w:val="clear" w:color="auto" w:fill="E7E6E6" w:themeFill="background2"/>
                </w:tcPr>
                <w:p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30 kHz SCS</w:t>
                  </w:r>
                </w:p>
              </w:tc>
            </w:tr>
            <w:tr w:rsidR="004D7524">
              <w:trPr>
                <w:trHeight w:val="398"/>
              </w:trPr>
              <w:tc>
                <w:tcPr>
                  <w:tcW w:w="1264" w:type="dxa"/>
                  <w:shd w:val="clear" w:color="auto" w:fill="E7E6E6" w:themeFill="background2"/>
                </w:tcPr>
                <w:p w:rsidR="004D7524" w:rsidRDefault="001F3B0F">
                  <w:pPr>
                    <w:spacing w:after="0" w:line="276" w:lineRule="auto"/>
                    <w:jc w:val="left"/>
                    <w:rPr>
                      <w:b/>
                      <w:lang w:eastAsia="ja-JP"/>
                    </w:rPr>
                  </w:pPr>
                  <w:r>
                    <w:rPr>
                      <w:b/>
                      <w:lang w:eastAsia="ja-JP"/>
                    </w:rPr>
                    <w:t>5 MHz BW (RF+BB or BB-only),</w:t>
                  </w:r>
                </w:p>
                <w:p w:rsidR="004D7524" w:rsidRDefault="001F3B0F">
                  <w:pPr>
                    <w:spacing w:after="0" w:line="276" w:lineRule="auto"/>
                    <w:jc w:val="left"/>
                    <w:rPr>
                      <w:b/>
                      <w:lang w:eastAsia="ja-JP"/>
                    </w:rPr>
                  </w:pPr>
                  <w:r>
                    <w:rPr>
                      <w:b/>
                      <w:lang w:eastAsia="ja-JP"/>
                    </w:rPr>
                    <w:t>64QAM, 1 Rx, 1 layer</w:t>
                  </w:r>
                </w:p>
              </w:tc>
              <w:tc>
                <w:tcPr>
                  <w:tcW w:w="1170" w:type="dxa"/>
                </w:tcPr>
                <w:p w:rsidR="004D7524" w:rsidRDefault="001F3B0F">
                  <w:pPr>
                    <w:spacing w:after="0" w:line="276" w:lineRule="auto"/>
                    <w:jc w:val="left"/>
                    <w:rPr>
                      <w:lang w:eastAsia="ja-JP"/>
                    </w:rPr>
                  </w:pPr>
                  <w:r>
                    <w:rPr>
                      <w:lang w:eastAsia="ja-JP"/>
                    </w:rPr>
                    <w:t>DL: 20 Mbps</w:t>
                  </w:r>
                </w:p>
                <w:p w:rsidR="004D7524" w:rsidRDefault="001F3B0F">
                  <w:pPr>
                    <w:spacing w:after="0" w:line="276" w:lineRule="auto"/>
                    <w:jc w:val="left"/>
                    <w:rPr>
                      <w:lang w:eastAsia="ja-JP"/>
                    </w:rPr>
                  </w:pPr>
                  <w:r>
                    <w:rPr>
                      <w:lang w:eastAsia="ja-JP"/>
                    </w:rPr>
                    <w:t>UL: 21 Mbps</w:t>
                  </w:r>
                </w:p>
                <w:p w:rsidR="004D7524" w:rsidRDefault="001F3B0F">
                  <w:pPr>
                    <w:spacing w:after="0" w:line="276" w:lineRule="auto"/>
                    <w:jc w:val="left"/>
                    <w:rPr>
                      <w:lang w:eastAsia="ja-JP"/>
                    </w:rPr>
                  </w:pPr>
                  <w:r>
                    <w:rPr>
                      <w:lang w:eastAsia="ja-JP"/>
                    </w:rPr>
                    <w:t>(25 PRBs)</w:t>
                  </w:r>
                </w:p>
              </w:tc>
              <w:tc>
                <w:tcPr>
                  <w:tcW w:w="1440" w:type="dxa"/>
                </w:tcPr>
                <w:p w:rsidR="004D7524" w:rsidRDefault="001F3B0F">
                  <w:pPr>
                    <w:spacing w:after="0" w:line="276" w:lineRule="auto"/>
                    <w:jc w:val="left"/>
                    <w:rPr>
                      <w:lang w:eastAsia="ja-JP"/>
                    </w:rPr>
                  </w:pPr>
                  <w:r>
                    <w:rPr>
                      <w:lang w:eastAsia="ja-JP"/>
                    </w:rPr>
                    <w:t>DL: 17.6 Mbps</w:t>
                  </w:r>
                </w:p>
                <w:p w:rsidR="004D7524" w:rsidRDefault="001F3B0F">
                  <w:pPr>
                    <w:spacing w:after="0" w:line="276" w:lineRule="auto"/>
                    <w:jc w:val="left"/>
                    <w:rPr>
                      <w:lang w:eastAsia="ja-JP"/>
                    </w:rPr>
                  </w:pPr>
                  <w:r>
                    <w:rPr>
                      <w:lang w:eastAsia="ja-JP"/>
                    </w:rPr>
                    <w:t>UL: 18.8 Mbps</w:t>
                  </w:r>
                </w:p>
                <w:p w:rsidR="004D7524" w:rsidRDefault="001F3B0F">
                  <w:pPr>
                    <w:spacing w:after="0" w:line="276" w:lineRule="auto"/>
                    <w:jc w:val="left"/>
                    <w:rPr>
                      <w:lang w:eastAsia="ja-JP"/>
                    </w:rPr>
                  </w:pPr>
                  <w:r>
                    <w:rPr>
                      <w:lang w:eastAsia="ja-JP"/>
                    </w:rPr>
                    <w:t>(11 PRBs)</w:t>
                  </w:r>
                </w:p>
              </w:tc>
              <w:tc>
                <w:tcPr>
                  <w:tcW w:w="1260" w:type="dxa"/>
                </w:tcPr>
                <w:p w:rsidR="004D7524" w:rsidRDefault="001F3B0F">
                  <w:pPr>
                    <w:spacing w:after="0" w:line="276" w:lineRule="auto"/>
                    <w:jc w:val="left"/>
                    <w:rPr>
                      <w:lang w:eastAsia="ja-JP"/>
                    </w:rPr>
                  </w:pPr>
                  <w:r>
                    <w:rPr>
                      <w:lang w:eastAsia="ja-JP"/>
                    </w:rPr>
                    <w:t>DL: 15 Mbps</w:t>
                  </w:r>
                </w:p>
                <w:p w:rsidR="004D7524" w:rsidRDefault="001F3B0F">
                  <w:pPr>
                    <w:spacing w:after="0" w:line="276" w:lineRule="auto"/>
                    <w:jc w:val="left"/>
                    <w:rPr>
                      <w:lang w:eastAsia="ja-JP"/>
                    </w:rPr>
                  </w:pPr>
                  <w:r>
                    <w:rPr>
                      <w:lang w:eastAsia="ja-JP"/>
                    </w:rPr>
                    <w:t>UL: 5.25 Mbps</w:t>
                  </w:r>
                </w:p>
                <w:p w:rsidR="004D7524" w:rsidRDefault="001F3B0F">
                  <w:pPr>
                    <w:spacing w:after="0" w:line="276" w:lineRule="auto"/>
                    <w:jc w:val="left"/>
                    <w:rPr>
                      <w:lang w:eastAsia="ja-JP"/>
                    </w:rPr>
                  </w:pPr>
                  <w:r>
                    <w:rPr>
                      <w:lang w:eastAsia="ja-JP"/>
                    </w:rPr>
                    <w:t>(25 PRBs)</w:t>
                  </w:r>
                </w:p>
              </w:tc>
              <w:tc>
                <w:tcPr>
                  <w:tcW w:w="1440" w:type="dxa"/>
                </w:tcPr>
                <w:p w:rsidR="004D7524" w:rsidRDefault="001F3B0F">
                  <w:pPr>
                    <w:spacing w:after="0" w:line="276" w:lineRule="auto"/>
                    <w:jc w:val="left"/>
                    <w:rPr>
                      <w:lang w:eastAsia="ja-JP"/>
                    </w:rPr>
                  </w:pPr>
                  <w:r>
                    <w:rPr>
                      <w:lang w:eastAsia="ja-JP"/>
                    </w:rPr>
                    <w:t>DL: 13.2 Mbps</w:t>
                  </w:r>
                </w:p>
                <w:p w:rsidR="004D7524" w:rsidRDefault="001F3B0F">
                  <w:pPr>
                    <w:spacing w:after="0" w:line="276" w:lineRule="auto"/>
                    <w:jc w:val="left"/>
                    <w:rPr>
                      <w:lang w:eastAsia="ja-JP"/>
                    </w:rPr>
                  </w:pPr>
                  <w:r>
                    <w:rPr>
                      <w:lang w:eastAsia="ja-JP"/>
                    </w:rPr>
                    <w:t>UL: 4.7 Mbps</w:t>
                  </w:r>
                </w:p>
                <w:p w:rsidR="004D7524" w:rsidRDefault="001F3B0F">
                  <w:pPr>
                    <w:spacing w:after="0" w:line="276" w:lineRule="auto"/>
                    <w:jc w:val="left"/>
                    <w:rPr>
                      <w:lang w:eastAsia="ja-JP"/>
                    </w:rPr>
                  </w:pPr>
                  <w:r>
                    <w:rPr>
                      <w:lang w:eastAsia="ja-JP"/>
                    </w:rPr>
                    <w:t>(11 PRBs)</w:t>
                  </w:r>
                </w:p>
              </w:tc>
            </w:tr>
          </w:tbl>
          <w:p w:rsidR="004D7524" w:rsidRDefault="001F3B0F">
            <w:pPr>
              <w:rPr>
                <w:rFonts w:eastAsiaTheme="minorEastAsia"/>
                <w:lang w:val="en-US" w:eastAsia="zh-CN"/>
              </w:rPr>
            </w:pPr>
            <w:r>
              <w:rPr>
                <w:lang w:eastAsia="ja-JP"/>
              </w:rPr>
              <w:t xml:space="preserve">    </w:t>
            </w:r>
          </w:p>
        </w:tc>
      </w:tr>
      <w:tr w:rsidR="004D7524">
        <w:tc>
          <w:tcPr>
            <w:tcW w:w="1479" w:type="dxa"/>
          </w:tcPr>
          <w:p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tc>
          <w:tcPr>
            <w:tcW w:w="1479" w:type="dxa"/>
          </w:tcPr>
          <w:p w:rsidR="004D7524" w:rsidRDefault="001F3B0F">
            <w:pPr>
              <w:rPr>
                <w:rFonts w:eastAsiaTheme="minorEastAsia"/>
                <w:lang w:eastAsia="zh-CN"/>
              </w:rPr>
            </w:pPr>
            <w:r>
              <w:rPr>
                <w:rFonts w:eastAsiaTheme="minorEastAsia"/>
                <w:lang w:val="en-US" w:eastAsia="zh-CN"/>
              </w:rPr>
              <w:t>Xiaomi6</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tc>
          <w:tcPr>
            <w:tcW w:w="1479" w:type="dxa"/>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1F3B0F">
            <w:pPr>
              <w:tabs>
                <w:tab w:val="left" w:pos="551"/>
              </w:tabs>
              <w:rPr>
                <w:rFonts w:eastAsia="Yu Mincho"/>
                <w:lang w:val="en-US" w:eastAsia="ja-JP"/>
              </w:rPr>
            </w:pPr>
            <w:r>
              <w:rPr>
                <w:rFonts w:eastAsia="Malgun Gothic"/>
                <w:lang w:val="en-US" w:eastAsia="ko-KR"/>
              </w:rPr>
              <w:t>N</w:t>
            </w:r>
          </w:p>
        </w:tc>
        <w:tc>
          <w:tcPr>
            <w:tcW w:w="6780" w:type="dxa"/>
          </w:tcPr>
          <w:p w:rsidR="004D7524" w:rsidRDefault="001F3B0F">
            <w:pPr>
              <w:rPr>
                <w:rFonts w:eastAsiaTheme="minorEastAsia"/>
                <w:lang w:val="en-US" w:eastAsia="zh-CN"/>
              </w:rPr>
            </w:pPr>
            <w:r>
              <w:rPr>
                <w:rFonts w:eastAsia="Malgun Gothic"/>
                <w:lang w:val="en-US" w:eastAsia="ko-KR"/>
              </w:rPr>
              <w:t>Share the view with Sierra Wireless.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FL8</w:t>
            </w:r>
          </w:p>
        </w:tc>
        <w:tc>
          <w:tcPr>
            <w:tcW w:w="8152" w:type="dxa"/>
            <w:gridSpan w:val="2"/>
          </w:tcPr>
          <w:p w:rsidR="004D7524" w:rsidRDefault="001F3B0F">
            <w:r>
              <w:t>The combinations for UE cost/complexity evaluation are considered further in Proposal 7.5-2d.</w:t>
            </w:r>
          </w:p>
        </w:tc>
      </w:tr>
    </w:tbl>
    <w:p w:rsidR="004D7524" w:rsidRDefault="004D7524"/>
    <w:p w:rsidR="004D7524" w:rsidRDefault="001F3B0F">
      <w:r>
        <w:t>While the exact sets of combination of techniques depend on the outcome of previous sections regarding the adopted options for evaluations, the two main sets of combinations are as follows:</w:t>
      </w:r>
    </w:p>
    <w:p w:rsidR="004D7524" w:rsidRDefault="001F3B0F">
      <w:pPr>
        <w:pStyle w:val="aff"/>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4D7524" w:rsidRDefault="001F3B0F">
      <w:pPr>
        <w:pStyle w:val="aff"/>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4D7524" w:rsidRDefault="001F3B0F">
      <w:pPr>
        <w:pStyle w:val="aff"/>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4D7524" w:rsidRDefault="001F3B0F">
      <w:pPr>
        <w:pStyle w:val="aff"/>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4D7524">
        <w:tc>
          <w:tcPr>
            <w:tcW w:w="1479" w:type="dxa"/>
            <w:gridSpan w:val="2"/>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4D7524" w:rsidRDefault="001F3B0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tc>
          <w:tcPr>
            <w:tcW w:w="1479" w:type="dxa"/>
            <w:gridSpan w:val="2"/>
          </w:tcPr>
          <w:p w:rsidR="004D7524" w:rsidRDefault="001F3B0F">
            <w:pPr>
              <w:rPr>
                <w:rFonts w:eastAsiaTheme="minorEastAsia"/>
                <w:lang w:eastAsia="zh-CN"/>
              </w:rPr>
            </w:pPr>
            <w:r>
              <w:rPr>
                <w:rFonts w:eastAsiaTheme="minorEastAsia"/>
                <w:lang w:eastAsia="zh-CN"/>
              </w:rPr>
              <w:t>CMCC</w:t>
            </w:r>
          </w:p>
        </w:tc>
        <w:tc>
          <w:tcPr>
            <w:tcW w:w="1372" w:type="dxa"/>
          </w:tcPr>
          <w:p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rsidR="004D7524" w:rsidRDefault="004D7524">
            <w:pPr>
              <w:rPr>
                <w:rFonts w:eastAsiaTheme="minorEastAsia"/>
                <w:lang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LGE</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Malgun Gothic"/>
                <w:lang w:val="en-US" w:eastAsia="ko-KR"/>
              </w:rPr>
            </w:pPr>
            <w:r>
              <w:rPr>
                <w:rFonts w:eastAsiaTheme="minorEastAsia"/>
                <w:lang w:val="en-US" w:eastAsia="zh-CN"/>
              </w:rPr>
              <w:t>Other combinations are not precluded.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OK for a starting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5" w:type="dxa"/>
            <w:gridSpan w:val="3"/>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Same view with Nordic and FUTUREWEI</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tc>
          <w:tcPr>
            <w:tcW w:w="1479" w:type="dxa"/>
            <w:gridSpan w:val="2"/>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tc>
          <w:tcPr>
            <w:tcW w:w="1479" w:type="dxa"/>
            <w:gridSpan w:val="2"/>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rsidR="004D7524" w:rsidRDefault="001F3B0F">
            <w:pPr>
              <w:rPr>
                <w:rFonts w:eastAsiaTheme="minorEastAsia"/>
                <w:lang w:val="en-US" w:eastAsia="zh-CN"/>
              </w:rPr>
            </w:pPr>
            <w:r>
              <w:rPr>
                <w:rFonts w:eastAsia="Yu Mincho"/>
                <w:lang w:val="en-US" w:eastAsia="ja-JP"/>
              </w:rPr>
              <w:t>Detailed combinations would be discussed further.</w:t>
            </w:r>
          </w:p>
        </w:tc>
      </w:tr>
      <w:tr w:rsidR="004D7524">
        <w:tc>
          <w:tcPr>
            <w:tcW w:w="1479" w:type="dxa"/>
            <w:gridSpan w:val="2"/>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4D7524" w:rsidRDefault="001F3B0F">
            <w:pPr>
              <w:pStyle w:val="aff"/>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4D7524" w:rsidRDefault="001F3B0F">
            <w:pPr>
              <w:pStyle w:val="aff"/>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LGE</w:t>
            </w:r>
          </w:p>
        </w:tc>
        <w:tc>
          <w:tcPr>
            <w:tcW w:w="1372" w:type="dxa"/>
          </w:tcPr>
          <w:p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CMCC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lastRenderedPageBreak/>
              <w:t>MediaTek</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Malgun Gothic"/>
                <w:lang w:val="en-US" w:eastAsia="ko-KR"/>
              </w:rPr>
            </w:pP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tc>
          <w:tcPr>
            <w:tcW w:w="1479" w:type="dxa"/>
            <w:gridSpan w:val="2"/>
          </w:tcPr>
          <w:p w:rsidR="004D7524" w:rsidRDefault="001F3B0F">
            <w:pPr>
              <w:rPr>
                <w:rFonts w:eastAsia="Malgun Gothic"/>
                <w:lang w:val="en-US" w:eastAsia="ko-KR"/>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FL7</w:t>
            </w:r>
          </w:p>
        </w:tc>
        <w:tc>
          <w:tcPr>
            <w:tcW w:w="8155" w:type="dxa"/>
            <w:gridSpan w:val="3"/>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rsidR="004D7524" w:rsidRDefault="001F3B0F">
            <w:pPr>
              <w:rPr>
                <w:rFonts w:eastAsiaTheme="minorEastAsia"/>
                <w:lang w:val="en-US" w:eastAsia="zh-CN"/>
              </w:rPr>
            </w:pPr>
            <w:r>
              <w:rPr>
                <w:rFonts w:eastAsiaTheme="minorEastAsia"/>
                <w:lang w:val="en-US" w:eastAsia="zh-CN"/>
              </w:rPr>
              <w:t>We should at least consider</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8155" w:type="dxa"/>
            <w:gridSpan w:val="3"/>
          </w:tcPr>
          <w:p w:rsidR="004D7524" w:rsidRDefault="001F3B0F">
            <w:pPr>
              <w:rPr>
                <w:rFonts w:eastAsiaTheme="minorEastAsia"/>
                <w:lang w:val="en-US" w:eastAsia="zh-CN"/>
              </w:rPr>
            </w:pPr>
            <w:r>
              <w:rPr>
                <w:rFonts w:eastAsiaTheme="minorEastAsia"/>
                <w:lang w:val="en-US" w:eastAsia="zh-CN"/>
              </w:rPr>
              <w:t>Following combinations can be studied/evaluated.</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Spreadtrum</w:t>
            </w:r>
          </w:p>
        </w:tc>
        <w:tc>
          <w:tcPr>
            <w:tcW w:w="8155" w:type="dxa"/>
            <w:gridSpan w:val="3"/>
          </w:tcPr>
          <w:p w:rsidR="004D7524" w:rsidRDefault="001F3B0F">
            <w:pPr>
              <w:rPr>
                <w:rFonts w:eastAsiaTheme="minorEastAsia"/>
                <w:lang w:eastAsia="zh-CN"/>
              </w:rPr>
            </w:pPr>
            <w:r>
              <w:rPr>
                <w:rFonts w:eastAsiaTheme="minorEastAsia"/>
                <w:lang w:eastAsia="zh-CN"/>
              </w:rPr>
              <w:t>BW3+relaxed N1/N2 (and relaxed Z/Z’)</w:t>
            </w:r>
          </w:p>
          <w:p w:rsidR="004D7524" w:rsidRDefault="001F3B0F">
            <w:pPr>
              <w:rPr>
                <w:rFonts w:eastAsiaTheme="minorEastAsia"/>
                <w:lang w:eastAsia="zh-CN"/>
              </w:rPr>
            </w:pPr>
            <w:r>
              <w:rPr>
                <w:rFonts w:eastAsiaTheme="minorEastAsia"/>
                <w:lang w:eastAsia="zh-CN"/>
              </w:rPr>
              <w:t>PR1/2+ relaxed N1/N2 (and relaxed Z/Z’)</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rsidR="004D7524" w:rsidRDefault="001F3B0F">
            <w:pPr>
              <w:rPr>
                <w:rFonts w:eastAsiaTheme="minorEastAsia"/>
                <w:lang w:val="en-US" w:eastAsia="zh-CN"/>
              </w:rPr>
            </w:pPr>
            <w:r>
              <w:rPr>
                <w:rFonts w:eastAsiaTheme="minorEastAsia"/>
                <w:lang w:val="en-US" w:eastAsia="zh-CN"/>
              </w:rPr>
              <w:t>Complexity of following combinations are evaluated:</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8155" w:type="dxa"/>
            <w:gridSpan w:val="3"/>
          </w:tcPr>
          <w:p w:rsidR="004D7524" w:rsidRDefault="001F3B0F">
            <w:pPr>
              <w:rPr>
                <w:rFonts w:eastAsiaTheme="minorEastAsia"/>
                <w:lang w:eastAsia="zh-CN"/>
              </w:rPr>
            </w:pPr>
            <w:r>
              <w:rPr>
                <w:rFonts w:eastAsiaTheme="minorEastAsia"/>
                <w:lang w:eastAsia="zh-CN"/>
              </w:rPr>
              <w:t>We prefer:</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CMCC</w:t>
            </w:r>
          </w:p>
        </w:tc>
        <w:tc>
          <w:tcPr>
            <w:tcW w:w="8155" w:type="dxa"/>
            <w:gridSpan w:val="3"/>
          </w:tcPr>
          <w:p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ZTE, Sanechips</w:t>
            </w:r>
          </w:p>
        </w:tc>
        <w:tc>
          <w:tcPr>
            <w:tcW w:w="8155" w:type="dxa"/>
            <w:gridSpan w:val="3"/>
          </w:tcPr>
          <w:p w:rsidR="004D7524" w:rsidRDefault="001F3B0F">
            <w:pPr>
              <w:rPr>
                <w:lang w:val="en-US" w:eastAsia="zh-CN"/>
              </w:rPr>
            </w:pPr>
            <w:r>
              <w:rPr>
                <w:lang w:val="en-US" w:eastAsia="zh-CN"/>
              </w:rPr>
              <w:t>The following two combinations which are aligned with the SID should be studied :</w:t>
            </w:r>
          </w:p>
          <w:p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4D7524" w:rsidRDefault="001F3B0F">
            <w:pPr>
              <w:rPr>
                <w:rFonts w:eastAsia="宋体"/>
                <w:lang w:val="en-US" w:eastAsia="zh-CN"/>
              </w:rPr>
            </w:pPr>
            <w:r>
              <w:rPr>
                <w:rFonts w:eastAsia="宋体"/>
                <w:lang w:val="en-US" w:eastAsia="zh-CN"/>
              </w:rPr>
              <w:t xml:space="preserve">The other combinations can be studied as optional. For example, </w:t>
            </w:r>
          </w:p>
          <w:p w:rsidR="004D7524" w:rsidRDefault="001F3B0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rsidR="004D7524" w:rsidRDefault="001F3B0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rsidR="004D7524" w:rsidRDefault="001F3B0F">
            <w:pPr>
              <w:rPr>
                <w:rFonts w:eastAsia="Yu Mincho"/>
                <w:lang w:val="en-US" w:eastAsia="ja-JP"/>
              </w:rPr>
            </w:pPr>
            <w:r>
              <w:rPr>
                <w:rFonts w:eastAsia="Yu Mincho"/>
                <w:lang w:val="en-US" w:eastAsia="ja-JP"/>
              </w:rPr>
              <w:t>At least the following combinations should be considered;</w:t>
            </w:r>
          </w:p>
          <w:p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tc>
          <w:tcPr>
            <w:tcW w:w="1479" w:type="dxa"/>
            <w:gridSpan w:val="2"/>
          </w:tcPr>
          <w:p w:rsidR="004D7524" w:rsidRDefault="001F3B0F">
            <w:pPr>
              <w:rPr>
                <w:rFonts w:eastAsiaTheme="minorEastAsia"/>
                <w:lang w:val="en-US" w:eastAsia="zh-CN"/>
              </w:rPr>
            </w:pPr>
            <w:r>
              <w:rPr>
                <w:rFonts w:eastAsia="Malgun Gothic"/>
                <w:lang w:val="en-US" w:eastAsia="ko-KR"/>
              </w:rPr>
              <w:t>LGE</w:t>
            </w:r>
          </w:p>
        </w:tc>
        <w:tc>
          <w:tcPr>
            <w:tcW w:w="8155" w:type="dxa"/>
            <w:gridSpan w:val="3"/>
          </w:tcPr>
          <w:p w:rsidR="004D7524" w:rsidRDefault="001F3B0F">
            <w:pPr>
              <w:rPr>
                <w:rFonts w:eastAsia="Malgun Gothic"/>
                <w:lang w:eastAsia="ko-KR"/>
              </w:rPr>
            </w:pPr>
            <w:r>
              <w:rPr>
                <w:rFonts w:eastAsia="Malgun Gothic"/>
                <w:lang w:eastAsia="ko-KR"/>
              </w:rPr>
              <w:t>We prefer:</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Intel</w:t>
            </w:r>
          </w:p>
        </w:tc>
        <w:tc>
          <w:tcPr>
            <w:tcW w:w="8155" w:type="dxa"/>
            <w:gridSpan w:val="3"/>
          </w:tcPr>
          <w:p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Lenovo</w:t>
            </w:r>
          </w:p>
        </w:tc>
        <w:tc>
          <w:tcPr>
            <w:tcW w:w="8155" w:type="dxa"/>
            <w:gridSpan w:val="3"/>
          </w:tcPr>
          <w:p w:rsidR="004D7524" w:rsidRDefault="001F3B0F">
            <w:pPr>
              <w:rPr>
                <w:rFonts w:eastAsia="Malgun Gothic"/>
                <w:lang w:eastAsia="ko-KR"/>
              </w:rPr>
            </w:pPr>
            <w:r>
              <w:rPr>
                <w:rFonts w:eastAsia="Malgun Gothic"/>
                <w:lang w:eastAsia="ko-KR"/>
              </w:rPr>
              <w:t>BW1+PT1+PT2;</w:t>
            </w:r>
          </w:p>
          <w:p w:rsidR="004D7524" w:rsidRDefault="001F3B0F">
            <w:pPr>
              <w:rPr>
                <w:rFonts w:eastAsia="Malgun Gothic"/>
                <w:lang w:eastAsia="ko-KR"/>
              </w:rPr>
            </w:pPr>
            <w:r>
              <w:rPr>
                <w:rFonts w:eastAsia="Malgun Gothic"/>
                <w:lang w:eastAsia="ko-KR"/>
              </w:rPr>
              <w:t>BW3+PT1+PT2;</w:t>
            </w:r>
          </w:p>
          <w:p w:rsidR="004D7524" w:rsidRDefault="001F3B0F">
            <w:pPr>
              <w:rPr>
                <w:rFonts w:eastAsia="Malgun Gothic"/>
                <w:lang w:eastAsia="ko-KR"/>
              </w:rPr>
            </w:pPr>
            <w:r>
              <w:rPr>
                <w:rFonts w:eastAsia="Malgun Gothic"/>
                <w:lang w:eastAsia="ko-KR"/>
              </w:rPr>
              <w:t>PR3+PT1+PT2</w:t>
            </w:r>
          </w:p>
        </w:tc>
      </w:tr>
      <w:tr w:rsidR="004D7524">
        <w:tc>
          <w:tcPr>
            <w:tcW w:w="1479" w:type="dxa"/>
            <w:gridSpan w:val="2"/>
          </w:tcPr>
          <w:p w:rsidR="004D7524" w:rsidRDefault="001F3B0F">
            <w:pPr>
              <w:rPr>
                <w:rFonts w:eastAsia="Malgun Gothic"/>
                <w:lang w:val="en-US" w:eastAsia="ko-KR"/>
              </w:rPr>
            </w:pPr>
            <w:r>
              <w:rPr>
                <w:rFonts w:eastAsia="Malgun Gothic"/>
                <w:lang w:val="en-US" w:eastAsia="ko-KR"/>
              </w:rPr>
              <w:t>FL8</w:t>
            </w:r>
          </w:p>
        </w:tc>
        <w:tc>
          <w:tcPr>
            <w:tcW w:w="8155" w:type="dxa"/>
            <w:gridSpan w:val="3"/>
          </w:tcPr>
          <w:p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rsidR="004D7524" w:rsidRDefault="001F3B0F">
            <w:pPr>
              <w:rPr>
                <w:rFonts w:eastAsia="Malgun Gothic"/>
                <w:lang w:eastAsia="ko-KR"/>
              </w:rPr>
            </w:pPr>
            <w:r>
              <w:rPr>
                <w:rFonts w:eastAsia="Malgun Gothic"/>
                <w:lang w:eastAsia="ko-KR"/>
              </w:rPr>
              <w:t>Based on the responses, the following proposal can be considered.</w:t>
            </w:r>
          </w:p>
          <w:p w:rsidR="004D7524" w:rsidRDefault="001F3B0F">
            <w:pPr>
              <w:jc w:val="left"/>
              <w:rPr>
                <w:b/>
                <w:bCs/>
              </w:rPr>
            </w:pPr>
            <w:r>
              <w:rPr>
                <w:b/>
                <w:highlight w:val="yellow"/>
              </w:rPr>
              <w:t>High Priority Proposal 7.5-2d</w:t>
            </w:r>
            <w:r>
              <w:rPr>
                <w:b/>
                <w:bCs/>
              </w:rPr>
              <w:t>:</w:t>
            </w:r>
          </w:p>
          <w:p w:rsidR="004D7524" w:rsidRDefault="001F3B0F">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4D7524" w:rsidRDefault="001F3B0F">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4D7524" w:rsidRDefault="001F3B0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rsidR="004D7524" w:rsidRDefault="001F3B0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jc w:val="left"/>
            </w:pPr>
            <w:r>
              <w:t xml:space="preserve">We support to move BW3 + PT1 + PT2 to optional. </w:t>
            </w:r>
          </w:p>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rsidR="004D7524" w:rsidRDefault="004D7524">
            <w:pPr>
              <w:jc w:val="left"/>
            </w:pP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gridSpan w:val="3"/>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1F3B0F">
            <w:pPr>
              <w:jc w:val="left"/>
            </w:pPr>
            <w:r>
              <w:t xml:space="preserve">We are ok to make either 3 or 5 as optional.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rsidR="004D7524" w:rsidRDefault="004D7524">
            <w:pPr>
              <w:tabs>
                <w:tab w:val="left" w:pos="551"/>
              </w:tabs>
              <w:jc w:val="left"/>
              <w:rPr>
                <w:rFonts w:eastAsia="Yu Mincho"/>
                <w:lang w:val="en-US" w:eastAsia="ja-JP"/>
              </w:rPr>
            </w:pPr>
          </w:p>
        </w:tc>
        <w:tc>
          <w:tcPr>
            <w:tcW w:w="6662" w:type="dxa"/>
          </w:tcPr>
          <w:p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tc>
          <w:tcPr>
            <w:tcW w:w="1471" w:type="dxa"/>
          </w:tcPr>
          <w:p w:rsidR="004D7524" w:rsidRDefault="001F3B0F">
            <w:pPr>
              <w:rPr>
                <w:rFonts w:eastAsia="Yu Mincho"/>
                <w:lang w:val="en-US" w:eastAsia="ja-JP"/>
              </w:rPr>
            </w:pPr>
            <w:r>
              <w:rPr>
                <w:rFonts w:eastAsia="Malgun Gothic" w:hint="eastAsia"/>
                <w:lang w:val="en-US" w:eastAsia="ko-KR"/>
              </w:rPr>
              <w:t>LGE</w:t>
            </w:r>
          </w:p>
        </w:tc>
        <w:tc>
          <w:tcPr>
            <w:tcW w:w="1501" w:type="dxa"/>
            <w:gridSpan w:val="3"/>
          </w:tcPr>
          <w:p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rsidR="004D7524" w:rsidRDefault="001F3B0F">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rsidR="004D7524" w:rsidRDefault="001F3B0F">
            <w:pPr>
              <w:pStyle w:val="aff"/>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C0450">
        <w:tc>
          <w:tcPr>
            <w:tcW w:w="1471" w:type="dxa"/>
          </w:tcPr>
          <w:p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rsidR="004C0450" w:rsidRDefault="004C0450">
            <w:pPr>
              <w:rPr>
                <w:rFonts w:eastAsiaTheme="minorEastAsia"/>
                <w:lang w:val="en-US" w:eastAsia="zh-CN"/>
              </w:rPr>
            </w:pPr>
          </w:p>
        </w:tc>
      </w:tr>
      <w:tr w:rsidR="006E370D">
        <w:tc>
          <w:tcPr>
            <w:tcW w:w="1471" w:type="dxa"/>
          </w:tcPr>
          <w:p w:rsidR="006E370D" w:rsidRDefault="006E370D" w:rsidP="006E370D">
            <w:pPr>
              <w:rPr>
                <w:rFonts w:eastAsiaTheme="minorEastAsia"/>
                <w:lang w:val="en-US" w:eastAsia="zh-CN"/>
              </w:rPr>
            </w:pPr>
            <w:r>
              <w:rPr>
                <w:rFonts w:eastAsiaTheme="minorEastAsia"/>
                <w:lang w:val="en-US" w:eastAsia="zh-CN"/>
              </w:rPr>
              <w:t>Xiaomi8</w:t>
            </w:r>
          </w:p>
        </w:tc>
        <w:tc>
          <w:tcPr>
            <w:tcW w:w="1501" w:type="dxa"/>
            <w:gridSpan w:val="3"/>
          </w:tcPr>
          <w:p w:rsidR="006E370D" w:rsidRDefault="006E370D" w:rsidP="006E370D">
            <w:pPr>
              <w:tabs>
                <w:tab w:val="left" w:pos="551"/>
              </w:tabs>
              <w:jc w:val="left"/>
              <w:rPr>
                <w:rFonts w:eastAsiaTheme="minorEastAsia"/>
                <w:lang w:val="en-US" w:eastAsia="zh-CN"/>
              </w:rPr>
            </w:pPr>
            <w:r>
              <w:rPr>
                <w:rFonts w:eastAsiaTheme="minorEastAsia"/>
                <w:lang w:val="en-US" w:eastAsia="zh-CN"/>
              </w:rPr>
              <w:t>Y</w:t>
            </w:r>
          </w:p>
        </w:tc>
        <w:tc>
          <w:tcPr>
            <w:tcW w:w="6662" w:type="dxa"/>
          </w:tcPr>
          <w:p w:rsidR="006E370D" w:rsidRDefault="006E370D" w:rsidP="006E370D">
            <w:pPr>
              <w:jc w:val="left"/>
              <w:rPr>
                <w:rFonts w:eastAsiaTheme="minorEastAsia"/>
                <w:lang w:val="en-US" w:eastAsia="zh-CN"/>
              </w:rPr>
            </w:pPr>
            <w:r>
              <w:rPr>
                <w:rFonts w:eastAsiaTheme="minorEastAsia"/>
                <w:lang w:val="en-US" w:eastAsia="zh-CN"/>
              </w:rPr>
              <w:t>Share the same view as Nokia that moving 5 as optional.</w:t>
            </w:r>
          </w:p>
        </w:tc>
      </w:tr>
    </w:tbl>
    <w:p w:rsidR="004D7524" w:rsidRDefault="004D7524">
      <w:pPr>
        <w:rPr>
          <w:lang w:val="en-US"/>
        </w:rPr>
      </w:pPr>
    </w:p>
    <w:p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4D7524" w:rsidRDefault="001F3B0F">
      <w:pPr>
        <w:pStyle w:val="aff"/>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4D7524" w:rsidRDefault="001F3B0F">
      <w:pPr>
        <w:pStyle w:val="aff"/>
        <w:numPr>
          <w:ilvl w:val="0"/>
          <w:numId w:val="62"/>
        </w:numPr>
        <w:rPr>
          <w:sz w:val="20"/>
          <w:szCs w:val="22"/>
          <w:lang w:val="en-US"/>
        </w:rPr>
      </w:pPr>
      <w:r>
        <w:rPr>
          <w:sz w:val="20"/>
          <w:szCs w:val="22"/>
          <w:lang w:val="en-US"/>
        </w:rPr>
        <w:t>HD-FDD complexity reduction [31, 32, 35]</w:t>
      </w:r>
    </w:p>
    <w:p w:rsidR="004D7524" w:rsidRDefault="001F3B0F">
      <w:pPr>
        <w:pStyle w:val="aff"/>
        <w:numPr>
          <w:ilvl w:val="0"/>
          <w:numId w:val="62"/>
        </w:numPr>
        <w:rPr>
          <w:sz w:val="20"/>
          <w:szCs w:val="22"/>
          <w:lang w:val="en-US"/>
        </w:rPr>
      </w:pPr>
      <w:r>
        <w:rPr>
          <w:sz w:val="20"/>
          <w:szCs w:val="22"/>
          <w:lang w:val="en-US"/>
        </w:rPr>
        <w:t>PDCCH monitoring reduction [35]</w:t>
      </w:r>
    </w:p>
    <w:p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396" w:type="dxa"/>
        <w:tblLayout w:type="fixed"/>
        <w:tblLook w:val="04A0" w:firstRow="1" w:lastRow="0" w:firstColumn="1" w:lastColumn="0" w:noHBand="0" w:noVBand="1"/>
      </w:tblPr>
      <w:tblGrid>
        <w:gridCol w:w="1438"/>
        <w:gridCol w:w="8"/>
        <w:gridCol w:w="1342"/>
        <w:gridCol w:w="6608"/>
      </w:tblGrid>
      <w:tr w:rsidR="004D7524">
        <w:tc>
          <w:tcPr>
            <w:tcW w:w="1446" w:type="dxa"/>
            <w:gridSpan w:val="2"/>
            <w:shd w:val="clear" w:color="auto" w:fill="D9D9D9" w:themeFill="background1" w:themeFillShade="D9"/>
          </w:tcPr>
          <w:p w:rsidR="004D7524" w:rsidRDefault="001F3B0F">
            <w:pPr>
              <w:rPr>
                <w:b/>
                <w:bCs/>
                <w:lang w:val="en-US"/>
              </w:rPr>
            </w:pPr>
            <w:r>
              <w:rPr>
                <w:b/>
                <w:bCs/>
                <w:lang w:val="en-US"/>
              </w:rPr>
              <w:t>Company</w:t>
            </w:r>
          </w:p>
        </w:tc>
        <w:tc>
          <w:tcPr>
            <w:tcW w:w="1342" w:type="dxa"/>
            <w:shd w:val="clear" w:color="auto" w:fill="D9D9D9" w:themeFill="background1" w:themeFillShade="D9"/>
          </w:tcPr>
          <w:p w:rsidR="004D7524" w:rsidRDefault="001F3B0F">
            <w:pPr>
              <w:rPr>
                <w:b/>
                <w:bCs/>
                <w:lang w:val="en-US"/>
              </w:rPr>
            </w:pPr>
            <w:r>
              <w:rPr>
                <w:b/>
                <w:bCs/>
                <w:lang w:val="en-US"/>
              </w:rPr>
              <w:t>Y/N</w:t>
            </w:r>
          </w:p>
        </w:tc>
        <w:tc>
          <w:tcPr>
            <w:tcW w:w="6608" w:type="dxa"/>
            <w:shd w:val="clear" w:color="auto" w:fill="D9D9D9" w:themeFill="background1" w:themeFillShade="D9"/>
          </w:tcPr>
          <w:p w:rsidR="004D7524" w:rsidRDefault="001F3B0F">
            <w:pPr>
              <w:rPr>
                <w:b/>
                <w:bCs/>
                <w:lang w:val="en-US"/>
              </w:rPr>
            </w:pPr>
            <w:r>
              <w:rPr>
                <w:b/>
                <w:bCs/>
                <w:lang w:val="en-US"/>
              </w:rPr>
              <w:t>Comments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Spreadtrum </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These are low priority.</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Reduced number of HARQ buffer processes can be studied as it is related to UE data rate reduction.</w:t>
            </w:r>
          </w:p>
          <w:p w:rsidR="004D7524" w:rsidRDefault="001F3B0F">
            <w:pPr>
              <w:rPr>
                <w:rFonts w:eastAsiaTheme="minorEastAsia"/>
                <w:lang w:val="en-US" w:eastAsia="zh-CN"/>
              </w:rPr>
            </w:pPr>
            <w:r>
              <w:rPr>
                <w:lang w:val="en-US"/>
              </w:rPr>
              <w:t xml:space="preserve">Others are not in SID scope.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Transsion</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宋体"/>
                <w:lang w:val="en-US" w:eastAsia="zh-CN"/>
              </w:rPr>
              <w:t>If the TU permits, we are open to talk about these feature.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NEC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tc>
          <w:tcPr>
            <w:tcW w:w="1446" w:type="dxa"/>
            <w:gridSpan w:val="2"/>
          </w:tcPr>
          <w:p w:rsidR="004D7524" w:rsidRDefault="001F3B0F">
            <w:pPr>
              <w:rPr>
                <w:rFonts w:eastAsiaTheme="minorEastAsia"/>
                <w:lang w:val="en-US" w:eastAsia="ja-JP"/>
              </w:rPr>
            </w:pPr>
            <w:r>
              <w:rPr>
                <w:rFonts w:eastAsiaTheme="minorEastAsia"/>
                <w:lang w:val="en-US" w:eastAsia="zh-CN"/>
              </w:rPr>
              <w:t>ZTE, Sanechips</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We do no think so due to limited TU.</w:t>
            </w:r>
          </w:p>
        </w:tc>
      </w:tr>
      <w:tr w:rsidR="004D7524">
        <w:tc>
          <w:tcPr>
            <w:tcW w:w="1446" w:type="dxa"/>
            <w:gridSpan w:val="2"/>
          </w:tcPr>
          <w:p w:rsidR="004D7524" w:rsidRDefault="001F3B0F">
            <w:pPr>
              <w:rPr>
                <w:rFonts w:eastAsiaTheme="minorEastAsia"/>
                <w:lang w:val="en-US" w:eastAsia="zh-CN"/>
              </w:rPr>
            </w:pPr>
            <w:r>
              <w:rPr>
                <w:rFonts w:eastAsia="Malgun Gothic"/>
                <w:lang w:val="en-US" w:eastAsia="ko-KR"/>
              </w:rPr>
              <w:t>LGE</w:t>
            </w:r>
          </w:p>
        </w:tc>
        <w:tc>
          <w:tcPr>
            <w:tcW w:w="1342" w:type="dxa"/>
          </w:tcPr>
          <w:p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tc>
          <w:tcPr>
            <w:tcW w:w="1446" w:type="dxa"/>
            <w:gridSpan w:val="2"/>
          </w:tcPr>
          <w:p w:rsidR="004D7524" w:rsidRDefault="001F3B0F">
            <w:pPr>
              <w:rPr>
                <w:rFonts w:eastAsia="Malgun Gothic"/>
                <w:lang w:val="en-US" w:eastAsia="ko-KR"/>
              </w:rPr>
            </w:pPr>
            <w:r>
              <w:rPr>
                <w:rFonts w:eastAsiaTheme="minorEastAsia"/>
                <w:lang w:val="en-US" w:eastAsia="zh-CN"/>
              </w:rPr>
              <w:lastRenderedPageBreak/>
              <w:t>SONY</w:t>
            </w:r>
          </w:p>
        </w:tc>
        <w:tc>
          <w:tcPr>
            <w:tcW w:w="1342" w:type="dxa"/>
          </w:tcPr>
          <w:p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Xiaomi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These features should not be prioritized. </w:t>
            </w:r>
          </w:p>
          <w:p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Lenovo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Panasonic</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Sierra Wireless</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Theme="minorEastAsia"/>
                <w:lang w:val="en-US" w:eastAsia="zh-CN"/>
              </w:rPr>
              <w:t>Spreadtrum</w:t>
            </w:r>
          </w:p>
        </w:tc>
        <w:tc>
          <w:tcPr>
            <w:tcW w:w="1342" w:type="dxa"/>
          </w:tcPr>
          <w:p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tc>
          <w:tcPr>
            <w:tcW w:w="1446" w:type="dxa"/>
            <w:gridSpan w:val="2"/>
          </w:tcPr>
          <w:p w:rsidR="004D7524" w:rsidRDefault="001F3B0F">
            <w:pPr>
              <w:rPr>
                <w:rFonts w:eastAsia="Yu Mincho"/>
                <w:lang w:val="en-US" w:eastAsia="ja-JP"/>
              </w:rPr>
            </w:pPr>
            <w:r>
              <w:rPr>
                <w:rFonts w:eastAsia="Yu Mincho"/>
                <w:lang w:val="en-US" w:eastAsia="ja-JP"/>
              </w:rPr>
              <w:t>OPPO</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Sharp</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SONY</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tc>
          <w:tcPr>
            <w:tcW w:w="1446" w:type="dxa"/>
            <w:gridSpan w:val="2"/>
          </w:tcPr>
          <w:p w:rsidR="004D7524" w:rsidRDefault="001F3B0F">
            <w:pPr>
              <w:rPr>
                <w:rFonts w:eastAsia="宋体"/>
                <w:lang w:val="en-US" w:eastAsia="ja-JP"/>
              </w:rPr>
            </w:pPr>
            <w:r>
              <w:rPr>
                <w:rFonts w:eastAsia="宋体"/>
                <w:lang w:val="en-US" w:eastAsia="zh-CN"/>
              </w:rPr>
              <w:t>ZTE, Sanechips</w:t>
            </w:r>
          </w:p>
        </w:tc>
        <w:tc>
          <w:tcPr>
            <w:tcW w:w="1342" w:type="dxa"/>
          </w:tcPr>
          <w:p w:rsidR="004D7524" w:rsidRDefault="001F3B0F">
            <w:pPr>
              <w:tabs>
                <w:tab w:val="left" w:pos="551"/>
              </w:tabs>
              <w:rPr>
                <w:rFonts w:eastAsia="宋体"/>
                <w:lang w:val="en-US" w:eastAsia="zh-CN"/>
              </w:rPr>
            </w:pPr>
            <w:r>
              <w:rPr>
                <w:rFonts w:eastAsia="宋体"/>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rPr>
                <w:rFonts w:eastAsia="Malgun Gothic"/>
                <w:lang w:val="en-US" w:eastAsia="ko-KR"/>
              </w:rPr>
            </w:pPr>
            <w:r>
              <w:rPr>
                <w:rFonts w:eastAsia="Malgun Gothic"/>
                <w:lang w:val="en-US" w:eastAsia="ko-KR"/>
              </w:rPr>
              <w:t>LGE</w:t>
            </w:r>
          </w:p>
        </w:tc>
        <w:tc>
          <w:tcPr>
            <w:tcW w:w="1342" w:type="dxa"/>
          </w:tcPr>
          <w:p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MediaTek</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Sequans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FL4</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We support to study all 3 additional techniques. </w:t>
            </w:r>
          </w:p>
        </w:tc>
      </w:tr>
      <w:tr w:rsidR="004D7524">
        <w:tc>
          <w:tcPr>
            <w:tcW w:w="1446" w:type="dxa"/>
            <w:gridSpan w:val="2"/>
          </w:tcPr>
          <w:p w:rsidR="004D7524" w:rsidRDefault="001F3B0F">
            <w:pPr>
              <w:rPr>
                <w:rFonts w:eastAsiaTheme="minorEastAsia"/>
                <w:lang w:val="en-US" w:eastAsia="zh-CN"/>
              </w:rPr>
            </w:pPr>
            <w:r>
              <w:t>FUTUREWEI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t>None of these should be studied</w:t>
            </w:r>
          </w:p>
        </w:tc>
      </w:tr>
      <w:tr w:rsidR="004D7524">
        <w:tc>
          <w:tcPr>
            <w:tcW w:w="1446" w:type="dxa"/>
            <w:gridSpan w:val="2"/>
          </w:tcPr>
          <w:p w:rsidR="004D7524" w:rsidRDefault="001F3B0F">
            <w:r>
              <w:rPr>
                <w:lang w:val="en-US"/>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tc>
          <w:tcPr>
            <w:tcW w:w="1446" w:type="dxa"/>
            <w:gridSpan w:val="2"/>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tc>
          <w:tcPr>
            <w:tcW w:w="1446" w:type="dxa"/>
            <w:gridSpan w:val="2"/>
          </w:tcPr>
          <w:p w:rsidR="004D7524" w:rsidRDefault="001F3B0F">
            <w:pPr>
              <w:rPr>
                <w:rFonts w:eastAsiaTheme="minorEastAsia"/>
                <w:lang w:val="en-US" w:eastAsia="ja-JP"/>
              </w:rPr>
            </w:pPr>
            <w:r>
              <w:rPr>
                <w:rFonts w:eastAsiaTheme="minorEastAsia" w:hint="eastAsia"/>
                <w:lang w:val="en-US" w:eastAsia="zh-CN"/>
              </w:rPr>
              <w:t>ZTE, Sanechips</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tc>
          <w:tcPr>
            <w:tcW w:w="1446" w:type="dxa"/>
            <w:gridSpan w:val="2"/>
          </w:tcPr>
          <w:p w:rsidR="004D7524" w:rsidRDefault="001F3B0F">
            <w:pPr>
              <w:rPr>
                <w:rFonts w:eastAsiaTheme="minorEastAsia"/>
                <w:lang w:val="en-US" w:eastAsia="zh-CN"/>
              </w:rPr>
            </w:pPr>
            <w:r>
              <w:rPr>
                <w:rFonts w:eastAsia="Yu Mincho"/>
                <w:lang w:eastAsia="ja-JP"/>
              </w:rPr>
              <w:t>Nordic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Malgun Gothic" w:hint="eastAsia"/>
                <w:lang w:eastAsia="ko-KR"/>
              </w:rPr>
              <w:t>LGE</w:t>
            </w:r>
          </w:p>
        </w:tc>
        <w:tc>
          <w:tcPr>
            <w:tcW w:w="1342" w:type="dxa"/>
          </w:tcPr>
          <w:p w:rsidR="004D7524" w:rsidRDefault="004D7524">
            <w:pPr>
              <w:tabs>
                <w:tab w:val="left" w:pos="551"/>
              </w:tabs>
              <w:rPr>
                <w:rFonts w:eastAsia="Malgun Gothic"/>
                <w:lang w:val="en-US" w:eastAsia="ko-KR"/>
              </w:rPr>
            </w:pPr>
          </w:p>
        </w:tc>
        <w:tc>
          <w:tcPr>
            <w:tcW w:w="6608" w:type="dxa"/>
          </w:tcPr>
          <w:p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4D7524">
            <w:pPr>
              <w:tabs>
                <w:tab w:val="left" w:pos="551"/>
              </w:tabs>
              <w:rPr>
                <w:rFonts w:eastAsia="Yu Mincho"/>
                <w:lang w:val="en-US" w:eastAsia="ja-JP"/>
              </w:rPr>
            </w:pPr>
          </w:p>
        </w:tc>
        <w:tc>
          <w:tcPr>
            <w:tcW w:w="6608" w:type="dxa"/>
          </w:tcPr>
          <w:p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As commented by companies, out of scope.</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rsidR="004D7524" w:rsidRDefault="001F3B0F">
            <w:pPr>
              <w:rPr>
                <w:lang w:val="en-US"/>
              </w:rPr>
            </w:pPr>
            <w:r>
              <w:rPr>
                <w:rFonts w:eastAsia="Yu Mincho"/>
                <w:lang w:val="en-US" w:eastAsia="ja-JP"/>
              </w:rPr>
              <w:t>We prefer to study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FL5</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ZTE, Sanechips</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Sierra Wireless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No need to spend time on other schemes</w:t>
            </w: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tc>
          <w:tcPr>
            <w:tcW w:w="1446" w:type="dxa"/>
            <w:gridSpan w:val="2"/>
          </w:tcPr>
          <w:p w:rsidR="004D7524" w:rsidRDefault="001F3B0F">
            <w:pPr>
              <w:rPr>
                <w:rFonts w:eastAsiaTheme="minorEastAsia"/>
                <w:lang w:val="en-US" w:eastAsia="zh-CN"/>
              </w:rPr>
            </w:pPr>
            <w:r>
              <w:rPr>
                <w:rFonts w:eastAsia="Malgun Gothic" w:hint="eastAsia"/>
                <w:lang w:val="en-US" w:eastAsia="ko-KR"/>
              </w:rPr>
              <w:t>LGE</w:t>
            </w:r>
          </w:p>
        </w:tc>
        <w:tc>
          <w:tcPr>
            <w:tcW w:w="1342" w:type="dxa"/>
          </w:tcPr>
          <w:p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tc>
          <w:tcPr>
            <w:tcW w:w="1446" w:type="dxa"/>
            <w:gridSpan w:val="2"/>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rsidR="004D7524" w:rsidRDefault="001F3B0F">
            <w:pPr>
              <w:rPr>
                <w:rFonts w:eastAsia="Yu Mincho"/>
                <w:lang w:val="en-US" w:eastAsia="ja-JP"/>
              </w:rPr>
            </w:pPr>
            <w:r>
              <w:rPr>
                <w:rFonts w:eastAsia="Yu Mincho"/>
                <w:lang w:val="en-US" w:eastAsia="ja-JP"/>
              </w:rPr>
              <w:t>Agree with vivo.</w:t>
            </w:r>
          </w:p>
          <w:p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rsidR="004D7524" w:rsidRDefault="001F3B0F">
            <w:pPr>
              <w:ind w:leftChars="200" w:left="42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rsidR="004D7524" w:rsidRDefault="001F3B0F">
            <w:pPr>
              <w:rPr>
                <w:lang w:val="en-US"/>
              </w:rPr>
            </w:pPr>
            <w:r>
              <w:rPr>
                <w:rFonts w:eastAsia="Yu Mincho"/>
                <w:lang w:eastAsia="ja-JP"/>
              </w:rPr>
              <w:t>Accordingly, we think they should be allowed to study at least with low priority.</w:t>
            </w:r>
          </w:p>
        </w:tc>
      </w:tr>
      <w:tr w:rsidR="004D7524">
        <w:tc>
          <w:tcPr>
            <w:tcW w:w="1446" w:type="dxa"/>
            <w:gridSpan w:val="2"/>
          </w:tcPr>
          <w:p w:rsidR="004D7524" w:rsidRDefault="001F3B0F">
            <w:pPr>
              <w:rPr>
                <w:rFonts w:eastAsia="Yu Mincho"/>
                <w:lang w:val="en-US" w:eastAsia="ja-JP"/>
              </w:rPr>
            </w:pPr>
            <w:r>
              <w:rPr>
                <w:rFonts w:eastAsia="Yu Mincho"/>
                <w:lang w:val="en-US" w:eastAsia="ja-JP"/>
              </w:rPr>
              <w:t>SONY</w:t>
            </w:r>
          </w:p>
        </w:tc>
        <w:tc>
          <w:tcPr>
            <w:tcW w:w="1342" w:type="dxa"/>
          </w:tcPr>
          <w:p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tc>
          <w:tcPr>
            <w:tcW w:w="1446" w:type="dxa"/>
            <w:gridSpan w:val="2"/>
          </w:tcPr>
          <w:p w:rsidR="004D7524" w:rsidRDefault="001F3B0F">
            <w:pPr>
              <w:rPr>
                <w:rFonts w:eastAsia="Yu Mincho"/>
                <w:lang w:val="en-US" w:eastAsia="ja-JP"/>
              </w:rPr>
            </w:pPr>
            <w:r>
              <w:rPr>
                <w:rFonts w:eastAsia="Malgun Gothic"/>
                <w:lang w:val="en-US" w:eastAsia="ko-KR"/>
              </w:rPr>
              <w:t>Xiaomi5</w:t>
            </w:r>
          </w:p>
        </w:tc>
        <w:tc>
          <w:tcPr>
            <w:tcW w:w="134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38" w:type="dxa"/>
          </w:tcPr>
          <w:p w:rsidR="004D7524" w:rsidRDefault="001F3B0F">
            <w:pPr>
              <w:rPr>
                <w:rFonts w:eastAsiaTheme="minorEastAsia"/>
                <w:lang w:val="en-US" w:eastAsia="zh-CN"/>
              </w:rPr>
            </w:pPr>
            <w:r>
              <w:rPr>
                <w:rFonts w:eastAsiaTheme="minorEastAsia"/>
                <w:lang w:val="en-US" w:eastAsia="zh-CN"/>
              </w:rPr>
              <w:t>FL6</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tc>
          <w:tcPr>
            <w:tcW w:w="1438"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7958" w:type="dxa"/>
            <w:gridSpan w:val="3"/>
          </w:tcPr>
          <w:p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tc>
          <w:tcPr>
            <w:tcW w:w="1438" w:type="dxa"/>
          </w:tcPr>
          <w:p w:rsidR="004D7524" w:rsidRDefault="001F3B0F">
            <w:pPr>
              <w:rPr>
                <w:rFonts w:eastAsiaTheme="minorEastAsia"/>
                <w:lang w:val="en-US" w:eastAsia="zh-CN"/>
              </w:rPr>
            </w:pPr>
            <w:r>
              <w:rPr>
                <w:rFonts w:eastAsiaTheme="minorEastAsia"/>
                <w:lang w:val="en-US" w:eastAsia="zh-CN"/>
              </w:rPr>
              <w:t>FL8</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38" w:type="dxa"/>
          </w:tcPr>
          <w:p w:rsidR="004D7524" w:rsidRDefault="001F3B0F">
            <w:pPr>
              <w:rPr>
                <w:rFonts w:eastAsiaTheme="minorEastAsia"/>
                <w:lang w:val="en-US" w:eastAsia="zh-CN"/>
              </w:rPr>
            </w:pPr>
            <w:r>
              <w:rPr>
                <w:rFonts w:eastAsia="Yu Mincho"/>
                <w:lang w:val="en-US" w:eastAsia="ja-JP"/>
              </w:rPr>
              <w:t>Intel</w:t>
            </w:r>
          </w:p>
        </w:tc>
        <w:tc>
          <w:tcPr>
            <w:tcW w:w="7958" w:type="dxa"/>
            <w:gridSpan w:val="3"/>
          </w:tcPr>
          <w:p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r w:rsidR="004D7524">
        <w:tc>
          <w:tcPr>
            <w:tcW w:w="1438" w:type="dxa"/>
          </w:tcPr>
          <w:p w:rsidR="004D7524" w:rsidRDefault="004D7524">
            <w:pPr>
              <w:rPr>
                <w:rFonts w:eastAsia="Yu Mincho"/>
                <w:lang w:val="en-US" w:eastAsia="ja-JP"/>
              </w:rPr>
            </w:pPr>
          </w:p>
        </w:tc>
        <w:tc>
          <w:tcPr>
            <w:tcW w:w="7958" w:type="dxa"/>
            <w:gridSpan w:val="3"/>
          </w:tcPr>
          <w:p w:rsidR="004D7524" w:rsidRDefault="004D7524">
            <w:pPr>
              <w:rPr>
                <w:rFonts w:eastAsia="Yu Mincho"/>
                <w:lang w:val="en-US" w:eastAsia="ja-JP"/>
              </w:rPr>
            </w:pPr>
          </w:p>
        </w:tc>
      </w:tr>
    </w:tbl>
    <w:p w:rsidR="004D7524" w:rsidRDefault="004D7524">
      <w:pPr>
        <w:tabs>
          <w:tab w:val="left" w:pos="5510"/>
        </w:tabs>
        <w:rPr>
          <w:lang w:val="en-US"/>
        </w:rPr>
      </w:pPr>
    </w:p>
    <w:p w:rsidR="004D7524" w:rsidRDefault="001F3B0F">
      <w:pPr>
        <w:pStyle w:val="1"/>
        <w:numPr>
          <w:ilvl w:val="0"/>
          <w:numId w:val="0"/>
        </w:numPr>
        <w:ind w:left="1134" w:hanging="1134"/>
      </w:pPr>
      <w:r>
        <w:t>8</w:t>
      </w:r>
      <w:r>
        <w:tab/>
        <w:t>Need for email discussion before RAN1#110</w:t>
      </w:r>
    </w:p>
    <w:p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rsidR="004D7524" w:rsidRDefault="001F3B0F">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rsidR="004D7524" w:rsidRDefault="001F3B0F">
      <w:r>
        <w:rPr>
          <w:b/>
          <w:highlight w:val="yellow"/>
          <w:lang w:val="en-US"/>
        </w:rPr>
        <w:t>FL8 High Priority Question 8-1a</w:t>
      </w:r>
      <w:r>
        <w:rPr>
          <w:b/>
          <w:bCs/>
          <w:lang w:val="en-US"/>
        </w:rPr>
        <w:t>: How should the spreadsheet template updates be carried out?</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8"/>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(A/B)</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B</w:t>
            </w:r>
          </w:p>
        </w:tc>
        <w:tc>
          <w:tcPr>
            <w:tcW w:w="6780" w:type="dxa"/>
          </w:tcPr>
          <w:p w:rsidR="004D7524" w:rsidRDefault="004D7524">
            <w:pPr>
              <w:rPr>
                <w:rFonts w:eastAsiaTheme="minorEastAsia"/>
                <w:lang w:val="en-US" w:eastAsia="zh-CN"/>
              </w:rPr>
            </w:pPr>
          </w:p>
        </w:tc>
      </w:tr>
      <w:tr w:rsidR="004D7524">
        <w:tc>
          <w:tcPr>
            <w:tcW w:w="1479" w:type="dxa"/>
          </w:tcPr>
          <w:p w:rsidR="004D7524" w:rsidRDefault="00720141">
            <w:pPr>
              <w:rPr>
                <w:rFonts w:eastAsiaTheme="minorEastAsia"/>
                <w:lang w:val="en-US" w:eastAsia="zh-CN"/>
              </w:rPr>
            </w:pPr>
            <w:r>
              <w:rPr>
                <w:rFonts w:eastAsiaTheme="minorEastAsia" w:hint="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72014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bl>
    <w:p w:rsidR="004D7524" w:rsidRDefault="004D7524"/>
    <w:p w:rsidR="004D7524" w:rsidRDefault="001F3B0F">
      <w:r>
        <w:rPr>
          <w:b/>
          <w:highlight w:val="yellow"/>
          <w:lang w:val="en-US"/>
        </w:rPr>
        <w:t>FL8 High Priority Question 8-2a</w:t>
      </w:r>
      <w:r>
        <w:rPr>
          <w:b/>
          <w:bCs/>
          <w:lang w:val="en-US"/>
        </w:rPr>
        <w:t>: If an email discussion is arranged, which dates are preferred?</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8"/>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lastRenderedPageBreak/>
              <w:t>Company</w:t>
            </w:r>
          </w:p>
        </w:tc>
        <w:tc>
          <w:tcPr>
            <w:tcW w:w="1372" w:type="dxa"/>
            <w:shd w:val="clear" w:color="auto" w:fill="D9D9D9" w:themeFill="background1" w:themeFillShade="D9"/>
          </w:tcPr>
          <w:p w:rsidR="004D7524" w:rsidRDefault="001F3B0F">
            <w:pPr>
              <w:rPr>
                <w:b/>
                <w:bCs/>
                <w:lang w:val="en-US"/>
              </w:rPr>
            </w:pPr>
            <w:r>
              <w:rPr>
                <w:b/>
                <w:bCs/>
                <w:lang w:val="en-US"/>
              </w:rPr>
              <w:t>Alt (1/2)</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4D7524">
        <w:tc>
          <w:tcPr>
            <w:tcW w:w="1479" w:type="dxa"/>
          </w:tcPr>
          <w:p w:rsidR="004D7524" w:rsidRDefault="00AA425B">
            <w:pPr>
              <w:rPr>
                <w:rFonts w:eastAsiaTheme="minorEastAsia"/>
                <w:lang w:val="en-US" w:eastAsia="zh-CN"/>
              </w:rPr>
            </w:pPr>
            <w:r>
              <w:rPr>
                <w:rFonts w:eastAsiaTheme="minorEastAsia"/>
                <w:lang w:val="en-US" w:eastAsia="zh-CN"/>
              </w:rPr>
              <w:t>Huawei, HiSilicon</w:t>
            </w:r>
          </w:p>
        </w:tc>
        <w:tc>
          <w:tcPr>
            <w:tcW w:w="1372" w:type="dxa"/>
          </w:tcPr>
          <w:p w:rsidR="004D7524" w:rsidRDefault="00AA425B">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720141">
        <w:tc>
          <w:tcPr>
            <w:tcW w:w="1479" w:type="dxa"/>
          </w:tcPr>
          <w:p w:rsidR="00720141" w:rsidRDefault="007201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0141" w:rsidRDefault="0072014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720141" w:rsidRDefault="00720141">
            <w:pPr>
              <w:rPr>
                <w:rFonts w:eastAsiaTheme="minorEastAsia"/>
                <w:lang w:val="en-US" w:eastAsia="zh-CN"/>
              </w:rPr>
            </w:pPr>
          </w:p>
        </w:tc>
      </w:tr>
    </w:tbl>
    <w:p w:rsidR="004D7524" w:rsidRDefault="004D7524">
      <w:pPr>
        <w:tabs>
          <w:tab w:val="left" w:pos="5510"/>
        </w:tabs>
        <w:rPr>
          <w:lang w:val="en-US"/>
        </w:rPr>
      </w:pPr>
    </w:p>
    <w:p w:rsidR="004D7524" w:rsidRDefault="001F3B0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trPr>
          <w:trHeight w:val="450"/>
        </w:trPr>
        <w:tc>
          <w:tcPr>
            <w:tcW w:w="704" w:type="dxa"/>
            <w:shd w:val="clear" w:color="auto" w:fill="FFFFFF"/>
            <w:tcMar>
              <w:top w:w="0" w:type="dxa"/>
              <w:left w:w="70" w:type="dxa"/>
              <w:bottom w:w="0" w:type="dxa"/>
              <w:right w:w="70" w:type="dxa"/>
            </w:tcMar>
          </w:tcPr>
          <w:bookmarkEnd w:id="22"/>
          <w:p w:rsidR="004D7524" w:rsidRDefault="001F3B0F">
            <w:pPr>
              <w:jc w:val="left"/>
              <w:rPr>
                <w:lang w:val="en-US" w:eastAsia="sv-SE"/>
              </w:rPr>
            </w:pPr>
            <w:r>
              <w:rPr>
                <w:lang w:val="en-US"/>
              </w:rPr>
              <w:t>[1]</w:t>
            </w:r>
          </w:p>
        </w:tc>
        <w:tc>
          <w:tcPr>
            <w:tcW w:w="1456" w:type="dxa"/>
            <w:tcMar>
              <w:top w:w="0" w:type="dxa"/>
              <w:left w:w="70" w:type="dxa"/>
              <w:bottom w:w="0" w:type="dxa"/>
              <w:right w:w="70" w:type="dxa"/>
            </w:tcMar>
          </w:tcPr>
          <w:p w:rsidR="004D7524" w:rsidRDefault="003100DF">
            <w:pPr>
              <w:jc w:val="left"/>
              <w:rPr>
                <w:color w:val="0000FF"/>
                <w:u w:val="single"/>
                <w:lang w:val="en-US"/>
              </w:rPr>
            </w:pPr>
            <w:hyperlink r:id="rId13"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rsidR="004D7524" w:rsidRDefault="003100DF">
            <w:pPr>
              <w:jc w:val="left"/>
              <w:rPr>
                <w:rFonts w:eastAsia="Calibri"/>
                <w:color w:val="0000FF"/>
                <w:szCs w:val="22"/>
                <w:u w:val="single"/>
                <w:lang w:val="en-US"/>
              </w:rPr>
            </w:pPr>
            <w:hyperlink r:id="rId14"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rsidR="004D7524" w:rsidRDefault="003100DF">
            <w:pPr>
              <w:jc w:val="left"/>
              <w:rPr>
                <w:rFonts w:eastAsia="Calibri"/>
                <w:color w:val="0000FF"/>
                <w:szCs w:val="22"/>
                <w:u w:val="single"/>
                <w:lang w:val="en-US"/>
              </w:rPr>
            </w:pPr>
            <w:hyperlink r:id="rId15"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rsidR="004D7524" w:rsidRDefault="003100DF">
            <w:pPr>
              <w:jc w:val="left"/>
              <w:rPr>
                <w:rFonts w:eastAsia="Calibri"/>
                <w:szCs w:val="22"/>
                <w:lang w:val="en-US"/>
              </w:rPr>
            </w:pPr>
            <w:hyperlink r:id="rId16"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4D7524" w:rsidRDefault="001F3B0F">
            <w:pPr>
              <w:jc w:val="left"/>
              <w:rPr>
                <w:lang w:val="en-US"/>
              </w:rPr>
            </w:pPr>
            <w:r>
              <w:rPr>
                <w:lang w:val="en-US"/>
              </w:rPr>
              <w:t>3GPP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rsidR="004D7524" w:rsidRDefault="003100DF">
            <w:pPr>
              <w:jc w:val="left"/>
              <w:rPr>
                <w:rFonts w:eastAsia="Calibri"/>
                <w:szCs w:val="22"/>
                <w:lang w:val="en-US"/>
              </w:rPr>
            </w:pPr>
            <w:hyperlink r:id="rId17"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rsidR="004D7524" w:rsidRDefault="001F3B0F">
            <w:pPr>
              <w:jc w:val="left"/>
              <w:rPr>
                <w:lang w:val="en-US"/>
              </w:rPr>
            </w:pPr>
            <w:r>
              <w:t>FL summary on RedCap evaluation results</w:t>
            </w:r>
          </w:p>
        </w:tc>
        <w:tc>
          <w:tcPr>
            <w:tcW w:w="2551" w:type="dxa"/>
            <w:tcMar>
              <w:top w:w="0" w:type="dxa"/>
              <w:left w:w="70" w:type="dxa"/>
              <w:bottom w:w="0" w:type="dxa"/>
              <w:right w:w="70" w:type="dxa"/>
            </w:tcMar>
          </w:tcPr>
          <w:p w:rsidR="004D7524" w:rsidRDefault="001F3B0F">
            <w:pPr>
              <w:jc w:val="left"/>
              <w:rPr>
                <w:lang w:val="en-US"/>
              </w:rPr>
            </w:pPr>
            <w:r>
              <w:rPr>
                <w:lang w:val="en-US"/>
              </w:rPr>
              <w:t>Moderator (Ericsson, Apple, Qualcomm)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18" w:history="1">
              <w:r w:rsidR="001F3B0F">
                <w:rPr>
                  <w:rStyle w:val="afb"/>
                  <w:color w:val="0000FF"/>
                  <w:lang w:val="en-US"/>
                </w:rPr>
                <w:t>RP-220966</w:t>
              </w:r>
            </w:hyperlink>
          </w:p>
        </w:tc>
        <w:tc>
          <w:tcPr>
            <w:tcW w:w="4921" w:type="dxa"/>
            <w:tcMar>
              <w:top w:w="0" w:type="dxa"/>
              <w:left w:w="70" w:type="dxa"/>
              <w:bottom w:w="0" w:type="dxa"/>
              <w:right w:w="70" w:type="dxa"/>
            </w:tcMar>
          </w:tcPr>
          <w:p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19" w:history="1">
              <w:r w:rsidR="001F3B0F">
                <w:rPr>
                  <w:rStyle w:val="afb"/>
                  <w:color w:val="0000FF"/>
                  <w:lang w:val="en-US"/>
                </w:rPr>
                <w:t>R1-2202535</w:t>
              </w:r>
            </w:hyperlink>
          </w:p>
        </w:tc>
        <w:tc>
          <w:tcPr>
            <w:tcW w:w="4921" w:type="dxa"/>
            <w:tcMar>
              <w:top w:w="0" w:type="dxa"/>
              <w:left w:w="70" w:type="dxa"/>
              <w:bottom w:w="0" w:type="dxa"/>
              <w:right w:w="70" w:type="dxa"/>
            </w:tcMar>
          </w:tcPr>
          <w:p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0" w:history="1">
              <w:r w:rsidR="001F3B0F">
                <w:rPr>
                  <w:rStyle w:val="afb"/>
                  <w:color w:val="0000FF"/>
                  <w:lang w:val="en-US" w:eastAsia="sv-SE"/>
                </w:rPr>
                <w:t>R1-2203115</w:t>
              </w:r>
            </w:hyperlink>
          </w:p>
        </w:tc>
        <w:tc>
          <w:tcPr>
            <w:tcW w:w="4921" w:type="dxa"/>
            <w:tcMar>
              <w:top w:w="0" w:type="dxa"/>
              <w:left w:w="70" w:type="dxa"/>
              <w:bottom w:w="0" w:type="dxa"/>
              <w:right w:w="70" w:type="dxa"/>
            </w:tcMar>
          </w:tcPr>
          <w:p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4D7524" w:rsidRDefault="001F3B0F">
            <w:pPr>
              <w:jc w:val="left"/>
              <w:rPr>
                <w:lang w:val="en-US"/>
              </w:rPr>
            </w:pPr>
            <w:r>
              <w:rPr>
                <w:rFonts w:eastAsia="Times New Roman"/>
                <w:lang w:eastAsia="sv-SE"/>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1" w:history="1">
              <w:r w:rsidR="001F3B0F">
                <w:rPr>
                  <w:rStyle w:val="afb"/>
                  <w:color w:val="0000FF"/>
                </w:rPr>
                <w:t>R1-2203054</w:t>
              </w:r>
            </w:hyperlink>
          </w:p>
        </w:tc>
        <w:tc>
          <w:tcPr>
            <w:tcW w:w="4921" w:type="dxa"/>
            <w:tcMar>
              <w:top w:w="0" w:type="dxa"/>
              <w:left w:w="70" w:type="dxa"/>
              <w:bottom w:w="0" w:type="dxa"/>
              <w:right w:w="70" w:type="dxa"/>
            </w:tcMar>
          </w:tcPr>
          <w:p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rsidR="004D7524" w:rsidRDefault="001F3B0F">
            <w:pPr>
              <w:jc w:val="left"/>
              <w:rPr>
                <w:lang w:val="en-US"/>
              </w:rPr>
            </w:pPr>
            <w:r>
              <w:t>FUTUREWEI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2" w:history="1">
              <w:r w:rsidR="001F3B0F">
                <w:rPr>
                  <w:rStyle w:val="afb"/>
                  <w:color w:val="0000FF"/>
                </w:rPr>
                <w:t>R1-2203117</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3" w:history="1">
              <w:r w:rsidR="001F3B0F">
                <w:rPr>
                  <w:rStyle w:val="afb"/>
                  <w:color w:val="0000FF"/>
                </w:rPr>
                <w:t>R1-2203169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4" w:history="1">
              <w:r w:rsidR="001F3B0F">
                <w:rPr>
                  <w:rStyle w:val="afb"/>
                  <w:color w:val="0000FF"/>
                </w:rPr>
                <w:t>R1-2203338</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Spreadtrum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5" w:history="1">
              <w:r w:rsidR="001F3B0F">
                <w:rPr>
                  <w:rStyle w:val="afb"/>
                  <w:color w:val="0000FF"/>
                </w:rPr>
                <w:t>R1-2203473</w:t>
              </w:r>
            </w:hyperlink>
          </w:p>
        </w:tc>
        <w:tc>
          <w:tcPr>
            <w:tcW w:w="4921" w:type="dxa"/>
            <w:tcMar>
              <w:top w:w="0" w:type="dxa"/>
              <w:left w:w="70" w:type="dxa"/>
              <w:bottom w:w="0" w:type="dxa"/>
              <w:right w:w="70" w:type="dxa"/>
            </w:tcMar>
          </w:tcPr>
          <w:p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rsidR="004D7524" w:rsidRDefault="001F3B0F">
            <w:pPr>
              <w:jc w:val="left"/>
              <w:rPr>
                <w:lang w:val="en-US"/>
              </w:rPr>
            </w:pPr>
            <w: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6" w:history="1">
              <w:r w:rsidR="001F3B0F">
                <w:rPr>
                  <w:rStyle w:val="afb"/>
                  <w:color w:val="0000FF"/>
                </w:rPr>
                <w:t>R1-2203572</w:t>
              </w:r>
            </w:hyperlink>
          </w:p>
        </w:tc>
        <w:tc>
          <w:tcPr>
            <w:tcW w:w="4921" w:type="dxa"/>
            <w:tcMar>
              <w:top w:w="0" w:type="dxa"/>
              <w:left w:w="70" w:type="dxa"/>
              <w:bottom w:w="0" w:type="dxa"/>
              <w:right w:w="70" w:type="dxa"/>
            </w:tcMar>
          </w:tcPr>
          <w:p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rsidR="004D7524" w:rsidRDefault="001F3B0F">
            <w:pPr>
              <w:jc w:val="left"/>
              <w:rPr>
                <w:lang w:val="en-US"/>
              </w:rPr>
            </w:pPr>
            <w:r>
              <w:t>vivo, Guangdong Genius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7" w:history="1">
              <w:r w:rsidR="001F3B0F">
                <w:rPr>
                  <w:rStyle w:val="afb"/>
                  <w:color w:val="0000FF"/>
                </w:rPr>
                <w:t>R1-2203600</w:t>
              </w:r>
            </w:hyperlink>
          </w:p>
        </w:tc>
        <w:tc>
          <w:tcPr>
            <w:tcW w:w="4921" w:type="dxa"/>
            <w:tcMar>
              <w:top w:w="0" w:type="dxa"/>
              <w:left w:w="70" w:type="dxa"/>
              <w:bottom w:w="0" w:type="dxa"/>
              <w:right w:w="70" w:type="dxa"/>
            </w:tcMar>
          </w:tcPr>
          <w:p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rsidR="004D7524" w:rsidRDefault="001F3B0F">
            <w:pPr>
              <w:jc w:val="left"/>
              <w:rPr>
                <w:lang w:val="en-US"/>
              </w:rPr>
            </w:pPr>
            <w:r>
              <w:t>ZTE, Sanechips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8" w:history="1">
              <w:r w:rsidR="001F3B0F">
                <w:rPr>
                  <w:rStyle w:val="afb"/>
                  <w:color w:val="0000FF"/>
                </w:rPr>
                <w:t>R1-2203661</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China Telecom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29" w:history="1">
              <w:r w:rsidR="001F3B0F">
                <w:rPr>
                  <w:rStyle w:val="afb"/>
                  <w:color w:val="0000FF"/>
                </w:rPr>
                <w:t>R1-2203761</w:t>
              </w:r>
            </w:hyperlink>
          </w:p>
        </w:tc>
        <w:tc>
          <w:tcPr>
            <w:tcW w:w="4921" w:type="dxa"/>
            <w:tcMar>
              <w:top w:w="0" w:type="dxa"/>
              <w:left w:w="70" w:type="dxa"/>
              <w:bottom w:w="0" w:type="dxa"/>
              <w:right w:w="70" w:type="dxa"/>
            </w:tcMar>
          </w:tcPr>
          <w:p w:rsidR="004D7524" w:rsidRDefault="001F3B0F">
            <w:pPr>
              <w:jc w:val="left"/>
              <w:rPr>
                <w:lang w:val="en-US"/>
              </w:rPr>
            </w:pPr>
            <w:r>
              <w:t>Further reduce UE complexity for eRedCap</w:t>
            </w:r>
          </w:p>
        </w:tc>
        <w:tc>
          <w:tcPr>
            <w:tcW w:w="2551" w:type="dxa"/>
            <w:tcMar>
              <w:top w:w="0" w:type="dxa"/>
              <w:left w:w="70" w:type="dxa"/>
              <w:bottom w:w="0" w:type="dxa"/>
              <w:right w:w="70" w:type="dxa"/>
            </w:tcMar>
          </w:tcPr>
          <w:p w:rsidR="004D7524" w:rsidRDefault="001F3B0F">
            <w:pPr>
              <w:jc w:val="left"/>
              <w:rPr>
                <w:lang w:val="en-US"/>
              </w:rPr>
            </w:pPr>
            <w:r>
              <w:t>Panasonic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lastRenderedPageBreak/>
              <w:t>[18]</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0" w:history="1">
              <w:r w:rsidR="001F3B0F">
                <w:rPr>
                  <w:rStyle w:val="afb"/>
                  <w:color w:val="0000FF"/>
                </w:rPr>
                <w:t>R1-2203827</w:t>
              </w:r>
            </w:hyperlink>
          </w:p>
        </w:tc>
        <w:tc>
          <w:tcPr>
            <w:tcW w:w="4921" w:type="dxa"/>
            <w:tcMar>
              <w:top w:w="0" w:type="dxa"/>
              <w:left w:w="70" w:type="dxa"/>
              <w:bottom w:w="0" w:type="dxa"/>
              <w:right w:w="70" w:type="dxa"/>
            </w:tcMar>
          </w:tcPr>
          <w:p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1" w:history="1">
              <w:r w:rsidR="001F3B0F">
                <w:rPr>
                  <w:rStyle w:val="afb"/>
                  <w:color w:val="0000FF"/>
                </w:rPr>
                <w:t>R1-2203917</w:t>
              </w:r>
            </w:hyperlink>
          </w:p>
        </w:tc>
        <w:tc>
          <w:tcPr>
            <w:tcW w:w="4921" w:type="dxa"/>
            <w:tcMar>
              <w:top w:w="0" w:type="dxa"/>
              <w:left w:w="70" w:type="dxa"/>
              <w:bottom w:w="0" w:type="dxa"/>
              <w:right w:w="70" w:type="dxa"/>
            </w:tcMar>
          </w:tcPr>
          <w:p w:rsidR="004D7524" w:rsidRDefault="001F3B0F">
            <w:pPr>
              <w:jc w:val="left"/>
              <w:rPr>
                <w:lang w:val="en-US"/>
              </w:rPr>
            </w:pPr>
            <w:r>
              <w:t>Further UE complexity reduction for eRedCap</w:t>
            </w:r>
          </w:p>
        </w:tc>
        <w:tc>
          <w:tcPr>
            <w:tcW w:w="2551" w:type="dxa"/>
            <w:tcMar>
              <w:top w:w="0" w:type="dxa"/>
              <w:left w:w="70" w:type="dxa"/>
              <w:bottom w:w="0" w:type="dxa"/>
              <w:right w:w="70" w:type="dxa"/>
            </w:tcMar>
          </w:tcPr>
          <w:p w:rsidR="004D7524" w:rsidRDefault="001F3B0F">
            <w:pPr>
              <w:jc w:val="left"/>
              <w:rPr>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2" w:history="1">
              <w:r w:rsidR="001F3B0F">
                <w:rPr>
                  <w:rStyle w:val="afb"/>
                  <w:color w:val="0000FF"/>
                </w:rPr>
                <w:t>R1-2203995</w:t>
              </w:r>
            </w:hyperlink>
          </w:p>
        </w:tc>
        <w:tc>
          <w:tcPr>
            <w:tcW w:w="4921" w:type="dxa"/>
            <w:tcMar>
              <w:top w:w="0" w:type="dxa"/>
              <w:left w:w="70" w:type="dxa"/>
              <w:bottom w:w="0" w:type="dxa"/>
              <w:right w:w="70" w:type="dxa"/>
            </w:tcMar>
          </w:tcPr>
          <w:p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rsidR="004D7524" w:rsidRDefault="001F3B0F">
            <w:pPr>
              <w:jc w:val="left"/>
              <w:rPr>
                <w:lang w:val="en-US"/>
              </w:rPr>
            </w:pPr>
            <w:r>
              <w:t>OPPO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3" w:history="1">
              <w:r w:rsidR="001F3B0F">
                <w:rPr>
                  <w:rStyle w:val="afb"/>
                  <w:color w:val="0000FF"/>
                </w:rPr>
                <w:t>R1-2204038</w:t>
              </w:r>
            </w:hyperlink>
          </w:p>
        </w:tc>
        <w:tc>
          <w:tcPr>
            <w:tcW w:w="4921" w:type="dxa"/>
            <w:tcMar>
              <w:top w:w="0" w:type="dxa"/>
              <w:left w:w="70" w:type="dxa"/>
              <w:bottom w:w="0" w:type="dxa"/>
              <w:right w:w="70" w:type="dxa"/>
            </w:tcMar>
          </w:tcPr>
          <w:p w:rsidR="004D7524" w:rsidRDefault="001F3B0F">
            <w:pPr>
              <w:jc w:val="left"/>
              <w:rPr>
                <w:lang w:val="en-US"/>
              </w:rPr>
            </w:pPr>
            <w:r>
              <w:t>Further UE Complexity Reduction</w:t>
            </w:r>
          </w:p>
        </w:tc>
        <w:tc>
          <w:tcPr>
            <w:tcW w:w="2551" w:type="dxa"/>
            <w:tcMar>
              <w:top w:w="0" w:type="dxa"/>
              <w:left w:w="70" w:type="dxa"/>
              <w:bottom w:w="0" w:type="dxa"/>
              <w:right w:w="70" w:type="dxa"/>
            </w:tcMar>
          </w:tcPr>
          <w:p w:rsidR="004D7524" w:rsidRDefault="001F3B0F">
            <w:pPr>
              <w:jc w:val="left"/>
              <w:rPr>
                <w:lang w:val="en-US"/>
              </w:rPr>
            </w:pPr>
            <w: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4" w:history="1">
              <w:r w:rsidR="001F3B0F">
                <w:rPr>
                  <w:rStyle w:val="afb"/>
                  <w:color w:val="0000FF"/>
                </w:rPr>
                <w:t>R1-2204176</w:t>
              </w:r>
            </w:hyperlink>
          </w:p>
        </w:tc>
        <w:tc>
          <w:tcPr>
            <w:tcW w:w="4921" w:type="dxa"/>
            <w:tcMar>
              <w:top w:w="0" w:type="dxa"/>
              <w:left w:w="70" w:type="dxa"/>
              <w:bottom w:w="0" w:type="dxa"/>
              <w:right w:w="70" w:type="dxa"/>
            </w:tcMar>
          </w:tcPr>
          <w:p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Sharp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5" w:history="1">
              <w:r w:rsidR="001F3B0F">
                <w:rPr>
                  <w:rStyle w:val="afb"/>
                  <w:color w:val="0000FF"/>
                </w:rPr>
                <w:t>R1-2204255</w:t>
              </w:r>
            </w:hyperlink>
          </w:p>
        </w:tc>
        <w:tc>
          <w:tcPr>
            <w:tcW w:w="4921" w:type="dxa"/>
            <w:tcMar>
              <w:top w:w="0" w:type="dxa"/>
              <w:left w:w="70" w:type="dxa"/>
              <w:bottom w:w="0" w:type="dxa"/>
              <w:right w:w="70" w:type="dxa"/>
            </w:tcMar>
          </w:tcPr>
          <w:p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rsidR="004D7524" w:rsidRDefault="001F3B0F">
            <w:pPr>
              <w:jc w:val="left"/>
              <w:rPr>
                <w:lang w:val="en-US"/>
              </w:rPr>
            </w:pPr>
            <w:r>
              <w:t>Apple</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6" w:history="1">
              <w:r w:rsidR="001F3B0F">
                <w:rPr>
                  <w:rStyle w:val="afb"/>
                  <w:color w:val="0000FF"/>
                </w:rPr>
                <w:t>R1-2204315</w:t>
              </w:r>
            </w:hyperlink>
          </w:p>
        </w:tc>
        <w:tc>
          <w:tcPr>
            <w:tcW w:w="4921" w:type="dxa"/>
            <w:tcMar>
              <w:top w:w="0" w:type="dxa"/>
              <w:left w:w="70" w:type="dxa"/>
              <w:bottom w:w="0" w:type="dxa"/>
              <w:right w:w="70" w:type="dxa"/>
            </w:tcMar>
          </w:tcPr>
          <w:p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rsidR="004D7524" w:rsidRDefault="001F3B0F">
            <w:pPr>
              <w:jc w:val="left"/>
              <w:rPr>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7" w:history="1">
              <w:r w:rsidR="001F3B0F">
                <w:rPr>
                  <w:rStyle w:val="afb"/>
                  <w:color w:val="0000FF"/>
                </w:rPr>
                <w:t>R1-2204389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NTT DOCOMO,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8" w:history="1">
              <w:r w:rsidR="001F3B0F">
                <w:rPr>
                  <w:rStyle w:val="afb"/>
                  <w:color w:val="0000FF"/>
                </w:rPr>
                <w:t>R1-2204437</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NEC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39" w:history="1">
              <w:r w:rsidR="001F3B0F">
                <w:rPr>
                  <w:rStyle w:val="afb"/>
                  <w:color w:val="0000FF"/>
                </w:rPr>
                <w:t>R1-2204504</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40" w:history="1">
              <w:r w:rsidR="001F3B0F">
                <w:rPr>
                  <w:rStyle w:val="afb"/>
                  <w:color w:val="0000FF"/>
                </w:rPr>
                <w:t>R1-2204582</w:t>
              </w:r>
            </w:hyperlink>
          </w:p>
        </w:tc>
        <w:tc>
          <w:tcPr>
            <w:tcW w:w="4921" w:type="dxa"/>
            <w:tcMar>
              <w:top w:w="0" w:type="dxa"/>
              <w:left w:w="70" w:type="dxa"/>
              <w:bottom w:w="0" w:type="dxa"/>
              <w:right w:w="70" w:type="dxa"/>
            </w:tcMar>
          </w:tcPr>
          <w:p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eastAsia="sv-SE"/>
              </w:rPr>
            </w:pPr>
            <w:r>
              <w:t>Transsion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41" w:history="1">
              <w:r w:rsidR="001F3B0F">
                <w:rPr>
                  <w:rStyle w:val="afb"/>
                  <w:color w:val="0000FF"/>
                </w:rPr>
                <w:t>R1-2204626</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LG Electronics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42" w:history="1">
              <w:r w:rsidR="001F3B0F">
                <w:rPr>
                  <w:rStyle w:val="afb"/>
                  <w:color w:val="0000FF"/>
                </w:rPr>
                <w:t>R1-2204714</w:t>
              </w:r>
            </w:hyperlink>
          </w:p>
        </w:tc>
        <w:tc>
          <w:tcPr>
            <w:tcW w:w="4921" w:type="dxa"/>
            <w:tcMar>
              <w:top w:w="0" w:type="dxa"/>
              <w:left w:w="70" w:type="dxa"/>
              <w:bottom w:w="0" w:type="dxa"/>
              <w:right w:w="70" w:type="dxa"/>
            </w:tcMar>
          </w:tcPr>
          <w:p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MediaTek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43" w:history="1">
              <w:r w:rsidR="001F3B0F">
                <w:rPr>
                  <w:rStyle w:val="afb"/>
                  <w:color w:val="0000FF"/>
                </w:rPr>
                <w:t>R1-2204747</w:t>
              </w:r>
            </w:hyperlink>
          </w:p>
        </w:tc>
        <w:tc>
          <w:tcPr>
            <w:tcW w:w="4921" w:type="dxa"/>
            <w:tcMar>
              <w:top w:w="0" w:type="dxa"/>
              <w:left w:w="70" w:type="dxa"/>
              <w:bottom w:w="0" w:type="dxa"/>
              <w:right w:w="70" w:type="dxa"/>
            </w:tcMar>
          </w:tcPr>
          <w:p w:rsidR="004D7524" w:rsidRDefault="001F3B0F">
            <w:pPr>
              <w:jc w:val="left"/>
              <w:rPr>
                <w:lang w:val="en-US"/>
              </w:rPr>
            </w:pPr>
            <w:r>
              <w:t>On further complexity reduction of NR UE</w:t>
            </w:r>
          </w:p>
        </w:tc>
        <w:tc>
          <w:tcPr>
            <w:tcW w:w="2551" w:type="dxa"/>
            <w:tcMar>
              <w:top w:w="0" w:type="dxa"/>
              <w:left w:w="70" w:type="dxa"/>
              <w:bottom w:w="0" w:type="dxa"/>
              <w:right w:w="70" w:type="dxa"/>
            </w:tcMar>
          </w:tcPr>
          <w:p w:rsidR="004D7524" w:rsidRDefault="001F3B0F">
            <w:pPr>
              <w:jc w:val="left"/>
              <w:rPr>
                <w:lang w:val="en-US"/>
              </w:rPr>
            </w:pPr>
            <w:r>
              <w:t>Nordic Semiconductor ASA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rsidR="004D7524" w:rsidRDefault="003100DF">
            <w:pPr>
              <w:jc w:val="left"/>
              <w:rPr>
                <w:rStyle w:val="afb"/>
                <w:color w:val="0000FF"/>
                <w:lang w:eastAsia="sv-SE"/>
              </w:rPr>
            </w:pPr>
            <w:hyperlink r:id="rId44" w:history="1">
              <w:r w:rsidR="001F3B0F">
                <w:rPr>
                  <w:rStyle w:val="afb"/>
                  <w:color w:val="0000FF"/>
                </w:rPr>
                <w:t>R1-2204809</w:t>
              </w:r>
            </w:hyperlink>
          </w:p>
        </w:tc>
        <w:tc>
          <w:tcPr>
            <w:tcW w:w="4921" w:type="dxa"/>
            <w:tcMar>
              <w:top w:w="0" w:type="dxa"/>
              <w:left w:w="70" w:type="dxa"/>
              <w:bottom w:w="0" w:type="dxa"/>
              <w:right w:w="70" w:type="dxa"/>
            </w:tcMar>
          </w:tcPr>
          <w:p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rsidR="004D7524" w:rsidRDefault="001F3B0F">
            <w:pPr>
              <w:jc w:val="left"/>
              <w:rPr>
                <w:lang w:val="en-US"/>
              </w:rPr>
            </w:pPr>
            <w:r>
              <w:t>Intel Corporation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rsidR="004D7524" w:rsidRDefault="003100DF">
            <w:pPr>
              <w:jc w:val="left"/>
              <w:rPr>
                <w:color w:val="000000"/>
                <w:lang w:val="en-US"/>
              </w:rPr>
            </w:pPr>
            <w:hyperlink r:id="rId45" w:history="1">
              <w:r w:rsidR="001F3B0F">
                <w:rPr>
                  <w:rStyle w:val="afb"/>
                  <w:color w:val="0000FF"/>
                </w:rPr>
                <w:t>R1-2204829</w:t>
              </w:r>
            </w:hyperlink>
          </w:p>
        </w:tc>
        <w:tc>
          <w:tcPr>
            <w:tcW w:w="4921" w:type="dxa"/>
            <w:tcMar>
              <w:top w:w="0" w:type="dxa"/>
              <w:left w:w="70" w:type="dxa"/>
              <w:bottom w:w="0" w:type="dxa"/>
              <w:right w:w="70" w:type="dxa"/>
            </w:tcMar>
          </w:tcPr>
          <w:p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4D7524" w:rsidRDefault="001F3B0F">
            <w:pPr>
              <w:jc w:val="left"/>
              <w:rPr>
                <w:color w:val="000000"/>
                <w:lang w:val="en-US"/>
              </w:rPr>
            </w:pPr>
            <w:r>
              <w:t>InterDigital,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rsidR="004D7524" w:rsidRDefault="003100DF">
            <w:pPr>
              <w:jc w:val="left"/>
              <w:rPr>
                <w:color w:val="000000"/>
                <w:lang w:val="en-US"/>
              </w:rPr>
            </w:pPr>
            <w:hyperlink r:id="rId46" w:history="1">
              <w:r w:rsidR="001F3B0F">
                <w:rPr>
                  <w:rStyle w:val="afb"/>
                  <w:color w:val="0000FF"/>
                </w:rPr>
                <w:t>R1-2204879</w:t>
              </w:r>
            </w:hyperlink>
          </w:p>
        </w:tc>
        <w:tc>
          <w:tcPr>
            <w:tcW w:w="4921" w:type="dxa"/>
            <w:tcMar>
              <w:top w:w="0" w:type="dxa"/>
              <w:left w:w="70" w:type="dxa"/>
              <w:bottom w:w="0" w:type="dxa"/>
              <w:right w:w="70" w:type="dxa"/>
            </w:tcMar>
          </w:tcPr>
          <w:p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rsidR="004D7524" w:rsidRDefault="001F3B0F">
            <w:pPr>
              <w:jc w:val="left"/>
              <w:rPr>
                <w:color w:val="000000"/>
                <w:lang w:val="en-US"/>
              </w:rPr>
            </w:pPr>
            <w:r>
              <w:t>Sierra Wireless. 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rsidR="004D7524" w:rsidRDefault="003100DF">
            <w:pPr>
              <w:jc w:val="left"/>
              <w:rPr>
                <w:color w:val="000000"/>
                <w:lang w:val="en-US"/>
              </w:rPr>
            </w:pPr>
            <w:hyperlink r:id="rId47" w:history="1">
              <w:r w:rsidR="001F3B0F">
                <w:rPr>
                  <w:rStyle w:val="afb"/>
                  <w:color w:val="0000FF"/>
                </w:rPr>
                <w:t>R1-2205043</w:t>
              </w:r>
            </w:hyperlink>
          </w:p>
        </w:tc>
        <w:tc>
          <w:tcPr>
            <w:tcW w:w="4921" w:type="dxa"/>
            <w:tcMar>
              <w:top w:w="0" w:type="dxa"/>
              <w:left w:w="70" w:type="dxa"/>
              <w:bottom w:w="0" w:type="dxa"/>
              <w:right w:w="70" w:type="dxa"/>
            </w:tcMar>
          </w:tcPr>
          <w:p w:rsidR="004D7524" w:rsidRDefault="001F3B0F">
            <w:pPr>
              <w:jc w:val="left"/>
              <w:rPr>
                <w:color w:val="000000"/>
                <w:lang w:val="en-US"/>
              </w:rPr>
            </w:pPr>
            <w:r>
              <w:t>Further complexity reduction for eRedCap device</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rsidR="004D7524" w:rsidRDefault="003100DF">
            <w:pPr>
              <w:jc w:val="left"/>
              <w:rPr>
                <w:color w:val="000000"/>
                <w:lang w:val="en-US"/>
              </w:rPr>
            </w:pPr>
            <w:hyperlink r:id="rId48" w:history="1">
              <w:r w:rsidR="001F3B0F">
                <w:rPr>
                  <w:rStyle w:val="afb"/>
                  <w:color w:val="0000FF"/>
                </w:rPr>
                <w:t>R1-2203339</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4D7524" w:rsidRDefault="001F3B0F">
            <w:pPr>
              <w:jc w:val="left"/>
              <w:rPr>
                <w:color w:val="000000"/>
                <w:lang w:val="en-US"/>
              </w:rPr>
            </w:pPr>
            <w:r>
              <w:t>Spreadtrum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rsidR="004D7524" w:rsidRDefault="003100DF">
            <w:pPr>
              <w:jc w:val="left"/>
              <w:rPr>
                <w:color w:val="000000"/>
                <w:lang w:val="en-US"/>
              </w:rPr>
            </w:pPr>
            <w:hyperlink r:id="rId49" w:history="1">
              <w:r w:rsidR="001F3B0F">
                <w:rPr>
                  <w:rStyle w:val="afb"/>
                  <w:color w:val="0000FF"/>
                </w:rPr>
                <w:t>R1-2203601</w:t>
              </w:r>
            </w:hyperlink>
          </w:p>
        </w:tc>
        <w:tc>
          <w:tcPr>
            <w:tcW w:w="4921" w:type="dxa"/>
            <w:tcMar>
              <w:top w:w="0" w:type="dxa"/>
              <w:left w:w="70" w:type="dxa"/>
              <w:bottom w:w="0" w:type="dxa"/>
              <w:right w:w="70" w:type="dxa"/>
            </w:tcMar>
          </w:tcPr>
          <w:p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rsidR="004D7524" w:rsidRDefault="001F3B0F">
            <w:pPr>
              <w:jc w:val="left"/>
              <w:rPr>
                <w:color w:val="000000"/>
                <w:lang w:val="en-US"/>
              </w:rPr>
            </w:pPr>
            <w:r>
              <w:t>ZTE, Sanechips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rsidR="004D7524" w:rsidRDefault="003100DF">
            <w:pPr>
              <w:jc w:val="left"/>
              <w:rPr>
                <w:color w:val="000000"/>
                <w:lang w:val="en-US"/>
              </w:rPr>
            </w:pPr>
            <w:hyperlink r:id="rId50" w:history="1">
              <w:r w:rsidR="001F3B0F">
                <w:rPr>
                  <w:rStyle w:val="afb"/>
                  <w:color w:val="0000FF"/>
                </w:rPr>
                <w:t>R1-2203918</w:t>
              </w:r>
            </w:hyperlink>
          </w:p>
        </w:tc>
        <w:tc>
          <w:tcPr>
            <w:tcW w:w="4921" w:type="dxa"/>
            <w:tcMar>
              <w:top w:w="0" w:type="dxa"/>
              <w:left w:w="70" w:type="dxa"/>
              <w:bottom w:w="0" w:type="dxa"/>
              <w:right w:w="70" w:type="dxa"/>
            </w:tcMar>
          </w:tcPr>
          <w:p w:rsidR="004D7524" w:rsidRDefault="001F3B0F">
            <w:pPr>
              <w:jc w:val="left"/>
              <w:rPr>
                <w:color w:val="000000"/>
                <w:lang w:val="en-US"/>
              </w:rPr>
            </w:pPr>
            <w:r>
              <w:t>Evaluations for eRedCap</w:t>
            </w:r>
          </w:p>
        </w:tc>
        <w:tc>
          <w:tcPr>
            <w:tcW w:w="2551" w:type="dxa"/>
            <w:tcMar>
              <w:top w:w="0" w:type="dxa"/>
              <w:left w:w="70" w:type="dxa"/>
              <w:bottom w:w="0" w:type="dxa"/>
              <w:right w:w="70" w:type="dxa"/>
            </w:tcMar>
          </w:tcPr>
          <w:p w:rsidR="004D7524" w:rsidRDefault="001F3B0F">
            <w:pPr>
              <w:jc w:val="left"/>
              <w:rPr>
                <w:color w:val="000000"/>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rsidR="004D7524" w:rsidRDefault="003100DF">
            <w:pPr>
              <w:jc w:val="left"/>
              <w:rPr>
                <w:color w:val="000000"/>
                <w:lang w:val="en-US"/>
              </w:rPr>
            </w:pPr>
            <w:hyperlink r:id="rId51" w:history="1">
              <w:r w:rsidR="001F3B0F">
                <w:rPr>
                  <w:rStyle w:val="afb"/>
                  <w:color w:val="0000FF"/>
                </w:rPr>
                <w:t>R1-2204316</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rsidR="004D7524" w:rsidRDefault="003100DF">
            <w:pPr>
              <w:jc w:val="left"/>
              <w:rPr>
                <w:color w:val="000000"/>
                <w:lang w:val="en-US"/>
              </w:rPr>
            </w:pPr>
            <w:hyperlink r:id="rId52" w:history="1">
              <w:r w:rsidR="001F3B0F">
                <w:rPr>
                  <w:rStyle w:val="afb"/>
                  <w:color w:val="0000FF"/>
                </w:rPr>
                <w:t>R1-2204505</w:t>
              </w:r>
            </w:hyperlink>
          </w:p>
        </w:tc>
        <w:tc>
          <w:tcPr>
            <w:tcW w:w="4921" w:type="dxa"/>
            <w:tcMar>
              <w:top w:w="0" w:type="dxa"/>
              <w:left w:w="70" w:type="dxa"/>
              <w:bottom w:w="0" w:type="dxa"/>
              <w:right w:w="70" w:type="dxa"/>
            </w:tcMar>
          </w:tcPr>
          <w:p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4D7524" w:rsidRDefault="001F3B0F">
            <w:pPr>
              <w:jc w:val="left"/>
              <w:rPr>
                <w:color w:val="000000"/>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rsidR="004D7524" w:rsidRDefault="003100DF">
            <w:pPr>
              <w:jc w:val="left"/>
              <w:rPr>
                <w:color w:val="000000"/>
                <w:lang w:val="en-US"/>
              </w:rPr>
            </w:pPr>
            <w:hyperlink r:id="rId53" w:history="1">
              <w:r w:rsidR="001F3B0F">
                <w:rPr>
                  <w:rStyle w:val="afb"/>
                  <w:color w:val="0000FF"/>
                </w:rPr>
                <w:t>R1-2204583</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r>
              <w:t>Transsion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rsidR="004D7524" w:rsidRDefault="003100DF">
            <w:pPr>
              <w:jc w:val="left"/>
              <w:rPr>
                <w:color w:val="000000"/>
                <w:lang w:val="en-US"/>
              </w:rPr>
            </w:pPr>
            <w:hyperlink r:id="rId54" w:history="1">
              <w:r w:rsidR="001F3B0F">
                <w:rPr>
                  <w:rStyle w:val="afb"/>
                  <w:color w:val="0000FF"/>
                </w:rPr>
                <w:t>R1-2205044</w:t>
              </w:r>
            </w:hyperlink>
          </w:p>
        </w:tc>
        <w:tc>
          <w:tcPr>
            <w:tcW w:w="4921" w:type="dxa"/>
            <w:tcMar>
              <w:top w:w="0" w:type="dxa"/>
              <w:left w:w="70" w:type="dxa"/>
              <w:bottom w:w="0" w:type="dxa"/>
              <w:right w:w="70" w:type="dxa"/>
            </w:tcMar>
          </w:tcPr>
          <w:p w:rsidR="004D7524" w:rsidRDefault="001F3B0F">
            <w:pPr>
              <w:jc w:val="left"/>
              <w:rPr>
                <w:color w:val="000000"/>
                <w:lang w:val="en-US"/>
              </w:rPr>
            </w:pPr>
            <w:r>
              <w:t>Evaluation for eRedCap SI</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rsidR="004D7524" w:rsidRDefault="003100DF">
            <w:pPr>
              <w:jc w:val="left"/>
            </w:pPr>
            <w:hyperlink r:id="rId55" w:history="1">
              <w:r w:rsidR="001F3B0F">
                <w:rPr>
                  <w:rStyle w:val="afb"/>
                  <w:rFonts w:eastAsia="Times New Roman"/>
                  <w:color w:val="0000FF"/>
                </w:rPr>
                <w:t>R1-2203119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rsidR="004D7524" w:rsidRDefault="003100DF">
            <w:pPr>
              <w:jc w:val="left"/>
            </w:pPr>
            <w:hyperlink r:id="rId56" w:history="1">
              <w:r w:rsidR="001F3B0F">
                <w:rPr>
                  <w:rStyle w:val="afb"/>
                  <w:rFonts w:eastAsia="Times New Roman"/>
                  <w:color w:val="0000FF"/>
                </w:rPr>
                <w:t>R1-2203475</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rsidR="004D7524" w:rsidRDefault="003100DF">
            <w:pPr>
              <w:jc w:val="left"/>
            </w:pPr>
            <w:hyperlink r:id="rId57" w:history="1">
              <w:r w:rsidR="001F3B0F">
                <w:rPr>
                  <w:rStyle w:val="afb"/>
                  <w:rFonts w:eastAsia="Times New Roman"/>
                  <w:color w:val="0000FF"/>
                </w:rPr>
                <w:t>R1-2203602</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ZTE, Sanechips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rsidR="004D7524" w:rsidRDefault="003100DF">
            <w:pPr>
              <w:jc w:val="left"/>
            </w:pPr>
            <w:hyperlink r:id="rId58" w:history="1">
              <w:r w:rsidR="001F3B0F">
                <w:rPr>
                  <w:rStyle w:val="afb"/>
                  <w:rFonts w:eastAsia="Times New Roman"/>
                  <w:color w:val="0000FF"/>
                </w:rPr>
                <w:t>R1-2203829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rsidR="004D7524" w:rsidRDefault="003100DF">
            <w:pPr>
              <w:jc w:val="left"/>
            </w:pPr>
            <w:hyperlink r:id="rId59" w:history="1">
              <w:r w:rsidR="001F3B0F">
                <w:rPr>
                  <w:rStyle w:val="afb"/>
                  <w:rFonts w:eastAsia="Times New Roman"/>
                  <w:color w:val="0000FF"/>
                </w:rPr>
                <w:t>R1-2204040</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rsidR="004D7524" w:rsidRDefault="003100DF">
            <w:pPr>
              <w:jc w:val="left"/>
            </w:pPr>
            <w:hyperlink r:id="rId60" w:history="1">
              <w:r w:rsidR="001F3B0F">
                <w:rPr>
                  <w:rStyle w:val="afb"/>
                  <w:rFonts w:eastAsia="Times New Roman"/>
                  <w:color w:val="0000FF"/>
                </w:rPr>
                <w:t>R1-2204317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rsidR="004D7524" w:rsidRDefault="003100DF">
            <w:pPr>
              <w:jc w:val="left"/>
            </w:pPr>
            <w:hyperlink r:id="rId61" w:history="1">
              <w:r w:rsidR="001F3B0F">
                <w:rPr>
                  <w:rStyle w:val="afb"/>
                  <w:rFonts w:eastAsia="Times New Roman"/>
                  <w:color w:val="0000FF"/>
                </w:rPr>
                <w:t>R1-2204917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rsidR="004D7524" w:rsidRDefault="003100DF">
            <w:pPr>
              <w:jc w:val="left"/>
            </w:pPr>
            <w:hyperlink r:id="rId62" w:history="1">
              <w:r w:rsidR="001F3B0F">
                <w:rPr>
                  <w:rStyle w:val="afb"/>
                  <w:rFonts w:eastAsia="Times New Roman"/>
                  <w:color w:val="0000FF"/>
                </w:rPr>
                <w:t>R1-2205281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rsidR="004D7524" w:rsidRDefault="003100DF">
            <w:pPr>
              <w:jc w:val="left"/>
            </w:pPr>
            <w:hyperlink r:id="rId63" w:history="1">
              <w:r w:rsidR="001F3B0F">
                <w:rPr>
                  <w:rStyle w:val="afb"/>
                  <w:rFonts w:eastAsia="Times New Roman"/>
                  <w:color w:val="0000FF"/>
                </w:rPr>
                <w:t>R1-2205433</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rsidR="004D7524" w:rsidRDefault="003100DF">
            <w:pPr>
              <w:jc w:val="left"/>
            </w:pPr>
            <w:hyperlink r:id="rId64" w:history="1">
              <w:r w:rsidR="001F3B0F">
                <w:rPr>
                  <w:rStyle w:val="afb"/>
                  <w:rFonts w:eastAsia="Times New Roman"/>
                  <w:color w:val="0000FF"/>
                </w:rPr>
                <w:t>R1-2007481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 Apple, Qualcomm)</w:t>
            </w:r>
          </w:p>
        </w:tc>
      </w:tr>
    </w:tbl>
    <w:p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DF" w:rsidRDefault="003100DF">
      <w:pPr>
        <w:spacing w:line="240" w:lineRule="auto"/>
      </w:pPr>
      <w:r>
        <w:separator/>
      </w:r>
    </w:p>
  </w:endnote>
  <w:endnote w:type="continuationSeparator" w:id="0">
    <w:p w:rsidR="003100DF" w:rsidRDefault="00310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DF" w:rsidRDefault="003100DF">
      <w:pPr>
        <w:spacing w:after="0"/>
      </w:pPr>
      <w:r>
        <w:separator/>
      </w:r>
    </w:p>
  </w:footnote>
  <w:footnote w:type="continuationSeparator" w:id="0">
    <w:p w:rsidR="003100DF" w:rsidRDefault="003100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9"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8"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20"/>
  </w:num>
  <w:num w:numId="6">
    <w:abstractNumId w:val="34"/>
    <w:lvlOverride w:ilvl="0">
      <w:startOverride w:val="1"/>
    </w:lvlOverride>
  </w:num>
  <w:num w:numId="7">
    <w:abstractNumId w:val="35"/>
  </w:num>
  <w:num w:numId="8">
    <w:abstractNumId w:val="44"/>
  </w:num>
  <w:num w:numId="9">
    <w:abstractNumId w:val="40"/>
  </w:num>
  <w:num w:numId="10">
    <w:abstractNumId w:val="16"/>
  </w:num>
  <w:num w:numId="11">
    <w:abstractNumId w:val="53"/>
  </w:num>
  <w:num w:numId="12">
    <w:abstractNumId w:val="21"/>
  </w:num>
  <w:num w:numId="13">
    <w:abstractNumId w:val="0"/>
  </w:num>
  <w:num w:numId="14">
    <w:abstractNumId w:val="43"/>
  </w:num>
  <w:num w:numId="15">
    <w:abstractNumId w:val="24"/>
  </w:num>
  <w:num w:numId="16">
    <w:abstractNumId w:val="7"/>
  </w:num>
  <w:num w:numId="17">
    <w:abstractNumId w:val="22"/>
  </w:num>
  <w:num w:numId="18">
    <w:abstractNumId w:val="18"/>
  </w:num>
  <w:num w:numId="19">
    <w:abstractNumId w:val="29"/>
  </w:num>
  <w:num w:numId="20">
    <w:abstractNumId w:val="57"/>
  </w:num>
  <w:num w:numId="21">
    <w:abstractNumId w:val="56"/>
  </w:num>
  <w:num w:numId="22">
    <w:abstractNumId w:val="47"/>
  </w:num>
  <w:num w:numId="23">
    <w:abstractNumId w:val="32"/>
  </w:num>
  <w:num w:numId="24">
    <w:abstractNumId w:val="59"/>
  </w:num>
  <w:num w:numId="25">
    <w:abstractNumId w:val="50"/>
  </w:num>
  <w:num w:numId="26">
    <w:abstractNumId w:val="31"/>
  </w:num>
  <w:num w:numId="27">
    <w:abstractNumId w:val="46"/>
  </w:num>
  <w:num w:numId="28">
    <w:abstractNumId w:val="36"/>
  </w:num>
  <w:num w:numId="29">
    <w:abstractNumId w:val="30"/>
  </w:num>
  <w:num w:numId="30">
    <w:abstractNumId w:val="48"/>
  </w:num>
  <w:num w:numId="31">
    <w:abstractNumId w:val="49"/>
  </w:num>
  <w:num w:numId="32">
    <w:abstractNumId w:val="37"/>
  </w:num>
  <w:num w:numId="33">
    <w:abstractNumId w:val="38"/>
  </w:num>
  <w:num w:numId="34">
    <w:abstractNumId w:val="19"/>
  </w:num>
  <w:num w:numId="35">
    <w:abstractNumId w:val="28"/>
  </w:num>
  <w:num w:numId="36">
    <w:abstractNumId w:val="63"/>
  </w:num>
  <w:num w:numId="37">
    <w:abstractNumId w:val="13"/>
  </w:num>
  <w:num w:numId="38">
    <w:abstractNumId w:val="23"/>
  </w:num>
  <w:num w:numId="39">
    <w:abstractNumId w:val="52"/>
  </w:num>
  <w:num w:numId="40">
    <w:abstractNumId w:val="60"/>
  </w:num>
  <w:num w:numId="41">
    <w:abstractNumId w:val="55"/>
  </w:num>
  <w:num w:numId="42">
    <w:abstractNumId w:val="62"/>
  </w:num>
  <w:num w:numId="43">
    <w:abstractNumId w:val="15"/>
  </w:num>
  <w:num w:numId="44">
    <w:abstractNumId w:val="26"/>
  </w:num>
  <w:num w:numId="45">
    <w:abstractNumId w:val="45"/>
  </w:num>
  <w:num w:numId="46">
    <w:abstractNumId w:val="5"/>
  </w:num>
  <w:num w:numId="47">
    <w:abstractNumId w:val="11"/>
  </w:num>
  <w:num w:numId="48">
    <w:abstractNumId w:val="8"/>
  </w:num>
  <w:num w:numId="49">
    <w:abstractNumId w:val="41"/>
  </w:num>
  <w:num w:numId="50">
    <w:abstractNumId w:val="4"/>
  </w:num>
  <w:num w:numId="51">
    <w:abstractNumId w:val="10"/>
  </w:num>
  <w:num w:numId="52">
    <w:abstractNumId w:val="12"/>
  </w:num>
  <w:num w:numId="53">
    <w:abstractNumId w:val="64"/>
  </w:num>
  <w:num w:numId="54">
    <w:abstractNumId w:val="17"/>
  </w:num>
  <w:num w:numId="55">
    <w:abstractNumId w:val="27"/>
  </w:num>
  <w:num w:numId="56">
    <w:abstractNumId w:val="25"/>
  </w:num>
  <w:num w:numId="57">
    <w:abstractNumId w:val="51"/>
  </w:num>
  <w:num w:numId="58">
    <w:abstractNumId w:val="9"/>
  </w:num>
  <w:num w:numId="59">
    <w:abstractNumId w:val="3"/>
  </w:num>
  <w:num w:numId="60">
    <w:abstractNumId w:val="42"/>
  </w:num>
  <w:num w:numId="61">
    <w:abstractNumId w:val="54"/>
  </w:num>
  <w:num w:numId="62">
    <w:abstractNumId w:val="61"/>
  </w:num>
  <w:num w:numId="63">
    <w:abstractNumId w:val="33"/>
  </w:num>
  <w:num w:numId="64">
    <w:abstractNumId w:val="58"/>
  </w:num>
  <w:num w:numId="65">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230"/>
    <w:rsid w:val="000404A0"/>
    <w:rsid w:val="00040D55"/>
    <w:rsid w:val="0004108B"/>
    <w:rsid w:val="00041814"/>
    <w:rsid w:val="00041AAC"/>
    <w:rsid w:val="00042EE7"/>
    <w:rsid w:val="00043C11"/>
    <w:rsid w:val="00043EEB"/>
    <w:rsid w:val="000440AA"/>
    <w:rsid w:val="000443EA"/>
    <w:rsid w:val="00044C42"/>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0DF"/>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2BA1"/>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70D"/>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141"/>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43C"/>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322A"/>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415"/>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B39"/>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8A9"/>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17A7"/>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540"/>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C9BE9"/>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eastAsia="en-US"/>
    </w:rPr>
  </w:style>
  <w:style w:type="paragraph" w:customStyle="1" w:styleId="15">
    <w:name w:val="修订1"/>
    <w:hidden/>
    <w:uiPriority w:val="99"/>
    <w:semiHidden/>
    <w:qFormat/>
    <w:pPr>
      <w:spacing w:after="160" w:line="259" w:lineRule="auto"/>
      <w:jc w:val="both"/>
    </w:pPr>
    <w:rPr>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67" Type="http://schemas.openxmlformats.org/officeDocument/2006/relationships/theme" Target="theme/theme1.xm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FC066E2-6385-4B27-8EF9-D2C554FF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29909</Words>
  <Characters>170485</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乔雪梅</cp:lastModifiedBy>
  <cp:revision>2</cp:revision>
  <dcterms:created xsi:type="dcterms:W3CDTF">2022-05-19T12:24:00Z</dcterms:created>
  <dcterms:modified xsi:type="dcterms:W3CDTF">2022-05-19T12:24:00Z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