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B0D" w:rsidRPr="00543369" w:rsidRDefault="00E454E2" w:rsidP="005A1F89">
      <w:pPr>
        <w:tabs>
          <w:tab w:val="right" w:pos="9630"/>
        </w:tabs>
        <w:snapToGrid w:val="0"/>
        <w:spacing w:after="0"/>
        <w:jc w:val="both"/>
        <w:rPr>
          <w:rFonts w:ascii="Arial" w:hAnsi="Arial" w:cs="Arial"/>
        </w:rPr>
      </w:pPr>
      <w:bookmarkStart w:id="0" w:name="OLE_LINK24"/>
      <w:bookmarkStart w:id="1" w:name="OLE_LINK34"/>
      <w:bookmarkStart w:id="2" w:name="OLE_LINK33"/>
      <w:bookmarkStart w:id="3" w:name="OLE_LINK13"/>
      <w:bookmarkStart w:id="4" w:name="OLE_LINK12"/>
      <w:r w:rsidRPr="00543369">
        <w:rPr>
          <w:rFonts w:ascii="Arial" w:hAnsi="Arial" w:cs="Arial"/>
          <w:b/>
        </w:rPr>
        <w:t xml:space="preserve">3GPP TSG RAN WG1 #109-e                                               </w:t>
      </w:r>
      <w:r w:rsidRPr="00543369">
        <w:rPr>
          <w:rFonts w:ascii="Arial" w:hAnsi="Arial" w:cs="Arial" w:hint="eastAsia"/>
          <w:b/>
        </w:rPr>
        <w:t>R1-220</w:t>
      </w:r>
      <w:r w:rsidR="009B24D8" w:rsidRPr="00543369">
        <w:rPr>
          <w:rFonts w:ascii="Arial" w:hAnsi="Arial" w:cs="Arial"/>
          <w:b/>
        </w:rPr>
        <w:t>xxxx</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proofErr w:type="gramStart"/>
      <w:r w:rsidRPr="00543369">
        <w:rPr>
          <w:rFonts w:ascii="Arial" w:hAnsi="Arial" w:cs="Arial"/>
          <w:b/>
        </w:rPr>
        <w:t>e-Meeting</w:t>
      </w:r>
      <w:proofErr w:type="gramEnd"/>
      <w:r w:rsidRPr="00543369">
        <w:rPr>
          <w:rFonts w:ascii="Arial" w:hAnsi="Arial" w:cs="Arial"/>
          <w:b/>
        </w:rPr>
        <w:t>,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As shown in the SID, some bullets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tc>
          <w:tcPr>
            <w:tcW w:w="5000" w:type="pct"/>
          </w:tcPr>
          <w:p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considering the following: [RAN1, RAN2]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DengXian" w:hAnsi="Times New Roman"/>
                <w:sz w:val="20"/>
                <w:szCs w:val="20"/>
              </w:rPr>
              <w:t>sidelink</w:t>
            </w:r>
            <w:proofErr w:type="spellEnd"/>
            <w:r w:rsidRPr="00543369">
              <w:rPr>
                <w:rFonts w:ascii="Times New Roman" w:eastAsia="DengXian" w:hAnsi="Times New Roman"/>
                <w:sz w:val="20"/>
                <w:szCs w:val="20"/>
              </w:rPr>
              <w:t xml:space="preserve"> communication and from positioning as much as possible [RAN1].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 xml:space="preserve">Note: When the bandwidth requirements have been determined and the 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r>
      <w:proofErr w:type="spellStart"/>
      <w:r w:rsidRPr="00543369">
        <w:rPr>
          <w:sz w:val="20"/>
        </w:rPr>
        <w:t>Fraunhofer</w:t>
      </w:r>
      <w:proofErr w:type="spellEnd"/>
      <w:r w:rsidRPr="00543369">
        <w:rPr>
          <w:sz w:val="20"/>
        </w:rPr>
        <w:t xml:space="preserve"> IIS, </w:t>
      </w:r>
      <w:proofErr w:type="spellStart"/>
      <w:r w:rsidRPr="00543369">
        <w:rPr>
          <w:sz w:val="20"/>
        </w:rPr>
        <w:t>Fraunhofer</w:t>
      </w:r>
      <w:proofErr w:type="spellEnd"/>
      <w:r w:rsidRPr="00543369">
        <w:rPr>
          <w:sz w:val="20"/>
        </w:rPr>
        <w:t xml:space="preserve"> HHI</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 xml:space="preserve">Views on Evaluation Methodology for NR </w:t>
      </w:r>
      <w:proofErr w:type="spellStart"/>
      <w:r w:rsidRPr="00543369">
        <w:rPr>
          <w:sz w:val="20"/>
        </w:rPr>
        <w:t>Sidelink</w:t>
      </w:r>
      <w:proofErr w:type="spellEnd"/>
      <w:r w:rsidRPr="00543369">
        <w:rPr>
          <w:sz w:val="20"/>
        </w:rPr>
        <w:t xml:space="preserve"> Positioning</w:t>
      </w:r>
      <w:r w:rsidRPr="00543369">
        <w:rPr>
          <w:sz w:val="20"/>
        </w:rPr>
        <w:tab/>
        <w:t>Intel Corporation</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r>
      <w:proofErr w:type="spellStart"/>
      <w:r w:rsidRPr="00543369">
        <w:rPr>
          <w:sz w:val="20"/>
        </w:rPr>
        <w:t>Sidelink</w:t>
      </w:r>
      <w:proofErr w:type="spellEnd"/>
      <w:r w:rsidRPr="00543369">
        <w:rPr>
          <w:sz w:val="20"/>
        </w:rPr>
        <w:t xml:space="preserve"> Positioning Evaluation Assumptions and Results</w:t>
      </w:r>
      <w:r w:rsidRPr="00543369">
        <w:rPr>
          <w:sz w:val="20"/>
        </w:rPr>
        <w:tab/>
        <w:t>Qualcomm Incorporated</w:t>
      </w:r>
    </w:p>
    <w:p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rsidR="00676FA3" w:rsidRDefault="00084590" w:rsidP="00D676A0">
      <w:pPr>
        <w:pStyle w:val="af7"/>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rsidTr="00207D26">
        <w:tc>
          <w:tcPr>
            <w:tcW w:w="1980" w:type="dxa"/>
          </w:tcPr>
          <w:p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rsidTr="00207D26">
        <w:tc>
          <w:tcPr>
            <w:tcW w:w="1980" w:type="dxa"/>
          </w:tcPr>
          <w:p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rsidTr="00207D26">
        <w:tc>
          <w:tcPr>
            <w:tcW w:w="1980" w:type="dxa"/>
          </w:tcPr>
          <w:p w:rsidR="00B927B8" w:rsidRPr="00B927B8" w:rsidRDefault="00B927B8" w:rsidP="005A1F89">
            <w:pPr>
              <w:widowControl w:val="0"/>
              <w:snapToGrid w:val="0"/>
              <w:spacing w:after="0" w:line="240" w:lineRule="auto"/>
              <w:jc w:val="both"/>
              <w:rPr>
                <w:rFonts w:ascii="Times New Roman" w:eastAsia="맑은 고딕" w:hAnsi="Times New Roman" w:hint="eastAsia"/>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rsidR="00B927B8" w:rsidRPr="00B927B8" w:rsidRDefault="00B927B8" w:rsidP="005A1F89">
            <w:pPr>
              <w:widowControl w:val="0"/>
              <w:snapToGrid w:val="0"/>
              <w:spacing w:after="0" w:line="240" w:lineRule="auto"/>
              <w:jc w:val="both"/>
              <w:rPr>
                <w:rFonts w:ascii="Times New Roman" w:eastAsia="맑은 고딕" w:hAnsi="Times New Roman" w:hint="eastAsia"/>
                <w:kern w:val="2"/>
                <w:sz w:val="20"/>
                <w:szCs w:val="20"/>
                <w:lang w:eastAsia="ko-KR"/>
              </w:rPr>
            </w:pPr>
            <w:proofErr w:type="spellStart"/>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w:t>
            </w:r>
            <w:proofErr w:type="spellEnd"/>
            <w:r>
              <w:rPr>
                <w:rFonts w:ascii="Times New Roman" w:eastAsia="맑은 고딕" w:hAnsi="Times New Roman"/>
                <w:kern w:val="2"/>
                <w:sz w:val="20"/>
                <w:szCs w:val="20"/>
                <w:lang w:eastAsia="ko-KR"/>
              </w:rPr>
              <w:t xml:space="preserve"> Shin</w:t>
            </w:r>
          </w:p>
        </w:tc>
        <w:tc>
          <w:tcPr>
            <w:tcW w:w="4393" w:type="dxa"/>
          </w:tcPr>
          <w:p w:rsidR="00B927B8" w:rsidRPr="00B927B8" w:rsidRDefault="00B927B8" w:rsidP="005A1F89">
            <w:pPr>
              <w:widowControl w:val="0"/>
              <w:snapToGrid w:val="0"/>
              <w:spacing w:after="0" w:line="240" w:lineRule="auto"/>
              <w:jc w:val="both"/>
              <w:rPr>
                <w:rFonts w:ascii="Times New Roman" w:eastAsia="맑은 고딕" w:hAnsi="Times New Roman" w:hint="eastAsia"/>
                <w:kern w:val="2"/>
                <w:sz w:val="20"/>
                <w:szCs w:val="20"/>
                <w:lang w:eastAsia="ko-KR"/>
              </w:rPr>
            </w:pPr>
            <w:r>
              <w:rPr>
                <w:rFonts w:ascii="Times New Roman" w:eastAsia="맑은 고딕" w:hAnsi="Times New Roman"/>
                <w:kern w:val="2"/>
                <w:sz w:val="20"/>
                <w:szCs w:val="20"/>
                <w:lang w:eastAsia="ko-KR"/>
              </w:rPr>
              <w:t>ck13.shin@samsung.com</w:t>
            </w:r>
          </w:p>
        </w:tc>
      </w:tr>
    </w:tbl>
    <w:p w:rsidR="00524642" w:rsidRPr="00676FA3"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rsidTr="008F2FBE">
        <w:trPr>
          <w:trHeight w:val="264"/>
        </w:trPr>
        <w:tc>
          <w:tcPr>
            <w:tcW w:w="1445"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rsidTr="008F2FBE">
        <w:trPr>
          <w:trHeight w:val="462"/>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rsidTr="008F2FBE">
        <w:trPr>
          <w:trHeight w:val="208"/>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rsidTr="008F2FBE">
        <w:trPr>
          <w:trHeight w:val="601"/>
        </w:trPr>
        <w:tc>
          <w:tcPr>
            <w:tcW w:w="1445" w:type="dxa"/>
          </w:tcPr>
          <w:p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rsidR="00E00EDC"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rsidTr="008F2FBE">
        <w:trPr>
          <w:trHeight w:val="216"/>
        </w:trPr>
        <w:tc>
          <w:tcPr>
            <w:tcW w:w="1445" w:type="dxa"/>
          </w:tcPr>
          <w:p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rsidTr="008F2FBE">
        <w:trPr>
          <w:trHeight w:val="601"/>
        </w:trPr>
        <w:tc>
          <w:tcPr>
            <w:tcW w:w="1445" w:type="dxa"/>
          </w:tcPr>
          <w:p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LG [6]</w:t>
            </w:r>
          </w:p>
        </w:tc>
        <w:tc>
          <w:tcPr>
            <w:tcW w:w="7851" w:type="dxa"/>
          </w:tcPr>
          <w:p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rsidR="004D065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rsidR="00BB21B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rsidTr="008F2FBE">
        <w:trPr>
          <w:trHeight w:val="453"/>
        </w:trPr>
        <w:tc>
          <w:tcPr>
            <w:tcW w:w="1445" w:type="dxa"/>
          </w:tcPr>
          <w:p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Proposal 3: Define horizontal distance accuracy and direction accuracy as performance metrics for </w:t>
            </w:r>
            <w:proofErr w:type="spellStart"/>
            <w:r w:rsidRPr="00543369">
              <w:rPr>
                <w:rFonts w:ascii="Times New Roman" w:eastAsia="SimSun" w:hAnsi="Times New Roman"/>
                <w:sz w:val="18"/>
                <w:szCs w:val="18"/>
              </w:rPr>
              <w:t>sidelink</w:t>
            </w:r>
            <w:proofErr w:type="spellEnd"/>
            <w:r w:rsidRPr="00543369">
              <w:rPr>
                <w:rFonts w:ascii="Times New Roman" w:eastAsia="SimSun" w:hAnsi="Times New Roman"/>
                <w:sz w:val="18"/>
                <w:szCs w:val="18"/>
              </w:rPr>
              <w:t xml:space="preserve"> ranging.</w:t>
            </w:r>
          </w:p>
        </w:tc>
      </w:tr>
      <w:tr w:rsidR="00543369" w:rsidRPr="00543369" w:rsidTr="008F2FBE">
        <w:trPr>
          <w:trHeight w:val="601"/>
        </w:trPr>
        <w:tc>
          <w:tcPr>
            <w:tcW w:w="1445" w:type="dxa"/>
          </w:tcPr>
          <w:p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rsidTr="008F2FBE">
        <w:trPr>
          <w:trHeight w:val="601"/>
        </w:trPr>
        <w:tc>
          <w:tcPr>
            <w:tcW w:w="1445" w:type="dxa"/>
          </w:tcPr>
          <w:p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rsidR="00482253" w:rsidRPr="00543369" w:rsidRDefault="00482253" w:rsidP="005A1F89">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rsidTr="008F2FBE">
        <w:trPr>
          <w:trHeight w:val="601"/>
        </w:trPr>
        <w:tc>
          <w:tcPr>
            <w:tcW w:w="1445"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rsidTr="008F2FBE">
        <w:trPr>
          <w:trHeight w:val="601"/>
        </w:trPr>
        <w:tc>
          <w:tcPr>
            <w:tcW w:w="1445" w:type="dxa"/>
          </w:tcPr>
          <w:p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rsidR="008C5BE5" w:rsidRPr="00543369" w:rsidRDefault="008C5BE5" w:rsidP="005A1F89">
            <w:pPr>
              <w:pStyle w:val="af7"/>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rsidTr="008F2FBE">
        <w:trPr>
          <w:trHeight w:val="601"/>
        </w:trPr>
        <w:tc>
          <w:tcPr>
            <w:tcW w:w="1445" w:type="dxa"/>
          </w:tcPr>
          <w:p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rsidTr="008F2FBE">
        <w:trPr>
          <w:trHeight w:val="377"/>
        </w:trPr>
        <w:tc>
          <w:tcPr>
            <w:tcW w:w="1445" w:type="dxa"/>
          </w:tcPr>
          <w:p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proofErr w:type="gramStart"/>
      <w:r w:rsidR="003147F4" w:rsidRPr="00543369">
        <w:rPr>
          <w:rFonts w:ascii="Times New Roman" w:eastAsia="SimSun" w:hAnsi="Times New Roman"/>
          <w:kern w:val="2"/>
          <w:sz w:val="20"/>
          <w:szCs w:val="20"/>
        </w:rPr>
        <w:t>][</w:t>
      </w:r>
      <w:proofErr w:type="gramEnd"/>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proofErr w:type="gramStart"/>
      <w:r w:rsidR="0054519C" w:rsidRPr="00543369">
        <w:rPr>
          <w:rFonts w:ascii="Times New Roman" w:eastAsia="SimSun" w:hAnsi="Times New Roman"/>
          <w:kern w:val="2"/>
          <w:sz w:val="20"/>
          <w:szCs w:val="20"/>
        </w:rPr>
        <w:t>][</w:t>
      </w:r>
      <w:proofErr w:type="gramEnd"/>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proofErr w:type="gramStart"/>
      <w:r w:rsidR="008E081C" w:rsidRPr="00543369">
        <w:rPr>
          <w:rFonts w:ascii="Times New Roman" w:eastAsia="SimSun" w:hAnsi="Times New Roman"/>
          <w:kern w:val="2"/>
          <w:sz w:val="20"/>
          <w:szCs w:val="20"/>
          <w:lang w:val="en-GB"/>
        </w:rPr>
        <w:t>][</w:t>
      </w:r>
      <w:proofErr w:type="gramEnd"/>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rsidTr="005A77B8">
        <w:trPr>
          <w:trHeight w:val="424"/>
        </w:trPr>
        <w:tc>
          <w:tcPr>
            <w:tcW w:w="2078" w:type="dxa"/>
            <w:vAlign w:val="center"/>
          </w:tcPr>
          <w:p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rsidTr="005A77B8">
        <w:trPr>
          <w:trHeight w:val="424"/>
        </w:trPr>
        <w:tc>
          <w:tcPr>
            <w:tcW w:w="2078"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rsidR="00B927B8" w:rsidRDefault="00B927B8" w:rsidP="005A1F89">
            <w:pPr>
              <w:snapToGrid w:val="0"/>
              <w:spacing w:after="0" w:line="240" w:lineRule="auto"/>
              <w:rPr>
                <w:rFonts w:ascii="Times New Roman" w:hAnsi="Times New Roman" w:hint="eastAsia"/>
                <w:iCs/>
                <w:sz w:val="18"/>
                <w:szCs w:val="18"/>
              </w:rPr>
            </w:pPr>
            <w:r>
              <w:rPr>
                <w:rFonts w:ascii="Times New Roman" w:hAnsi="Times New Roman"/>
                <w:iCs/>
                <w:sz w:val="18"/>
                <w:szCs w:val="18"/>
              </w:rPr>
              <w:t>Also, we think that 95% as FFS.</w:t>
            </w:r>
          </w:p>
        </w:tc>
      </w:tr>
    </w:tbl>
    <w:p w:rsidR="009757DF" w:rsidRPr="00543369" w:rsidRDefault="009757DF" w:rsidP="005A1F89">
      <w:pPr>
        <w:snapToGrid w:val="0"/>
      </w:pPr>
    </w:p>
    <w:p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rsidTr="005A77B8">
        <w:trPr>
          <w:trHeight w:val="600"/>
        </w:trPr>
        <w:tc>
          <w:tcPr>
            <w:tcW w:w="1437"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4489C">
        <w:trPr>
          <w:trHeight w:val="609"/>
        </w:trPr>
        <w:tc>
          <w:tcPr>
            <w:tcW w:w="1437" w:type="dxa"/>
          </w:tcPr>
          <w:p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rsidTr="00E4489C">
        <w:trPr>
          <w:trHeight w:val="609"/>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rsidTr="003C5E05">
        <w:trPr>
          <w:trHeight w:val="512"/>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rsidTr="003C5E05">
        <w:trPr>
          <w:trHeight w:val="844"/>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rsidTr="003C5E05">
        <w:trPr>
          <w:trHeight w:val="290"/>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lastRenderedPageBreak/>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proofErr w:type="gramStart"/>
      <w:r w:rsidR="003C567A">
        <w:rPr>
          <w:rFonts w:ascii="Times New Roman" w:hAnsi="Times New Roman"/>
          <w:bCs/>
          <w:sz w:val="20"/>
          <w:szCs w:val="20"/>
          <w:lang w:val="en-GB"/>
        </w:rPr>
        <w:t>vivo</w:t>
      </w:r>
      <w:proofErr w:type="gramEnd"/>
      <w:r w:rsidR="003C567A">
        <w:rPr>
          <w:rFonts w:ascii="Times New Roman" w:hAnsi="Times New Roman"/>
          <w:bCs/>
          <w:sz w:val="20"/>
          <w:szCs w:val="20"/>
          <w:lang w:val="en-GB"/>
        </w:rPr>
        <w:t xml:space="preserve">,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rsidTr="00D96289">
        <w:trPr>
          <w:trHeight w:val="424"/>
        </w:trPr>
        <w:tc>
          <w:tcPr>
            <w:tcW w:w="2078" w:type="dxa"/>
            <w:vAlign w:val="center"/>
          </w:tcPr>
          <w:p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rsidTr="00D96289">
        <w:trPr>
          <w:trHeight w:val="424"/>
        </w:trPr>
        <w:tc>
          <w:tcPr>
            <w:tcW w:w="2078" w:type="dxa"/>
            <w:vAlign w:val="center"/>
          </w:tcPr>
          <w:p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rsidTr="00D96289">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w:t>
            </w:r>
            <w:r>
              <w:rPr>
                <w:rFonts w:ascii="Times New Roman" w:eastAsia="맑은 고딕" w:hAnsi="Times New Roman"/>
                <w:iCs/>
                <w:sz w:val="18"/>
                <w:szCs w:val="18"/>
                <w:lang w:eastAsia="ko-KR"/>
              </w:rPr>
              <w:t xml:space="preserve">perfectly in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 xml:space="preserve"> and considering </w:t>
            </w:r>
            <w:r>
              <w:rPr>
                <w:rFonts w:ascii="Times New Roman" w:eastAsia="맑은 고딕" w:hAnsi="Times New Roman"/>
                <w:iCs/>
                <w:sz w:val="18"/>
                <w:szCs w:val="18"/>
                <w:lang w:eastAsia="ko-KR"/>
              </w:rPr>
              <w:t xml:space="preserve">realistic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 xml:space="preserve"> environment</w:t>
            </w:r>
            <w:r>
              <w:rPr>
                <w:rFonts w:ascii="Times New Roman" w:eastAsia="맑은 고딕" w:hAnsi="Times New Roman"/>
                <w:iCs/>
                <w:sz w:val="18"/>
                <w:szCs w:val="18"/>
                <w:lang w:eastAsia="ko-KR"/>
              </w:rPr>
              <w:t xml:space="preserve"> is very important for study. </w:t>
            </w:r>
          </w:p>
          <w:p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bl>
    <w:p w:rsidR="003438BE" w:rsidRPr="00543369" w:rsidRDefault="003438BE" w:rsidP="005A1F89">
      <w:pPr>
        <w:snapToGrid w:val="0"/>
      </w:pPr>
    </w:p>
    <w:p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firstRow="1" w:lastRow="0" w:firstColumn="1" w:lastColumn="0" w:noHBand="0" w:noVBand="1"/>
      </w:tblPr>
      <w:tblGrid>
        <w:gridCol w:w="1437"/>
        <w:gridCol w:w="7805"/>
      </w:tblGrid>
      <w:tr w:rsidR="00543369" w:rsidRPr="00543369" w:rsidTr="001C2EE4">
        <w:trPr>
          <w:trHeight w:val="600"/>
        </w:trPr>
        <w:tc>
          <w:tcPr>
            <w:tcW w:w="1437"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5A6CBB">
        <w:trPr>
          <w:trHeight w:val="459"/>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rsidTr="005A6CBB">
        <w:trPr>
          <w:trHeight w:val="41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3438BE" w:rsidRPr="00543369" w:rsidRDefault="003438BE" w:rsidP="005A1F89">
            <w:pPr>
              <w:pStyle w:val="a7"/>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rsidTr="005A6CBB">
        <w:trPr>
          <w:trHeight w:val="405"/>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w:t>
            </w:r>
            <w:proofErr w:type="gramStart"/>
            <w:r w:rsidRPr="00543369">
              <w:rPr>
                <w:b w:val="0"/>
                <w:sz w:val="18"/>
                <w:szCs w:val="18"/>
                <w:lang w:eastAsia="zh-CN"/>
              </w:rPr>
              <w:t>,10</w:t>
            </w:r>
            <w:proofErr w:type="gramEnd"/>
            <w:r w:rsidRPr="00543369">
              <w:rPr>
                <w:b w:val="0"/>
                <w:sz w:val="18"/>
                <w:szCs w:val="18"/>
                <w:lang w:eastAsia="zh-CN"/>
              </w:rPr>
              <w:t xml:space="preserve"> and 20 M for SL positioning evaluation.</w:t>
            </w:r>
            <w:bookmarkEnd w:id="12"/>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rsidTr="005A6CBB">
        <w:trPr>
          <w:trHeight w:val="211"/>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rsidTr="005A6CBB">
        <w:trPr>
          <w:trHeight w:val="368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bCs/>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rsidR="003438BE" w:rsidRPr="00543369" w:rsidRDefault="003438BE" w:rsidP="005A1F89">
            <w:pPr>
              <w:snapToGrid w:val="0"/>
              <w:spacing w:after="0" w:line="240" w:lineRule="auto"/>
              <w:rPr>
                <w:rFonts w:ascii="Times New Roman" w:hAnsi="Times New Roman"/>
                <w:iCs/>
                <w:sz w:val="18"/>
                <w:szCs w:val="18"/>
              </w:rPr>
            </w:pPr>
          </w:p>
        </w:tc>
      </w:tr>
      <w:tr w:rsidR="00543369" w:rsidRPr="00543369" w:rsidTr="005A6CBB">
        <w:trPr>
          <w:trHeight w:val="39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w:t>
            </w:r>
            <w:proofErr w:type="gramStart"/>
            <w:r w:rsidRPr="00543369">
              <w:rPr>
                <w:b w:val="0"/>
                <w:sz w:val="18"/>
                <w:szCs w:val="18"/>
              </w:rPr>
              <w:t>an</w:t>
            </w:r>
            <w:proofErr w:type="gramEnd"/>
            <w:r w:rsidRPr="00543369">
              <w:rPr>
                <w:b w:val="0"/>
                <w:sz w:val="18"/>
                <w:szCs w:val="18"/>
              </w:rPr>
              <w:t xml:space="preserve"> ITS band is 40 </w:t>
            </w:r>
            <w:proofErr w:type="spellStart"/>
            <w:r w:rsidRPr="00543369">
              <w:rPr>
                <w:b w:val="0"/>
                <w:sz w:val="18"/>
                <w:szCs w:val="18"/>
              </w:rPr>
              <w:t>MHz.</w:t>
            </w:r>
            <w:proofErr w:type="spellEnd"/>
          </w:p>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rsidR="003438BE" w:rsidRPr="00543369" w:rsidRDefault="003438BE" w:rsidP="005A1F89">
      <w:pPr>
        <w:snapToGrid w:val="0"/>
      </w:pPr>
    </w:p>
    <w:p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w:t>
      </w:r>
      <w:proofErr w:type="spellStart"/>
      <w:r w:rsidRPr="00543369">
        <w:rPr>
          <w:rFonts w:ascii="Times New Roman" w:eastAsia="SimSun" w:hAnsi="Times New Roman" w:hint="eastAsia"/>
          <w:kern w:val="2"/>
          <w:sz w:val="20"/>
          <w:szCs w:val="20"/>
        </w:rPr>
        <w:t>sidelink</w:t>
      </w:r>
      <w:proofErr w:type="spellEnd"/>
      <w:r w:rsidRPr="00543369">
        <w:rPr>
          <w:rFonts w:ascii="Times New Roman" w:eastAsia="SimSun"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has not been updated and it will be discussed at Q4 in this year. Many companies suggested deprioritizing FR2. </w:t>
      </w:r>
    </w:p>
    <w:p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w:t>
      </w:r>
      <w:proofErr w:type="gramStart"/>
      <w:r w:rsidR="007010AF" w:rsidRPr="00543369">
        <w:rPr>
          <w:rFonts w:ascii="Times New Roman" w:eastAsia="SimSun" w:hAnsi="Times New Roman"/>
          <w:kern w:val="2"/>
          <w:sz w:val="20"/>
          <w:szCs w:val="20"/>
        </w:rPr>
        <w:t>an</w:t>
      </w:r>
      <w:proofErr w:type="gramEnd"/>
      <w:r w:rsidR="007010AF" w:rsidRPr="00543369">
        <w:rPr>
          <w:rFonts w:ascii="Times New Roman" w:eastAsia="SimSun" w:hAnsi="Times New Roman"/>
          <w:kern w:val="2"/>
          <w:sz w:val="20"/>
          <w:szCs w:val="20"/>
        </w:rPr>
        <w:t xml:space="preserve">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30665">
        <w:trPr>
          <w:trHeight w:val="436"/>
        </w:trPr>
        <w:tc>
          <w:tcPr>
            <w:tcW w:w="1413" w:type="dxa"/>
            <w:vAlign w:val="center"/>
          </w:tcPr>
          <w:p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rsidTr="00230665">
        <w:trPr>
          <w:trHeight w:val="424"/>
        </w:trPr>
        <w:tc>
          <w:tcPr>
            <w:tcW w:w="1413" w:type="dxa"/>
            <w:vAlign w:val="center"/>
          </w:tcPr>
          <w:p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rsidR="003438BE" w:rsidRPr="00AB4EE2" w:rsidRDefault="00AB4EE2" w:rsidP="00AB4EE2">
            <w:pPr>
              <w:pStyle w:val="af7"/>
              <w:numPr>
                <w:ilvl w:val="0"/>
                <w:numId w:val="47"/>
              </w:numPr>
              <w:snapToGrid w:val="0"/>
              <w:spacing w:after="0" w:line="240" w:lineRule="auto"/>
              <w:rPr>
                <w:kern w:val="2"/>
                <w:sz w:val="18"/>
                <w:szCs w:val="18"/>
              </w:rPr>
            </w:pPr>
            <w:r w:rsidRPr="00AB4EE2">
              <w:rPr>
                <w:kern w:val="2"/>
                <w:sz w:val="18"/>
                <w:szCs w:val="18"/>
              </w:rPr>
              <w:t>20, 40 and 100 MHz in FR1</w:t>
            </w:r>
          </w:p>
          <w:p w:rsidR="00AB4EE2" w:rsidRPr="00AB4EE2" w:rsidRDefault="00AB4EE2" w:rsidP="00AB4EE2">
            <w:pPr>
              <w:pStyle w:val="af7"/>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rsidTr="00230665">
        <w:trPr>
          <w:trHeight w:val="424"/>
        </w:trPr>
        <w:tc>
          <w:tcPr>
            <w:tcW w:w="1413" w:type="dxa"/>
            <w:vAlign w:val="center"/>
          </w:tcPr>
          <w:p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rsidTr="00230665">
        <w:trPr>
          <w:trHeight w:val="424"/>
        </w:trPr>
        <w:tc>
          <w:tcPr>
            <w:tcW w:w="1413"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rsidR="00B927B8" w:rsidRPr="00B927B8" w:rsidRDefault="00B927B8" w:rsidP="005A1F89">
            <w:pPr>
              <w:snapToGrid w:val="0"/>
              <w:spacing w:after="0" w:line="240" w:lineRule="auto"/>
              <w:rPr>
                <w:rFonts w:ascii="Times New Roman" w:eastAsia="맑은 고딕" w:hAnsi="Times New Roman" w:hint="eastAsia"/>
                <w:sz w:val="18"/>
                <w:szCs w:val="18"/>
                <w:lang w:eastAsia="ko-KR"/>
              </w:rPr>
            </w:pPr>
            <w:r>
              <w:rPr>
                <w:rFonts w:ascii="Times New Roman" w:eastAsia="맑은 고딕" w:hAnsi="Times New Roman"/>
                <w:sz w:val="18"/>
                <w:szCs w:val="18"/>
                <w:lang w:eastAsia="ko-KR"/>
              </w:rPr>
              <w:t>OK</w:t>
            </w:r>
          </w:p>
        </w:tc>
      </w:tr>
    </w:tbl>
    <w:p w:rsidR="003438BE" w:rsidRPr="0054336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Other c</w:t>
      </w:r>
      <w:r w:rsidR="00320370" w:rsidRPr="00543369">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rsidTr="00230665">
        <w:trPr>
          <w:trHeight w:val="600"/>
        </w:trPr>
        <w:tc>
          <w:tcPr>
            <w:tcW w:w="1413"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230665">
        <w:trPr>
          <w:trHeight w:val="609"/>
        </w:trPr>
        <w:tc>
          <w:tcPr>
            <w:tcW w:w="1413" w:type="dxa"/>
          </w:tcPr>
          <w:p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rsidTr="0084633B">
              <w:trPr>
                <w:trHeight w:val="20"/>
                <w:jc w:val="center"/>
              </w:trPr>
              <w:tc>
                <w:tcPr>
                  <w:tcW w:w="3959" w:type="dxa"/>
                  <w:shd w:val="clear" w:color="auto" w:fill="auto"/>
                  <w:vAlign w:val="center"/>
                  <w:hideMark/>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rsidTr="00230665">
        <w:trPr>
          <w:trHeight w:val="577"/>
        </w:trPr>
        <w:tc>
          <w:tcPr>
            <w:tcW w:w="1413" w:type="dxa"/>
          </w:tcPr>
          <w:p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rsidTr="005E4DF6">
        <w:trPr>
          <w:trHeight w:val="273"/>
        </w:trPr>
        <w:tc>
          <w:tcPr>
            <w:tcW w:w="1413"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rsidTr="005E4DF6">
        <w:trPr>
          <w:trHeight w:val="689"/>
        </w:trPr>
        <w:tc>
          <w:tcPr>
            <w:tcW w:w="1413"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rsidTr="00230665">
        <w:trPr>
          <w:trHeight w:val="541"/>
        </w:trPr>
        <w:tc>
          <w:tcPr>
            <w:tcW w:w="1413"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15"/>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rsidTr="00230665">
        <w:trPr>
          <w:trHeight w:val="541"/>
        </w:trPr>
        <w:tc>
          <w:tcPr>
            <w:tcW w:w="1413" w:type="dxa"/>
          </w:tcPr>
          <w:p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w:t>
            </w:r>
            <w:proofErr w:type="spellStart"/>
            <w:r w:rsidRPr="00543369">
              <w:rPr>
                <w:b w:val="0"/>
                <w:sz w:val="18"/>
                <w:szCs w:val="18"/>
              </w:rPr>
              <w:t>rms</w:t>
            </w:r>
            <w:proofErr w:type="spellEnd"/>
            <w:r w:rsidRPr="00543369">
              <w:rPr>
                <w:b w:val="0"/>
                <w:sz w:val="18"/>
                <w:szCs w:val="18"/>
              </w:rPr>
              <w:t xml:space="preserve">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rsidR="00FE4ABE" w:rsidRPr="00543369" w:rsidRDefault="00FE4ABE" w:rsidP="005A1F89">
      <w:pPr>
        <w:snapToGrid w:val="0"/>
        <w:rPr>
          <w:rFonts w:ascii="Times New Roman" w:hAnsi="Times New Roman"/>
          <w:sz w:val="20"/>
          <w:szCs w:val="20"/>
        </w:rPr>
      </w:pPr>
    </w:p>
    <w:p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rsidR="00E069A1" w:rsidRPr="00543369" w:rsidRDefault="00E069A1" w:rsidP="005A1F89">
      <w:pPr>
        <w:snapToGrid w:val="0"/>
        <w:jc w:val="both"/>
        <w:rPr>
          <w:b/>
          <w:bCs/>
        </w:rPr>
      </w:pPr>
    </w:p>
    <w:p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rsidTr="00207D26">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1413" w:type="dxa"/>
            <w:vAlign w:val="center"/>
          </w:tcPr>
          <w:p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282169" w:rsidRPr="00017DB7" w:rsidRDefault="00282169"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1413" w:type="dxa"/>
            <w:vAlign w:val="center"/>
          </w:tcPr>
          <w:p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rsidTr="00207D26">
        <w:trPr>
          <w:trHeight w:val="424"/>
        </w:trPr>
        <w:tc>
          <w:tcPr>
            <w:tcW w:w="1413"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 xml:space="preserve">uncertainty in the </w:t>
            </w:r>
            <w:proofErr w:type="spellStart"/>
            <w:r w:rsidRPr="00274114">
              <w:rPr>
                <w:rFonts w:ascii="Times New Roman" w:eastAsia="맑은 고딕" w:hAnsi="Times New Roman"/>
                <w:iCs/>
                <w:sz w:val="18"/>
                <w:szCs w:val="18"/>
                <w:lang w:eastAsia="ko-KR"/>
              </w:rPr>
              <w:t>sidelink</w:t>
            </w:r>
            <w:proofErr w:type="spellEnd"/>
            <w:r w:rsidRPr="00274114">
              <w:rPr>
                <w:rFonts w:ascii="Times New Roman" w:eastAsia="맑은 고딕" w:hAnsi="Times New Roman"/>
                <w:iCs/>
                <w:sz w:val="18"/>
                <w:szCs w:val="18"/>
                <w:lang w:eastAsia="ko-KR"/>
              </w:rPr>
              <w:t xml:space="preserve">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 xml:space="preserve"> environments. </w:t>
            </w:r>
          </w:p>
          <w:p w:rsidR="00B927B8" w:rsidRDefault="00B927B8" w:rsidP="00B927B8">
            <w:pPr>
              <w:snapToGrid w:val="0"/>
              <w:spacing w:after="0" w:line="240" w:lineRule="auto"/>
              <w:rPr>
                <w:rFonts w:ascii="Times New Roman" w:hAnsi="Times New Roman" w:hint="eastAsia"/>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맑은 고딕" w:hAnsi="Times New Roman"/>
                <w:iCs/>
                <w:sz w:val="18"/>
                <w:szCs w:val="18"/>
                <w:lang w:eastAsia="ko-KR"/>
              </w:rPr>
              <w:t>sidelink</w:t>
            </w:r>
            <w:proofErr w:type="spellEnd"/>
            <w:r>
              <w:rPr>
                <w:rFonts w:ascii="Times New Roman" w:eastAsia="맑은 고딕" w:hAnsi="Times New Roman"/>
                <w:iCs/>
                <w:sz w:val="18"/>
                <w:szCs w:val="18"/>
                <w:lang w:eastAsia="ko-KR"/>
              </w:rPr>
              <w:t>.</w:t>
            </w:r>
          </w:p>
        </w:tc>
      </w:tr>
    </w:tbl>
    <w:p w:rsidR="00282169" w:rsidRPr="00543369" w:rsidRDefault="00282169" w:rsidP="005A1F89">
      <w:pPr>
        <w:snapToGrid w:val="0"/>
        <w:rPr>
          <w:rFonts w:ascii="Times New Roman" w:hAnsi="Times New Roman"/>
          <w:sz w:val="20"/>
          <w:szCs w:val="20"/>
        </w:rPr>
      </w:pPr>
    </w:p>
    <w:p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 xml:space="preserve">Annex </w:t>
      </w:r>
      <w:proofErr w:type="gramStart"/>
      <w:r w:rsidR="00440881" w:rsidRPr="00543369">
        <w:rPr>
          <w:rFonts w:ascii="Times New Roman" w:eastAsia="SimSun" w:hAnsi="Times New Roman"/>
          <w:kern w:val="2"/>
          <w:sz w:val="20"/>
          <w:szCs w:val="20"/>
        </w:rPr>
        <w:t>A</w:t>
      </w:r>
      <w:proofErr w:type="gramEnd"/>
      <w:r w:rsidR="00440881" w:rsidRPr="00543369">
        <w:rPr>
          <w:rFonts w:ascii="Times New Roman" w:eastAsia="SimSun" w:hAnsi="Times New Roman"/>
          <w:kern w:val="2"/>
          <w:sz w:val="20"/>
          <w:szCs w:val="20"/>
        </w:rPr>
        <w:t xml:space="preserve"> in TR 37.885: Road configuration for urban grid and highway</w:t>
      </w:r>
      <w:r w:rsidRPr="00543369">
        <w:rPr>
          <w:rFonts w:ascii="Times New Roman" w:eastAsia="SimSun" w:hAnsi="Times New Roman"/>
          <w:kern w:val="2"/>
          <w:sz w:val="20"/>
          <w:szCs w:val="20"/>
        </w:rPr>
        <w:t xml:space="preserve"> -----------------------</w:t>
      </w:r>
    </w:p>
    <w:p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rsidR="002E20BE" w:rsidRPr="00543369" w:rsidRDefault="002E20BE" w:rsidP="005A1F89">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ko-KR"/>
        </w:rPr>
        <w:drawing>
          <wp:inline distT="0" distB="0" distL="0" distR="0">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eastAsia="굴림" w:hAnsi="Times New Roman"/>
        </w:rPr>
      </w:pPr>
      <w:r w:rsidRPr="00543369">
        <w:rPr>
          <w:rFonts w:ascii="Times New Roman" w:hAnsi="Times New Roman"/>
          <w:noProof/>
          <w:lang w:val="en-US" w:eastAsia="ko-KR"/>
        </w:rPr>
        <w:drawing>
          <wp:inline distT="0" distB="0" distL="0" distR="0">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rsidR="002E20BE" w:rsidRPr="00543369" w:rsidRDefault="002E20BE" w:rsidP="005A1F89">
      <w:pPr>
        <w:snapToGrid w:val="0"/>
        <w:jc w:val="both"/>
        <w:rPr>
          <w:rFonts w:ascii="Times New Roman" w:hAnsi="Times New Roman"/>
          <w:b/>
          <w:sz w:val="20"/>
          <w:szCs w:val="20"/>
        </w:rPr>
      </w:pPr>
    </w:p>
    <w:p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rsidTr="00F72A74">
        <w:trPr>
          <w:trHeight w:val="424"/>
        </w:trPr>
        <w:tc>
          <w:tcPr>
            <w:tcW w:w="2078"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rsidTr="00F72A74">
        <w:trPr>
          <w:trHeight w:val="436"/>
        </w:trPr>
        <w:tc>
          <w:tcPr>
            <w:tcW w:w="2078" w:type="dxa"/>
            <w:vAlign w:val="center"/>
          </w:tcPr>
          <w:p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rsidTr="00F72A74">
        <w:trPr>
          <w:trHeight w:val="424"/>
        </w:trPr>
        <w:tc>
          <w:tcPr>
            <w:tcW w:w="2078" w:type="dxa"/>
            <w:vAlign w:val="center"/>
          </w:tcPr>
          <w:p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rsidTr="00F72A74">
        <w:trPr>
          <w:trHeight w:val="424"/>
        </w:trPr>
        <w:tc>
          <w:tcPr>
            <w:tcW w:w="2078" w:type="dxa"/>
            <w:vAlign w:val="center"/>
          </w:tcPr>
          <w:p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rsidTr="00F72A74">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w:t>
            </w:r>
            <w:r>
              <w:rPr>
                <w:rFonts w:ascii="Times New Roman" w:eastAsia="맑은 고딕" w:hAnsi="Times New Roman"/>
                <w:iCs/>
                <w:sz w:val="18"/>
                <w:szCs w:val="18"/>
                <w:lang w:eastAsia="ko-KR"/>
              </w:rPr>
              <w:t xml:space="preserve">in </w:t>
            </w:r>
            <w:r>
              <w:rPr>
                <w:rFonts w:ascii="Times New Roman" w:eastAsia="맑은 고딕" w:hAnsi="Times New Roman"/>
                <w:iCs/>
                <w:sz w:val="18"/>
                <w:szCs w:val="18"/>
                <w:lang w:eastAsia="ko-KR"/>
              </w:rPr>
              <w:t>a long tunnel.</w:t>
            </w:r>
          </w:p>
        </w:tc>
      </w:tr>
    </w:tbl>
    <w:p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rsidTr="007C2000">
        <w:trPr>
          <w:trHeight w:val="600"/>
        </w:trPr>
        <w:tc>
          <w:tcPr>
            <w:tcW w:w="1271"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1547">
        <w:trPr>
          <w:trHeight w:val="569"/>
        </w:trPr>
        <w:tc>
          <w:tcPr>
            <w:tcW w:w="1271" w:type="dxa"/>
          </w:tcPr>
          <w:p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rsidTr="00D91547">
        <w:trPr>
          <w:trHeight w:val="2109"/>
        </w:trPr>
        <w:tc>
          <w:tcPr>
            <w:tcW w:w="1271" w:type="dxa"/>
          </w:tcPr>
          <w:p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UEs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rsidTr="007C2000">
        <w:trPr>
          <w:trHeight w:val="558"/>
        </w:trPr>
        <w:tc>
          <w:tcPr>
            <w:tcW w:w="1271" w:type="dxa"/>
          </w:tcPr>
          <w:p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rsidR="003C3801" w:rsidRPr="00543369" w:rsidRDefault="003C3801" w:rsidP="005A1F89">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rsidTr="007C2000">
        <w:trPr>
          <w:trHeight w:val="795"/>
        </w:trPr>
        <w:tc>
          <w:tcPr>
            <w:tcW w:w="1271"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rsidTr="007C2000">
        <w:trPr>
          <w:trHeight w:val="253"/>
        </w:trPr>
        <w:tc>
          <w:tcPr>
            <w:tcW w:w="1271"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rsidTr="007C2000">
              <w:trPr>
                <w:trHeight w:val="193"/>
              </w:trPr>
              <w:tc>
                <w:tcPr>
                  <w:tcW w:w="2783"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rsidTr="007C2000">
        <w:trPr>
          <w:trHeight w:val="795"/>
        </w:trPr>
        <w:tc>
          <w:tcPr>
            <w:tcW w:w="1271"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rsidTr="00D91547">
        <w:trPr>
          <w:trHeight w:val="601"/>
        </w:trPr>
        <w:tc>
          <w:tcPr>
            <w:tcW w:w="1271"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rsidTr="007C2000">
        <w:trPr>
          <w:trHeight w:val="54"/>
        </w:trPr>
        <w:tc>
          <w:tcPr>
            <w:tcW w:w="1271"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proofErr w:type="gramStart"/>
      <w:r w:rsidR="000A5999" w:rsidRPr="00543369">
        <w:rPr>
          <w:rFonts w:ascii="Times New Roman" w:hAnsi="Times New Roman"/>
          <w:sz w:val="20"/>
          <w:szCs w:val="20"/>
          <w:lang w:val="en-GB"/>
        </w:rPr>
        <w:t>][</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rsidR="00C52151" w:rsidRPr="00543369" w:rsidRDefault="00C52151" w:rsidP="005A1F89">
      <w:pPr>
        <w:snapToGrid w:val="0"/>
        <w:jc w:val="both"/>
        <w:rPr>
          <w:rFonts w:ascii="Times New Roman" w:hAnsi="Times New Roman"/>
          <w:sz w:val="20"/>
          <w:szCs w:val="20"/>
          <w:lang w:val="en-GB"/>
        </w:rPr>
      </w:pPr>
    </w:p>
    <w:p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In the intersection, a UE goes straight, turns left, turns right with the probability of 0.5, 0.25, </w:t>
      </w:r>
      <w:proofErr w:type="gramStart"/>
      <w:r w:rsidRPr="00543369">
        <w:rPr>
          <w:rFonts w:ascii="Times New Roman" w:hAnsi="Times New Roman"/>
          <w:sz w:val="20"/>
          <w:szCs w:val="20"/>
        </w:rPr>
        <w:t>0.25</w:t>
      </w:r>
      <w:proofErr w:type="gramEnd"/>
      <w:r w:rsidRPr="00543369">
        <w:rPr>
          <w:rFonts w:ascii="Times New Roman" w:hAnsi="Times New Roman"/>
          <w:sz w:val="20"/>
          <w:szCs w:val="20"/>
        </w:rPr>
        <w:t>, respectively.</w:t>
      </w:r>
    </w:p>
    <w:p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rsidTr="005A77B8">
        <w:trPr>
          <w:trHeight w:val="424"/>
        </w:trPr>
        <w:tc>
          <w:tcPr>
            <w:tcW w:w="2078" w:type="dxa"/>
            <w:vAlign w:val="center"/>
          </w:tcPr>
          <w:p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5A77B8">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hint="eastAsia"/>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bl>
    <w:p w:rsidR="005D013E" w:rsidRPr="0054336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1"/>
        <w:tblW w:w="9242" w:type="dxa"/>
        <w:tblLook w:val="04A0" w:firstRow="1" w:lastRow="0" w:firstColumn="1" w:lastColumn="0" w:noHBand="0" w:noVBand="1"/>
      </w:tblPr>
      <w:tblGrid>
        <w:gridCol w:w="1205"/>
        <w:gridCol w:w="8037"/>
      </w:tblGrid>
      <w:tr w:rsidR="00543369" w:rsidRPr="00543369" w:rsidTr="00C43308">
        <w:trPr>
          <w:trHeight w:val="600"/>
        </w:trPr>
        <w:tc>
          <w:tcPr>
            <w:tcW w:w="12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D96289">
        <w:trPr>
          <w:trHeight w:val="2959"/>
        </w:trPr>
        <w:tc>
          <w:tcPr>
            <w:tcW w:w="1437" w:type="dxa"/>
          </w:tcPr>
          <w:p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rsidR="00890B1E" w:rsidRDefault="00890B1E"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" filled="f" stroked="f">
                      <v:textbox style="mso-fit-shape-to-text:t">
                        <w:txbxContent>
                          <w:p w:rsidR="00890B1E" w:rsidRDefault="00890B1E"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rsidR="00890B1E" w:rsidRDefault="00890B1E"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" filled="f" stroked="f">
                      <v:textbox style="mso-fit-shape-to-text:t">
                        <w:txbxContent>
                          <w:p w:rsidR="00890B1E" w:rsidRDefault="00890B1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rsidR="00890B1E" w:rsidRDefault="00890B1E"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" filled="f" stroked="f">
                      <v:textbox style="mso-fit-shape-to-text:t">
                        <w:txbxContent>
                          <w:p w:rsidR="00890B1E" w:rsidRDefault="00890B1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rsidR="00890B1E" w:rsidRDefault="00890B1E" w:rsidP="00222F63">
                                  <w:pPr>
                                    <w:pStyle w:val="af"/>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" filled="f" stroked="f">
                      <v:textbox style="mso-fit-shape-to-text:t">
                        <w:txbxContent>
                          <w:p w:rsidR="00890B1E" w:rsidRDefault="00890B1E"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rsidR="00890B1E" w:rsidRDefault="00890B1E" w:rsidP="00222F63">
                                    <w:pPr>
                                      <w:pStyle w:val="af"/>
                                      <w:jc w:val="center"/>
                                      <w:textAlignment w:val="baseline"/>
                                    </w:pPr>
                                    <w:r>
                                      <w:rPr>
                                        <w:rFonts w:asciiTheme="minorHAnsi" w:hAnsi="Calibri" w:cs="Arial"/>
                                        <w:color w:val="000000"/>
                                        <w:sz w:val="18"/>
                                        <w:szCs w:val="18"/>
                                      </w:rPr>
                                      <w:t xml:space="preserve">Lane width: </w:t>
                                    </w:r>
                                  </w:p>
                                  <w:p w:rsidR="00890B1E" w:rsidRDefault="00890B1E" w:rsidP="00222F63">
                                    <w:pPr>
                                      <w:pStyle w:val="af"/>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rsidR="00890B1E" w:rsidRDefault="00890B1E" w:rsidP="00222F63">
                                      <w:pPr>
                                        <w:pStyle w:val="af"/>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rsidR="00890B1E" w:rsidRDefault="00890B1E" w:rsidP="00222F63">
                              <w:pPr>
                                <w:pStyle w:val="af9"/>
                                <w:jc w:val="center"/>
                                <w:textAlignment w:val="baseline"/>
                              </w:pPr>
                              <w:r>
                                <w:rPr>
                                  <w:rFonts w:asciiTheme="minorHAnsi" w:hAnsi="Calibri" w:cs="Arial"/>
                                  <w:color w:val="000000"/>
                                  <w:sz w:val="18"/>
                                  <w:szCs w:val="18"/>
                                </w:rPr>
                                <w:t xml:space="preserve">Lane width: </w:t>
                              </w:r>
                            </w:p>
                            <w:p w:rsidR="00890B1E" w:rsidRDefault="00890B1E"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890B1E" w:rsidRDefault="00890B1E"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a:ex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rsidTr="00C43308">
        <w:trPr>
          <w:trHeight w:val="2033"/>
        </w:trPr>
        <w:tc>
          <w:tcPr>
            <w:tcW w:w="1205" w:type="dxa"/>
          </w:tcPr>
          <w:p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rsidR="00CF1233" w:rsidRPr="00543369" w:rsidRDefault="00CF1233" w:rsidP="005A1F89">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rsidTr="00D96289">
              <w:trPr>
                <w:trHeight w:val="273"/>
                <w:jc w:val="center"/>
              </w:trPr>
              <w:tc>
                <w:tcPr>
                  <w:tcW w:w="2620" w:type="dxa"/>
                  <w:shd w:val="clear" w:color="auto" w:fill="D9D9D9"/>
                </w:tcPr>
                <w:p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rsidR="009E2428" w:rsidRPr="00543369" w:rsidRDefault="00A355C0" w:rsidP="005A1F89">
            <w:pPr>
              <w:pStyle w:val="a7"/>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rsidTr="00C43308">
        <w:trPr>
          <w:trHeight w:val="2033"/>
        </w:trPr>
        <w:tc>
          <w:tcPr>
            <w:tcW w:w="1205"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rsidR="00592F1A" w:rsidRPr="00543369" w:rsidRDefault="00592F1A" w:rsidP="005A1F89">
            <w:pPr>
              <w:pStyle w:val="a7"/>
              <w:snapToGrid w:val="0"/>
              <w:rPr>
                <w:rFonts w:eastAsia="SimSun"/>
                <w:color w:val="auto"/>
                <w:sz w:val="18"/>
                <w:szCs w:val="18"/>
              </w:rPr>
            </w:pPr>
            <w:r w:rsidRPr="00543369">
              <w:rPr>
                <w:noProof/>
                <w:color w:val="auto"/>
                <w:sz w:val="18"/>
                <w:szCs w:val="18"/>
                <w:lang w:eastAsia="ko-KR"/>
              </w:rPr>
              <w:lastRenderedPageBreak/>
              <w:drawing>
                <wp:inline distT="0" distB="0" distL="114300" distR="114300">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rsidTr="006B76AD">
        <w:trPr>
          <w:trHeight w:val="675"/>
        </w:trPr>
        <w:tc>
          <w:tcPr>
            <w:tcW w:w="1205" w:type="dxa"/>
          </w:tcPr>
          <w:p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rsidTr="00C43308">
        <w:trPr>
          <w:trHeight w:val="54"/>
        </w:trPr>
        <w:tc>
          <w:tcPr>
            <w:tcW w:w="1205"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rsidR="00A33CA0" w:rsidRPr="00543369" w:rsidRDefault="00A33CA0" w:rsidP="005A1F89">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rsidR="00F223BE"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rsidR="00F223BE" w:rsidRPr="00543369" w:rsidRDefault="007373CA" w:rsidP="004162C0">
      <w:pPr>
        <w:pStyle w:val="af7"/>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rsidR="00F223BE" w:rsidRPr="00543369" w:rsidRDefault="007373CA" w:rsidP="004162C0">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rsidR="00F223BE" w:rsidRPr="00543369" w:rsidRDefault="007373CA" w:rsidP="004162C0">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rsidR="009A2B27" w:rsidRPr="00543369" w:rsidRDefault="009A2B27" w:rsidP="004162C0">
      <w:pPr>
        <w:pStyle w:val="af7"/>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rsidR="007373CA"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rsidR="00F223BE"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rsidR="006F36FA" w:rsidRPr="00543369" w:rsidRDefault="006F36FA" w:rsidP="004162C0">
      <w:pPr>
        <w:pStyle w:val="af7"/>
        <w:numPr>
          <w:ilvl w:val="0"/>
          <w:numId w:val="4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w:t>
      </w:r>
      <w:proofErr w:type="gramStart"/>
      <w:r w:rsidRPr="00543369">
        <w:rPr>
          <w:rFonts w:hint="eastAsia"/>
          <w:kern w:val="2"/>
          <w:sz w:val="20"/>
        </w:rPr>
        <w:t>Urban</w:t>
      </w:r>
      <w:proofErr w:type="gramEnd"/>
      <w:r w:rsidRPr="00543369">
        <w:rPr>
          <w:rFonts w:hint="eastAsia"/>
          <w:kern w:val="2"/>
          <w:sz w:val="20"/>
        </w:rPr>
        <w:t xml:space="preserve">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rsidR="00F35E36" w:rsidRPr="00543369" w:rsidRDefault="008611DB" w:rsidP="004162C0">
      <w:pPr>
        <w:pStyle w:val="af7"/>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rsidR="00DB3D61" w:rsidRPr="00543369" w:rsidRDefault="00DB3D61" w:rsidP="005A1F89">
      <w:pPr>
        <w:snapToGrid w:val="0"/>
        <w:jc w:val="both"/>
        <w:rPr>
          <w:rFonts w:ascii="Times New Roman" w:eastAsia="SimSun" w:hAnsi="Times New Roman"/>
          <w:kern w:val="2"/>
          <w:sz w:val="20"/>
          <w:szCs w:val="20"/>
        </w:rPr>
      </w:pPr>
    </w:p>
    <w:p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rsidR="00F4484D" w:rsidRPr="00543369" w:rsidRDefault="009E2428" w:rsidP="004162C0">
      <w:pPr>
        <w:pStyle w:val="af7"/>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rsidR="009D32DD" w:rsidRPr="00543369" w:rsidRDefault="007C1159"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rsidR="00F4484D" w:rsidRPr="00543369" w:rsidRDefault="00C03270"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rsidR="00EB5991" w:rsidRPr="00543369" w:rsidRDefault="00EB5991"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rsidR="007D706E" w:rsidRDefault="007D706E" w:rsidP="004162C0">
      <w:pPr>
        <w:pStyle w:val="af7"/>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rsidR="00F91503" w:rsidRDefault="00F91503" w:rsidP="004162C0">
      <w:pPr>
        <w:widowControl w:val="0"/>
        <w:snapToGrid w:val="0"/>
        <w:spacing w:beforeLines="50" w:before="180" w:afterLines="50" w:after="180" w:line="240" w:lineRule="auto"/>
        <w:jc w:val="both"/>
        <w:rPr>
          <w:sz w:val="20"/>
        </w:rPr>
      </w:pPr>
    </w:p>
    <w:p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rsidTr="00DD2F74">
        <w:trPr>
          <w:trHeight w:val="436"/>
        </w:trPr>
        <w:tc>
          <w:tcPr>
            <w:tcW w:w="1980"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rsidTr="00DD2F74">
        <w:trPr>
          <w:trHeight w:val="424"/>
        </w:trPr>
        <w:tc>
          <w:tcPr>
            <w:tcW w:w="1980"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rsidTr="00DD2F74">
        <w:trPr>
          <w:trHeight w:val="424"/>
        </w:trPr>
        <w:tc>
          <w:tcPr>
            <w:tcW w:w="1980"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rsidR="00B927B8" w:rsidRPr="00BB7825" w:rsidRDefault="00B927B8" w:rsidP="005A1F89">
            <w:pPr>
              <w:snapToGrid w:val="0"/>
              <w:spacing w:after="0" w:line="240" w:lineRule="auto"/>
              <w:rPr>
                <w:rFonts w:ascii="Times New Roman" w:hAnsi="Times New Roman" w:hint="eastAsia"/>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bl>
    <w:p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F146FC">
        <w:trPr>
          <w:trHeight w:val="757"/>
        </w:trPr>
        <w:tc>
          <w:tcPr>
            <w:tcW w:w="1437" w:type="dxa"/>
          </w:tcPr>
          <w:p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rsidR="009E2428" w:rsidRPr="00543369" w:rsidRDefault="00AA1CC7" w:rsidP="005A1F89">
            <w:pPr>
              <w:pStyle w:val="a7"/>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rsidTr="00624587">
        <w:trPr>
          <w:trHeight w:val="1466"/>
        </w:trPr>
        <w:tc>
          <w:tcPr>
            <w:tcW w:w="1437" w:type="dxa"/>
          </w:tcPr>
          <w:p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rsidTr="00F146FC">
        <w:trPr>
          <w:trHeight w:val="222"/>
        </w:trPr>
        <w:tc>
          <w:tcPr>
            <w:tcW w:w="1437" w:type="dxa"/>
          </w:tcPr>
          <w:p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rsidTr="00CE2578">
        <w:trPr>
          <w:trHeight w:val="503"/>
        </w:trPr>
        <w:tc>
          <w:tcPr>
            <w:tcW w:w="1437"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rsidTr="00CE2578">
        <w:trPr>
          <w:trHeight w:val="503"/>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rsidR="009E2428" w:rsidRPr="00543369" w:rsidRDefault="009E2428" w:rsidP="005A1F89">
      <w:pPr>
        <w:snapToGrid w:val="0"/>
        <w:jc w:val="both"/>
        <w:rPr>
          <w:rFonts w:ascii="Times New Roman" w:hAnsi="Times New Roman"/>
          <w:b/>
          <w:sz w:val="20"/>
          <w:szCs w:val="20"/>
          <w:lang w:val="en-GB"/>
        </w:rPr>
      </w:pPr>
    </w:p>
    <w:p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rsidR="00223F02" w:rsidRPr="00543369" w:rsidRDefault="009B50C9" w:rsidP="004162C0">
      <w:pPr>
        <w:pStyle w:val="af7"/>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rsidR="001D023B" w:rsidRPr="00543369" w:rsidRDefault="00D206A2" w:rsidP="004162C0">
      <w:pPr>
        <w:pStyle w:val="af7"/>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rsidR="00A54E51" w:rsidRDefault="00A54E51" w:rsidP="004162C0">
            <w:pPr>
              <w:pStyle w:val="af7"/>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rsidR="00A54E51" w:rsidRPr="00A54E51" w:rsidRDefault="00A54E51" w:rsidP="004162C0">
            <w:pPr>
              <w:pStyle w:val="af7"/>
              <w:widowControl w:val="0"/>
              <w:numPr>
                <w:ilvl w:val="1"/>
                <w:numId w:val="9"/>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rsidTr="00207D26">
        <w:trPr>
          <w:trHeight w:val="424"/>
        </w:trPr>
        <w:tc>
          <w:tcPr>
            <w:tcW w:w="2078" w:type="dxa"/>
            <w:vAlign w:val="center"/>
          </w:tcPr>
          <w:p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207D26">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OK</w:t>
            </w:r>
          </w:p>
        </w:tc>
      </w:tr>
    </w:tbl>
    <w:p w:rsidR="001D023B" w:rsidRPr="0054336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1"/>
        <w:tblW w:w="9242" w:type="dxa"/>
        <w:tblLook w:val="04A0" w:firstRow="1" w:lastRow="0" w:firstColumn="1" w:lastColumn="0" w:noHBand="0" w:noVBand="1"/>
      </w:tblPr>
      <w:tblGrid>
        <w:gridCol w:w="1437"/>
        <w:gridCol w:w="7805"/>
      </w:tblGrid>
      <w:tr w:rsidR="00543369" w:rsidRPr="00543369" w:rsidTr="005A77B8">
        <w:trPr>
          <w:trHeight w:val="600"/>
        </w:trPr>
        <w:tc>
          <w:tcPr>
            <w:tcW w:w="1437"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D00A7">
        <w:trPr>
          <w:trHeight w:val="346"/>
        </w:trPr>
        <w:tc>
          <w:tcPr>
            <w:tcW w:w="1437" w:type="dxa"/>
          </w:tcPr>
          <w:p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rsidTr="000A4A52">
        <w:trPr>
          <w:trHeight w:val="1324"/>
        </w:trPr>
        <w:tc>
          <w:tcPr>
            <w:tcW w:w="1437" w:type="dxa"/>
          </w:tcPr>
          <w:p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rsidR="002C112B" w:rsidRPr="00543369" w:rsidRDefault="002C112B" w:rsidP="005A1F89">
            <w:pPr>
              <w:pStyle w:val="a7"/>
              <w:snapToGrid w:val="0"/>
              <w:rPr>
                <w:color w:val="auto"/>
                <w:sz w:val="18"/>
                <w:szCs w:val="18"/>
              </w:rPr>
            </w:pPr>
            <w:r w:rsidRPr="00543369">
              <w:rPr>
                <w:color w:val="auto"/>
                <w:sz w:val="18"/>
                <w:szCs w:val="18"/>
              </w:rPr>
              <w:t xml:space="preserve">The channel model between UE and RSU is basically established based on UMA scenario in </w:t>
            </w:r>
            <w:proofErr w:type="gramStart"/>
            <w:r w:rsidRPr="00543369">
              <w:rPr>
                <w:color w:val="auto"/>
                <w:sz w:val="18"/>
                <w:szCs w:val="18"/>
              </w:rPr>
              <w:t>TR38.901[</w:t>
            </w:r>
            <w:proofErr w:type="gramEnd"/>
            <w:r w:rsidRPr="00543369">
              <w:rPr>
                <w:color w:val="auto"/>
                <w:sz w:val="18"/>
                <w:szCs w:val="18"/>
              </w:rPr>
              <w:t xml:space="preserve">5], including LOS probability, fast fading model. As an exception, according to </w:t>
            </w:r>
            <w:proofErr w:type="gramStart"/>
            <w:r w:rsidRPr="00543369">
              <w:rPr>
                <w:color w:val="auto"/>
                <w:sz w:val="18"/>
                <w:szCs w:val="18"/>
              </w:rPr>
              <w:t>TR37.885[</w:t>
            </w:r>
            <w:proofErr w:type="gramEnd"/>
            <w:r w:rsidRPr="00543369">
              <w:rPr>
                <w:color w:val="auto"/>
                <w:sz w:val="18"/>
                <w:szCs w:val="18"/>
              </w:rPr>
              <w:t xml:space="preserve">4], the </w:t>
            </w:r>
            <w:proofErr w:type="spellStart"/>
            <w:r w:rsidRPr="00543369">
              <w:rPr>
                <w:color w:val="auto"/>
                <w:sz w:val="18"/>
                <w:szCs w:val="18"/>
              </w:rPr>
              <w:t>pathloss</w:t>
            </w:r>
            <w:proofErr w:type="spellEnd"/>
            <w:r w:rsidRPr="00543369">
              <w:rPr>
                <w:color w:val="auto"/>
                <w:sz w:val="18"/>
                <w:szCs w:val="18"/>
              </w:rPr>
              <w:t xml:space="preserve"> model is based on RMA scenario shown in Table 7. This channel model is suggested to be used for the evaluation.</w:t>
            </w:r>
          </w:p>
          <w:p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rsidTr="00F052A3">
        <w:trPr>
          <w:trHeight w:val="891"/>
        </w:trPr>
        <w:tc>
          <w:tcPr>
            <w:tcW w:w="1437" w:type="dxa"/>
          </w:tcPr>
          <w:p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rsidR="007F6CAF" w:rsidRPr="00543369" w:rsidRDefault="007F6CAF" w:rsidP="005A1F89">
            <w:pPr>
              <w:pStyle w:val="a7"/>
              <w:snapToGrid w:val="0"/>
              <w:rPr>
                <w:color w:val="auto"/>
                <w:sz w:val="18"/>
                <w:szCs w:val="18"/>
              </w:rPr>
            </w:pPr>
          </w:p>
        </w:tc>
      </w:tr>
      <w:tr w:rsidR="00543369" w:rsidRPr="00543369" w:rsidTr="00ED00A7">
        <w:trPr>
          <w:trHeight w:val="439"/>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27205E" w:rsidRPr="00543369" w:rsidRDefault="0027205E" w:rsidP="005A1F89">
      <w:pPr>
        <w:snapToGrid w:val="0"/>
        <w:jc w:val="both"/>
        <w:rPr>
          <w:rFonts w:ascii="Times New Roman" w:hAnsi="Times New Roman"/>
          <w:b/>
          <w:sz w:val="20"/>
          <w:szCs w:val="20"/>
          <w:lang w:val="en-GB"/>
        </w:rPr>
      </w:pPr>
    </w:p>
    <w:p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rsidTr="00207D26">
        <w:trPr>
          <w:trHeight w:val="424"/>
        </w:trPr>
        <w:tc>
          <w:tcPr>
            <w:tcW w:w="2078" w:type="dxa"/>
            <w:vAlign w:val="center"/>
          </w:tcPr>
          <w:p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rsidR="002D2457" w:rsidRPr="00207D26" w:rsidRDefault="002D2457" w:rsidP="005A1F89">
            <w:pPr>
              <w:snapToGrid w:val="0"/>
              <w:spacing w:after="0" w:line="240" w:lineRule="auto"/>
              <w:rPr>
                <w:rFonts w:ascii="Times New Roman" w:hAnsi="Times New Roman"/>
                <w:iCs/>
                <w:sz w:val="18"/>
                <w:szCs w:val="18"/>
              </w:rPr>
            </w:pPr>
          </w:p>
        </w:tc>
      </w:tr>
      <w:tr w:rsidR="006C3927" w:rsidRPr="00DF2626" w:rsidTr="00207D26">
        <w:trPr>
          <w:trHeight w:val="424"/>
        </w:trPr>
        <w:tc>
          <w:tcPr>
            <w:tcW w:w="2078" w:type="dxa"/>
            <w:vAlign w:val="center"/>
          </w:tcPr>
          <w:p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Default="00B927B8" w:rsidP="00207D26">
            <w:pPr>
              <w:snapToGrid w:val="0"/>
              <w:spacing w:after="0" w:line="240" w:lineRule="auto"/>
              <w:rPr>
                <w:rFonts w:ascii="Times New Roman" w:hAnsi="Times New Roman" w:hint="eastAsia"/>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bl>
    <w:p w:rsidR="002D2457" w:rsidRPr="00543369" w:rsidRDefault="002D2457" w:rsidP="005A1F89">
      <w:pPr>
        <w:snapToGrid w:val="0"/>
      </w:pPr>
    </w:p>
    <w:p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rsidTr="00C05918">
        <w:trPr>
          <w:trHeight w:val="299"/>
        </w:trPr>
        <w:tc>
          <w:tcPr>
            <w:tcW w:w="1437"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6F7B71">
        <w:trPr>
          <w:trHeight w:val="1873"/>
        </w:trPr>
        <w:tc>
          <w:tcPr>
            <w:tcW w:w="1437" w:type="dxa"/>
          </w:tcPr>
          <w:p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UEs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rsidTr="00CF1233">
        <w:trPr>
          <w:trHeight w:val="190"/>
        </w:trPr>
        <w:tc>
          <w:tcPr>
            <w:tcW w:w="1437" w:type="dxa"/>
          </w:tcPr>
          <w:p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rsidTr="00CF1233">
        <w:trPr>
          <w:trHeight w:val="190"/>
        </w:trPr>
        <w:tc>
          <w:tcPr>
            <w:tcW w:w="1437" w:type="dxa"/>
          </w:tcPr>
          <w:p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 xml:space="preserve">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w:t>
            </w:r>
            <w:r w:rsidRPr="00543369">
              <w:rPr>
                <w:b w:val="0"/>
                <w:sz w:val="18"/>
                <w:szCs w:val="18"/>
                <w:lang w:eastAsia="zh-CN"/>
              </w:rPr>
              <w:lastRenderedPageBreak/>
              <w:t>selecting the UE in a certain range. Both of the two options are reasonable for evaluation and at least, the method of UE pair selection used for evaluation should be provided with evaluation results</w:t>
            </w:r>
          </w:p>
          <w:p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rsidTr="00CF1233">
        <w:trPr>
          <w:trHeight w:val="190"/>
        </w:trPr>
        <w:tc>
          <w:tcPr>
            <w:tcW w:w="1437" w:type="dxa"/>
          </w:tcPr>
          <w:p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rsidTr="00D96289">
              <w:tc>
                <w:tcPr>
                  <w:tcW w:w="2783" w:type="dxa"/>
                  <w:vAlign w:val="center"/>
                </w:tcPr>
                <w:p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rsidR="00C4582B" w:rsidRPr="00543369" w:rsidRDefault="00C4582B" w:rsidP="005A1F89">
            <w:pPr>
              <w:pStyle w:val="a4"/>
              <w:snapToGrid w:val="0"/>
              <w:spacing w:before="0" w:after="0"/>
              <w:rPr>
                <w:b w:val="0"/>
                <w:sz w:val="18"/>
                <w:szCs w:val="18"/>
                <w:lang w:val="en-US" w:eastAsia="zh-CN"/>
              </w:rPr>
            </w:pPr>
          </w:p>
        </w:tc>
      </w:tr>
      <w:tr w:rsidR="00543369" w:rsidRPr="00543369" w:rsidTr="006F7B71">
        <w:trPr>
          <w:trHeight w:val="661"/>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rsidTr="00CF1233">
        <w:trPr>
          <w:trHeight w:val="190"/>
        </w:trPr>
        <w:tc>
          <w:tcPr>
            <w:tcW w:w="1437" w:type="dxa"/>
          </w:tcPr>
          <w:p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rsidR="00B47DE1" w:rsidRPr="00543369" w:rsidRDefault="00B47DE1" w:rsidP="005A1F89">
      <w:pPr>
        <w:snapToGrid w:val="0"/>
        <w:jc w:val="both"/>
        <w:rPr>
          <w:rFonts w:ascii="Times New Roman" w:hAnsi="Times New Roman"/>
          <w:b/>
          <w:sz w:val="20"/>
          <w:szCs w:val="20"/>
          <w:lang w:val="en-GB"/>
        </w:rPr>
      </w:pPr>
    </w:p>
    <w:p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proofErr w:type="gramStart"/>
      <w:r w:rsidRPr="00543369">
        <w:rPr>
          <w:rFonts w:ascii="Times New Roman" w:hAnsi="Times New Roman"/>
          <w:sz w:val="20"/>
          <w:szCs w:val="20"/>
        </w:rPr>
        <w:t>][</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proofErr w:type="gramStart"/>
      <w:r w:rsidR="00FD49B1" w:rsidRPr="00543369">
        <w:rPr>
          <w:rFonts w:ascii="Times New Roman" w:hAnsi="Times New Roman"/>
          <w:sz w:val="20"/>
          <w:szCs w:val="20"/>
        </w:rPr>
        <w:t>][</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F7B71" w:rsidRPr="00543369" w:rsidRDefault="006F7B71" w:rsidP="005A1F89">
      <w:pPr>
        <w:snapToGrid w:val="0"/>
        <w:jc w:val="both"/>
        <w:rPr>
          <w:rFonts w:ascii="Times New Roman" w:hAnsi="Times New Roman"/>
          <w:b/>
          <w:sz w:val="20"/>
          <w:szCs w:val="20"/>
          <w:lang w:val="en-GB"/>
        </w:rPr>
      </w:pPr>
    </w:p>
    <w:p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rsidTr="005A77B8">
        <w:trPr>
          <w:trHeight w:val="424"/>
        </w:trPr>
        <w:tc>
          <w:tcPr>
            <w:tcW w:w="2078" w:type="dxa"/>
            <w:vAlign w:val="center"/>
          </w:tcPr>
          <w:p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rsidTr="005A77B8">
        <w:trPr>
          <w:trHeight w:val="424"/>
        </w:trPr>
        <w:tc>
          <w:tcPr>
            <w:tcW w:w="2078" w:type="dxa"/>
            <w:vAlign w:val="center"/>
          </w:tcPr>
          <w:p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bl>
    <w:p w:rsidR="00A62139" w:rsidRPr="0054336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F6321F"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F6321F" w:rsidRPr="00543369"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rsidR="00F6321F" w:rsidRPr="00543369" w:rsidRDefault="00F6321F" w:rsidP="005A1F89">
            <w:pPr>
              <w:snapToGrid w:val="0"/>
              <w:spacing w:after="0" w:line="240" w:lineRule="auto"/>
              <w:rPr>
                <w:rFonts w:ascii="Times New Roman" w:hAnsi="Times New Roman"/>
                <w:iCs/>
                <w:sz w:val="18"/>
                <w:szCs w:val="18"/>
              </w:rPr>
            </w:pPr>
          </w:p>
        </w:tc>
      </w:tr>
    </w:tbl>
    <w:p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762ACB">
        <w:trPr>
          <w:trHeight w:val="417"/>
        </w:trPr>
        <w:tc>
          <w:tcPr>
            <w:tcW w:w="1437" w:type="dxa"/>
          </w:tcPr>
          <w:p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rsidTr="00FA427A">
        <w:trPr>
          <w:trHeight w:val="834"/>
        </w:trPr>
        <w:tc>
          <w:tcPr>
            <w:tcW w:w="1437" w:type="dxa"/>
          </w:tcPr>
          <w:p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FA427A">
        <w:trPr>
          <w:trHeight w:val="422"/>
        </w:trPr>
        <w:tc>
          <w:tcPr>
            <w:tcW w:w="1437" w:type="dxa"/>
          </w:tcPr>
          <w:p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193CE6" w:rsidRPr="00543369" w:rsidRDefault="00193CE6" w:rsidP="004162C0">
            <w:pPr>
              <w:pStyle w:val="a7"/>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rsidTr="00FA427A">
        <w:trPr>
          <w:trHeight w:val="981"/>
        </w:trPr>
        <w:tc>
          <w:tcPr>
            <w:tcW w:w="1437" w:type="dxa"/>
          </w:tcPr>
          <w:p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rsidTr="003941D2">
        <w:trPr>
          <w:trHeight w:val="651"/>
        </w:trPr>
        <w:tc>
          <w:tcPr>
            <w:tcW w:w="1437" w:type="dxa"/>
          </w:tcPr>
          <w:p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rsidTr="00FA427A">
        <w:trPr>
          <w:trHeight w:val="323"/>
        </w:trPr>
        <w:tc>
          <w:tcPr>
            <w:tcW w:w="1437" w:type="dxa"/>
          </w:tcPr>
          <w:p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rsidTr="003941D2">
        <w:trPr>
          <w:trHeight w:val="651"/>
        </w:trPr>
        <w:tc>
          <w:tcPr>
            <w:tcW w:w="1437" w:type="dxa"/>
          </w:tcPr>
          <w:p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4162C0">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rsidR="00A50D24" w:rsidRPr="00543369" w:rsidRDefault="00A50D24" w:rsidP="004162C0">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rsidTr="003941D2">
        <w:trPr>
          <w:trHeight w:val="651"/>
        </w:trPr>
        <w:tc>
          <w:tcPr>
            <w:tcW w:w="1437" w:type="dxa"/>
          </w:tcPr>
          <w:p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lastRenderedPageBreak/>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rsidTr="003941D2">
        <w:trPr>
          <w:trHeight w:val="651"/>
        </w:trPr>
        <w:tc>
          <w:tcPr>
            <w:tcW w:w="1437" w:type="dxa"/>
          </w:tcPr>
          <w:p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3941D2">
        <w:trPr>
          <w:trHeight w:val="651"/>
        </w:trPr>
        <w:tc>
          <w:tcPr>
            <w:tcW w:w="1437" w:type="dxa"/>
          </w:tcPr>
          <w:p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28"/>
            <w:r w:rsidRPr="00543369">
              <w:rPr>
                <w:rFonts w:ascii="Times New Roman" w:hAnsi="Times New Roman" w:cs="Times New Roman"/>
                <w:b w:val="0"/>
                <w:sz w:val="18"/>
                <w:szCs w:val="18"/>
              </w:rPr>
              <w:t xml:space="preserve"> </w:t>
            </w:r>
          </w:p>
          <w:p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rsidTr="00D44260">
              <w:tc>
                <w:tcPr>
                  <w:tcW w:w="2513" w:type="dxa"/>
                </w:tcPr>
                <w:p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rsidTr="00D44260">
              <w:tc>
                <w:tcPr>
                  <w:tcW w:w="2513" w:type="dxa"/>
                </w:tcPr>
                <w:p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rsidTr="00D44260">
              <w:tc>
                <w:tcPr>
                  <w:tcW w:w="2513" w:type="dxa"/>
                </w:tcPr>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rsidTr="00D44260">
              <w:tc>
                <w:tcPr>
                  <w:tcW w:w="2513" w:type="dxa"/>
                </w:tcPr>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rsidTr="003941D2">
        <w:trPr>
          <w:trHeight w:val="651"/>
        </w:trPr>
        <w:tc>
          <w:tcPr>
            <w:tcW w:w="1437" w:type="dxa"/>
          </w:tcPr>
          <w:p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lastRenderedPageBreak/>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rsidR="00A50D24" w:rsidRPr="00543369" w:rsidRDefault="00A50D24" w:rsidP="004162C0">
            <w:pPr>
              <w:pStyle w:val="af7"/>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 xml:space="preserve">a, </w:t>
            </w:r>
            <w:proofErr w:type="spellStart"/>
            <w:r w:rsidRPr="00543369">
              <w:rPr>
                <w:sz w:val="18"/>
                <w:szCs w:val="18"/>
                <w:lang w:eastAsia="zh-CN"/>
              </w:rPr>
              <w:t>U</w:t>
            </w:r>
            <w:r w:rsidR="006C3927" w:rsidRPr="00543369">
              <w:rPr>
                <w:sz w:val="18"/>
                <w:szCs w:val="18"/>
                <w:lang w:eastAsia="zh-CN"/>
              </w:rPr>
              <w:t>m</w:t>
            </w:r>
            <w:r w:rsidRPr="00543369">
              <w:rPr>
                <w:sz w:val="18"/>
                <w:szCs w:val="18"/>
                <w:lang w:eastAsia="zh-CN"/>
              </w:rPr>
              <w:t>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rsidTr="00207D26">
        <w:trPr>
          <w:trHeight w:val="175"/>
        </w:trPr>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rsidR="00F70D8D" w:rsidRPr="00543369" w:rsidRDefault="00F70D8D" w:rsidP="005A1F89">
      <w:pPr>
        <w:snapToGrid w:val="0"/>
        <w:spacing w:after="0" w:line="240" w:lineRule="auto"/>
        <w:jc w:val="both"/>
        <w:rPr>
          <w:rFonts w:ascii="Times New Roman" w:hAnsi="Times New Roman"/>
          <w:b/>
          <w:kern w:val="2"/>
          <w:sz w:val="20"/>
          <w:szCs w:val="20"/>
        </w:rPr>
      </w:pPr>
    </w:p>
    <w:p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rsidTr="00207D26">
        <w:tc>
          <w:tcPr>
            <w:tcW w:w="9209" w:type="dxa"/>
          </w:tcPr>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All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r w:rsidRPr="00543369">
              <w:rPr>
                <w:rFonts w:ascii="Times New Roman" w:eastAsia="바탕" w:hAnsi="Times New Roman"/>
                <w:sz w:val="20"/>
                <w:szCs w:val="20"/>
                <w:lang w:eastAsia="ko-KR"/>
              </w:rPr>
              <w:t xml:space="preserve"> are outdoors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r w:rsidRPr="00543369">
              <w:rPr>
                <w:rFonts w:ascii="Times New Roman" w:eastAsia="바탕" w:hAnsi="Times New Roman"/>
                <w:sz w:val="20"/>
                <w:szCs w:val="20"/>
                <w:lang w:eastAsia="ko-KR"/>
              </w:rPr>
              <w:t xml:space="preserve"> </w:t>
            </w:r>
          </w:p>
          <w:p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Mix of outdoor and indoor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5A1F89">
            <w:pPr>
              <w:snapToGrid w:val="0"/>
              <w:spacing w:after="0" w:line="240" w:lineRule="auto"/>
              <w:rPr>
                <w:rFonts w:ascii="Times New Roman"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rsidR="00F70D8D" w:rsidRPr="00543369" w:rsidRDefault="00F70D8D" w:rsidP="005A1F89">
            <w:pPr>
              <w:pStyle w:val="af7"/>
              <w:numPr>
                <w:ilvl w:val="0"/>
                <w:numId w:val="25"/>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rsidR="00F70D8D" w:rsidRPr="00543369" w:rsidRDefault="00F70D8D" w:rsidP="005A1F89">
            <w:pPr>
              <w:pStyle w:val="af7"/>
              <w:numPr>
                <w:ilvl w:val="0"/>
                <w:numId w:val="27"/>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w:t>
      </w:r>
      <w:proofErr w:type="spellStart"/>
      <w:r w:rsidR="000E7BED" w:rsidRPr="00543369">
        <w:rPr>
          <w:rFonts w:ascii="Times New Roman" w:hAnsi="Times New Roman"/>
          <w:sz w:val="20"/>
          <w:szCs w:val="20"/>
        </w:rPr>
        <w:t>Umi</w:t>
      </w:r>
      <w:proofErr w:type="spellEnd"/>
      <w:r w:rsidR="000E7BED" w:rsidRPr="00543369">
        <w:rPr>
          <w:rFonts w:ascii="Times New Roman" w:hAnsi="Times New Roman"/>
          <w:sz w:val="20"/>
          <w:szCs w:val="20"/>
        </w:rPr>
        <w:t>/Uma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rsidR="00FA092B" w:rsidRPr="00543369" w:rsidRDefault="00F121B8" w:rsidP="005A1F89">
      <w:pPr>
        <w:pStyle w:val="af7"/>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rsidR="00F121B8" w:rsidRPr="00543369" w:rsidRDefault="00F121B8" w:rsidP="005A1F89">
      <w:pPr>
        <w:pStyle w:val="af7"/>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rsidR="00F121B8" w:rsidRPr="00543369" w:rsidRDefault="00F121B8" w:rsidP="005A1F89">
      <w:pPr>
        <w:pStyle w:val="af7"/>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rsidR="00F121B8" w:rsidRPr="00543369" w:rsidRDefault="00F121B8" w:rsidP="005A1F89">
      <w:pPr>
        <w:pStyle w:val="af7"/>
        <w:numPr>
          <w:ilvl w:val="0"/>
          <w:numId w:val="41"/>
        </w:numPr>
        <w:snapToGrid w:val="0"/>
        <w:jc w:val="both"/>
        <w:rPr>
          <w:kern w:val="2"/>
          <w:sz w:val="20"/>
        </w:rPr>
      </w:pPr>
      <w:r w:rsidRPr="00543369">
        <w:rPr>
          <w:kern w:val="2"/>
          <w:sz w:val="20"/>
        </w:rPr>
        <w:t>Commercial use case for SL positioning evaluation in Rel-18</w:t>
      </w:r>
    </w:p>
    <w:p w:rsidR="00F121B8" w:rsidRPr="00543369" w:rsidRDefault="00F121B8" w:rsidP="005A1F89">
      <w:pPr>
        <w:pStyle w:val="af7"/>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rsidR="0018400A" w:rsidRPr="00543369" w:rsidRDefault="0018400A" w:rsidP="005A1F89">
      <w:pPr>
        <w:pStyle w:val="af7"/>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rsidR="009E3098" w:rsidRPr="00543369" w:rsidRDefault="009E3098" w:rsidP="005A1F89">
      <w:pPr>
        <w:snapToGrid w:val="0"/>
        <w:jc w:val="both"/>
        <w:rPr>
          <w:rFonts w:ascii="Times New Roman" w:eastAsia="SimSun" w:hAnsi="Times New Roman"/>
          <w:kern w:val="2"/>
          <w:sz w:val="20"/>
          <w:szCs w:val="20"/>
        </w:rPr>
      </w:pPr>
    </w:p>
    <w:p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lastRenderedPageBreak/>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rsidTr="00D96289">
        <w:trPr>
          <w:trHeight w:val="424"/>
        </w:trPr>
        <w:tc>
          <w:tcPr>
            <w:tcW w:w="2078" w:type="dxa"/>
            <w:vAlign w:val="center"/>
          </w:tcPr>
          <w:p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rsidTr="00D96289">
        <w:trPr>
          <w:trHeight w:val="424"/>
        </w:trPr>
        <w:tc>
          <w:tcPr>
            <w:tcW w:w="2078"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rsidTr="00D96289">
        <w:trPr>
          <w:trHeight w:val="424"/>
        </w:trPr>
        <w:tc>
          <w:tcPr>
            <w:tcW w:w="2078" w:type="dxa"/>
            <w:vAlign w:val="center"/>
          </w:tcPr>
          <w:p w:rsidR="00B927B8" w:rsidRPr="00B927B8" w:rsidRDefault="00B927B8" w:rsidP="005A1F89">
            <w:pPr>
              <w:snapToGrid w:val="0"/>
              <w:spacing w:after="0" w:line="240" w:lineRule="auto"/>
              <w:rPr>
                <w:rFonts w:ascii="Arial" w:eastAsia="맑은 고딕" w:hAnsi="Arial" w:cs="Arial" w:hint="eastAsia"/>
                <w:iCs/>
                <w:sz w:val="16"/>
                <w:lang w:eastAsia="ko-KR"/>
              </w:rPr>
            </w:pPr>
            <w:r>
              <w:rPr>
                <w:rFonts w:ascii="Arial" w:eastAsia="맑은 고딕" w:hAnsi="Arial" w:cs="Arial" w:hint="eastAsia"/>
                <w:iCs/>
                <w:sz w:val="16"/>
                <w:lang w:eastAsia="ko-KR"/>
              </w:rPr>
              <w:t>Samsung</w:t>
            </w:r>
          </w:p>
        </w:tc>
        <w:tc>
          <w:tcPr>
            <w:tcW w:w="7215" w:type="dxa"/>
            <w:vAlign w:val="center"/>
          </w:tcPr>
          <w:p w:rsidR="00B927B8" w:rsidRDefault="00B927B8" w:rsidP="00B927B8">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rsidR="00B927B8" w:rsidRDefault="00B927B8" w:rsidP="00B927B8">
            <w:pPr>
              <w:snapToGrid w:val="0"/>
              <w:spacing w:after="0" w:line="240" w:lineRule="auto"/>
              <w:rPr>
                <w:rFonts w:ascii="Arial" w:hAnsi="Arial" w:cs="Arial" w:hint="eastAsia"/>
                <w:iCs/>
                <w:sz w:val="16"/>
              </w:rPr>
            </w:pPr>
            <w:r>
              <w:rPr>
                <w:rFonts w:ascii="Arial" w:eastAsia="맑은 고딕" w:hAnsi="Arial" w:cs="Arial"/>
                <w:iCs/>
                <w:sz w:val="16"/>
                <w:lang w:eastAsia="ko-KR"/>
              </w:rPr>
              <w:t>However, we also think that we do not need to have an agreement to preclude some use cases for evaluation.</w:t>
            </w:r>
          </w:p>
        </w:tc>
      </w:tr>
    </w:tbl>
    <w:p w:rsidR="00811454" w:rsidRPr="00543369" w:rsidRDefault="00811454" w:rsidP="005A1F89">
      <w:pPr>
        <w:snapToGrid w:val="0"/>
      </w:pPr>
    </w:p>
    <w:p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A62FA4">
        <w:trPr>
          <w:trHeight w:val="988"/>
        </w:trPr>
        <w:tc>
          <w:tcPr>
            <w:tcW w:w="1437" w:type="dxa"/>
          </w:tcPr>
          <w:p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rsidTr="00CD0751">
        <w:trPr>
          <w:trHeight w:val="833"/>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rsidTr="00A62FA4">
        <w:trPr>
          <w:trHeight w:val="315"/>
        </w:trPr>
        <w:tc>
          <w:tcPr>
            <w:tcW w:w="1437" w:type="dxa"/>
          </w:tcPr>
          <w:p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rsidR="00811454" w:rsidRPr="00543369" w:rsidRDefault="00811454" w:rsidP="005A1F89">
      <w:pPr>
        <w:snapToGrid w:val="0"/>
        <w:jc w:val="both"/>
        <w:rPr>
          <w:rFonts w:ascii="Times New Roman" w:hAnsi="Times New Roman"/>
          <w:b/>
          <w:sz w:val="20"/>
          <w:szCs w:val="20"/>
          <w:lang w:val="en-GB"/>
        </w:rPr>
      </w:pPr>
    </w:p>
    <w:p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rsidR="00DD3884" w:rsidRPr="00543369" w:rsidRDefault="00DD3884" w:rsidP="005A1F89">
      <w:pPr>
        <w:snapToGrid w:val="0"/>
        <w:jc w:val="both"/>
        <w:rPr>
          <w:rFonts w:ascii="Times New Roman" w:hAnsi="Times New Roman"/>
          <w:b/>
          <w:sz w:val="20"/>
          <w:szCs w:val="20"/>
        </w:rPr>
      </w:pPr>
    </w:p>
    <w:p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anchor UEs for absolute positioning, e.g. 1 or 2 of the nearest UEs as the anchor UEs of which coordinates are known</w:t>
      </w:r>
    </w:p>
    <w:p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207D26">
        <w:trPr>
          <w:trHeight w:val="436"/>
        </w:trPr>
        <w:tc>
          <w:tcPr>
            <w:tcW w:w="2078"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rsidTr="00207D26">
        <w:trPr>
          <w:trHeight w:val="424"/>
        </w:trPr>
        <w:tc>
          <w:tcPr>
            <w:tcW w:w="2078" w:type="dxa"/>
            <w:vAlign w:val="center"/>
          </w:tcPr>
          <w:p w:rsidR="0076402C" w:rsidRPr="00B927B8" w:rsidRDefault="00B927B8" w:rsidP="005A1F89">
            <w:pPr>
              <w:snapToGrid w:val="0"/>
              <w:spacing w:after="0" w:line="240" w:lineRule="auto"/>
              <w:rPr>
                <w:rFonts w:ascii="Arial" w:eastAsia="맑은 고딕" w:hAnsi="Arial" w:cs="Arial" w:hint="eastAsia"/>
                <w:iCs/>
                <w:sz w:val="16"/>
                <w:lang w:eastAsia="ko-KR"/>
              </w:rPr>
            </w:pPr>
            <w:r>
              <w:rPr>
                <w:rFonts w:ascii="Arial" w:eastAsia="맑은 고딕" w:hAnsi="Arial" w:cs="Arial" w:hint="eastAsia"/>
                <w:iCs/>
                <w:sz w:val="16"/>
                <w:lang w:eastAsia="ko-KR"/>
              </w:rPr>
              <w:t>Samsung</w:t>
            </w:r>
          </w:p>
        </w:tc>
        <w:tc>
          <w:tcPr>
            <w:tcW w:w="7215" w:type="dxa"/>
            <w:vAlign w:val="center"/>
          </w:tcPr>
          <w:p w:rsidR="0076402C" w:rsidRPr="0002276C" w:rsidRDefault="00B927B8" w:rsidP="005A1F89">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bl>
    <w:p w:rsidR="0076402C" w:rsidRPr="00543369" w:rsidRDefault="0076402C" w:rsidP="005A1F89">
      <w:pPr>
        <w:snapToGrid w:val="0"/>
        <w:jc w:val="both"/>
        <w:rPr>
          <w:rFonts w:ascii="Times New Roman" w:hAnsi="Times New Roman"/>
          <w:b/>
          <w:sz w:val="20"/>
          <w:szCs w:val="20"/>
          <w:lang w:val="en-GB"/>
        </w:rPr>
      </w:pPr>
    </w:p>
    <w:p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bl>
    <w:p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rsidTr="005570A8">
        <w:trPr>
          <w:trHeight w:val="44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5151C">
        <w:trPr>
          <w:trHeight w:val="473"/>
        </w:trPr>
        <w:tc>
          <w:tcPr>
            <w:tcW w:w="1437" w:type="dxa"/>
          </w:tcPr>
          <w:p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rsidTr="00E5151C">
        <w:trPr>
          <w:trHeight w:val="268"/>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E5151C">
        <w:trPr>
          <w:trHeight w:val="413"/>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5F1054" w:rsidRPr="00543369" w:rsidRDefault="005F1054" w:rsidP="005A1F89">
            <w:pPr>
              <w:pStyle w:val="a7"/>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rsidTr="00E5151C">
        <w:trPr>
          <w:trHeight w:val="561"/>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rsidTr="00E5151C">
        <w:trPr>
          <w:trHeight w:val="414"/>
        </w:trPr>
        <w:tc>
          <w:tcPr>
            <w:tcW w:w="1437" w:type="dxa"/>
          </w:tcPr>
          <w:p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rsidTr="00E5151C">
        <w:trPr>
          <w:trHeight w:val="406"/>
        </w:trPr>
        <w:tc>
          <w:tcPr>
            <w:tcW w:w="1437"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rsidTr="00E27987">
        <w:trPr>
          <w:trHeight w:val="899"/>
        </w:trPr>
        <w:tc>
          <w:tcPr>
            <w:tcW w:w="1437" w:type="dxa"/>
          </w:tcPr>
          <w:p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rsidTr="00E27987">
        <w:trPr>
          <w:trHeight w:val="899"/>
        </w:trPr>
        <w:tc>
          <w:tcPr>
            <w:tcW w:w="1437" w:type="dxa"/>
          </w:tcPr>
          <w:p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rsidTr="00E5151C">
        <w:trPr>
          <w:trHeight w:val="539"/>
        </w:trPr>
        <w:tc>
          <w:tcPr>
            <w:tcW w:w="1437" w:type="dxa"/>
          </w:tcPr>
          <w:p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E27987">
        <w:trPr>
          <w:trHeight w:val="899"/>
        </w:trPr>
        <w:tc>
          <w:tcPr>
            <w:tcW w:w="1437"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1"/>
              <w:tblW w:w="0" w:type="auto"/>
              <w:tblLook w:val="04A0" w:firstRow="1" w:lastRow="0" w:firstColumn="1" w:lastColumn="0" w:noHBand="0" w:noVBand="1"/>
            </w:tblPr>
            <w:tblGrid>
              <w:gridCol w:w="2516"/>
              <w:gridCol w:w="2522"/>
              <w:gridCol w:w="2541"/>
            </w:tblGrid>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rsidTr="00E27987">
        <w:trPr>
          <w:trHeight w:val="89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rsidR="001D4C72" w:rsidRPr="00543369" w:rsidRDefault="001D4C72" w:rsidP="005A1F89">
      <w:pPr>
        <w:snapToGrid w:val="0"/>
        <w:jc w:val="both"/>
        <w:rPr>
          <w:rFonts w:ascii="Times New Roman" w:hAnsi="Times New Roman"/>
          <w:b/>
          <w:sz w:val="20"/>
          <w:szCs w:val="20"/>
          <w:lang w:val="en-GB"/>
        </w:rPr>
      </w:pPr>
    </w:p>
    <w:p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rsidR="006271D9" w:rsidRPr="00543369" w:rsidRDefault="002D2C2C" w:rsidP="005A1F89">
      <w:pPr>
        <w:pStyle w:val="af7"/>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rsidR="006271D9" w:rsidRPr="00543369" w:rsidRDefault="006271D9" w:rsidP="005A1F89">
      <w:pPr>
        <w:pStyle w:val="af7"/>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rsidR="006271D9" w:rsidRPr="00543369" w:rsidRDefault="006271D9" w:rsidP="005A1F89">
      <w:pPr>
        <w:pStyle w:val="af7"/>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w:t>
      </w:r>
      <w:proofErr w:type="spellStart"/>
      <w:r w:rsidR="00F161A1" w:rsidRPr="00543369">
        <w:rPr>
          <w:rFonts w:ascii="Times New Roman" w:eastAsia="SimSun" w:hAnsi="Times New Roman"/>
          <w:kern w:val="2"/>
          <w:sz w:val="20"/>
          <w:szCs w:val="20"/>
        </w:rPr>
        <w:t>sidelink</w:t>
      </w:r>
      <w:proofErr w:type="spellEnd"/>
      <w:r w:rsidR="00F161A1" w:rsidRPr="00543369">
        <w:rPr>
          <w:rFonts w:ascii="Times New Roman" w:eastAsia="SimSun" w:hAnsi="Times New Roman"/>
          <w:kern w:val="2"/>
          <w:sz w:val="20"/>
          <w:szCs w:val="20"/>
        </w:rPr>
        <w:t xml:space="preserve">, channel model for UE-2-UE should be newly introduced. </w:t>
      </w:r>
    </w:p>
    <w:p w:rsidR="008F1C7D" w:rsidRPr="00543369" w:rsidRDefault="008F1C7D" w:rsidP="005A1F89">
      <w:pPr>
        <w:snapToGrid w:val="0"/>
        <w:jc w:val="both"/>
        <w:rPr>
          <w:rFonts w:ascii="Times New Roman" w:eastAsia="SimSun" w:hAnsi="Times New Roman"/>
          <w:kern w:val="2"/>
          <w:sz w:val="20"/>
          <w:szCs w:val="20"/>
        </w:rPr>
      </w:pPr>
    </w:p>
    <w:p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902065" w:rsidRPr="00543369" w:rsidRDefault="00902065" w:rsidP="00A54E51">
            <w:pPr>
              <w:snapToGrid w:val="0"/>
              <w:spacing w:after="0" w:line="240" w:lineRule="auto"/>
              <w:rPr>
                <w:rFonts w:ascii="Arial" w:hAnsi="Arial" w:cs="Arial"/>
                <w:iCs/>
                <w:sz w:val="16"/>
              </w:rPr>
            </w:pPr>
          </w:p>
        </w:tc>
      </w:tr>
      <w:tr w:rsidR="000D2209" w:rsidRPr="00543369" w:rsidTr="00D96289">
        <w:trPr>
          <w:trHeight w:val="424"/>
        </w:trPr>
        <w:tc>
          <w:tcPr>
            <w:tcW w:w="2078"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rsidTr="00D96289">
        <w:trPr>
          <w:trHeight w:val="424"/>
        </w:trPr>
        <w:tc>
          <w:tcPr>
            <w:tcW w:w="2078" w:type="dxa"/>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rsidTr="00D96289">
        <w:trPr>
          <w:trHeight w:val="424"/>
        </w:trPr>
        <w:tc>
          <w:tcPr>
            <w:tcW w:w="2078" w:type="dxa"/>
            <w:vAlign w:val="center"/>
          </w:tcPr>
          <w:p w:rsidR="00B927B8" w:rsidRPr="00B927B8" w:rsidRDefault="00B927B8" w:rsidP="005A1F89">
            <w:pPr>
              <w:snapToGrid w:val="0"/>
              <w:spacing w:after="0" w:line="240" w:lineRule="auto"/>
              <w:rPr>
                <w:rFonts w:ascii="Arial" w:eastAsia="맑은 고딕" w:hAnsi="Arial" w:cs="Arial" w:hint="eastAsia"/>
                <w:iCs/>
                <w:sz w:val="16"/>
                <w:lang w:eastAsia="ko-KR"/>
              </w:rPr>
            </w:pPr>
            <w:r>
              <w:rPr>
                <w:rFonts w:ascii="Arial" w:eastAsia="맑은 고딕" w:hAnsi="Arial" w:cs="Arial" w:hint="eastAsia"/>
                <w:iCs/>
                <w:sz w:val="16"/>
                <w:lang w:eastAsia="ko-KR"/>
              </w:rPr>
              <w:t>Samsung</w:t>
            </w:r>
          </w:p>
        </w:tc>
        <w:tc>
          <w:tcPr>
            <w:tcW w:w="7215" w:type="dxa"/>
            <w:vAlign w:val="center"/>
          </w:tcPr>
          <w:p w:rsidR="00B927B8" w:rsidRPr="00B927B8" w:rsidRDefault="00B927B8" w:rsidP="005A1F89">
            <w:pPr>
              <w:snapToGrid w:val="0"/>
              <w:spacing w:after="0" w:line="240" w:lineRule="auto"/>
              <w:rPr>
                <w:rFonts w:ascii="Arial" w:eastAsia="맑은 고딕" w:hAnsi="Arial" w:cs="Arial" w:hint="eastAsia"/>
                <w:iCs/>
                <w:sz w:val="16"/>
                <w:lang w:eastAsia="ko-KR"/>
              </w:rPr>
            </w:pPr>
            <w:r>
              <w:rPr>
                <w:rFonts w:ascii="Arial" w:eastAsia="맑은 고딕" w:hAnsi="Arial" w:cs="Arial" w:hint="eastAsia"/>
                <w:iCs/>
                <w:sz w:val="16"/>
                <w:lang w:eastAsia="ko-KR"/>
              </w:rPr>
              <w:t>OK</w:t>
            </w:r>
          </w:p>
        </w:tc>
      </w:tr>
    </w:tbl>
    <w:p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rsidTr="004077FD">
        <w:trPr>
          <w:trHeight w:val="868"/>
        </w:trPr>
        <w:tc>
          <w:tcPr>
            <w:tcW w:w="1437" w:type="dxa"/>
          </w:tcPr>
          <w:p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rsidTr="00D96289">
              <w:tc>
                <w:tcPr>
                  <w:tcW w:w="2691" w:type="dxa"/>
                  <w:vAlign w:val="center"/>
                </w:tcPr>
                <w:p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rsidTr="001E6BC8">
        <w:trPr>
          <w:trHeight w:val="1080"/>
        </w:trPr>
        <w:tc>
          <w:tcPr>
            <w:tcW w:w="1437" w:type="dxa"/>
          </w:tcPr>
          <w:p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proofErr w:type="gramStart"/>
      <w:r w:rsidR="00DE44F2" w:rsidRPr="00543369">
        <w:rPr>
          <w:rFonts w:ascii="Times New Roman" w:eastAsia="SimSun" w:hAnsi="Times New Roman"/>
          <w:kern w:val="2"/>
          <w:sz w:val="20"/>
          <w:szCs w:val="20"/>
        </w:rPr>
        <w:t>][</w:t>
      </w:r>
      <w:proofErr w:type="gramEnd"/>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rsidR="00902065" w:rsidRPr="00543369" w:rsidRDefault="00902065" w:rsidP="005A1F89">
      <w:pPr>
        <w:snapToGrid w:val="0"/>
        <w:jc w:val="both"/>
        <w:rPr>
          <w:rFonts w:ascii="Times New Roman" w:hAnsi="Times New Roman"/>
          <w:b/>
          <w:sz w:val="20"/>
          <w:szCs w:val="20"/>
          <w:lang w:val="en-GB"/>
        </w:rPr>
      </w:pPr>
    </w:p>
    <w:p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rsidTr="00207D26">
        <w:trPr>
          <w:trHeight w:val="424"/>
        </w:trPr>
        <w:tc>
          <w:tcPr>
            <w:tcW w:w="2078" w:type="dxa"/>
            <w:vAlign w:val="center"/>
          </w:tcPr>
          <w:p w:rsidR="00C97FBE"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rsidR="00C97FBE"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OK</w:t>
            </w:r>
          </w:p>
        </w:tc>
      </w:tr>
    </w:tbl>
    <w:p w:rsidR="00902065" w:rsidRPr="00543369" w:rsidRDefault="00902065" w:rsidP="005A1F89">
      <w:pPr>
        <w:snapToGrid w:val="0"/>
      </w:pPr>
    </w:p>
    <w:p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C97FBE">
        <w:trPr>
          <w:trHeight w:val="878"/>
        </w:trPr>
        <w:tc>
          <w:tcPr>
            <w:tcW w:w="1437" w:type="dxa"/>
          </w:tcPr>
          <w:p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rsidTr="00D96289">
              <w:trPr>
                <w:trHeight w:val="289"/>
              </w:trPr>
              <w:tc>
                <w:tcPr>
                  <w:tcW w:w="2691" w:type="dxa"/>
                  <w:vAlign w:val="center"/>
                </w:tcPr>
                <w:p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rsidTr="00C97FBE">
        <w:trPr>
          <w:trHeight w:val="273"/>
        </w:trPr>
        <w:tc>
          <w:tcPr>
            <w:tcW w:w="1437" w:type="dxa"/>
          </w:tcPr>
          <w:p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rsidR="00902065" w:rsidRPr="00543369" w:rsidRDefault="00902065" w:rsidP="005A1F89">
      <w:pPr>
        <w:snapToGrid w:val="0"/>
        <w:jc w:val="both"/>
        <w:rPr>
          <w:rFonts w:ascii="Times New Roman" w:hAnsi="Times New Roman"/>
          <w:b/>
          <w:sz w:val="20"/>
          <w:szCs w:val="20"/>
          <w:lang w:val="en-GB"/>
        </w:rPr>
      </w:pPr>
    </w:p>
    <w:p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rsidR="00F6188F" w:rsidRPr="00543369" w:rsidRDefault="00F6188F" w:rsidP="005A1F89">
      <w:pPr>
        <w:snapToGrid w:val="0"/>
        <w:jc w:val="both"/>
        <w:rPr>
          <w:rFonts w:ascii="Times New Roman" w:hAnsi="Times New Roman"/>
          <w:b/>
          <w:sz w:val="20"/>
          <w:szCs w:val="20"/>
        </w:rPr>
      </w:pPr>
    </w:p>
    <w:p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rsidTr="00D96289">
        <w:trPr>
          <w:trHeight w:val="436"/>
        </w:trPr>
        <w:tc>
          <w:tcPr>
            <w:tcW w:w="2078" w:type="dxa"/>
            <w:vAlign w:val="center"/>
          </w:tcPr>
          <w:p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rsidR="00D006D6" w:rsidRDefault="00D006D6" w:rsidP="00DC41C7">
            <w:pPr>
              <w:snapToGrid w:val="0"/>
              <w:spacing w:after="0" w:line="240" w:lineRule="auto"/>
              <w:rPr>
                <w:rFonts w:ascii="Times New Roman" w:hAnsi="Times New Roman"/>
                <w:iCs/>
                <w:sz w:val="18"/>
                <w:szCs w:val="18"/>
              </w:rPr>
            </w:pPr>
          </w:p>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rsidTr="00D96289">
        <w:trPr>
          <w:trHeight w:val="424"/>
        </w:trPr>
        <w:tc>
          <w:tcPr>
            <w:tcW w:w="2078" w:type="dxa"/>
            <w:vAlign w:val="center"/>
          </w:tcPr>
          <w:p w:rsidR="00B06045" w:rsidRPr="00B927B8" w:rsidRDefault="00B927B8" w:rsidP="005A1F8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Samsung</w:t>
            </w:r>
            <w:bookmarkStart w:id="33" w:name="_GoBack"/>
            <w:bookmarkEnd w:id="33"/>
          </w:p>
        </w:tc>
        <w:tc>
          <w:tcPr>
            <w:tcW w:w="7215" w:type="dxa"/>
            <w:vAlign w:val="center"/>
          </w:tcPr>
          <w:p w:rsidR="00B06045" w:rsidRPr="00543369" w:rsidRDefault="00B927B8" w:rsidP="005A1F89">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bl>
    <w:p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rsidTr="00207D26">
        <w:trPr>
          <w:trHeight w:val="436"/>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bl>
    <w:p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rsidTr="00D96289">
        <w:trPr>
          <w:trHeight w:val="600"/>
        </w:trPr>
        <w:tc>
          <w:tcPr>
            <w:tcW w:w="1437"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lastRenderedPageBreak/>
              <w:t>Company</w:t>
            </w:r>
          </w:p>
        </w:tc>
        <w:tc>
          <w:tcPr>
            <w:tcW w:w="7805"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6289">
        <w:trPr>
          <w:trHeight w:val="2959"/>
        </w:trPr>
        <w:tc>
          <w:tcPr>
            <w:tcW w:w="1437"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rsidTr="00287277">
        <w:trPr>
          <w:trHeight w:val="487"/>
        </w:trPr>
        <w:tc>
          <w:tcPr>
            <w:tcW w:w="1437" w:type="dxa"/>
          </w:tcPr>
          <w:p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482253" w:rsidRPr="00543369" w:rsidRDefault="00482253" w:rsidP="005A1F89">
            <w:pPr>
              <w:pStyle w:val="af7"/>
              <w:numPr>
                <w:ilvl w:val="0"/>
                <w:numId w:val="15"/>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rsidTr="00290962">
        <w:trPr>
          <w:trHeight w:val="1132"/>
        </w:trPr>
        <w:tc>
          <w:tcPr>
            <w:tcW w:w="1437" w:type="dxa"/>
          </w:tcPr>
          <w:p w:rsidR="00CF5F61" w:rsidRPr="00543369" w:rsidRDefault="00CF5F61" w:rsidP="005A1F89">
            <w:pPr>
              <w:snapToGrid w:val="0"/>
              <w:spacing w:after="0" w:line="240" w:lineRule="auto"/>
              <w:rPr>
                <w:rFonts w:ascii="Times New Roman" w:hAnsi="Times New Roman"/>
                <w:sz w:val="18"/>
                <w:szCs w:val="18"/>
              </w:rPr>
            </w:pPr>
            <w:proofErr w:type="spellStart"/>
            <w:r w:rsidRPr="00543369">
              <w:rPr>
                <w:rFonts w:ascii="Times New Roman" w:hAnsi="Times New Roman"/>
                <w:kern w:val="2"/>
                <w:sz w:val="18"/>
                <w:szCs w:val="18"/>
              </w:rPr>
              <w:t>Fraunhofer</w:t>
            </w:r>
            <w:proofErr w:type="spellEnd"/>
            <w:r w:rsidRPr="00543369">
              <w:rPr>
                <w:rFonts w:ascii="Times New Roman" w:hAnsi="Times New Roman"/>
                <w:kern w:val="2"/>
                <w:sz w:val="18"/>
                <w:szCs w:val="18"/>
              </w:rPr>
              <w:t xml:space="preserve"> [16]</w:t>
            </w:r>
          </w:p>
        </w:tc>
        <w:tc>
          <w:tcPr>
            <w:tcW w:w="7805" w:type="dxa"/>
          </w:tcPr>
          <w:p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rsidR="00724F28" w:rsidRPr="00543369" w:rsidRDefault="00724F28" w:rsidP="005A1F89">
      <w:pPr>
        <w:snapToGrid w:val="0"/>
      </w:pPr>
    </w:p>
    <w:p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bl>
    <w:p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t>Proposals for GTW</w:t>
      </w:r>
    </w:p>
    <w:p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2"/>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D2B" w:rsidRDefault="00BD3D2B">
      <w:pPr>
        <w:spacing w:after="0" w:line="240" w:lineRule="auto"/>
      </w:pPr>
      <w:r>
        <w:separator/>
      </w:r>
    </w:p>
  </w:endnote>
  <w:endnote w:type="continuationSeparator" w:id="0">
    <w:p w:rsidR="00BD3D2B" w:rsidRDefault="00BD3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EndPr/>
    <w:sdtContent>
      <w:p w:rsidR="00890B1E" w:rsidRDefault="00890B1E">
        <w:pPr>
          <w:pStyle w:val="ad"/>
          <w:jc w:val="center"/>
        </w:pPr>
        <w:r>
          <w:fldChar w:fldCharType="begin"/>
        </w:r>
        <w:r>
          <w:instrText xml:space="preserve"> PAGE   \* MERGEFORMAT </w:instrText>
        </w:r>
        <w:r>
          <w:fldChar w:fldCharType="separate"/>
        </w:r>
        <w:r w:rsidR="00B927B8" w:rsidRPr="00B927B8">
          <w:rPr>
            <w:noProof/>
            <w:lang w:val="zh-CN"/>
          </w:rPr>
          <w:t>28</w:t>
        </w:r>
        <w:r>
          <w:rPr>
            <w:lang w:val="zh-CN"/>
          </w:rPr>
          <w:fldChar w:fldCharType="end"/>
        </w:r>
      </w:p>
    </w:sdtContent>
  </w:sdt>
  <w:p w:rsidR="00890B1E" w:rsidRDefault="00890B1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D2B" w:rsidRDefault="00BD3D2B">
      <w:pPr>
        <w:spacing w:after="0" w:line="240" w:lineRule="auto"/>
      </w:pPr>
      <w:r>
        <w:separator/>
      </w:r>
    </w:p>
  </w:footnote>
  <w:footnote w:type="continuationSeparator" w:id="0">
    <w:p w:rsidR="00BD3D2B" w:rsidRDefault="00BD3D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맑은 고딕"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4"/>
  </w:num>
  <w:num w:numId="4">
    <w:abstractNumId w:val="39"/>
  </w:num>
  <w:num w:numId="5">
    <w:abstractNumId w:val="24"/>
  </w:num>
  <w:num w:numId="6">
    <w:abstractNumId w:val="15"/>
  </w:num>
  <w:num w:numId="7">
    <w:abstractNumId w:val="0"/>
  </w:num>
  <w:num w:numId="8">
    <w:abstractNumId w:val="25"/>
  </w:num>
  <w:num w:numId="9">
    <w:abstractNumId w:val="35"/>
  </w:num>
  <w:num w:numId="10">
    <w:abstractNumId w:val="12"/>
  </w:num>
  <w:num w:numId="11">
    <w:abstractNumId w:val="16"/>
  </w:num>
  <w:num w:numId="12">
    <w:abstractNumId w:val="27"/>
  </w:num>
  <w:num w:numId="13">
    <w:abstractNumId w:val="38"/>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7"/>
  </w:num>
  <w:num w:numId="23">
    <w:abstractNumId w:val="33"/>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0"/>
  </w:num>
  <w:num w:numId="47">
    <w:abstractNumId w:val="36"/>
  </w:num>
  <w:num w:numId="4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3DA99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リスト段落,?? ??,?????,????,Lista1,中等深浅网格 1 - 着色 21,¥¡¡¡¡ì¬º¥¹¥È¶ÎÂä,ÁÐ³ö¶ÎÂä,¥ê¥¹¥È¶ÎÂä,列表段落1,—ño’i—Ž,1st level - Bullet List Paragraph,Lettre d'introduction,Paragrafo elenco,Normal bullet 2,Bullet list,목록단락,列表段落11"/>
    <w:basedOn w:val="a"/>
    <w:link w:val="Charb"/>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リスト段落 Char1,?? ?? Char1,????? Char1,???? Char1,Lista1 Char1,中等深浅网格 1 - 着色 21 Char1,¥¡¡¡¡ì¬º¥¹¥È¶ÎÂä Char1,ÁÐ³ö¶ÎÂä Char1,¥ê¥¹¥È¶ÎÂä Char1,列表段落1 Char1,—ño’i—Ž Char1,1st level - Bullet List Paragraph Char1,Paragrafo elenco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18A0D2-F051-4D19-BF89-79C657249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8974</Words>
  <Characters>51157</Characters>
  <Application>Microsoft Office Word</Application>
  <DocSecurity>0</DocSecurity>
  <Lines>426</Lines>
  <Paragraphs>120</Paragraphs>
  <ScaleCrop>false</ScaleCrop>
  <HeadingPairs>
    <vt:vector size="2" baseType="variant">
      <vt:variant>
        <vt:lpstr>제목</vt:lpstr>
      </vt:variant>
      <vt:variant>
        <vt:i4>1</vt:i4>
      </vt:variant>
    </vt:vector>
  </HeadingPairs>
  <TitlesOfParts>
    <vt:vector size="1" baseType="lpstr">
      <vt:lpstr/>
    </vt:vector>
  </TitlesOfParts>
  <Company>ZTE</Company>
  <LinksUpToDate>false</LinksUpToDate>
  <CharactersWithSpaces>60011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신철규/표준연구팀(SR)/삼성전자</cp:lastModifiedBy>
  <cp:revision>3</cp:revision>
  <dcterms:created xsi:type="dcterms:W3CDTF">2022-05-11T04:43:00Z</dcterms:created>
  <dcterms:modified xsi:type="dcterms:W3CDTF">2022-05-11T05:00:00Z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ies>
</file>