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2FDF1CE8"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AD6FD5" w:rsidRPr="00AD6FD5">
        <w:rPr>
          <w:rFonts w:ascii="Arial" w:hAnsi="Arial" w:cs="Arial"/>
          <w:b/>
          <w:sz w:val="24"/>
          <w:lang w:val="en-US"/>
        </w:rPr>
        <w:t>R1-2205424</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5EF5C9CC"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D30FC4">
        <w:rPr>
          <w:rFonts w:ascii="Arial" w:eastAsia="Malgun Gothic" w:hAnsi="Arial" w:cs="Arial"/>
          <w:b/>
          <w:sz w:val="24"/>
          <w:lang w:val="en-US" w:eastAsia="ko-KR"/>
        </w:rPr>
        <w:t>3</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442C7B19"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0788BE99" w14:textId="77777777" w:rsidR="004948B1" w:rsidRDefault="003E6B5C">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40720E" w14:textId="77777777" w:rsidR="00372765" w:rsidRPr="00297544" w:rsidRDefault="00372765" w:rsidP="00372765">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F6445A0" w14:textId="002264AF" w:rsidR="00372765" w:rsidRDefault="00372765" w:rsidP="00372765">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sidRPr="0044649F">
        <w:rPr>
          <w:rFonts w:eastAsiaTheme="minorEastAsia"/>
          <w:sz w:val="22"/>
          <w:szCs w:val="22"/>
          <w:vertAlign w:val="superscript"/>
          <w:lang w:val="en-US" w:eastAsia="ja-JP"/>
        </w:rPr>
        <w:t>nd</w:t>
      </w:r>
      <w:r>
        <w:rPr>
          <w:rFonts w:eastAsiaTheme="minorEastAsia"/>
          <w:sz w:val="22"/>
          <w:szCs w:val="22"/>
          <w:lang w:val="en-US" w:eastAsia="ja-JP"/>
        </w:rPr>
        <w:t xml:space="preserve"> week, </w:t>
      </w:r>
      <w:r w:rsidRPr="00372765">
        <w:rPr>
          <w:rFonts w:eastAsiaTheme="minorEastAsia"/>
          <w:sz w:val="22"/>
          <w:szCs w:val="22"/>
          <w:lang w:val="en-US" w:eastAsia="ja-JP"/>
        </w:rPr>
        <w:t xml:space="preserve">FL proposal#2-1-6a </w:t>
      </w:r>
      <w:r>
        <w:rPr>
          <w:rFonts w:eastAsiaTheme="minorEastAsia"/>
          <w:sz w:val="22"/>
          <w:szCs w:val="22"/>
          <w:lang w:val="en-US" w:eastAsia="ja-JP"/>
        </w:rPr>
        <w:t xml:space="preserve">was discussed, and Alt.1 was majority view because it can calculate interference more accurate. </w:t>
      </w:r>
      <w:r w:rsidR="004F6F68">
        <w:rPr>
          <w:rFonts w:eastAsiaTheme="minorEastAsia"/>
          <w:sz w:val="22"/>
          <w:szCs w:val="22"/>
          <w:lang w:val="en-US" w:eastAsia="ja-JP"/>
        </w:rPr>
        <w:t>On the other hand, some companies showed concern to make Alt.1 as mandatory.</w:t>
      </w:r>
      <w:r w:rsidR="004F6F68">
        <w:rPr>
          <w:rFonts w:eastAsiaTheme="minorEastAsia"/>
          <w:sz w:val="22"/>
          <w:szCs w:val="22"/>
          <w:lang w:val="en-US" w:eastAsia="ja-JP"/>
        </w:rPr>
        <w:t xml:space="preserve"> </w:t>
      </w:r>
      <w:r>
        <w:rPr>
          <w:rFonts w:eastAsiaTheme="minorEastAsia"/>
          <w:sz w:val="22"/>
          <w:szCs w:val="22"/>
          <w:lang w:val="en-US" w:eastAsia="ja-JP"/>
        </w:rPr>
        <w:t xml:space="preserve">It was also commented by Mr. Chairman that it is better to align the evaluation assumption, to compare the evaluation results fairly between companies. </w:t>
      </w:r>
      <w:r w:rsidR="00A571DE">
        <w:rPr>
          <w:rFonts w:eastAsiaTheme="minorEastAsia"/>
          <w:sz w:val="22"/>
          <w:szCs w:val="22"/>
          <w:lang w:val="en-US" w:eastAsia="ja-JP"/>
        </w:rPr>
        <w:t xml:space="preserve">From FL perspective, it is preferable to </w:t>
      </w:r>
      <w:r w:rsidR="00162744">
        <w:rPr>
          <w:rFonts w:eastAsiaTheme="minorEastAsia"/>
          <w:sz w:val="22"/>
          <w:szCs w:val="22"/>
          <w:lang w:val="en-US" w:eastAsia="ja-JP"/>
        </w:rPr>
        <w:t xml:space="preserve">select one option. </w:t>
      </w:r>
      <w:r w:rsidR="00A62FDE">
        <w:rPr>
          <w:rFonts w:eastAsiaTheme="minorEastAsia"/>
          <w:sz w:val="22"/>
          <w:szCs w:val="22"/>
          <w:lang w:val="en-US" w:eastAsia="ja-JP"/>
        </w:rPr>
        <w:t>S</w:t>
      </w:r>
      <w:r w:rsidR="00A62FDE" w:rsidRPr="008D3161">
        <w:rPr>
          <w:rFonts w:eastAsiaTheme="minorEastAsia"/>
          <w:sz w:val="22"/>
          <w:szCs w:val="22"/>
          <w:lang w:val="en-US" w:eastAsia="ja-JP"/>
        </w:rPr>
        <w:t>tatistically</w:t>
      </w:r>
      <w:r w:rsidR="00A62FDE">
        <w:rPr>
          <w:rFonts w:eastAsiaTheme="minorEastAsia"/>
          <w:sz w:val="22"/>
          <w:szCs w:val="22"/>
          <w:lang w:val="en-US" w:eastAsia="ja-JP"/>
        </w:rPr>
        <w:t xml:space="preserve">, </w:t>
      </w:r>
      <w:r w:rsidR="00D95DAE">
        <w:rPr>
          <w:rFonts w:eastAsiaTheme="minorEastAsia"/>
          <w:sz w:val="22"/>
          <w:szCs w:val="22"/>
          <w:lang w:val="en-US" w:eastAsia="ja-JP"/>
        </w:rPr>
        <w:t xml:space="preserve">I </w:t>
      </w:r>
      <w:r w:rsidR="00A62FDE">
        <w:rPr>
          <w:rFonts w:eastAsiaTheme="minorEastAsia"/>
          <w:sz w:val="22"/>
          <w:szCs w:val="22"/>
          <w:lang w:val="en-US" w:eastAsia="ja-JP"/>
        </w:rPr>
        <w:t>assume</w:t>
      </w:r>
      <w:r w:rsidR="00D95DAE">
        <w:rPr>
          <w:rFonts w:eastAsiaTheme="minorEastAsia"/>
          <w:sz w:val="22"/>
          <w:szCs w:val="22"/>
          <w:lang w:val="en-US" w:eastAsia="ja-JP"/>
        </w:rPr>
        <w:t xml:space="preserve"> there is not much difference between Alt.1 and Alt.2</w:t>
      </w:r>
      <w:r w:rsidR="008D3161">
        <w:rPr>
          <w:rFonts w:eastAsiaTheme="minorEastAsia"/>
          <w:sz w:val="22"/>
          <w:szCs w:val="22"/>
          <w:lang w:val="en-US" w:eastAsia="ja-JP"/>
        </w:rPr>
        <w:t xml:space="preserve">. </w:t>
      </w:r>
      <w:r>
        <w:rPr>
          <w:rFonts w:eastAsiaTheme="minorEastAsia"/>
          <w:sz w:val="22"/>
          <w:szCs w:val="22"/>
          <w:lang w:val="en-US" w:eastAsia="ja-JP"/>
        </w:rPr>
        <w:t>Hence, I’d like to propose Alt.</w:t>
      </w:r>
      <w:r w:rsidR="008D3161">
        <w:rPr>
          <w:rFonts w:eastAsiaTheme="minorEastAsia"/>
          <w:sz w:val="22"/>
          <w:szCs w:val="22"/>
          <w:lang w:val="en-US" w:eastAsia="ja-JP"/>
        </w:rPr>
        <w:t>2.</w:t>
      </w:r>
    </w:p>
    <w:p w14:paraId="64CFC9FD"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1284D7F6" w14:textId="2E19CBB1" w:rsidR="00372765" w:rsidRPr="00BB03AB" w:rsidRDefault="00372765" w:rsidP="00372765">
      <w:pPr>
        <w:tabs>
          <w:tab w:val="left" w:pos="312"/>
        </w:tabs>
        <w:spacing w:after="0" w:line="240" w:lineRule="auto"/>
        <w:rPr>
          <w:b/>
          <w:bCs/>
        </w:rPr>
      </w:pPr>
      <w:r w:rsidRPr="00BB03AB">
        <w:rPr>
          <w:b/>
          <w:bCs/>
        </w:rPr>
        <w:t>For MU-MIMO LLS of PDSCH, the pre-coding assumption of interference of co-schedule</w:t>
      </w:r>
      <w:r>
        <w:rPr>
          <w:b/>
          <w:bCs/>
        </w:rPr>
        <w:t>d</w:t>
      </w:r>
      <w:r w:rsidRPr="00BB03AB">
        <w:rPr>
          <w:b/>
          <w:bCs/>
        </w:rPr>
        <w:t xml:space="preserve"> U</w:t>
      </w:r>
      <w:r>
        <w:rPr>
          <w:b/>
          <w:bCs/>
        </w:rPr>
        <w:t>E</w:t>
      </w:r>
      <w:r w:rsidRPr="00BB03AB">
        <w:rPr>
          <w:b/>
          <w:bCs/>
        </w:rPr>
        <w:t>s is</w:t>
      </w:r>
      <w:r>
        <w:rPr>
          <w:b/>
          <w:bCs/>
        </w:rPr>
        <w:t xml:space="preserve"> </w:t>
      </w:r>
      <w:r w:rsidRPr="001C62F4">
        <w:rPr>
          <w:b/>
          <w:bCs/>
          <w:color w:val="FF0000"/>
        </w:rPr>
        <w:t>Alt.</w:t>
      </w:r>
      <w:r w:rsidR="000A7E6F">
        <w:rPr>
          <w:b/>
          <w:bCs/>
          <w:color w:val="FF0000"/>
        </w:rPr>
        <w:t>2</w:t>
      </w:r>
      <w:r w:rsidRPr="008F4F60">
        <w:rPr>
          <w:b/>
          <w:bCs/>
          <w:color w:val="FF0000"/>
        </w:rPr>
        <w:t>.</w:t>
      </w:r>
    </w:p>
    <w:p w14:paraId="0D5DC52C" w14:textId="77777777" w:rsidR="00372765" w:rsidRPr="008D3161" w:rsidRDefault="00372765" w:rsidP="00372765">
      <w:pPr>
        <w:pStyle w:val="af4"/>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161E36D" w14:textId="328A797E" w:rsidR="00372765" w:rsidRPr="00BB03AB" w:rsidRDefault="00372765" w:rsidP="00372765">
      <w:pPr>
        <w:pStyle w:val="af4"/>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004C6AF0" w:rsidRPr="004C6AF0">
        <w:rPr>
          <w:rFonts w:ascii="Times New Roman" w:hAnsi="Times New Roman"/>
          <w:b/>
          <w:bCs/>
          <w:color w:val="FF0000"/>
          <w:sz w:val="20"/>
          <w:szCs w:val="20"/>
        </w:rPr>
        <w:t xml:space="preserve">calculated by pre-coder </w:t>
      </w:r>
      <w:r w:rsidR="00160947">
        <w:rPr>
          <w:rFonts w:ascii="Times New Roman" w:hAnsi="Times New Roman"/>
          <w:b/>
          <w:bCs/>
          <w:color w:val="FF0000"/>
          <w:sz w:val="20"/>
          <w:szCs w:val="20"/>
        </w:rPr>
        <w:t>generated by</w:t>
      </w:r>
      <w:r w:rsidR="004C6AF0"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004C6AF0"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035EC084" w14:textId="77777777" w:rsidR="00372765" w:rsidRPr="008D3161" w:rsidRDefault="00372765" w:rsidP="00372765">
      <w:pPr>
        <w:pStyle w:val="af4"/>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Alt.3: the same pre-coder as scheduled UE.</w:t>
      </w:r>
    </w:p>
    <w:p w14:paraId="650C3B5A" w14:textId="77777777" w:rsidR="00372765" w:rsidRPr="00BB03AB" w:rsidRDefault="00372765" w:rsidP="00372765">
      <w:pPr>
        <w:tabs>
          <w:tab w:val="left" w:pos="312"/>
        </w:tabs>
        <w:spacing w:after="0" w:line="240" w:lineRule="auto"/>
        <w:rPr>
          <w:rFonts w:eastAsiaTheme="minorEastAsia"/>
          <w:lang w:val="en-US" w:eastAsia="ja-JP"/>
        </w:rPr>
      </w:pPr>
    </w:p>
    <w:p w14:paraId="214DDCC4"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431B025A" w14:textId="77777777" w:rsidR="00372765" w:rsidRPr="00BB03AB" w:rsidRDefault="00372765" w:rsidP="00372765">
      <w:pPr>
        <w:tabs>
          <w:tab w:val="left" w:pos="312"/>
        </w:tabs>
        <w:spacing w:after="0" w:line="240" w:lineRule="auto"/>
        <w:rPr>
          <w:b/>
          <w:bCs/>
        </w:rPr>
      </w:pPr>
      <w:r w:rsidRPr="00BB03AB">
        <w:rPr>
          <w:b/>
          <w:bCs/>
        </w:rPr>
        <w:t xml:space="preserve">For MU-MIMO LLS of PDSCH, </w:t>
      </w:r>
      <w:r>
        <w:rPr>
          <w:b/>
          <w:bCs/>
        </w:rPr>
        <w:t>a</w:t>
      </w:r>
      <w:r w:rsidRPr="00BB03AB">
        <w:rPr>
          <w:b/>
          <w:bCs/>
        </w:rPr>
        <w:t>ssuming the power of the scheduled (target) UE is 1</w:t>
      </w:r>
      <w:r>
        <w:rPr>
          <w:b/>
          <w:bCs/>
        </w:rPr>
        <w:t>, t</w:t>
      </w:r>
      <w:r w:rsidRPr="00BB03AB">
        <w:rPr>
          <w:b/>
          <w:bCs/>
        </w:rPr>
        <w:t>he power of other co-scheduled UE(s) is</w:t>
      </w:r>
      <w:r>
        <w:rPr>
          <w:b/>
          <w:bCs/>
        </w:rPr>
        <w:t>:</w:t>
      </w:r>
    </w:p>
    <w:p w14:paraId="7E36048B" w14:textId="77777777" w:rsidR="00372765" w:rsidRPr="00BB03AB" w:rsidRDefault="00372765" w:rsidP="00372765">
      <w:pPr>
        <w:pStyle w:val="af4"/>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Pr>
          <w:rFonts w:ascii="Times New Roman" w:hAnsi="Times New Roman"/>
          <w:b/>
          <w:bCs/>
          <w:sz w:val="20"/>
          <w:szCs w:val="20"/>
        </w:rPr>
        <w:t>S</w:t>
      </w:r>
      <w:r w:rsidRPr="00BB03AB">
        <w:rPr>
          <w:rFonts w:ascii="Times New Roman" w:hAnsi="Times New Roman"/>
          <w:b/>
          <w:bCs/>
          <w:sz w:val="20"/>
          <w:szCs w:val="20"/>
        </w:rPr>
        <w:t xml:space="preserve">elected </w:t>
      </w:r>
      <w:r>
        <w:rPr>
          <w:rFonts w:ascii="Times New Roman" w:hAnsi="Times New Roman"/>
          <w:b/>
          <w:bCs/>
          <w:sz w:val="20"/>
          <w:szCs w:val="20"/>
        </w:rPr>
        <w:t xml:space="preserve">as one value </w:t>
      </w:r>
      <w:r w:rsidRPr="00BB03AB">
        <w:rPr>
          <w:rFonts w:ascii="Times New Roman" w:hAnsi="Times New Roman"/>
          <w:b/>
          <w:bCs/>
          <w:sz w:val="20"/>
          <w:szCs w:val="20"/>
        </w:rPr>
        <w:t>from {0dB, -3dB, -6dB}</w:t>
      </w:r>
      <w:r>
        <w:rPr>
          <w:rFonts w:ascii="Times New Roman" w:hAnsi="Times New Roman"/>
          <w:b/>
          <w:bCs/>
          <w:sz w:val="20"/>
          <w:szCs w:val="20"/>
        </w:rPr>
        <w:t xml:space="preserve"> as fixed evaluation parameter</w:t>
      </w:r>
      <w:r w:rsidRPr="00BB03AB">
        <w:rPr>
          <w:rFonts w:ascii="Times New Roman" w:hAnsi="Times New Roman"/>
          <w:b/>
          <w:bCs/>
          <w:sz w:val="20"/>
          <w:szCs w:val="20"/>
        </w:rPr>
        <w:t>.</w:t>
      </w:r>
    </w:p>
    <w:p w14:paraId="79593E21" w14:textId="77777777" w:rsidR="00372765" w:rsidRPr="00BB03AB" w:rsidRDefault="00372765" w:rsidP="00372765">
      <w:pPr>
        <w:pStyle w:val="af4"/>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 xml:space="preserve">Supported </w:t>
      </w:r>
      <w:proofErr w:type="gramStart"/>
      <w:r w:rsidRPr="00BB03AB">
        <w:rPr>
          <w:rFonts w:ascii="Times New Roman" w:hAnsi="Times New Roman"/>
          <w:sz w:val="20"/>
          <w:szCs w:val="20"/>
        </w:rPr>
        <w:t>by:</w:t>
      </w:r>
      <w:proofErr w:type="gramEnd"/>
      <w:r w:rsidRPr="00BB03AB">
        <w:rPr>
          <w:rFonts w:ascii="Times New Roman" w:hAnsi="Times New Roman"/>
          <w:sz w:val="20"/>
          <w:szCs w:val="20"/>
        </w:rPr>
        <w:t xml:space="preserve"> vivo, Ericsson</w:t>
      </w:r>
      <w:r>
        <w:rPr>
          <w:rFonts w:ascii="Times New Roman" w:hAnsi="Times New Roman"/>
          <w:sz w:val="20"/>
          <w:szCs w:val="20"/>
        </w:rPr>
        <w:t>, Nokia/NSB, DOCOMO</w:t>
      </w:r>
    </w:p>
    <w:p w14:paraId="6FB17F15" w14:textId="77777777" w:rsidR="00372765" w:rsidRPr="00BB03AB" w:rsidRDefault="00372765" w:rsidP="00372765">
      <w:pPr>
        <w:pStyle w:val="af4"/>
        <w:widowControl w:val="0"/>
        <w:numPr>
          <w:ilvl w:val="0"/>
          <w:numId w:val="19"/>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Alt.2: </w:t>
      </w:r>
      <w:r>
        <w:rPr>
          <w:rFonts w:ascii="Times New Roman" w:hAnsi="Times New Roman"/>
          <w:b/>
          <w:bCs/>
          <w:sz w:val="20"/>
          <w:szCs w:val="20"/>
        </w:rPr>
        <w:t>Decided by r</w:t>
      </w:r>
      <w:r w:rsidRPr="00BB03AB">
        <w:rPr>
          <w:rFonts w:ascii="Times New Roman" w:hAnsi="Times New Roman"/>
          <w:b/>
          <w:bCs/>
          <w:sz w:val="20"/>
          <w:szCs w:val="20"/>
        </w:rPr>
        <w:t>andom distribution with the following probability</w:t>
      </w:r>
      <w:r>
        <w:rPr>
          <w:rFonts w:ascii="Times New Roman" w:hAnsi="Times New Roman"/>
          <w:b/>
          <w:bCs/>
          <w:sz w:val="20"/>
          <w:szCs w:val="20"/>
        </w:rPr>
        <w:t>.</w:t>
      </w:r>
    </w:p>
    <w:p w14:paraId="076535A7" w14:textId="77777777" w:rsidR="00372765" w:rsidRPr="00BB03AB" w:rsidRDefault="00372765" w:rsidP="00372765">
      <w:pPr>
        <w:pStyle w:val="af4"/>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Pr>
          <w:rFonts w:ascii="Times New Roman" w:hAnsi="Times New Roman"/>
          <w:b/>
          <w:bCs/>
          <w:sz w:val="20"/>
          <w:szCs w:val="20"/>
        </w:rPr>
        <w:t>.</w:t>
      </w:r>
    </w:p>
    <w:p w14:paraId="50C8063B" w14:textId="77777777" w:rsidR="00372765" w:rsidRPr="00BB03AB" w:rsidRDefault="00372765" w:rsidP="00372765">
      <w:pPr>
        <w:pStyle w:val="af4"/>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24A3F8FA" w14:textId="77777777" w:rsidR="00372765" w:rsidRPr="00BB03AB" w:rsidRDefault="00372765" w:rsidP="00372765">
      <w:pPr>
        <w:pStyle w:val="af4"/>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ZTE</w:t>
      </w:r>
    </w:p>
    <w:p w14:paraId="419345BE" w14:textId="77777777" w:rsidR="00372765" w:rsidRDefault="00372765" w:rsidP="00372765">
      <w:pPr>
        <w:spacing w:afterLines="50"/>
        <w:jc w:val="both"/>
        <w:rPr>
          <w:rFonts w:eastAsiaTheme="minorEastAsia"/>
          <w:sz w:val="22"/>
          <w:szCs w:val="22"/>
          <w:lang w:val="en-US" w:eastAsia="ja-JP"/>
        </w:rPr>
      </w:pPr>
    </w:p>
    <w:p w14:paraId="49E76955" w14:textId="77777777" w:rsidR="00372765" w:rsidRDefault="00372765" w:rsidP="00372765">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372765" w14:paraId="29A0B5B8" w14:textId="77777777" w:rsidTr="00C77556">
        <w:tc>
          <w:tcPr>
            <w:tcW w:w="1795" w:type="dxa"/>
          </w:tcPr>
          <w:p w14:paraId="4DC0BD84" w14:textId="77777777" w:rsidR="00372765" w:rsidRDefault="00372765" w:rsidP="00C77556">
            <w:pPr>
              <w:spacing w:before="0" w:after="0" w:line="240" w:lineRule="auto"/>
              <w:rPr>
                <w:b/>
                <w:bCs/>
                <w:lang w:eastAsia="zh-CN"/>
              </w:rPr>
            </w:pPr>
            <w:r>
              <w:rPr>
                <w:b/>
                <w:bCs/>
                <w:lang w:eastAsia="zh-CN"/>
              </w:rPr>
              <w:t>Company</w:t>
            </w:r>
          </w:p>
        </w:tc>
        <w:tc>
          <w:tcPr>
            <w:tcW w:w="8690" w:type="dxa"/>
          </w:tcPr>
          <w:p w14:paraId="76335069" w14:textId="77777777" w:rsidR="00372765" w:rsidRDefault="00372765" w:rsidP="00C77556">
            <w:pPr>
              <w:spacing w:before="0" w:after="0" w:line="240" w:lineRule="auto"/>
              <w:rPr>
                <w:b/>
                <w:bCs/>
                <w:lang w:eastAsia="zh-CN"/>
              </w:rPr>
            </w:pPr>
            <w:r>
              <w:rPr>
                <w:b/>
                <w:bCs/>
                <w:lang w:eastAsia="zh-CN"/>
              </w:rPr>
              <w:t>Comment</w:t>
            </w:r>
          </w:p>
        </w:tc>
      </w:tr>
      <w:tr w:rsidR="00372765" w14:paraId="10013121" w14:textId="77777777" w:rsidTr="00C77556">
        <w:tc>
          <w:tcPr>
            <w:tcW w:w="1795" w:type="dxa"/>
          </w:tcPr>
          <w:p w14:paraId="15682B23" w14:textId="77777777" w:rsidR="00372765" w:rsidRPr="005F7598" w:rsidRDefault="00372765"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84BA8A4" w14:textId="77777777" w:rsidR="00372765" w:rsidRDefault="00372765" w:rsidP="00C77556">
            <w:pPr>
              <w:spacing w:before="0" w:after="0" w:line="240" w:lineRule="auto"/>
              <w:rPr>
                <w:lang w:eastAsia="zh-CN"/>
              </w:rPr>
            </w:pPr>
            <w:r w:rsidRPr="005F7598">
              <w:rPr>
                <w:lang w:eastAsia="zh-CN"/>
              </w:rPr>
              <w:t>FL proposal#2-1-6a</w:t>
            </w:r>
            <w:r>
              <w:rPr>
                <w:lang w:eastAsia="zh-CN"/>
              </w:rPr>
              <w:t>: Support.</w:t>
            </w:r>
          </w:p>
          <w:p w14:paraId="69918DFE" w14:textId="77777777" w:rsidR="00372765" w:rsidRPr="00A9024E" w:rsidRDefault="00372765" w:rsidP="00C77556">
            <w:pPr>
              <w:spacing w:before="0" w:after="0" w:line="240" w:lineRule="auto"/>
              <w:rPr>
                <w:lang w:eastAsia="zh-CN"/>
              </w:rPr>
            </w:pPr>
            <w:r w:rsidRPr="005F7598">
              <w:rPr>
                <w:lang w:eastAsia="zh-CN"/>
              </w:rPr>
              <w:t>FL proposal#2-1-6</w:t>
            </w:r>
            <w:r>
              <w:rPr>
                <w:lang w:eastAsia="zh-CN"/>
              </w:rPr>
              <w:t>b: Support Alt.1 for simplicity.</w:t>
            </w:r>
          </w:p>
        </w:tc>
      </w:tr>
      <w:tr w:rsidR="00372765" w14:paraId="3F472916" w14:textId="77777777" w:rsidTr="00C77556">
        <w:tc>
          <w:tcPr>
            <w:tcW w:w="1795" w:type="dxa"/>
          </w:tcPr>
          <w:p w14:paraId="18C66907" w14:textId="0210573A" w:rsidR="00372765" w:rsidRPr="0001264B" w:rsidRDefault="00AB4E00" w:rsidP="00C77556">
            <w:pPr>
              <w:spacing w:before="0" w:after="0" w:line="240" w:lineRule="auto"/>
              <w:rPr>
                <w:rFonts w:eastAsiaTheme="minorEastAsia"/>
                <w:lang w:val="en-US" w:eastAsia="ja-JP"/>
              </w:rPr>
            </w:pPr>
            <w:r w:rsidRPr="0001264B">
              <w:rPr>
                <w:rFonts w:eastAsiaTheme="minorEastAsia"/>
                <w:lang w:val="en-US" w:eastAsia="ja-JP"/>
              </w:rPr>
              <w:t>CATT</w:t>
            </w:r>
          </w:p>
        </w:tc>
        <w:tc>
          <w:tcPr>
            <w:tcW w:w="8690" w:type="dxa"/>
          </w:tcPr>
          <w:p w14:paraId="6F643FC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xml:space="preserve">Regarding FL proposal 2-1-6a, based on </w:t>
            </w:r>
            <w:proofErr w:type="spellStart"/>
            <w:r w:rsidRPr="0001264B">
              <w:rPr>
                <w:rFonts w:eastAsia="ＭＳ Ｐゴシック"/>
                <w:color w:val="1F497D"/>
                <w:bdr w:val="none" w:sz="0" w:space="0" w:color="auto" w:frame="1"/>
                <w:lang w:val="en-US" w:eastAsia="ja-JP"/>
              </w:rPr>
              <w:t>Jianwei’s</w:t>
            </w:r>
            <w:proofErr w:type="spellEnd"/>
            <w:r w:rsidRPr="0001264B">
              <w:rPr>
                <w:rFonts w:eastAsia="ＭＳ Ｐゴシック"/>
                <w:color w:val="1F497D"/>
                <w:bdr w:val="none" w:sz="0" w:space="0" w:color="auto" w:frame="1"/>
                <w:lang w:val="en-US" w:eastAsia="ja-JP"/>
              </w:rPr>
              <w:t xml:space="preserve"> explanation in FL summary v23, I think the wording “</w:t>
            </w:r>
            <w:r w:rsidRPr="0001264B">
              <w:rPr>
                <w:rFonts w:eastAsia="ＭＳ Ｐゴシック"/>
                <w:b/>
                <w:bCs/>
                <w:color w:val="201F1E"/>
                <w:bdr w:val="none" w:sz="0" w:space="0" w:color="auto" w:frame="1"/>
                <w:lang w:val="en-US" w:eastAsia="ja-JP"/>
              </w:rPr>
              <w:t>same pre-coder as scheduled UE</w:t>
            </w:r>
            <w:r w:rsidRPr="0001264B">
              <w:rPr>
                <w:rFonts w:eastAsia="ＭＳ Ｐゴシック"/>
                <w:color w:val="1F497D"/>
                <w:bdr w:val="none" w:sz="0" w:space="0" w:color="auto" w:frame="1"/>
                <w:lang w:val="en-US" w:eastAsia="ja-JP"/>
              </w:rPr>
              <w:t>” is somewhat misleading.</w:t>
            </w:r>
          </w:p>
          <w:p w14:paraId="73F083C5"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proofErr w:type="gramStart"/>
            <w:r w:rsidRPr="0001264B">
              <w:rPr>
                <w:rFonts w:eastAsia="ＭＳ Ｐゴシック"/>
                <w:color w:val="1F497D"/>
                <w:bdr w:val="none" w:sz="0" w:space="0" w:color="auto" w:frame="1"/>
                <w:lang w:val="en-US" w:eastAsia="ja-JP"/>
              </w:rPr>
              <w:t>Actually</w:t>
            </w:r>
            <w:proofErr w:type="gramEnd"/>
            <w:r w:rsidRPr="0001264B">
              <w:rPr>
                <w:rFonts w:eastAsia="ＭＳ Ｐゴシック"/>
                <w:color w:val="1F497D"/>
                <w:bdr w:val="none" w:sz="0" w:space="0" w:color="auto" w:frame="1"/>
                <w:lang w:val="en-US" w:eastAsia="ja-JP"/>
              </w:rPr>
              <w:t xml:space="preserve"> from my reading, “same precoder” means the </w:t>
            </w:r>
            <w:proofErr w:type="spellStart"/>
            <w:r w:rsidRPr="0001264B">
              <w:rPr>
                <w:rFonts w:eastAsia="ＭＳ Ｐゴシック"/>
                <w:color w:val="1F497D"/>
                <w:bdr w:val="none" w:sz="0" w:space="0" w:color="auto" w:frame="1"/>
                <w:lang w:val="en-US" w:eastAsia="ja-JP"/>
              </w:rPr>
              <w:t>i</w:t>
            </w:r>
            <w:r w:rsidRPr="0001264B">
              <w:rPr>
                <w:rFonts w:eastAsia="ＭＳ Ｐゴシック"/>
                <w:color w:val="1F497D"/>
                <w:bdr w:val="none" w:sz="0" w:space="0" w:color="auto" w:frame="1"/>
                <w:vertAlign w:val="superscript"/>
                <w:lang w:val="en-US" w:eastAsia="ja-JP"/>
              </w:rPr>
              <w:t>th</w:t>
            </w:r>
            <w:proofErr w:type="spellEnd"/>
            <w:r w:rsidRPr="0001264B">
              <w:rPr>
                <w:rFonts w:eastAsia="ＭＳ Ｐゴシック"/>
                <w:color w:val="1F497D"/>
                <w:bdr w:val="none" w:sz="0" w:space="0" w:color="auto" w:frame="1"/>
                <w:lang w:val="en-US" w:eastAsia="ja-JP"/>
              </w:rPr>
              <w:t xml:space="preserve"> port is </w:t>
            </w:r>
            <w:proofErr w:type="spellStart"/>
            <w:r w:rsidRPr="0001264B">
              <w:rPr>
                <w:rFonts w:eastAsia="ＭＳ Ｐゴシック"/>
                <w:color w:val="1F497D"/>
                <w:bdr w:val="none" w:sz="0" w:space="0" w:color="auto" w:frame="1"/>
                <w:lang w:val="en-US" w:eastAsia="ja-JP"/>
              </w:rPr>
              <w:t>precoded</w:t>
            </w:r>
            <w:proofErr w:type="spellEnd"/>
            <w:r w:rsidRPr="0001264B">
              <w:rPr>
                <w:rFonts w:eastAsia="ＭＳ Ｐゴシック"/>
                <w:color w:val="1F497D"/>
                <w:bdr w:val="none" w:sz="0" w:space="0" w:color="auto" w:frame="1"/>
                <w:lang w:val="en-US" w:eastAsia="ja-JP"/>
              </w:rPr>
              <w:t xml:space="preserve"> with its corresponding precoding vector W</w:t>
            </w:r>
            <w:r w:rsidRPr="0001264B">
              <w:rPr>
                <w:rFonts w:eastAsia="ＭＳ Ｐゴシック"/>
                <w:color w:val="1F497D"/>
                <w:bdr w:val="none" w:sz="0" w:space="0" w:color="auto" w:frame="1"/>
                <w:vertAlign w:val="subscript"/>
                <w:lang w:val="en-US" w:eastAsia="ja-JP"/>
              </w:rPr>
              <w:t>i</w:t>
            </w:r>
            <w:r w:rsidRPr="0001264B">
              <w:rPr>
                <w:rFonts w:eastAsia="ＭＳ Ｐゴシック"/>
                <w:color w:val="1F497D"/>
                <w:bdr w:val="none" w:sz="0" w:space="0" w:color="auto" w:frame="1"/>
                <w:lang w:val="en-US" w:eastAsia="ja-JP"/>
              </w:rPr>
              <w:t>, and the precoder for all the ports being transmitted is composed of this set of precoding vectors, each for a layer/port. That is, W</w:t>
            </w:r>
            <w:proofErr w:type="gramStart"/>
            <w:r w:rsidRPr="0001264B">
              <w:rPr>
                <w:rFonts w:eastAsia="ＭＳ Ｐゴシック"/>
                <w:color w:val="1F497D"/>
                <w:bdr w:val="none" w:sz="0" w:space="0" w:color="auto" w:frame="1"/>
                <w:lang w:val="en-US" w:eastAsia="ja-JP"/>
              </w:rPr>
              <w:t>=[</w:t>
            </w:r>
            <w:proofErr w:type="gramEnd"/>
            <w:r w:rsidRPr="0001264B">
              <w:rPr>
                <w:rFonts w:eastAsia="ＭＳ Ｐゴシック"/>
                <w:color w:val="1F497D"/>
                <w:bdr w:val="none" w:sz="0" w:space="0" w:color="auto" w:frame="1"/>
                <w:lang w:val="en-US" w:eastAsia="ja-JP"/>
              </w:rPr>
              <w:t xml:space="preserve"> W</w:t>
            </w:r>
            <w:r w:rsidRPr="0001264B">
              <w:rPr>
                <w:rFonts w:eastAsia="ＭＳ Ｐゴシック"/>
                <w:color w:val="1F497D"/>
                <w:bdr w:val="none" w:sz="0" w:space="0" w:color="auto" w:frame="1"/>
                <w:vertAlign w:val="subscript"/>
                <w:lang w:val="en-US" w:eastAsia="ja-JP"/>
              </w:rPr>
              <w:t>1</w:t>
            </w:r>
            <w:r w:rsidRPr="0001264B">
              <w:rPr>
                <w:rFonts w:eastAsia="ＭＳ Ｐゴシック"/>
                <w:color w:val="1F497D"/>
                <w:bdr w:val="none" w:sz="0" w:space="0" w:color="auto" w:frame="1"/>
                <w:lang w:val="en-US" w:eastAsia="ja-JP"/>
              </w:rPr>
              <w:t>,…, W</w:t>
            </w:r>
            <w:r w:rsidRPr="0001264B">
              <w:rPr>
                <w:rFonts w:eastAsia="ＭＳ Ｐゴシック"/>
                <w:color w:val="1F497D"/>
                <w:bdr w:val="none" w:sz="0" w:space="0" w:color="auto" w:frame="1"/>
                <w:vertAlign w:val="subscript"/>
                <w:lang w:val="en-US" w:eastAsia="ja-JP"/>
              </w:rPr>
              <w:t>N</w:t>
            </w:r>
            <w:r w:rsidRPr="0001264B">
              <w:rPr>
                <w:rFonts w:eastAsia="ＭＳ Ｐゴシック"/>
                <w:color w:val="1F497D"/>
                <w:bdr w:val="none" w:sz="0" w:space="0" w:color="auto" w:frame="1"/>
                <w:lang w:val="en-US" w:eastAsia="ja-JP"/>
              </w:rPr>
              <w:t>] is precoder for all the N ports.</w:t>
            </w:r>
          </w:p>
          <w:p w14:paraId="6CFC16C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w:t>
            </w:r>
          </w:p>
          <w:p w14:paraId="1E028DA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lastRenderedPageBreak/>
              <w:t xml:space="preserve">Intuitively, “same precoder” sounds like that the same Wi applies to all the layers/ports being co-scheduled. However, based on </w:t>
            </w:r>
            <w:proofErr w:type="spellStart"/>
            <w:r w:rsidRPr="0001264B">
              <w:rPr>
                <w:rFonts w:eastAsia="ＭＳ Ｐゴシック"/>
                <w:color w:val="1F497D"/>
                <w:bdr w:val="none" w:sz="0" w:space="0" w:color="auto" w:frame="1"/>
                <w:lang w:val="en-US" w:eastAsia="ja-JP"/>
              </w:rPr>
              <w:t>Jianwei’s</w:t>
            </w:r>
            <w:proofErr w:type="spellEnd"/>
            <w:r w:rsidRPr="0001264B">
              <w:rPr>
                <w:rFonts w:eastAsia="ＭＳ Ｐゴシック"/>
                <w:color w:val="1F497D"/>
                <w:bdr w:val="none" w:sz="0" w:space="0" w:color="auto" w:frame="1"/>
                <w:lang w:val="en-US" w:eastAsia="ja-JP"/>
              </w:rPr>
              <w:t xml:space="preserve"> description, that is not the case.</w:t>
            </w:r>
          </w:p>
          <w:p w14:paraId="63015D3E"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So, if my understanding is correct, compared with Alt-1, Alt-3 is more suitable for modeling of MU-MIMO.</w:t>
            </w:r>
          </w:p>
          <w:p w14:paraId="4662ECF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w:t>
            </w:r>
          </w:p>
          <w:p w14:paraId="5C2A7B1A"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xml:space="preserve">With Alt-1, the channels from all the potentially co-scheduled users need to be modeled. Given that full CSI at </w:t>
            </w:r>
            <w:proofErr w:type="spellStart"/>
            <w:r w:rsidRPr="0001264B">
              <w:rPr>
                <w:rFonts w:eastAsia="ＭＳ Ｐゴシック"/>
                <w:color w:val="1F497D"/>
                <w:bdr w:val="none" w:sz="0" w:space="0" w:color="auto" w:frame="1"/>
                <w:lang w:val="en-US" w:eastAsia="ja-JP"/>
              </w:rPr>
              <w:t>gNB</w:t>
            </w:r>
            <w:proofErr w:type="spellEnd"/>
            <w:r w:rsidRPr="0001264B">
              <w:rPr>
                <w:rFonts w:eastAsia="ＭＳ Ｐゴシック"/>
                <w:color w:val="1F497D"/>
                <w:bdr w:val="none" w:sz="0" w:space="0" w:color="auto" w:frame="1"/>
                <w:lang w:val="en-US" w:eastAsia="ja-JP"/>
              </w:rPr>
              <w:t xml:space="preserve"> side is already modeled, if the goal of such complicated modeling is to reflect the performance of MU more accurately, why not to calculate the precoding vector for each layer/port based on all the channels of co-scheduled uses?</w:t>
            </w:r>
          </w:p>
          <w:p w14:paraId="64C18270"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xml:space="preserve">The precoding scheme proposed in Alt-1 is </w:t>
            </w:r>
            <w:proofErr w:type="spellStart"/>
            <w:r w:rsidRPr="0001264B">
              <w:rPr>
                <w:rFonts w:eastAsia="ＭＳ Ｐゴシック"/>
                <w:color w:val="1F497D"/>
                <w:bdr w:val="none" w:sz="0" w:space="0" w:color="auto" w:frame="1"/>
                <w:lang w:val="en-US" w:eastAsia="ja-JP"/>
              </w:rPr>
              <w:t>acrually</w:t>
            </w:r>
            <w:proofErr w:type="spellEnd"/>
            <w:r w:rsidRPr="0001264B">
              <w:rPr>
                <w:rFonts w:eastAsia="ＭＳ Ｐゴシック"/>
                <w:color w:val="1F497D"/>
                <w:bdr w:val="none" w:sz="0" w:space="0" w:color="auto" w:frame="1"/>
                <w:lang w:val="en-US" w:eastAsia="ja-JP"/>
              </w:rPr>
              <w:t xml:space="preserve"> single-user precoding rather than multi-user precoding. In practice, such kind of precoding cannot work for MU transmission at all.  </w:t>
            </w:r>
          </w:p>
          <w:p w14:paraId="6EB5F56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55944DC7"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w:t>
            </w:r>
          </w:p>
          <w:p w14:paraId="3578B1B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As discussed above, with Alt-1, the lever of residual inter-user interference is already distributed randomly. And why do we still need to model a randomly distributed power of co-scheduled UEs as in Alt.2 of FL proposal 2-1-6b?</w:t>
            </w:r>
          </w:p>
          <w:p w14:paraId="7246C54B" w14:textId="77777777" w:rsidR="0001264B" w:rsidRPr="0001264B" w:rsidRDefault="0001264B" w:rsidP="0001264B">
            <w:pPr>
              <w:shd w:val="clear" w:color="auto" w:fill="FFFFFF"/>
              <w:overflowPunct/>
              <w:autoSpaceDE/>
              <w:autoSpaceDN/>
              <w:adjustRightInd/>
              <w:spacing w:before="0" w:after="0" w:line="240" w:lineRule="auto"/>
              <w:ind w:left="420" w:hanging="420"/>
              <w:textAlignment w:val="auto"/>
              <w:rPr>
                <w:rFonts w:eastAsia="ＭＳ Ｐゴシック"/>
                <w:color w:val="201F1E"/>
                <w:lang w:val="en-US" w:eastAsia="ja-JP"/>
              </w:rPr>
            </w:pPr>
            <w:proofErr w:type="gramStart"/>
            <w:r w:rsidRPr="0001264B">
              <w:rPr>
                <w:rFonts w:eastAsia="ＭＳ Ｐゴシック"/>
                <w:color w:val="201F1E"/>
                <w:bdr w:val="none" w:sz="0" w:space="0" w:color="auto" w:frame="1"/>
                <w:lang w:eastAsia="ja-JP"/>
              </w:rPr>
              <w:t>l  </w:t>
            </w:r>
            <w:r w:rsidRPr="0001264B">
              <w:rPr>
                <w:rFonts w:eastAsia="ＭＳ Ｐゴシック"/>
                <w:b/>
                <w:bCs/>
                <w:color w:val="201F1E"/>
                <w:bdr w:val="none" w:sz="0" w:space="0" w:color="auto" w:frame="1"/>
                <w:lang w:val="en-US" w:eastAsia="ja-JP"/>
              </w:rPr>
              <w:t>Alt.</w:t>
            </w:r>
            <w:proofErr w:type="gramEnd"/>
            <w:r w:rsidRPr="0001264B">
              <w:rPr>
                <w:rFonts w:eastAsia="ＭＳ Ｐゴシック"/>
                <w:b/>
                <w:bCs/>
                <w:color w:val="201F1E"/>
                <w:bdr w:val="none" w:sz="0" w:space="0" w:color="auto" w:frame="1"/>
                <w:lang w:val="en-US" w:eastAsia="ja-JP"/>
              </w:rPr>
              <w:t>2: Decided by random distribution with the following probability.</w:t>
            </w:r>
          </w:p>
          <w:p w14:paraId="200BCC34" w14:textId="77777777" w:rsidR="0001264B" w:rsidRPr="0001264B" w:rsidRDefault="0001264B" w:rsidP="0001264B">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sidRPr="0001264B">
              <w:rPr>
                <w:rFonts w:eastAsia="ＭＳ Ｐゴシック"/>
                <w:color w:val="201F1E"/>
                <w:bdr w:val="none" w:sz="0" w:space="0" w:color="auto" w:frame="1"/>
                <w:lang w:val="en-US" w:eastAsia="ja-JP"/>
              </w:rPr>
              <w:t>-            </w:t>
            </w:r>
            <w:r w:rsidRPr="0001264B">
              <w:rPr>
                <w:rFonts w:eastAsia="ＭＳ Ｐゴシック"/>
                <w:b/>
                <w:bCs/>
                <w:color w:val="201F1E"/>
                <w:bdr w:val="none" w:sz="0" w:space="0" w:color="auto" w:frame="1"/>
                <w:lang w:val="en-US" w:eastAsia="ja-JP"/>
              </w:rPr>
              <w:t>Alt. 2-1: the probability of each value of {0dB, -3 dB, -6dB} is the same.</w:t>
            </w:r>
          </w:p>
          <w:p w14:paraId="0EB7E133" w14:textId="5854812C" w:rsidR="00372765" w:rsidRPr="00055598" w:rsidRDefault="0001264B" w:rsidP="00055598">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sidRPr="0001264B">
              <w:rPr>
                <w:rFonts w:eastAsia="ＭＳ Ｐゴシック"/>
                <w:color w:val="201F1E"/>
                <w:bdr w:val="none" w:sz="0" w:space="0" w:color="auto" w:frame="1"/>
                <w:lang w:val="en-US" w:eastAsia="ja-JP"/>
              </w:rPr>
              <w:t>-            </w:t>
            </w:r>
            <w:r w:rsidRPr="0001264B">
              <w:rPr>
                <w:rFonts w:eastAsia="ＭＳ Ｐゴシック"/>
                <w:b/>
                <w:bCs/>
                <w:color w:val="201F1E"/>
                <w:bdr w:val="none" w:sz="0" w:space="0" w:color="auto" w:frame="1"/>
                <w:lang w:val="en-US" w:eastAsia="ja-JP"/>
              </w:rPr>
              <w:t>Alt. 2-2: the probability of each value of {0dB, -3 dB, -6dB} can be different. The higher CQI, the lager power ratio (FFS: details).</w:t>
            </w:r>
          </w:p>
        </w:tc>
      </w:tr>
      <w:tr w:rsidR="00372765" w14:paraId="6AB062F5" w14:textId="77777777" w:rsidTr="00C77556">
        <w:tc>
          <w:tcPr>
            <w:tcW w:w="1795" w:type="dxa"/>
          </w:tcPr>
          <w:p w14:paraId="27FFF661" w14:textId="0E938FA0" w:rsidR="00372765" w:rsidRPr="00055598" w:rsidRDefault="00055598" w:rsidP="00C77556">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C97EC2A" w14:textId="028F74C9" w:rsidR="00372765" w:rsidRDefault="00055598" w:rsidP="00C77556">
            <w:pPr>
              <w:spacing w:before="0" w:after="0" w:line="240" w:lineRule="auto"/>
              <w:rPr>
                <w:rFonts w:eastAsiaTheme="minorEastAsia"/>
                <w:lang w:eastAsia="ja-JP"/>
              </w:rPr>
            </w:pPr>
            <w:r w:rsidRPr="00055598">
              <w:rPr>
                <w:rFonts w:eastAsiaTheme="minorEastAsia"/>
                <w:lang w:eastAsia="ja-JP"/>
              </w:rPr>
              <w:t>FL proposal#2-1-6</w:t>
            </w:r>
            <w:r>
              <w:rPr>
                <w:rFonts w:eastAsiaTheme="minorEastAsia"/>
                <w:lang w:eastAsia="ja-JP"/>
              </w:rPr>
              <w:t>a,</w:t>
            </w:r>
            <w:r w:rsidRPr="00055598">
              <w:rPr>
                <w:rFonts w:eastAsiaTheme="minorEastAsia" w:hint="eastAsia"/>
                <w:lang w:eastAsia="ja-JP"/>
              </w:rPr>
              <w:t xml:space="preserve"> </w:t>
            </w:r>
            <w:r>
              <w:rPr>
                <w:rFonts w:eastAsiaTheme="minorEastAsia"/>
                <w:lang w:eastAsia="ja-JP"/>
              </w:rPr>
              <w:t>let’s try to agree on Alt.2.</w:t>
            </w:r>
          </w:p>
          <w:p w14:paraId="219BA25C" w14:textId="14767830" w:rsidR="00055598" w:rsidRPr="00055598" w:rsidRDefault="00055598" w:rsidP="00C77556">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w:t>
            </w:r>
            <w:r w:rsidRPr="00055598">
              <w:rPr>
                <w:rFonts w:eastAsiaTheme="minorEastAsia"/>
                <w:lang w:eastAsia="ja-JP"/>
              </w:rPr>
              <w:t>FL proposal#2-1-6b</w:t>
            </w:r>
            <w:r>
              <w:rPr>
                <w:rFonts w:eastAsiaTheme="minorEastAsia"/>
                <w:lang w:eastAsia="ja-JP"/>
              </w:rPr>
              <w:t xml:space="preserve">, I agree with CATT that </w:t>
            </w:r>
            <w:r w:rsidR="0077374A">
              <w:rPr>
                <w:rFonts w:eastAsiaTheme="minorEastAsia"/>
                <w:lang w:eastAsia="ja-JP"/>
              </w:rPr>
              <w:t>Alt.1 should be enough.</w:t>
            </w:r>
          </w:p>
        </w:tc>
      </w:tr>
      <w:tr w:rsidR="00372765" w14:paraId="2A130EBD" w14:textId="77777777" w:rsidTr="00C77556">
        <w:tc>
          <w:tcPr>
            <w:tcW w:w="1795" w:type="dxa"/>
          </w:tcPr>
          <w:p w14:paraId="0BD15269" w14:textId="77777777" w:rsidR="00372765" w:rsidRDefault="00372765" w:rsidP="00C77556">
            <w:pPr>
              <w:spacing w:before="0" w:after="0" w:line="240" w:lineRule="auto"/>
              <w:rPr>
                <w:lang w:eastAsia="zh-CN"/>
              </w:rPr>
            </w:pPr>
          </w:p>
        </w:tc>
        <w:tc>
          <w:tcPr>
            <w:tcW w:w="8690" w:type="dxa"/>
          </w:tcPr>
          <w:p w14:paraId="78532DDA" w14:textId="77777777" w:rsidR="00372765" w:rsidRDefault="00372765" w:rsidP="00C77556">
            <w:pPr>
              <w:spacing w:before="0" w:after="0" w:line="240" w:lineRule="auto"/>
              <w:rPr>
                <w:lang w:eastAsia="zh-CN"/>
              </w:rPr>
            </w:pPr>
          </w:p>
        </w:tc>
      </w:tr>
      <w:tr w:rsidR="00372765" w14:paraId="2177A778" w14:textId="77777777" w:rsidTr="00C77556">
        <w:tc>
          <w:tcPr>
            <w:tcW w:w="1795" w:type="dxa"/>
          </w:tcPr>
          <w:p w14:paraId="38293CF5" w14:textId="77777777" w:rsidR="00372765" w:rsidRDefault="00372765" w:rsidP="00C77556">
            <w:pPr>
              <w:spacing w:before="0" w:after="0" w:line="240" w:lineRule="auto"/>
              <w:rPr>
                <w:lang w:eastAsia="zh-CN"/>
              </w:rPr>
            </w:pPr>
          </w:p>
        </w:tc>
        <w:tc>
          <w:tcPr>
            <w:tcW w:w="8690" w:type="dxa"/>
          </w:tcPr>
          <w:p w14:paraId="211443BF" w14:textId="77777777" w:rsidR="00372765" w:rsidRDefault="00372765" w:rsidP="00C77556">
            <w:pPr>
              <w:spacing w:before="0" w:after="0" w:line="240" w:lineRule="auto"/>
              <w:rPr>
                <w:lang w:eastAsia="zh-CN"/>
              </w:rPr>
            </w:pPr>
          </w:p>
        </w:tc>
      </w:tr>
      <w:tr w:rsidR="00372765" w14:paraId="6DD52E6D" w14:textId="77777777" w:rsidTr="00C77556">
        <w:tc>
          <w:tcPr>
            <w:tcW w:w="1795" w:type="dxa"/>
          </w:tcPr>
          <w:p w14:paraId="06605919" w14:textId="77777777" w:rsidR="00372765" w:rsidRDefault="00372765" w:rsidP="00C77556">
            <w:pPr>
              <w:spacing w:before="0" w:after="0" w:line="240" w:lineRule="auto"/>
              <w:rPr>
                <w:lang w:eastAsia="zh-CN"/>
              </w:rPr>
            </w:pPr>
          </w:p>
        </w:tc>
        <w:tc>
          <w:tcPr>
            <w:tcW w:w="8690" w:type="dxa"/>
          </w:tcPr>
          <w:p w14:paraId="3946D7E5" w14:textId="77777777" w:rsidR="00372765" w:rsidRDefault="00372765" w:rsidP="00C77556">
            <w:pPr>
              <w:spacing w:before="0" w:after="0" w:line="240" w:lineRule="auto"/>
              <w:rPr>
                <w:lang w:eastAsia="zh-CN"/>
              </w:rPr>
            </w:pPr>
          </w:p>
        </w:tc>
      </w:tr>
      <w:tr w:rsidR="00372765" w14:paraId="23C209C2" w14:textId="77777777" w:rsidTr="00C77556">
        <w:tc>
          <w:tcPr>
            <w:tcW w:w="1795" w:type="dxa"/>
          </w:tcPr>
          <w:p w14:paraId="2662FB51" w14:textId="77777777" w:rsidR="00372765" w:rsidRDefault="00372765" w:rsidP="00C77556">
            <w:pPr>
              <w:spacing w:before="0" w:after="0" w:line="240" w:lineRule="auto"/>
              <w:rPr>
                <w:lang w:eastAsia="zh-CN"/>
              </w:rPr>
            </w:pPr>
          </w:p>
        </w:tc>
        <w:tc>
          <w:tcPr>
            <w:tcW w:w="8690" w:type="dxa"/>
          </w:tcPr>
          <w:p w14:paraId="3E5025AC" w14:textId="77777777" w:rsidR="00372765" w:rsidRDefault="00372765" w:rsidP="00C77556">
            <w:pPr>
              <w:spacing w:before="0" w:after="0" w:line="240" w:lineRule="auto"/>
              <w:rPr>
                <w:lang w:eastAsia="zh-CN"/>
              </w:rPr>
            </w:pPr>
          </w:p>
        </w:tc>
      </w:tr>
      <w:tr w:rsidR="00372765" w14:paraId="04CDC5BF" w14:textId="77777777" w:rsidTr="00C77556">
        <w:tc>
          <w:tcPr>
            <w:tcW w:w="1795" w:type="dxa"/>
          </w:tcPr>
          <w:p w14:paraId="65FD1BE2" w14:textId="77777777" w:rsidR="00372765" w:rsidRDefault="00372765" w:rsidP="00C77556">
            <w:pPr>
              <w:spacing w:before="0" w:after="0" w:line="240" w:lineRule="auto"/>
              <w:rPr>
                <w:lang w:eastAsia="zh-CN"/>
              </w:rPr>
            </w:pPr>
          </w:p>
        </w:tc>
        <w:tc>
          <w:tcPr>
            <w:tcW w:w="8690" w:type="dxa"/>
          </w:tcPr>
          <w:p w14:paraId="3A23A716" w14:textId="77777777" w:rsidR="00372765" w:rsidRDefault="00372765" w:rsidP="00C77556">
            <w:pPr>
              <w:spacing w:before="0" w:after="0" w:line="240" w:lineRule="auto"/>
              <w:rPr>
                <w:lang w:eastAsia="zh-CN"/>
              </w:rPr>
            </w:pPr>
          </w:p>
        </w:tc>
      </w:tr>
      <w:tr w:rsidR="00372765" w14:paraId="6CC959C0" w14:textId="77777777" w:rsidTr="00C77556">
        <w:tc>
          <w:tcPr>
            <w:tcW w:w="1795" w:type="dxa"/>
          </w:tcPr>
          <w:p w14:paraId="6527E030" w14:textId="77777777" w:rsidR="00372765" w:rsidRDefault="00372765" w:rsidP="00C77556">
            <w:pPr>
              <w:spacing w:before="0" w:after="0" w:line="240" w:lineRule="auto"/>
              <w:rPr>
                <w:lang w:eastAsia="zh-CN"/>
              </w:rPr>
            </w:pPr>
          </w:p>
        </w:tc>
        <w:tc>
          <w:tcPr>
            <w:tcW w:w="8690" w:type="dxa"/>
          </w:tcPr>
          <w:p w14:paraId="45D08D4B" w14:textId="77777777" w:rsidR="00372765" w:rsidRDefault="00372765" w:rsidP="00C77556">
            <w:pPr>
              <w:spacing w:before="0" w:after="0" w:line="240" w:lineRule="auto"/>
              <w:rPr>
                <w:lang w:eastAsia="zh-CN"/>
              </w:rPr>
            </w:pPr>
          </w:p>
        </w:tc>
      </w:tr>
    </w:tbl>
    <w:p w14:paraId="0384FCFC" w14:textId="77777777" w:rsidR="00372765" w:rsidRPr="0039384C" w:rsidRDefault="00372765" w:rsidP="00372765">
      <w:pPr>
        <w:spacing w:afterLines="50"/>
        <w:jc w:val="both"/>
        <w:rPr>
          <w:rFonts w:eastAsiaTheme="minorEastAsia"/>
          <w:sz w:val="22"/>
          <w:szCs w:val="22"/>
          <w:lang w:eastAsia="ja-JP"/>
        </w:rPr>
      </w:pPr>
    </w:p>
    <w:p w14:paraId="690E5CBB" w14:textId="02C6AAE8" w:rsidR="00105810" w:rsidRPr="00105810" w:rsidRDefault="005231E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sidR="00105810" w:rsidRPr="00105810">
        <w:rPr>
          <w:rFonts w:eastAsiaTheme="minorEastAsia" w:hint="eastAsia"/>
          <w:sz w:val="22"/>
          <w:szCs w:val="22"/>
          <w:lang w:eastAsia="ja-JP"/>
        </w:rPr>
        <w:t>ompanies</w:t>
      </w:r>
      <w:r w:rsidR="00105810" w:rsidRPr="00105810">
        <w:rPr>
          <w:rFonts w:eastAsiaTheme="minorEastAsia"/>
          <w:sz w:val="22"/>
          <w:szCs w:val="22"/>
          <w:lang w:eastAsia="ja-JP"/>
        </w:rPr>
        <w:t>’ inputs in the 2</w:t>
      </w:r>
      <w:r w:rsidR="00105810" w:rsidRPr="00105810">
        <w:rPr>
          <w:rFonts w:eastAsiaTheme="minorEastAsia"/>
          <w:sz w:val="22"/>
          <w:szCs w:val="22"/>
          <w:vertAlign w:val="superscript"/>
          <w:lang w:eastAsia="ja-JP"/>
        </w:rPr>
        <w:t>nd</w:t>
      </w:r>
      <w:r w:rsidR="00105810" w:rsidRPr="00105810">
        <w:rPr>
          <w:rFonts w:eastAsiaTheme="minorEastAsia"/>
          <w:sz w:val="22"/>
          <w:szCs w:val="22"/>
          <w:lang w:eastAsia="ja-JP"/>
        </w:rPr>
        <w:t xml:space="preserve"> round</w:t>
      </w:r>
      <w:r w:rsidR="00EA6138">
        <w:rPr>
          <w:rFonts w:eastAsiaTheme="minorEastAsia"/>
          <w:sz w:val="22"/>
          <w:szCs w:val="22"/>
          <w:lang w:eastAsia="ja-JP"/>
        </w:rPr>
        <w:t xml:space="preserve"> is in the following table</w:t>
      </w:r>
      <w:r w:rsidR="00105810" w:rsidRPr="00105810">
        <w:rPr>
          <w:rFonts w:eastAsiaTheme="minorEastAsia"/>
          <w:sz w:val="22"/>
          <w:szCs w:val="22"/>
          <w:lang w:eastAsia="ja-JP"/>
        </w:rPr>
        <w:t>:</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0E78EEB7" w14:textId="77777777" w:rsidTr="00004CD3">
        <w:tc>
          <w:tcPr>
            <w:tcW w:w="1795" w:type="dxa"/>
            <w:shd w:val="clear" w:color="auto" w:fill="F2F2F2" w:themeFill="background1" w:themeFillShade="F2"/>
          </w:tcPr>
          <w:p w14:paraId="2CC9DC6A"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rsidTr="00004CD3">
        <w:tc>
          <w:tcPr>
            <w:tcW w:w="1795" w:type="dxa"/>
            <w:shd w:val="clear" w:color="auto" w:fill="F2F2F2" w:themeFill="background1" w:themeFillShade="F2"/>
          </w:tcPr>
          <w:p w14:paraId="506A92A9" w14:textId="77777777" w:rsidR="004948B1" w:rsidRDefault="003E6B5C">
            <w:pPr>
              <w:spacing w:before="0" w:after="0" w:line="240" w:lineRule="auto"/>
              <w:rPr>
                <w:lang w:eastAsia="zh-CN"/>
              </w:rPr>
            </w:pPr>
            <w:r>
              <w:rPr>
                <w:lang w:eastAsia="zh-CN"/>
              </w:rPr>
              <w:t>ZTE (round1)</w:t>
            </w:r>
          </w:p>
        </w:tc>
        <w:tc>
          <w:tcPr>
            <w:tcW w:w="8690" w:type="dxa"/>
            <w:shd w:val="clear" w:color="auto" w:fill="F2F2F2" w:themeFill="background1" w:themeFillShade="F2"/>
          </w:tcPr>
          <w:p w14:paraId="23892F5E" w14:textId="77777777" w:rsidR="004948B1" w:rsidRDefault="003E6B5C">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60EAF80C" w14:textId="77777777" w:rsidR="004948B1" w:rsidRDefault="003E6B5C">
            <w:pPr>
              <w:pStyle w:val="af4"/>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lastRenderedPageBreak/>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25pt;height:16.15pt" o:ole="">
                  <v:imagedata r:id="rId12" o:title=""/>
                </v:shape>
                <o:OLEObject Type="Embed" ProgID="Equation.3" ShapeID="_x0000_i1025" DrawAspect="Content" ObjectID="_1714294753" r:id="rId13"/>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4948B1" w14:paraId="74570F0D" w14:textId="77777777" w:rsidTr="00004CD3">
        <w:tc>
          <w:tcPr>
            <w:tcW w:w="1795" w:type="dxa"/>
            <w:shd w:val="clear" w:color="auto" w:fill="F2F2F2" w:themeFill="background1" w:themeFillShade="F2"/>
          </w:tcPr>
          <w:p w14:paraId="0CCF4C68" w14:textId="77777777" w:rsidR="004948B1" w:rsidRDefault="003E6B5C">
            <w:pPr>
              <w:spacing w:before="0" w:after="0" w:line="240" w:lineRule="auto"/>
              <w:rPr>
                <w:lang w:val="en-US" w:eastAsia="zh-CN"/>
              </w:rPr>
            </w:pPr>
            <w:r>
              <w:rPr>
                <w:rFonts w:hint="eastAsia"/>
                <w:lang w:val="en-US" w:eastAsia="zh-CN"/>
              </w:rPr>
              <w:lastRenderedPageBreak/>
              <w:t>ZTE2</w:t>
            </w:r>
            <w:r>
              <w:rPr>
                <w:lang w:eastAsia="zh-CN"/>
              </w:rPr>
              <w:t>(round1)</w:t>
            </w:r>
          </w:p>
        </w:tc>
        <w:tc>
          <w:tcPr>
            <w:tcW w:w="8690" w:type="dxa"/>
            <w:shd w:val="clear" w:color="auto" w:fill="F2F2F2" w:themeFill="background1" w:themeFillShade="F2"/>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rsidTr="00004CD3">
        <w:tc>
          <w:tcPr>
            <w:tcW w:w="1795" w:type="dxa"/>
            <w:shd w:val="clear" w:color="auto" w:fill="F2F2F2" w:themeFill="background1" w:themeFillShade="F2"/>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rsidTr="00004CD3">
        <w:tc>
          <w:tcPr>
            <w:tcW w:w="1795" w:type="dxa"/>
            <w:shd w:val="clear" w:color="auto" w:fill="F2F2F2" w:themeFill="background1" w:themeFillShade="F2"/>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rsidTr="00004CD3">
        <w:tc>
          <w:tcPr>
            <w:tcW w:w="1795" w:type="dxa"/>
            <w:shd w:val="clear" w:color="auto" w:fill="F2F2F2" w:themeFill="background1" w:themeFillShade="F2"/>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w:t>
            </w:r>
            <w:r>
              <w:rPr>
                <w:rFonts w:eastAsia="Malgun Gothic"/>
                <w:lang w:val="en-US" w:eastAsia="ko-KR"/>
              </w:rPr>
              <w:lastRenderedPageBreak/>
              <w:t xml:space="preserve">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rsidTr="00004CD3">
        <w:tc>
          <w:tcPr>
            <w:tcW w:w="1795" w:type="dxa"/>
            <w:shd w:val="clear" w:color="auto" w:fill="F2F2F2" w:themeFill="background1" w:themeFillShade="F2"/>
          </w:tcPr>
          <w:p w14:paraId="173D0CBC" w14:textId="77777777" w:rsidR="004948B1" w:rsidRDefault="003E6B5C">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w:t>
            </w:r>
            <w:proofErr w:type="gramStart"/>
            <w:r>
              <w:rPr>
                <w:rFonts w:hint="eastAsia"/>
                <w:lang w:val="en-US" w:eastAsia="zh-CN"/>
              </w:rPr>
              <w:t>channel-1</w:t>
            </w:r>
            <w:proofErr w:type="gramEnd"/>
            <w:r>
              <w:rPr>
                <w:rFonts w:hint="eastAsia"/>
                <w:lang w:val="en-US" w:eastAsia="zh-CN"/>
              </w:rPr>
              <w:t>,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rsidTr="00004CD3">
        <w:tc>
          <w:tcPr>
            <w:tcW w:w="1795" w:type="dxa"/>
            <w:shd w:val="clear" w:color="auto" w:fill="F2F2F2" w:themeFill="background1" w:themeFillShade="F2"/>
          </w:tcPr>
          <w:p w14:paraId="2032DB05" w14:textId="77777777" w:rsidR="00643A69" w:rsidRDefault="00643A69">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w:t>
            </w:r>
            <w:proofErr w:type="gramStart"/>
            <w:r w:rsidRPr="00643A69">
              <w:rPr>
                <w:lang w:val="en-US" w:eastAsia="zh-CN"/>
              </w:rPr>
              <w:t>similar to</w:t>
            </w:r>
            <w:proofErr w:type="gramEnd"/>
            <w:r w:rsidRPr="00643A69">
              <w:rPr>
                <w:lang w:val="en-US" w:eastAsia="zh-CN"/>
              </w:rPr>
              <w:t xml:space="preserve">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rsidTr="00004CD3">
        <w:tc>
          <w:tcPr>
            <w:tcW w:w="1795" w:type="dxa"/>
            <w:shd w:val="clear" w:color="auto" w:fill="F2F2F2" w:themeFill="background1" w:themeFillShade="F2"/>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 xml:space="preserve">We think it is not easy to make refined simulation for MU-MIMO interference since the MU pairing/scheduling algorithm, UE dropping may be not realized in LLS. </w:t>
            </w:r>
            <w:proofErr w:type="gramStart"/>
            <w:r>
              <w:rPr>
                <w:rFonts w:eastAsia="Malgun Gothic"/>
                <w:lang w:val="en-US" w:eastAsia="ko-KR"/>
              </w:rPr>
              <w:t>So</w:t>
            </w:r>
            <w:proofErr w:type="gramEnd"/>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w:t>
            </w:r>
            <w:proofErr w:type="gramStart"/>
            <w:r>
              <w:rPr>
                <w:rFonts w:eastAsia="Malgun Gothic"/>
                <w:lang w:val="en-US" w:eastAsia="ko-KR"/>
              </w:rPr>
              <w:t>i.e.</w:t>
            </w:r>
            <w:proofErr w:type="gramEnd"/>
            <w:r>
              <w:rPr>
                <w:rFonts w:eastAsia="Malgun Gothic"/>
                <w:lang w:val="en-US" w:eastAsia="ko-KR"/>
              </w:rPr>
              <w:t xml:space="preserv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w:t>
            </w:r>
            <w:proofErr w:type="gramStart"/>
            <w:r w:rsidR="008C3BE4">
              <w:rPr>
                <w:rFonts w:eastAsia="Malgun Gothic"/>
                <w:lang w:val="en-US" w:eastAsia="ko-KR"/>
              </w:rPr>
              <w:t>i.e.</w:t>
            </w:r>
            <w:proofErr w:type="gramEnd"/>
            <w:r w:rsidR="008C3BE4">
              <w:rPr>
                <w:rFonts w:eastAsia="Malgun Gothic"/>
                <w:lang w:val="en-US" w:eastAsia="ko-KR"/>
              </w:rPr>
              <w:t xml:space="preserve"> what’s the distribution for power ratio?).</w:t>
            </w:r>
          </w:p>
        </w:tc>
      </w:tr>
      <w:tr w:rsidR="0058234E" w14:paraId="32D03787" w14:textId="77777777" w:rsidTr="00004CD3">
        <w:tc>
          <w:tcPr>
            <w:tcW w:w="1795" w:type="dxa"/>
            <w:shd w:val="clear" w:color="auto" w:fill="F2F2F2" w:themeFill="background1" w:themeFillShade="F2"/>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DengXian"/>
                <w:lang w:val="en-US" w:eastAsia="zh-CN"/>
              </w:rPr>
              <w:t>According to the a</w:t>
            </w:r>
            <w:r w:rsidRPr="00F35C69">
              <w:rPr>
                <w:rFonts w:eastAsia="DengXian"/>
                <w:lang w:val="en-US" w:eastAsia="zh-CN"/>
              </w:rPr>
              <w:t>ntenna setup and port layouts at gNB</w:t>
            </w:r>
            <w:r>
              <w:rPr>
                <w:rFonts w:eastAsia="DengXian"/>
                <w:lang w:val="en-US" w:eastAsia="zh-CN"/>
              </w:rPr>
              <w:t xml:space="preserve"> agreed, it implies that there would be an a</w:t>
            </w:r>
            <w:r w:rsidRPr="00F35C69">
              <w:rPr>
                <w:rFonts w:eastAsia="DengXian"/>
                <w:lang w:val="en-US" w:eastAsia="zh-CN"/>
              </w:rPr>
              <w:t>nalog beam</w:t>
            </w:r>
            <w:r>
              <w:rPr>
                <w:rFonts w:eastAsia="DengXian"/>
                <w:lang w:val="en-US" w:eastAsia="zh-CN"/>
              </w:rPr>
              <w:t xml:space="preserve"> from the gNB side. Therefore, it is more </w:t>
            </w:r>
            <w:r w:rsidRPr="00F35C69">
              <w:rPr>
                <w:rFonts w:eastAsia="DengXian"/>
                <w:lang w:val="en-US" w:eastAsia="zh-CN"/>
              </w:rPr>
              <w:t>appropriate</w:t>
            </w:r>
            <w:r>
              <w:rPr>
                <w:rFonts w:eastAsia="DengXian"/>
                <w:lang w:val="en-US" w:eastAsia="zh-CN"/>
              </w:rPr>
              <w:t xml:space="preserve"> to generate the different channel corresponding to different UEs with the same </w:t>
            </w:r>
            <w:r w:rsidRPr="00F35C69">
              <w:rPr>
                <w:rFonts w:eastAsia="DengXian"/>
                <w:lang w:val="en-US" w:eastAsia="zh-CN"/>
              </w:rPr>
              <w:t xml:space="preserve">set of cluster angle, </w:t>
            </w:r>
            <w:proofErr w:type="gramStart"/>
            <w:r w:rsidRPr="00F35C69">
              <w:rPr>
                <w:rFonts w:eastAsia="DengXian"/>
                <w:lang w:val="en-US" w:eastAsia="zh-CN"/>
              </w:rPr>
              <w:t>i.e.</w:t>
            </w:r>
            <w:proofErr w:type="gramEnd"/>
            <w:r w:rsidRPr="00F35C69">
              <w:rPr>
                <w:rFonts w:eastAsia="DengXian"/>
                <w:lang w:val="en-US" w:eastAsia="zh-CN"/>
              </w:rPr>
              <w:t xml:space="preserve"> ZOA, ZOD, AOA, AOD</w:t>
            </w:r>
            <w:r>
              <w:rPr>
                <w:rFonts w:eastAsia="DengXian"/>
                <w:lang w:val="en-US" w:eastAsia="zh-CN"/>
              </w:rPr>
              <w:t xml:space="preserve"> in LLS evaluation. We would like to clarify that different channel corresponding to different UEs can be generated s</w:t>
            </w:r>
            <w:r w:rsidRPr="007A3910">
              <w:rPr>
                <w:rFonts w:eastAsia="DengXian"/>
                <w:lang w:val="en-US" w:eastAsia="zh-CN"/>
              </w:rPr>
              <w:t>imultaneously</w:t>
            </w:r>
            <w:r>
              <w:rPr>
                <w:rFonts w:eastAsia="DengXian"/>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w:t>
            </w:r>
            <w:r w:rsidRPr="00CF25CD">
              <w:rPr>
                <w:rFonts w:eastAsia="DengXian"/>
                <w:lang w:val="en-US" w:eastAsia="zh-CN"/>
              </w:rPr>
              <w:t>power ratio P</w:t>
            </w:r>
            <w:r>
              <w:rPr>
                <w:rFonts w:eastAsia="DengXian"/>
                <w:lang w:val="en-US" w:eastAsia="zh-CN"/>
              </w:rPr>
              <w:t xml:space="preserve"> of different UEs, we suggest that the P of the target UE is 1, and P of other UEs can be selected from a set, e.g., {</w:t>
            </w:r>
            <w:r w:rsidRPr="002325AD">
              <w:rPr>
                <w:rFonts w:eastAsia="DengXian"/>
                <w:lang w:val="en-US" w:eastAsia="zh-CN"/>
              </w:rPr>
              <w:t xml:space="preserve">0dB, </w:t>
            </w:r>
            <w:r>
              <w:rPr>
                <w:rFonts w:eastAsia="DengXian"/>
                <w:lang w:val="en-US" w:eastAsia="zh-CN"/>
              </w:rPr>
              <w:t>1</w:t>
            </w:r>
            <w:r w:rsidRPr="002325AD">
              <w:rPr>
                <w:rFonts w:eastAsia="DengXian"/>
                <w:lang w:val="en-US" w:eastAsia="zh-CN"/>
              </w:rPr>
              <w:t>dB</w:t>
            </w:r>
            <w:r>
              <w:rPr>
                <w:rFonts w:eastAsia="DengXian"/>
                <w:lang w:val="en-US" w:eastAsia="zh-CN"/>
              </w:rPr>
              <w:t>, 2</w:t>
            </w:r>
            <w:r w:rsidRPr="002325AD">
              <w:rPr>
                <w:rFonts w:eastAsia="DengXian"/>
                <w:lang w:val="en-US" w:eastAsia="zh-CN"/>
              </w:rPr>
              <w:t>dB</w:t>
            </w:r>
            <w:r>
              <w:rPr>
                <w:rFonts w:eastAsia="DengXian"/>
                <w:lang w:val="en-US" w:eastAsia="zh-CN"/>
              </w:rPr>
              <w:t xml:space="preserve">, </w:t>
            </w:r>
            <w:r w:rsidRPr="002325AD">
              <w:rPr>
                <w:rFonts w:eastAsia="DengXian"/>
                <w:lang w:val="en-US" w:eastAsia="zh-CN"/>
              </w:rPr>
              <w:t>3dB, 6dB</w:t>
            </w:r>
            <w:r>
              <w:rPr>
                <w:rFonts w:eastAsia="DengXian"/>
                <w:lang w:val="en-US" w:eastAsia="zh-CN"/>
              </w:rPr>
              <w:t xml:space="preserve">}.  </w:t>
            </w:r>
          </w:p>
        </w:tc>
      </w:tr>
      <w:tr w:rsidR="0058234E" w14:paraId="72A9D635" w14:textId="77777777" w:rsidTr="00004CD3">
        <w:tc>
          <w:tcPr>
            <w:tcW w:w="1795" w:type="dxa"/>
            <w:shd w:val="clear" w:color="auto" w:fill="F2F2F2" w:themeFill="background1" w:themeFillShade="F2"/>
          </w:tcPr>
          <w:p w14:paraId="78EF004B" w14:textId="0145F41C" w:rsidR="0058234E" w:rsidRPr="008307F3" w:rsidRDefault="008307F3" w:rsidP="0058234E">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rsidTr="00004CD3">
        <w:tc>
          <w:tcPr>
            <w:tcW w:w="1795" w:type="dxa"/>
            <w:shd w:val="clear" w:color="auto" w:fill="F2F2F2" w:themeFill="background1" w:themeFillShade="F2"/>
          </w:tcPr>
          <w:p w14:paraId="788BB094" w14:textId="6027C0A8" w:rsidR="00200591" w:rsidRDefault="00200591" w:rsidP="00200591">
            <w:pPr>
              <w:spacing w:before="0" w:after="0" w:line="240" w:lineRule="auto"/>
              <w:rPr>
                <w:rFonts w:eastAsia="Malgun Gothic"/>
                <w:lang w:val="en-US" w:eastAsia="ko-KR"/>
              </w:rPr>
            </w:pPr>
            <w:r>
              <w:rPr>
                <w:rFonts w:eastAsia="Malgun Gothic"/>
                <w:lang w:val="en-US" w:eastAsia="ko-KR"/>
              </w:rPr>
              <w:lastRenderedPageBreak/>
              <w:t>Ericsson</w:t>
            </w:r>
            <w:r w:rsidR="003100A6">
              <w:rPr>
                <w:rFonts w:eastAsia="Malgun Gothic"/>
                <w:lang w:val="en-US" w:eastAsia="ko-KR"/>
              </w:rPr>
              <w:t xml:space="preserve"> 2</w:t>
            </w:r>
          </w:p>
        </w:tc>
        <w:tc>
          <w:tcPr>
            <w:tcW w:w="8690" w:type="dxa"/>
            <w:shd w:val="clear" w:color="auto" w:fill="F2F2F2" w:themeFill="background1" w:themeFillShade="F2"/>
          </w:tcPr>
          <w:p w14:paraId="57AED5C4" w14:textId="4E983406"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ZTE’s comment: “… o</w:t>
            </w:r>
            <w:r w:rsidRPr="00A25C72">
              <w:rPr>
                <w:rFonts w:eastAsia="Malgun Gothic"/>
                <w:lang w:val="en-US" w:eastAsia="ko-KR"/>
              </w:rPr>
              <w:t>ur proposed method aims for evaluating the realistic MU-MIMO by taking independent PMI as well as power ratio of other channels into account of SVD</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w:t>
            </w:r>
            <w:r>
              <w:rPr>
                <w:rFonts w:eastAsia="Malgun Gothic"/>
                <w:lang w:val="en-US" w:eastAsia="ko-KR"/>
              </w:rPr>
              <w:t>we would like to</w:t>
            </w:r>
            <w:r w:rsidRPr="00A25C72">
              <w:rPr>
                <w:rFonts w:eastAsia="Malgun Gothic"/>
                <w:lang w:val="en-US" w:eastAsia="ko-KR"/>
              </w:rPr>
              <w:t xml:space="preserve"> point out that </w:t>
            </w:r>
            <w:r>
              <w:rPr>
                <w:rFonts w:eastAsia="Malgun Gothic"/>
                <w:lang w:val="en-US" w:eastAsia="ko-KR"/>
              </w:rPr>
              <w:t>ZTE’s</w:t>
            </w:r>
            <w:r w:rsidRPr="00A25C72">
              <w:rPr>
                <w:rFonts w:eastAsia="Malgun Gothic"/>
                <w:lang w:val="en-US" w:eastAsia="ko-KR"/>
              </w:rPr>
              <w:t xml:space="preserve"> intention is good, however, even N independent channels are used, they only correspond to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xml:space="preserve"> at one set of locations associated with the configured AOAs/DOAs etc. The resulted cross UE interference by the PMIs </w:t>
            </w:r>
            <w:proofErr w:type="gramStart"/>
            <w:r w:rsidRPr="00A25C72">
              <w:rPr>
                <w:rFonts w:eastAsia="Malgun Gothic"/>
                <w:lang w:val="en-US" w:eastAsia="ko-KR"/>
              </w:rPr>
              <w:t>are</w:t>
            </w:r>
            <w:proofErr w:type="gramEnd"/>
            <w:r w:rsidRPr="00A25C72">
              <w:rPr>
                <w:rFonts w:eastAsia="Malgun Gothic"/>
                <w:lang w:val="en-US" w:eastAsia="ko-KR"/>
              </w:rPr>
              <w:t xml:space="preserve"> just due to one drop of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xml:space="preserve">. It is a bit of stretch to say it is more realistic. As for </w:t>
            </w:r>
            <w:r>
              <w:rPr>
                <w:rFonts w:eastAsia="Malgun Gothic"/>
                <w:lang w:val="en-US" w:eastAsia="ko-KR"/>
              </w:rPr>
              <w:t>ZTE’s</w:t>
            </w:r>
            <w:r w:rsidRPr="00A25C72">
              <w:rPr>
                <w:rFonts w:eastAsia="Malgun Gothic"/>
                <w:lang w:val="en-US" w:eastAsia="ko-KR"/>
              </w:rPr>
              <w:t xml:space="preserve"> comment </w:t>
            </w:r>
            <w:proofErr w:type="gramStart"/>
            <w:r w:rsidR="00EB3487">
              <w:rPr>
                <w:rFonts w:eastAsia="Malgun Gothic"/>
                <w:lang w:val="en-US" w:eastAsia="ko-KR"/>
              </w:rPr>
              <w:t>“</w:t>
            </w:r>
            <w:r>
              <w:rPr>
                <w:rFonts w:eastAsia="Malgun Gothic"/>
                <w:lang w:val="en-US" w:eastAsia="ko-KR"/>
              </w:rPr>
              <w:t xml:space="preserve"> …</w:t>
            </w:r>
            <w:proofErr w:type="gramEnd"/>
            <w:r>
              <w:rPr>
                <w:rFonts w:eastAsia="Malgun Gothic"/>
                <w:lang w:val="en-US" w:eastAsia="ko-KR"/>
              </w:rPr>
              <w:t xml:space="preserve"> </w:t>
            </w:r>
            <w:r w:rsidRPr="00A25C72">
              <w:rPr>
                <w:rFonts w:eastAsia="Malgun Gothic"/>
                <w:lang w:val="en-US" w:eastAsia="ko-KR"/>
              </w:rPr>
              <w:t>UE1 cannot be able to identify the spatial filter/beam of its channel-1</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our understanding is that the DMRS design should work for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xml:space="preserve"> without beamforming capability, simulating UE</w:t>
            </w:r>
            <w:r w:rsidR="00EB3487">
              <w:rPr>
                <w:rFonts w:eastAsia="Malgun Gothic"/>
                <w:lang w:val="en-US" w:eastAsia="ko-KR"/>
              </w:rPr>
              <w:t>’</w:t>
            </w:r>
            <w:r w:rsidRPr="00A25C72">
              <w:rPr>
                <w:rFonts w:eastAsia="Malgun Gothic"/>
                <w:lang w:val="en-US" w:eastAsia="ko-KR"/>
              </w:rPr>
              <w:t xml:space="preserve">s with beamforming capability in rejecting other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00EB3487">
              <w:rPr>
                <w:rFonts w:eastAsia="Malgun Gothic"/>
                <w:lang w:val="en-US" w:eastAsia="ko-KR"/>
              </w:rPr>
              <w:t>’</w:t>
            </w:r>
            <w:r w:rsidRPr="00A25C72">
              <w:rPr>
                <w:rFonts w:eastAsia="Malgun Gothic"/>
                <w:lang w:val="en-US" w:eastAsia="ko-KR"/>
              </w:rPr>
              <w:t xml:space="preserve"> DMRS interference should not be part of the study in our view as it can vary depending on UE beamforming capability, number of layers allocated to the UE, etc.</w:t>
            </w:r>
          </w:p>
          <w:p w14:paraId="22020B63" w14:textId="6449154D"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w:t>
            </w:r>
            <w:r w:rsidRPr="00A25C72">
              <w:rPr>
                <w:rFonts w:eastAsia="Malgun Gothic"/>
                <w:lang w:val="en-US" w:eastAsia="ko-KR"/>
              </w:rPr>
              <w:t xml:space="preserve"> think one simple setup is to configure the same power for all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xml:space="preserve">, or same power for all interfering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e.g., -3dB with respect to the desired UE.</w:t>
            </w:r>
          </w:p>
        </w:tc>
      </w:tr>
      <w:tr w:rsidR="00F56DA7" w14:paraId="50993AEF" w14:textId="77777777" w:rsidTr="00004CD3">
        <w:tc>
          <w:tcPr>
            <w:tcW w:w="1795" w:type="dxa"/>
            <w:shd w:val="clear" w:color="auto" w:fill="F2F2F2" w:themeFill="background1" w:themeFillShade="F2"/>
          </w:tcPr>
          <w:p w14:paraId="79727793" w14:textId="2010E815" w:rsidR="00F56DA7" w:rsidRDefault="00F56DA7" w:rsidP="00F56DA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43A4405A"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0F45848E" w14:textId="77777777" w:rsidR="00F56DA7" w:rsidRDefault="00F56DA7" w:rsidP="00F56DA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proofErr w:type="spellStart"/>
            <w:r>
              <w:rPr>
                <w:rFonts w:hint="eastAsia"/>
                <w:i/>
                <w:iCs/>
                <w:lang w:val="en-US" w:eastAsia="zh-CN"/>
              </w:rPr>
              <w:t>p</w:t>
            </w:r>
            <w:r>
              <w:rPr>
                <w:rFonts w:hint="eastAsia"/>
                <w:vertAlign w:val="subscript"/>
                <w:lang w:val="en-US" w:eastAsia="zh-CN"/>
              </w:rPr>
              <w:t>N</w:t>
            </w:r>
            <w:proofErr w:type="spellEnd"/>
          </w:p>
          <w:p w14:paraId="78FAF67A" w14:textId="77777777" w:rsidR="00F56DA7" w:rsidRDefault="00F56DA7" w:rsidP="00F56DA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4ECE9DAE" w14:textId="77777777" w:rsidR="00F56DA7" w:rsidRDefault="00F56DA7" w:rsidP="00F56DA7">
            <w:pPr>
              <w:tabs>
                <w:tab w:val="left" w:pos="312"/>
              </w:tabs>
              <w:spacing w:before="0" w:after="0" w:line="240" w:lineRule="auto"/>
              <w:rPr>
                <w:lang w:val="en-US" w:eastAsia="zh-CN"/>
              </w:rPr>
            </w:pPr>
          </w:p>
          <w:p w14:paraId="678403AF"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3762490D" w14:textId="6FEFA1F9" w:rsidR="00F56DA7" w:rsidRDefault="00F56DA7" w:rsidP="00F56DA7">
            <w:pPr>
              <w:tabs>
                <w:tab w:val="left" w:pos="312"/>
              </w:tabs>
              <w:spacing w:before="0" w:after="0" w:line="240" w:lineRule="auto"/>
              <w:rPr>
                <w:rFonts w:eastAsia="Malgun Gothic"/>
                <w:lang w:val="en-US" w:eastAsia="ko-KR"/>
              </w:rPr>
            </w:pPr>
            <w:r>
              <w:rPr>
                <w:rFonts w:hint="eastAsia"/>
                <w:lang w:val="en-US" w:eastAsia="zh-CN"/>
              </w:rPr>
              <w:t xml:space="preserve">In addition, it should be noted that due to the power ratio determination above, independent precoding is needed for power leakage from other </w:t>
            </w:r>
            <w:proofErr w:type="spellStart"/>
            <w:r>
              <w:rPr>
                <w:rFonts w:hint="eastAsia"/>
                <w:lang w:val="en-US" w:eastAsia="zh-CN"/>
              </w:rPr>
              <w:t>U</w:t>
            </w:r>
            <w:r w:rsidR="00EB3487">
              <w:rPr>
                <w:lang w:val="en-US" w:eastAsia="zh-CN"/>
              </w:rPr>
              <w:t>e</w:t>
            </w:r>
            <w:r>
              <w:rPr>
                <w:rFonts w:hint="eastAsia"/>
                <w:lang w:val="en-US" w:eastAsia="zh-CN"/>
              </w:rPr>
              <w:t>s</w:t>
            </w:r>
            <w:proofErr w:type="spellEnd"/>
            <w:r>
              <w:rPr>
                <w:rFonts w:hint="eastAsia"/>
                <w:lang w:val="en-US" w:eastAsia="zh-CN"/>
              </w:rPr>
              <w:t>.</w:t>
            </w:r>
          </w:p>
        </w:tc>
      </w:tr>
      <w:tr w:rsidR="000A2955" w14:paraId="666C7E4A" w14:textId="77777777" w:rsidTr="00004CD3">
        <w:tc>
          <w:tcPr>
            <w:tcW w:w="1795" w:type="dxa"/>
            <w:shd w:val="clear" w:color="auto" w:fill="F2F2F2" w:themeFill="background1" w:themeFillShade="F2"/>
          </w:tcPr>
          <w:p w14:paraId="41BD669C" w14:textId="1521AFA4" w:rsidR="000A2955" w:rsidRPr="00BB03AB" w:rsidRDefault="000A2955" w:rsidP="000A2955">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485BDBED" w14:textId="5C5BCBAA"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sidRPr="007D191C">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w:t>
            </w:r>
            <w:proofErr w:type="spellStart"/>
            <w:r>
              <w:rPr>
                <w:rFonts w:eastAsia="DengXian" w:hint="eastAsia"/>
                <w:lang w:val="en-US" w:eastAsia="zh-CN"/>
              </w:rPr>
              <w:t>U</w:t>
            </w:r>
            <w:r w:rsidR="00EB3487">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is not necessary. </w:t>
            </w:r>
          </w:p>
          <w:p w14:paraId="0710F987"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 xml:space="preserve">f our goal is just to improve the accuracy of evaluation and to reflect the performance in practical MU-MIMO operation, </w:t>
            </w:r>
            <w:r w:rsidRPr="001A72C7">
              <w:rPr>
                <w:rFonts w:eastAsia="DengXian" w:hint="eastAsia"/>
                <w:lang w:val="en-US" w:eastAsia="zh-CN"/>
              </w:rPr>
              <w:t>g</w:t>
            </w:r>
            <w:r w:rsidRPr="001A72C7">
              <w:rPr>
                <w:rFonts w:eastAsia="DengXian"/>
                <w:lang w:val="en-US" w:eastAsia="zh-CN"/>
              </w:rPr>
              <w:t>enerat</w:t>
            </w:r>
            <w:r w:rsidRPr="001A72C7">
              <w:rPr>
                <w:rFonts w:eastAsia="DengXian" w:hint="eastAsia"/>
                <w:lang w:val="en-US" w:eastAsia="zh-CN"/>
              </w:rPr>
              <w:t>ing</w:t>
            </w:r>
            <w:r w:rsidRPr="001A72C7">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31416F22" w14:textId="7A464EC3"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 xml:space="preserve">n practical system, depending on the scheduling algorithm, the N </w:t>
            </w:r>
            <w:proofErr w:type="spellStart"/>
            <w:r>
              <w:rPr>
                <w:rFonts w:eastAsia="DengXian" w:hint="eastAsia"/>
                <w:lang w:val="en-US" w:eastAsia="zh-CN"/>
              </w:rPr>
              <w:t>U</w:t>
            </w:r>
            <w:r w:rsidR="00EB3487">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w:t>
            </w:r>
            <w:proofErr w:type="spellStart"/>
            <w:r>
              <w:rPr>
                <w:rFonts w:eastAsia="DengXian" w:hint="eastAsia"/>
                <w:lang w:val="en-US" w:eastAsia="zh-CN"/>
              </w:rPr>
              <w:t>U</w:t>
            </w:r>
            <w:r w:rsidR="00EB3487">
              <w:rPr>
                <w:rFonts w:eastAsia="DengXian"/>
                <w:lang w:val="en-US" w:eastAsia="zh-CN"/>
              </w:rPr>
              <w:t>e</w:t>
            </w:r>
            <w:r>
              <w:rPr>
                <w:rFonts w:eastAsia="DengXian" w:hint="eastAsia"/>
                <w:lang w:val="en-US" w:eastAsia="zh-CN"/>
              </w:rPr>
              <w:t>s</w:t>
            </w:r>
            <w:proofErr w:type="spellEnd"/>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365142F2" w14:textId="77777777"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6681FE5A"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w:t>
            </w:r>
            <w:r>
              <w:rPr>
                <w:rFonts w:eastAsia="DengXian" w:hint="eastAsia"/>
                <w:lang w:val="en-US" w:eastAsia="zh-CN"/>
              </w:rPr>
              <w:lastRenderedPageBreak/>
              <w:t xml:space="preserve">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2407A4A1"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1A16594C" w14:textId="0A668A4E" w:rsidR="000A2955" w:rsidRPr="00BB03AB" w:rsidRDefault="000A2955" w:rsidP="000A2955">
            <w:pPr>
              <w:tabs>
                <w:tab w:val="left" w:pos="312"/>
              </w:tabs>
              <w:spacing w:after="0" w:line="240" w:lineRule="auto"/>
              <w:rPr>
                <w:rFonts w:eastAsiaTheme="minorEastAsia"/>
                <w:lang w:val="en-US" w:eastAsia="ja-JP"/>
              </w:rPr>
            </w:pPr>
            <w:r>
              <w:rPr>
                <w:rFonts w:eastAsia="DengXian" w:hint="eastAsia"/>
                <w:lang w:val="en-US" w:eastAsia="zh-CN"/>
              </w:rPr>
              <w:t xml:space="preserve">If only the channel of the target UE is modeled, random precoding is preferred for other co-scheduled </w:t>
            </w:r>
            <w:proofErr w:type="spellStart"/>
            <w:r>
              <w:rPr>
                <w:rFonts w:eastAsia="DengXian" w:hint="eastAsia"/>
                <w:lang w:val="en-US" w:eastAsia="zh-CN"/>
              </w:rPr>
              <w:t>U</w:t>
            </w:r>
            <w:r w:rsidR="00EB3487">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With regard to power ratio, we support to introduce a fixed </w:t>
            </w:r>
            <w:r w:rsidRPr="004262DB">
              <w:rPr>
                <w:rFonts w:eastAsia="DengXian"/>
                <w:lang w:val="en-US" w:eastAsia="zh-CN"/>
              </w:rPr>
              <w:t>power ratio</w:t>
            </w:r>
            <w:r>
              <w:rPr>
                <w:rFonts w:eastAsia="DengXian" w:hint="eastAsia"/>
                <w:lang w:val="en-US" w:eastAsia="zh-CN"/>
              </w:rPr>
              <w:t xml:space="preserve"> (</w:t>
            </w:r>
            <w:proofErr w:type="gramStart"/>
            <w:r w:rsidRPr="004B389D">
              <w:rPr>
                <w:rFonts w:eastAsia="DengXian"/>
                <w:lang w:val="en-US" w:eastAsia="zh-CN"/>
              </w:rPr>
              <w:t>e.g.</w:t>
            </w:r>
            <w:proofErr w:type="gramEnd"/>
            <w:r w:rsidRPr="004B389D">
              <w:rPr>
                <w:rFonts w:eastAsia="DengXian"/>
                <w:lang w:val="en-US" w:eastAsia="zh-CN"/>
              </w:rPr>
              <w:t xml:space="preserve"> 0dB, 3dB, 6dB or other values</w:t>
            </w:r>
            <w:r w:rsidRPr="004B389D">
              <w:rPr>
                <w:rFonts w:eastAsia="DengXian" w:hint="eastAsia"/>
                <w:lang w:val="en-US" w:eastAsia="zh-CN"/>
              </w:rPr>
              <w:t>)</w:t>
            </w:r>
            <w:r>
              <w:rPr>
                <w:rFonts w:eastAsia="DengXian" w:hint="eastAsia"/>
                <w:lang w:val="en-US" w:eastAsia="zh-CN"/>
              </w:rPr>
              <w:t xml:space="preserve"> for other co-scheduled </w:t>
            </w:r>
            <w:proofErr w:type="spellStart"/>
            <w:r>
              <w:rPr>
                <w:rFonts w:eastAsia="DengXian" w:hint="eastAsia"/>
                <w:lang w:val="en-US" w:eastAsia="zh-CN"/>
              </w:rPr>
              <w:t>U</w:t>
            </w:r>
            <w:r w:rsidR="00EB3487">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the simulation</w:t>
            </w:r>
            <w:r w:rsidRPr="004262DB">
              <w:rPr>
                <w:rFonts w:eastAsia="DengXian"/>
                <w:lang w:val="en-US" w:eastAsia="zh-CN"/>
              </w:rPr>
              <w:t>.</w:t>
            </w:r>
          </w:p>
        </w:tc>
      </w:tr>
      <w:tr w:rsidR="000A2955" w14:paraId="468DB62D" w14:textId="77777777" w:rsidTr="00004CD3">
        <w:tc>
          <w:tcPr>
            <w:tcW w:w="1795" w:type="dxa"/>
            <w:shd w:val="clear" w:color="auto" w:fill="F2F2F2" w:themeFill="background1" w:themeFillShade="F2"/>
          </w:tcPr>
          <w:p w14:paraId="2176BA0B" w14:textId="06F53EBF" w:rsidR="000A2955" w:rsidRPr="00BB03AB" w:rsidRDefault="000A2955" w:rsidP="000A2955">
            <w:pPr>
              <w:spacing w:before="0" w:after="0" w:line="240" w:lineRule="auto"/>
              <w:rPr>
                <w:rFonts w:eastAsia="Malgun Gothic"/>
                <w:lang w:val="en-US" w:eastAsia="ko-KR"/>
              </w:rPr>
            </w:pPr>
            <w:r w:rsidRPr="00BB03AB">
              <w:rPr>
                <w:rFonts w:eastAsiaTheme="minorEastAsia"/>
                <w:lang w:val="en-US" w:eastAsia="ja-JP"/>
              </w:rPr>
              <w:lastRenderedPageBreak/>
              <w:t>Moderator</w:t>
            </w:r>
          </w:p>
        </w:tc>
        <w:tc>
          <w:tcPr>
            <w:tcW w:w="8690" w:type="dxa"/>
            <w:shd w:val="clear" w:color="auto" w:fill="F2F2F2" w:themeFill="background1" w:themeFillShade="F2"/>
          </w:tcPr>
          <w:p w14:paraId="6914A5D8" w14:textId="5291202B" w:rsidR="000A2955" w:rsidRPr="00BB03AB" w:rsidRDefault="000A2955" w:rsidP="000A2955">
            <w:pPr>
              <w:tabs>
                <w:tab w:val="left" w:pos="312"/>
              </w:tabs>
              <w:spacing w:after="0" w:line="240" w:lineRule="auto"/>
              <w:rPr>
                <w:rFonts w:eastAsiaTheme="minorEastAsia"/>
                <w:lang w:val="en-US" w:eastAsia="ja-JP"/>
              </w:rPr>
            </w:pPr>
            <w:r w:rsidRPr="00BB03AB">
              <w:rPr>
                <w:rFonts w:eastAsiaTheme="minorEastAsia"/>
                <w:lang w:val="en-US" w:eastAsia="ja-JP"/>
              </w:rPr>
              <w:t xml:space="preserve">Thank you for the inputs. </w:t>
            </w:r>
            <w:r>
              <w:rPr>
                <w:rFonts w:eastAsiaTheme="minorEastAsia"/>
                <w:lang w:val="en-US" w:eastAsia="ja-JP"/>
              </w:rPr>
              <w:t>We have two discussion points for MU-MIMO PDSCH LLS assumption</w:t>
            </w:r>
          </w:p>
          <w:p w14:paraId="3E9F980C" w14:textId="65F6100B" w:rsidR="000A2955" w:rsidRPr="00BB03AB" w:rsidRDefault="000A2955" w:rsidP="000A2955">
            <w:pPr>
              <w:pStyle w:val="af4"/>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calculate the precoder of interference of co-schedules </w:t>
            </w:r>
            <w:proofErr w:type="spellStart"/>
            <w:r w:rsidRPr="00BB03AB">
              <w:rPr>
                <w:rFonts w:ascii="Times New Roman" w:eastAsiaTheme="minorEastAsia" w:hAnsi="Times New Roman"/>
                <w:sz w:val="20"/>
                <w:szCs w:val="20"/>
                <w:lang w:eastAsia="ja-JP"/>
              </w:rPr>
              <w:t>U</w:t>
            </w:r>
            <w:r w:rsidR="00EB3487" w:rsidRPr="00BB03AB">
              <w:rPr>
                <w:rFonts w:ascii="Times New Roman" w:eastAsiaTheme="minorEastAsia" w:hAnsi="Times New Roman"/>
                <w:sz w:val="20"/>
                <w:szCs w:val="20"/>
                <w:lang w:eastAsia="ja-JP"/>
              </w:rPr>
              <w:t>e</w:t>
            </w:r>
            <w:r w:rsidRPr="00BB03AB">
              <w:rPr>
                <w:rFonts w:ascii="Times New Roman" w:eastAsiaTheme="minorEastAsia" w:hAnsi="Times New Roman"/>
                <w:sz w:val="20"/>
                <w:szCs w:val="20"/>
                <w:lang w:eastAsia="ja-JP"/>
              </w:rPr>
              <w:t>s</w:t>
            </w:r>
            <w:proofErr w:type="spellEnd"/>
          </w:p>
          <w:p w14:paraId="0974E4B4" w14:textId="7B86741D" w:rsidR="000A2955" w:rsidRPr="00BB03AB" w:rsidRDefault="000A2955" w:rsidP="000A2955">
            <w:pPr>
              <w:pStyle w:val="af4"/>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assume power ratio between scheduled UE and co-scheduled UE(s). </w:t>
            </w:r>
          </w:p>
          <w:p w14:paraId="7D594F37" w14:textId="77777777" w:rsidR="000A2955" w:rsidRPr="00BB03AB" w:rsidRDefault="000A2955" w:rsidP="000A2955">
            <w:pPr>
              <w:tabs>
                <w:tab w:val="left" w:pos="312"/>
              </w:tabs>
              <w:spacing w:before="0" w:after="0" w:line="240" w:lineRule="auto"/>
              <w:rPr>
                <w:rFonts w:eastAsiaTheme="minorEastAsia"/>
                <w:lang w:val="en-US" w:eastAsia="ja-JP"/>
              </w:rPr>
            </w:pPr>
          </w:p>
          <w:p w14:paraId="64769386" w14:textId="1EF8B088" w:rsidR="000A2955" w:rsidRPr="00BB03AB" w:rsidRDefault="000A2955" w:rsidP="000A2955">
            <w:pPr>
              <w:tabs>
                <w:tab w:val="left" w:pos="312"/>
              </w:tabs>
              <w:spacing w:before="0" w:after="0" w:line="240" w:lineRule="auto"/>
              <w:rPr>
                <w:rFonts w:eastAsiaTheme="minorEastAsia"/>
                <w:lang w:val="en-US" w:eastAsia="ja-JP"/>
              </w:rPr>
            </w:pPr>
            <w:r w:rsidRPr="00BB03AB">
              <w:rPr>
                <w:rFonts w:eastAsiaTheme="minorEastAsia"/>
                <w:lang w:val="en-US" w:eastAsia="ja-JP"/>
              </w:rPr>
              <w:t>I propose two following proposals for GTW discussion on Monday 2</w:t>
            </w:r>
            <w:r w:rsidRPr="00BB03AB">
              <w:rPr>
                <w:rFonts w:eastAsiaTheme="minorEastAsia"/>
                <w:vertAlign w:val="superscript"/>
                <w:lang w:val="en-US" w:eastAsia="ja-JP"/>
              </w:rPr>
              <w:t>nd</w:t>
            </w:r>
            <w:r w:rsidRPr="00BB03AB">
              <w:rPr>
                <w:rFonts w:eastAsiaTheme="minorEastAsia"/>
                <w:lang w:val="en-US" w:eastAsia="ja-JP"/>
              </w:rPr>
              <w:t xml:space="preserve"> week.</w:t>
            </w:r>
          </w:p>
          <w:p w14:paraId="3406561F" w14:textId="4121F5D3"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 xml:space="preserve">a (pre-coding assumption of interference of co-schedules </w:t>
            </w:r>
            <w:proofErr w:type="spellStart"/>
            <w:r w:rsidRPr="00554768">
              <w:rPr>
                <w:rFonts w:eastAsiaTheme="minorEastAsia"/>
                <w:b/>
                <w:bCs/>
                <w:highlight w:val="yellow"/>
                <w:lang w:eastAsia="ja-JP"/>
              </w:rPr>
              <w:t>U</w:t>
            </w:r>
            <w:r w:rsidR="00EB3487" w:rsidRPr="00554768">
              <w:rPr>
                <w:rFonts w:eastAsiaTheme="minorEastAsia"/>
                <w:b/>
                <w:bCs/>
                <w:highlight w:val="yellow"/>
                <w:lang w:eastAsia="ja-JP"/>
              </w:rPr>
              <w:t>e</w:t>
            </w:r>
            <w:r w:rsidRPr="00554768">
              <w:rPr>
                <w:rFonts w:eastAsiaTheme="minorEastAsia"/>
                <w:b/>
                <w:bCs/>
                <w:highlight w:val="yellow"/>
                <w:lang w:eastAsia="ja-JP"/>
              </w:rPr>
              <w:t>s</w:t>
            </w:r>
            <w:proofErr w:type="spellEnd"/>
            <w:r>
              <w:rPr>
                <w:rFonts w:eastAsiaTheme="minorEastAsia"/>
                <w:b/>
                <w:bCs/>
                <w:highlight w:val="yellow"/>
                <w:lang w:eastAsia="ja-JP"/>
              </w:rPr>
              <w:t>)</w:t>
            </w:r>
            <w:r w:rsidRPr="00BB03AB">
              <w:rPr>
                <w:rFonts w:eastAsiaTheme="minorEastAsia"/>
                <w:b/>
                <w:bCs/>
                <w:highlight w:val="yellow"/>
                <w:lang w:eastAsia="ja-JP"/>
              </w:rPr>
              <w:t>:</w:t>
            </w:r>
          </w:p>
          <w:p w14:paraId="72229FF3" w14:textId="1428EDE1" w:rsidR="000A2955" w:rsidRPr="00BB03AB" w:rsidRDefault="000A2955" w:rsidP="000A2955">
            <w:pPr>
              <w:tabs>
                <w:tab w:val="left" w:pos="312"/>
              </w:tabs>
              <w:spacing w:before="0" w:after="0" w:line="240" w:lineRule="auto"/>
              <w:rPr>
                <w:b/>
                <w:bCs/>
              </w:rPr>
            </w:pPr>
            <w:r w:rsidRPr="00BB03AB">
              <w:rPr>
                <w:b/>
                <w:bCs/>
              </w:rPr>
              <w:t xml:space="preserve">For MU-MIMO LLS of PDSCH, the pre-coding assumption of interference of co-schedules </w:t>
            </w:r>
            <w:proofErr w:type="spellStart"/>
            <w:r w:rsidRPr="00BB03AB">
              <w:rPr>
                <w:b/>
                <w:bCs/>
              </w:rPr>
              <w:t>U</w:t>
            </w:r>
            <w:r w:rsidR="00EB3487" w:rsidRPr="00BB03AB">
              <w:rPr>
                <w:b/>
                <w:bCs/>
              </w:rPr>
              <w:t>e</w:t>
            </w:r>
            <w:r w:rsidRPr="00BB03AB">
              <w:rPr>
                <w:b/>
                <w:bCs/>
              </w:rPr>
              <w:t>s</w:t>
            </w:r>
            <w:proofErr w:type="spellEnd"/>
            <w:r w:rsidRPr="00BB03AB">
              <w:rPr>
                <w:b/>
                <w:bCs/>
              </w:rPr>
              <w:t xml:space="preserve"> is</w:t>
            </w:r>
          </w:p>
          <w:p w14:paraId="355F326D" w14:textId="77777777"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Alt.1: calculated by pre-coder of channel of each co-scheduled UE.</w:t>
            </w:r>
          </w:p>
          <w:p w14:paraId="201E50E6" w14:textId="77777777"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 xml:space="preserve">Supported by: ZTE, QC, </w:t>
            </w:r>
            <w:proofErr w:type="gramStart"/>
            <w:r w:rsidRPr="00BB03AB">
              <w:rPr>
                <w:rFonts w:ascii="Times New Roman" w:hAnsi="Times New Roman"/>
                <w:sz w:val="20"/>
                <w:szCs w:val="20"/>
              </w:rPr>
              <w:t>Samsung?,</w:t>
            </w:r>
            <w:proofErr w:type="gramEnd"/>
            <w:r w:rsidRPr="00BB03AB">
              <w:rPr>
                <w:rFonts w:ascii="Times New Roman" w:hAnsi="Times New Roman"/>
                <w:sz w:val="20"/>
                <w:szCs w:val="20"/>
              </w:rPr>
              <w:t xml:space="preserve"> vivo</w:t>
            </w:r>
          </w:p>
          <w:p w14:paraId="46123E1A" w14:textId="3DC23767"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Alt.2: random pre-coder.</w:t>
            </w:r>
          </w:p>
          <w:p w14:paraId="44E54E47" w14:textId="77777777"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OPPO</w:t>
            </w:r>
          </w:p>
          <w:p w14:paraId="2BF8C3AC" w14:textId="77777777"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Alt.3: the same pre-coder as scheduled UE.</w:t>
            </w:r>
          </w:p>
          <w:p w14:paraId="01777B13" w14:textId="0F23C502"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Ericsson, Xiaomi</w:t>
            </w:r>
            <w:r w:rsidR="00A459DB">
              <w:rPr>
                <w:rFonts w:ascii="Times New Roman" w:hAnsi="Times New Roman"/>
                <w:sz w:val="20"/>
                <w:szCs w:val="20"/>
              </w:rPr>
              <w:t>, Nokia</w:t>
            </w:r>
          </w:p>
          <w:p w14:paraId="5FB9365B" w14:textId="77777777" w:rsidR="000A2955" w:rsidRPr="00BB03AB" w:rsidRDefault="000A2955" w:rsidP="000A2955">
            <w:pPr>
              <w:tabs>
                <w:tab w:val="left" w:pos="312"/>
              </w:tabs>
              <w:spacing w:before="0" w:after="0" w:line="240" w:lineRule="auto"/>
              <w:rPr>
                <w:rFonts w:eastAsiaTheme="minorEastAsia"/>
                <w:lang w:val="en-US" w:eastAsia="ja-JP"/>
              </w:rPr>
            </w:pPr>
          </w:p>
          <w:p w14:paraId="150C1DD4" w14:textId="66EC770B"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0CE0FB20" w14:textId="0A57FF47" w:rsidR="000A2955" w:rsidRPr="00BB03AB" w:rsidRDefault="000A2955" w:rsidP="000A2955">
            <w:pPr>
              <w:tabs>
                <w:tab w:val="left" w:pos="312"/>
              </w:tabs>
              <w:spacing w:before="0" w:after="0" w:line="240" w:lineRule="auto"/>
              <w:rPr>
                <w:b/>
                <w:bCs/>
              </w:rPr>
            </w:pPr>
            <w:r w:rsidRPr="00BB03AB">
              <w:rPr>
                <w:b/>
                <w:bCs/>
              </w:rPr>
              <w:t xml:space="preserve">For MU-MIMO LLS of PDSCH, </w:t>
            </w:r>
            <w:r w:rsidR="005B1B8E">
              <w:rPr>
                <w:b/>
                <w:bCs/>
              </w:rPr>
              <w:t>a</w:t>
            </w:r>
            <w:r w:rsidR="005B1B8E" w:rsidRPr="00BB03AB">
              <w:rPr>
                <w:b/>
                <w:bCs/>
              </w:rPr>
              <w:t>ssuming the power of the scheduled (target) UE is 1</w:t>
            </w:r>
            <w:r w:rsidR="005B1B8E">
              <w:rPr>
                <w:b/>
                <w:bCs/>
              </w:rPr>
              <w:t>, t</w:t>
            </w:r>
            <w:r w:rsidR="005B1B8E" w:rsidRPr="00BB03AB">
              <w:rPr>
                <w:b/>
                <w:bCs/>
              </w:rPr>
              <w:t>he power of other co-scheduled UE(s) is</w:t>
            </w:r>
            <w:r w:rsidR="005B1B8E">
              <w:rPr>
                <w:b/>
                <w:bCs/>
              </w:rPr>
              <w:t>:</w:t>
            </w:r>
          </w:p>
          <w:p w14:paraId="2E0EBB70" w14:textId="18768238"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sidR="005B1B8E">
              <w:rPr>
                <w:rFonts w:ascii="Times New Roman" w:hAnsi="Times New Roman"/>
                <w:b/>
                <w:bCs/>
                <w:sz w:val="20"/>
                <w:szCs w:val="20"/>
              </w:rPr>
              <w:t>S</w:t>
            </w:r>
            <w:r w:rsidRPr="00BB03AB">
              <w:rPr>
                <w:rFonts w:ascii="Times New Roman" w:hAnsi="Times New Roman"/>
                <w:b/>
                <w:bCs/>
                <w:sz w:val="20"/>
                <w:szCs w:val="20"/>
              </w:rPr>
              <w:t xml:space="preserve">elected </w:t>
            </w:r>
            <w:r w:rsidR="00B832DF">
              <w:rPr>
                <w:rFonts w:ascii="Times New Roman" w:hAnsi="Times New Roman"/>
                <w:b/>
                <w:bCs/>
                <w:sz w:val="20"/>
                <w:szCs w:val="20"/>
              </w:rPr>
              <w:t xml:space="preserve">as one value </w:t>
            </w:r>
            <w:r w:rsidRPr="00BB03AB">
              <w:rPr>
                <w:rFonts w:ascii="Times New Roman" w:hAnsi="Times New Roman"/>
                <w:b/>
                <w:bCs/>
                <w:sz w:val="20"/>
                <w:szCs w:val="20"/>
              </w:rPr>
              <w:t>from {0dB, -3dB, -6dB}</w:t>
            </w:r>
            <w:r w:rsidR="005B1B8E">
              <w:rPr>
                <w:rFonts w:ascii="Times New Roman" w:hAnsi="Times New Roman"/>
                <w:b/>
                <w:bCs/>
                <w:sz w:val="20"/>
                <w:szCs w:val="20"/>
              </w:rPr>
              <w:t xml:space="preserve"> as</w:t>
            </w:r>
            <w:r w:rsidR="00B44159">
              <w:rPr>
                <w:rFonts w:ascii="Times New Roman" w:hAnsi="Times New Roman"/>
                <w:b/>
                <w:bCs/>
                <w:sz w:val="20"/>
                <w:szCs w:val="20"/>
              </w:rPr>
              <w:t xml:space="preserve"> fixed</w:t>
            </w:r>
            <w:r w:rsidR="005B1B8E">
              <w:rPr>
                <w:rFonts w:ascii="Times New Roman" w:hAnsi="Times New Roman"/>
                <w:b/>
                <w:bCs/>
                <w:sz w:val="20"/>
                <w:szCs w:val="20"/>
              </w:rPr>
              <w:t xml:space="preserve"> evaluation parameter</w:t>
            </w:r>
            <w:r w:rsidRPr="00BB03AB">
              <w:rPr>
                <w:rFonts w:ascii="Times New Roman" w:hAnsi="Times New Roman"/>
                <w:b/>
                <w:bCs/>
                <w:sz w:val="20"/>
                <w:szCs w:val="20"/>
              </w:rPr>
              <w:t>.</w:t>
            </w:r>
          </w:p>
          <w:p w14:paraId="0639961A" w14:textId="74CD7971"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 xml:space="preserve">Supported </w:t>
            </w:r>
            <w:proofErr w:type="gramStart"/>
            <w:r w:rsidRPr="00BB03AB">
              <w:rPr>
                <w:rFonts w:ascii="Times New Roman" w:hAnsi="Times New Roman"/>
                <w:sz w:val="20"/>
                <w:szCs w:val="20"/>
              </w:rPr>
              <w:t>by:</w:t>
            </w:r>
            <w:proofErr w:type="gramEnd"/>
            <w:r w:rsidRPr="00BB03AB">
              <w:rPr>
                <w:rFonts w:ascii="Times New Roman" w:hAnsi="Times New Roman"/>
                <w:sz w:val="20"/>
                <w:szCs w:val="20"/>
              </w:rPr>
              <w:t xml:space="preserve"> vivo, Ericsson</w:t>
            </w:r>
            <w:r w:rsidR="00A459DB">
              <w:rPr>
                <w:rFonts w:ascii="Times New Roman" w:hAnsi="Times New Roman"/>
                <w:sz w:val="20"/>
                <w:szCs w:val="20"/>
              </w:rPr>
              <w:t>, Nokia</w:t>
            </w:r>
          </w:p>
          <w:p w14:paraId="7139C599" w14:textId="0AD88347" w:rsidR="000A2955" w:rsidRPr="00BB03AB" w:rsidRDefault="000A2955" w:rsidP="000A2955">
            <w:pPr>
              <w:pStyle w:val="af4"/>
              <w:widowControl w:val="0"/>
              <w:numPr>
                <w:ilvl w:val="0"/>
                <w:numId w:val="19"/>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Alt.2: </w:t>
            </w:r>
            <w:r w:rsidR="00CA500B">
              <w:rPr>
                <w:rFonts w:ascii="Times New Roman" w:hAnsi="Times New Roman"/>
                <w:b/>
                <w:bCs/>
                <w:sz w:val="20"/>
                <w:szCs w:val="20"/>
              </w:rPr>
              <w:t>D</w:t>
            </w:r>
            <w:r w:rsidR="005B1B8E">
              <w:rPr>
                <w:rFonts w:ascii="Times New Roman" w:hAnsi="Times New Roman"/>
                <w:b/>
                <w:bCs/>
                <w:sz w:val="20"/>
                <w:szCs w:val="20"/>
              </w:rPr>
              <w:t>ecided by r</w:t>
            </w:r>
            <w:r w:rsidRPr="00BB03AB">
              <w:rPr>
                <w:rFonts w:ascii="Times New Roman" w:hAnsi="Times New Roman"/>
                <w:b/>
                <w:bCs/>
                <w:sz w:val="20"/>
                <w:szCs w:val="20"/>
              </w:rPr>
              <w:t>andom distribution with the following probability</w:t>
            </w:r>
            <w:r w:rsidR="005B1B8E">
              <w:rPr>
                <w:rFonts w:ascii="Times New Roman" w:hAnsi="Times New Roman"/>
                <w:b/>
                <w:bCs/>
                <w:sz w:val="20"/>
                <w:szCs w:val="20"/>
              </w:rPr>
              <w:t>.</w:t>
            </w:r>
          </w:p>
          <w:p w14:paraId="505E7A4A" w14:textId="11BA404C" w:rsidR="000A2955" w:rsidRPr="00BB03AB" w:rsidRDefault="000A2955" w:rsidP="000A2955">
            <w:pPr>
              <w:pStyle w:val="af4"/>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sidR="005B1B8E">
              <w:rPr>
                <w:rFonts w:ascii="Times New Roman" w:hAnsi="Times New Roman"/>
                <w:b/>
                <w:bCs/>
                <w:sz w:val="20"/>
                <w:szCs w:val="20"/>
              </w:rPr>
              <w:t>.</w:t>
            </w:r>
          </w:p>
          <w:p w14:paraId="2A39209A" w14:textId="42499366" w:rsidR="000A2955" w:rsidRPr="00BB03AB" w:rsidRDefault="000A2955" w:rsidP="000A2955">
            <w:pPr>
              <w:pStyle w:val="af4"/>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36F8B634" w14:textId="225118C4"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w:t>
            </w:r>
          </w:p>
          <w:p w14:paraId="62CBFBF4" w14:textId="77777777" w:rsidR="000A2955" w:rsidRPr="00BB03AB" w:rsidRDefault="000A2955" w:rsidP="000A2955">
            <w:pPr>
              <w:tabs>
                <w:tab w:val="left" w:pos="312"/>
              </w:tabs>
              <w:spacing w:before="0" w:after="0" w:line="240" w:lineRule="auto"/>
              <w:rPr>
                <w:rFonts w:eastAsia="Malgun Gothic"/>
                <w:lang w:val="en-US" w:eastAsia="ko-KR"/>
              </w:rPr>
            </w:pPr>
          </w:p>
        </w:tc>
      </w:tr>
      <w:tr w:rsidR="00A459DB" w14:paraId="0A6650AA" w14:textId="77777777" w:rsidTr="00004CD3">
        <w:tc>
          <w:tcPr>
            <w:tcW w:w="1795" w:type="dxa"/>
            <w:shd w:val="clear" w:color="auto" w:fill="F2F2F2" w:themeFill="background1" w:themeFillShade="F2"/>
          </w:tcPr>
          <w:p w14:paraId="4592C3D3" w14:textId="469BD2E7" w:rsidR="00A459DB" w:rsidRDefault="00A459DB" w:rsidP="00A459DB">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62F6B9E3" w14:textId="77777777"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2E462EBB" w14:textId="3FCEE28C"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lastRenderedPageBreak/>
              <w:t xml:space="preserve">difficult  </w:t>
            </w:r>
            <w:proofErr w:type="spellStart"/>
            <w:r>
              <w:rPr>
                <w:rFonts w:eastAsia="Malgun Gothic"/>
                <w:lang w:val="en-US" w:eastAsia="ko-KR"/>
              </w:rPr>
              <w:t>toobtain</w:t>
            </w:r>
            <w:proofErr w:type="spellEnd"/>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2A6F4993" w14:textId="6D42080B"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w:t>
            </w:r>
            <w:proofErr w:type="gramStart"/>
            <w:r>
              <w:rPr>
                <w:rFonts w:eastAsia="Malgun Gothic"/>
                <w:lang w:val="en-US" w:eastAsia="ko-KR"/>
              </w:rPr>
              <w:t>e.g.</w:t>
            </w:r>
            <w:proofErr w:type="gramEnd"/>
            <w:r>
              <w:rPr>
                <w:rFonts w:eastAsia="Malgun Gothic"/>
                <w:lang w:val="en-US" w:eastAsia="ko-KR"/>
              </w:rPr>
              <w:t xml:space="preserve"> 4 or higher), In this case, if we only focus on DMRS based channel estimation, interference only related to the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sharing same DMRS RE can be considered. </w:t>
            </w:r>
          </w:p>
        </w:tc>
      </w:tr>
      <w:tr w:rsidR="00327FA2" w14:paraId="05A01ED5" w14:textId="77777777" w:rsidTr="00004CD3">
        <w:tc>
          <w:tcPr>
            <w:tcW w:w="1795" w:type="dxa"/>
            <w:shd w:val="clear" w:color="auto" w:fill="F2F2F2" w:themeFill="background1" w:themeFillShade="F2"/>
          </w:tcPr>
          <w:p w14:paraId="6C9BE078" w14:textId="6D9CEC55" w:rsidR="00327FA2" w:rsidRDefault="00327FA2" w:rsidP="00327FA2">
            <w:pPr>
              <w:spacing w:after="0" w:line="240" w:lineRule="auto"/>
              <w:rPr>
                <w:rFonts w:eastAsia="Malgun Gothic"/>
                <w:lang w:val="en-US" w:eastAsia="ko-KR"/>
              </w:rPr>
            </w:pPr>
            <w:r>
              <w:rPr>
                <w:rFonts w:eastAsia="Malgun Gothic"/>
                <w:lang w:val="en-US" w:eastAsia="ko-KR"/>
              </w:rPr>
              <w:lastRenderedPageBreak/>
              <w:t>Ericsson 3</w:t>
            </w:r>
          </w:p>
        </w:tc>
        <w:tc>
          <w:tcPr>
            <w:tcW w:w="8690" w:type="dxa"/>
            <w:shd w:val="clear" w:color="auto" w:fill="F2F2F2" w:themeFill="background1" w:themeFillShade="F2"/>
          </w:tcPr>
          <w:p w14:paraId="38236CCB"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42118196"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34A5292A" w14:textId="77777777" w:rsidR="00327FA2" w:rsidRDefault="00327FA2" w:rsidP="00327FA2">
            <w:pPr>
              <w:tabs>
                <w:tab w:val="left" w:pos="312"/>
              </w:tabs>
              <w:spacing w:before="0" w:after="0" w:line="240" w:lineRule="auto"/>
              <w:rPr>
                <w:rFonts w:eastAsia="Malgun Gothic"/>
                <w:lang w:val="en-US" w:eastAsia="ko-KR"/>
              </w:rPr>
            </w:pPr>
          </w:p>
          <w:p w14:paraId="3F2909A6" w14:textId="1C5DD131"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channels will not make it possible to evaluate cross UE interference in a systematic way. That would require averaging over </w:t>
            </w:r>
            <w:proofErr w:type="gramStart"/>
            <w:r>
              <w:rPr>
                <w:rFonts w:eastAsia="Malgun Gothic"/>
                <w:lang w:val="en-US" w:eastAsia="ko-KR"/>
              </w:rPr>
              <w:t>a large number of</w:t>
            </w:r>
            <w:proofErr w:type="gramEnd"/>
            <w:r>
              <w:rPr>
                <w:rFonts w:eastAsia="Malgun Gothic"/>
                <w:lang w:val="en-US" w:eastAsia="ko-KR"/>
              </w:rPr>
              <w:t xml:space="preserve"> drops, but then we are doing system level simulations and not link level simulations.</w:t>
            </w:r>
          </w:p>
          <w:p w14:paraId="2463F388" w14:textId="77777777" w:rsidR="00327FA2" w:rsidRDefault="00327FA2" w:rsidP="00327FA2">
            <w:pPr>
              <w:tabs>
                <w:tab w:val="left" w:pos="312"/>
              </w:tabs>
              <w:spacing w:before="0" w:after="0" w:line="240" w:lineRule="auto"/>
              <w:rPr>
                <w:rFonts w:eastAsia="Malgun Gothic"/>
                <w:lang w:val="en-US" w:eastAsia="ko-KR"/>
              </w:rPr>
            </w:pPr>
          </w:p>
          <w:p w14:paraId="29827429" w14:textId="646A5CC8"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Cross UE interference should instead be emulated by transmitting other UE DMRS’s over the same precoder and channel as used for the studied UE but with a variable power ratio. Note that any drop of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channels would give equivalent results as such a simple emulation model, for correctly selected power ratios.</w:t>
            </w:r>
          </w:p>
          <w:p w14:paraId="0CAF14E0" w14:textId="77777777" w:rsidR="00327FA2" w:rsidRDefault="00327FA2" w:rsidP="00327FA2">
            <w:pPr>
              <w:tabs>
                <w:tab w:val="left" w:pos="312"/>
              </w:tabs>
              <w:spacing w:before="0" w:after="0" w:line="240" w:lineRule="auto"/>
              <w:rPr>
                <w:rFonts w:eastAsia="Malgun Gothic"/>
                <w:lang w:val="en-US" w:eastAsia="ko-KR"/>
              </w:rPr>
            </w:pPr>
          </w:p>
          <w:p w14:paraId="33C08FE5"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D5D18B5" w14:textId="77777777" w:rsidR="00327FA2" w:rsidRDefault="00327FA2" w:rsidP="00327FA2">
            <w:pPr>
              <w:tabs>
                <w:tab w:val="left" w:pos="312"/>
              </w:tabs>
              <w:spacing w:before="0" w:after="0" w:line="240" w:lineRule="auto"/>
              <w:rPr>
                <w:rFonts w:eastAsia="Malgun Gothic"/>
                <w:lang w:val="en-US" w:eastAsia="ko-KR"/>
              </w:rPr>
            </w:pPr>
          </w:p>
          <w:p w14:paraId="7789D3C2" w14:textId="77777777" w:rsidR="00327FA2" w:rsidRPr="007E69FE"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D8DAAFD" w14:textId="5708F725"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3EE5B34E"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0D1C99DF" w14:textId="77777777" w:rsidR="00327FA2" w:rsidRDefault="00327FA2" w:rsidP="00327FA2">
            <w:pPr>
              <w:tabs>
                <w:tab w:val="left" w:pos="312"/>
              </w:tabs>
              <w:spacing w:before="0" w:after="0" w:line="240" w:lineRule="auto"/>
              <w:rPr>
                <w:rFonts w:eastAsia="Malgun Gothic"/>
                <w:lang w:val="en-US" w:eastAsia="ko-KR"/>
              </w:rPr>
            </w:pPr>
          </w:p>
          <w:p w14:paraId="1D47AE05" w14:textId="77777777" w:rsidR="00327FA2" w:rsidRPr="003A5DF7"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2FF4252" w14:textId="67F5A9AA" w:rsidR="00327FA2" w:rsidRDefault="00327FA2" w:rsidP="00327FA2">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tc>
      </w:tr>
    </w:tbl>
    <w:p w14:paraId="6A27F439" w14:textId="77777777" w:rsidR="004948B1" w:rsidRDefault="003E6B5C">
      <w:pPr>
        <w:pStyle w:val="2"/>
        <w:numPr>
          <w:ilvl w:val="1"/>
          <w:numId w:val="2"/>
        </w:numPr>
        <w:tabs>
          <w:tab w:val="left" w:pos="360"/>
        </w:tabs>
        <w:ind w:left="360" w:hanging="360"/>
        <w:rPr>
          <w:lang w:val="en-US"/>
        </w:rPr>
      </w:pPr>
      <w:r>
        <w:rPr>
          <w:lang w:val="en-US"/>
        </w:rPr>
        <w:lastRenderedPageBreak/>
        <w:t>Remaining issue of EVM for LLS</w:t>
      </w:r>
    </w:p>
    <w:p w14:paraId="50D49CAD" w14:textId="77777777" w:rsidR="00815049" w:rsidRPr="00297544" w:rsidRDefault="00815049" w:rsidP="00815049">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9D114D6" w14:textId="1F75631E"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 xml:space="preserve">We need to resolve the FFS in EVM for LLS in RAN1#109e agreement. </w:t>
      </w:r>
      <w:r w:rsidR="00287A5B">
        <w:rPr>
          <w:rFonts w:eastAsiaTheme="minorEastAsia"/>
          <w:sz w:val="22"/>
          <w:szCs w:val="22"/>
          <w:lang w:val="en-US" w:eastAsia="ja-JP"/>
        </w:rPr>
        <w:t>Alt.2-3 was added by Ericsson in round2</w:t>
      </w:r>
      <w:r w:rsidR="00C83920">
        <w:rPr>
          <w:rFonts w:eastAsiaTheme="minorEastAsia"/>
          <w:sz w:val="22"/>
          <w:szCs w:val="22"/>
          <w:lang w:val="en-US" w:eastAsia="ja-JP"/>
        </w:rPr>
        <w:t>, but from FL perspective, I have some question to Alt.2-3 (please see in the table)</w:t>
      </w:r>
      <w:r w:rsidR="00287A5B">
        <w:rPr>
          <w:rFonts w:eastAsiaTheme="minorEastAsia"/>
          <w:sz w:val="22"/>
          <w:szCs w:val="22"/>
          <w:lang w:val="en-US" w:eastAsia="ja-JP"/>
        </w:rPr>
        <w:t>.</w:t>
      </w:r>
    </w:p>
    <w:p w14:paraId="05191F53" w14:textId="0F3E239F" w:rsidR="004948B1" w:rsidRDefault="003E6B5C">
      <w:pPr>
        <w:spacing w:after="0" w:line="240" w:lineRule="auto"/>
        <w:jc w:val="both"/>
        <w:rPr>
          <w:rFonts w:eastAsiaTheme="minorEastAsia"/>
          <w:sz w:val="22"/>
          <w:szCs w:val="22"/>
          <w:lang w:eastAsia="ja-JP"/>
        </w:rPr>
      </w:pPr>
      <w:r w:rsidRPr="006D1420">
        <w:rPr>
          <w:rFonts w:eastAsiaTheme="minorEastAsia"/>
          <w:b/>
          <w:bCs/>
          <w:sz w:val="22"/>
          <w:szCs w:val="22"/>
          <w:lang w:eastAsia="ja-JP"/>
        </w:rPr>
        <w:t>FL proposal#2-1-3a</w:t>
      </w:r>
      <w:r w:rsidR="006D1420">
        <w:rPr>
          <w:rFonts w:eastAsiaTheme="minorEastAsia"/>
          <w:b/>
          <w:bCs/>
          <w:sz w:val="22"/>
          <w:szCs w:val="22"/>
          <w:lang w:eastAsia="ja-JP"/>
        </w:rPr>
        <w:t xml:space="preserve"> (2</w:t>
      </w:r>
      <w:r w:rsidR="006D1420" w:rsidRPr="006D1420">
        <w:rPr>
          <w:rFonts w:eastAsiaTheme="minorEastAsia"/>
          <w:b/>
          <w:bCs/>
          <w:sz w:val="22"/>
          <w:szCs w:val="22"/>
          <w:vertAlign w:val="superscript"/>
          <w:lang w:eastAsia="ja-JP"/>
        </w:rPr>
        <w:t>nd</w:t>
      </w:r>
      <w:r w:rsidR="006D1420">
        <w:rPr>
          <w:rFonts w:eastAsiaTheme="minorEastAsia"/>
          <w:b/>
          <w:bCs/>
          <w:sz w:val="22"/>
          <w:szCs w:val="22"/>
          <w:lang w:eastAsia="ja-JP"/>
        </w:rPr>
        <w:t xml:space="preserve"> round)</w:t>
      </w:r>
      <w:r w:rsidRPr="006D1420">
        <w:rPr>
          <w:rFonts w:eastAsiaTheme="minorEastAsia"/>
          <w:b/>
          <w:bCs/>
          <w:sz w:val="22"/>
          <w:szCs w:val="22"/>
          <w:lang w:eastAsia="ja-JP"/>
        </w:rPr>
        <w:t>:</w:t>
      </w:r>
    </w:p>
    <w:p w14:paraId="2FD374DE" w14:textId="77777777" w:rsidR="004948B1" w:rsidRDefault="003E6B5C">
      <w:pPr>
        <w:pStyle w:val="af4"/>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14:paraId="02D28B46"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3F48E502"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Alt.1-3: SVD based independent </w:t>
      </w:r>
      <w:r w:rsidR="00F56DA7">
        <w:rPr>
          <w:rFonts w:ascii="Times New Roman" w:eastAsiaTheme="minorEastAsia" w:hAnsi="Times New Roman"/>
          <w:b/>
          <w:bCs/>
          <w:lang w:eastAsia="ja-JP"/>
        </w:rPr>
        <w:t xml:space="preserve">pre-coding </w:t>
      </w:r>
      <w:r>
        <w:rPr>
          <w:rFonts w:ascii="Times New Roman" w:eastAsiaTheme="minorEastAsia" w:hAnsi="Times New Roman"/>
          <w:b/>
          <w:bCs/>
          <w:lang w:eastAsia="ja-JP"/>
        </w:rPr>
        <w:t>for each UE (in FL proposal#2-1-6)</w:t>
      </w:r>
    </w:p>
    <w:p w14:paraId="41C3DC48"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6A86528B"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w:t>
      </w:r>
      <w:r w:rsidR="001F67EE">
        <w:rPr>
          <w:rFonts w:ascii="Times New Roman" w:eastAsiaTheme="minorEastAsia" w:hAnsi="Times New Roman"/>
          <w:b/>
          <w:bCs/>
          <w:lang w:eastAsia="ja-JP"/>
        </w:rPr>
        <w:t>1</w:t>
      </w:r>
      <w:r>
        <w:rPr>
          <w:rFonts w:ascii="Times New Roman" w:eastAsiaTheme="minorEastAsia" w:hAnsi="Times New Roman"/>
          <w:b/>
          <w:bCs/>
          <w:lang w:eastAsia="ja-JP"/>
        </w:rPr>
        <w:t>: ZF</w:t>
      </w:r>
    </w:p>
    <w:p w14:paraId="5588174C"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70B81A0" w14:textId="568776AF" w:rsidR="006176C6" w:rsidRPr="00AD1C19" w:rsidRDefault="0054760F">
      <w:pPr>
        <w:pStyle w:val="af4"/>
        <w:numPr>
          <w:ilvl w:val="2"/>
          <w:numId w:val="12"/>
        </w:numPr>
        <w:spacing w:line="240" w:lineRule="auto"/>
        <w:jc w:val="both"/>
        <w:rPr>
          <w:rFonts w:ascii="Times New Roman" w:eastAsiaTheme="minorEastAsia" w:hAnsi="Times New Roman"/>
          <w:b/>
          <w:bCs/>
          <w:color w:val="FF0000"/>
          <w:lang w:eastAsia="ja-JP"/>
        </w:rPr>
      </w:pPr>
      <w:r w:rsidRPr="00AD1C19">
        <w:rPr>
          <w:rFonts w:ascii="Times New Roman" w:eastAsiaTheme="minorEastAsia" w:hAnsi="Times New Roman"/>
          <w:b/>
          <w:bCs/>
          <w:color w:val="FF0000"/>
          <w:lang w:eastAsia="ja-JP"/>
        </w:rPr>
        <w:t>Alt.2-3: Single layer PUSCH with wide-band precoding</w:t>
      </w:r>
    </w:p>
    <w:p w14:paraId="60F2B1B3" w14:textId="77777777" w:rsidR="004948B1" w:rsidRDefault="004948B1">
      <w:pPr>
        <w:spacing w:after="0" w:line="240" w:lineRule="auto"/>
        <w:jc w:val="both"/>
        <w:rPr>
          <w:rFonts w:eastAsiaTheme="minorEastAsia"/>
          <w:sz w:val="22"/>
          <w:szCs w:val="22"/>
          <w:lang w:val="en-US" w:eastAsia="ja-JP"/>
        </w:rPr>
      </w:pPr>
    </w:p>
    <w:p w14:paraId="2F270E87" w14:textId="77777777" w:rsidR="00815049" w:rsidRDefault="00815049" w:rsidP="00815049">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815049" w14:paraId="0C5DDB9F" w14:textId="77777777" w:rsidTr="00C77556">
        <w:tc>
          <w:tcPr>
            <w:tcW w:w="1795" w:type="dxa"/>
          </w:tcPr>
          <w:p w14:paraId="08652E1C" w14:textId="77777777" w:rsidR="00815049" w:rsidRDefault="00815049" w:rsidP="00C77556">
            <w:pPr>
              <w:spacing w:before="0" w:after="0" w:line="240" w:lineRule="auto"/>
              <w:rPr>
                <w:b/>
                <w:bCs/>
                <w:lang w:eastAsia="zh-CN"/>
              </w:rPr>
            </w:pPr>
            <w:r>
              <w:rPr>
                <w:b/>
                <w:bCs/>
                <w:lang w:eastAsia="zh-CN"/>
              </w:rPr>
              <w:t>Company</w:t>
            </w:r>
          </w:p>
        </w:tc>
        <w:tc>
          <w:tcPr>
            <w:tcW w:w="8690" w:type="dxa"/>
          </w:tcPr>
          <w:p w14:paraId="2CA68C37" w14:textId="77777777" w:rsidR="00815049" w:rsidRDefault="00815049" w:rsidP="00C77556">
            <w:pPr>
              <w:spacing w:before="0" w:after="0" w:line="240" w:lineRule="auto"/>
              <w:rPr>
                <w:b/>
                <w:bCs/>
                <w:lang w:eastAsia="zh-CN"/>
              </w:rPr>
            </w:pPr>
            <w:r>
              <w:rPr>
                <w:b/>
                <w:bCs/>
                <w:lang w:eastAsia="zh-CN"/>
              </w:rPr>
              <w:t>Comment</w:t>
            </w:r>
          </w:p>
        </w:tc>
      </w:tr>
      <w:tr w:rsidR="00815049" w14:paraId="3C721EF5" w14:textId="77777777" w:rsidTr="00C77556">
        <w:tc>
          <w:tcPr>
            <w:tcW w:w="1795" w:type="dxa"/>
          </w:tcPr>
          <w:p w14:paraId="07BF1ABD" w14:textId="77777777" w:rsidR="00815049" w:rsidRPr="005F7598" w:rsidRDefault="00815049"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F4BDD36" w14:textId="0E7F3468" w:rsidR="00815049" w:rsidRPr="00A9024E" w:rsidRDefault="00815049" w:rsidP="00C77556">
            <w:pPr>
              <w:spacing w:before="0" w:after="0" w:line="240" w:lineRule="auto"/>
              <w:rPr>
                <w:lang w:eastAsia="zh-CN"/>
              </w:rPr>
            </w:pPr>
            <w:r>
              <w:rPr>
                <w:lang w:eastAsia="zh-CN"/>
              </w:rPr>
              <w:t>Support</w:t>
            </w:r>
            <w:r w:rsidR="0054760F">
              <w:rPr>
                <w:lang w:eastAsia="zh-CN"/>
              </w:rPr>
              <w:t xml:space="preserve"> Alt.1-2/1-3 and Alt.2-2</w:t>
            </w:r>
            <w:r>
              <w:rPr>
                <w:lang w:eastAsia="zh-CN"/>
              </w:rPr>
              <w:t>.</w:t>
            </w:r>
          </w:p>
        </w:tc>
      </w:tr>
      <w:tr w:rsidR="00815049" w14:paraId="321BCD79" w14:textId="77777777" w:rsidTr="00C77556">
        <w:tc>
          <w:tcPr>
            <w:tcW w:w="1795" w:type="dxa"/>
          </w:tcPr>
          <w:p w14:paraId="011A7BA4" w14:textId="2F277E45" w:rsidR="00815049" w:rsidRPr="0054760F" w:rsidRDefault="0054760F" w:rsidP="00C77556">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2F8F71F7" w14:textId="1333B42B" w:rsidR="00541012" w:rsidRPr="00541012" w:rsidRDefault="00541012" w:rsidP="00C77556">
            <w:pPr>
              <w:spacing w:before="0" w:after="0" w:line="240" w:lineRule="auto"/>
              <w:rPr>
                <w:rFonts w:eastAsiaTheme="minorEastAsia"/>
                <w:b/>
                <w:bCs/>
                <w:u w:val="single"/>
                <w:lang w:val="en-US" w:eastAsia="ja-JP"/>
              </w:rPr>
            </w:pPr>
            <w:r w:rsidRPr="00541012">
              <w:rPr>
                <w:rFonts w:eastAsiaTheme="minorEastAsia"/>
                <w:b/>
                <w:bCs/>
                <w:u w:val="single"/>
                <w:lang w:val="en-US" w:eastAsia="ja-JP"/>
              </w:rPr>
              <w:t xml:space="preserve">For </w:t>
            </w:r>
            <w:r w:rsidRPr="00541012">
              <w:rPr>
                <w:rFonts w:eastAsiaTheme="minorEastAsia" w:hint="eastAsia"/>
                <w:b/>
                <w:bCs/>
                <w:u w:val="single"/>
                <w:lang w:val="en-US" w:eastAsia="ja-JP"/>
              </w:rPr>
              <w:t>A</w:t>
            </w:r>
            <w:r w:rsidRPr="00541012">
              <w:rPr>
                <w:rFonts w:eastAsiaTheme="minorEastAsia"/>
                <w:b/>
                <w:bCs/>
                <w:u w:val="single"/>
                <w:lang w:val="en-US" w:eastAsia="ja-JP"/>
              </w:rPr>
              <w:t>lt. 2-3:</w:t>
            </w:r>
          </w:p>
          <w:p w14:paraId="134D4075" w14:textId="5502FA9B" w:rsidR="00815049" w:rsidRDefault="00AD1C19" w:rsidP="00C77556">
            <w:pPr>
              <w:spacing w:before="0" w:after="0" w:line="240" w:lineRule="auto"/>
              <w:rPr>
                <w:rFonts w:eastAsiaTheme="minorEastAsia"/>
                <w:lang w:val="en-US" w:eastAsia="ja-JP"/>
              </w:rPr>
            </w:pPr>
            <w:r w:rsidRPr="00541012">
              <w:rPr>
                <w:rFonts w:eastAsiaTheme="minorEastAsia" w:hint="eastAsia"/>
                <w:b/>
                <w:bCs/>
                <w:lang w:val="en-US" w:eastAsia="ja-JP"/>
              </w:rPr>
              <w:t>@</w:t>
            </w:r>
            <w:r w:rsidRPr="00541012">
              <w:rPr>
                <w:rFonts w:eastAsiaTheme="minorEastAsia"/>
                <w:b/>
                <w:bCs/>
                <w:lang w:val="en-US" w:eastAsia="ja-JP"/>
              </w:rPr>
              <w:t>Ericsson,</w:t>
            </w:r>
            <w:r>
              <w:rPr>
                <w:rFonts w:eastAsiaTheme="minorEastAsia"/>
                <w:lang w:val="en-US" w:eastAsia="ja-JP"/>
              </w:rPr>
              <w:t xml:space="preserve"> </w:t>
            </w:r>
            <w:r w:rsidR="00E70C77">
              <w:rPr>
                <w:rFonts w:eastAsiaTheme="minorEastAsia"/>
                <w:lang w:val="en-US" w:eastAsia="ja-JP"/>
              </w:rPr>
              <w:t xml:space="preserve">I’m not sure why we need to </w:t>
            </w:r>
            <w:r w:rsidR="00842E22">
              <w:rPr>
                <w:rFonts w:eastAsiaTheme="minorEastAsia"/>
                <w:lang w:val="en-US" w:eastAsia="ja-JP"/>
              </w:rPr>
              <w:t xml:space="preserve">clarify “single layer” here? As we agreed, </w:t>
            </w:r>
            <w:r w:rsidR="00C6344A">
              <w:rPr>
                <w:rFonts w:eastAsiaTheme="minorEastAsia"/>
                <w:lang w:val="en-US" w:eastAsia="ja-JP"/>
              </w:rPr>
              <w:t xml:space="preserve">rank = 1/2/4 </w:t>
            </w:r>
            <w:r w:rsidR="00A13959">
              <w:rPr>
                <w:rFonts w:eastAsiaTheme="minorEastAsia"/>
                <w:lang w:val="en-US" w:eastAsia="ja-JP"/>
              </w:rPr>
              <w:t xml:space="preserve">can be considered. Also, what is pre-coding assumption in Alt.2-3? If you are talking about CSI-codebook based, it </w:t>
            </w:r>
            <w:r w:rsidR="00AB7AD5">
              <w:rPr>
                <w:rFonts w:eastAsiaTheme="minorEastAsia"/>
                <w:lang w:val="en-US" w:eastAsia="ja-JP"/>
              </w:rPr>
              <w:t>i</w:t>
            </w:r>
            <w:r w:rsidR="00A13959">
              <w:rPr>
                <w:rFonts w:eastAsiaTheme="minorEastAsia"/>
                <w:lang w:val="en-US" w:eastAsia="ja-JP"/>
              </w:rPr>
              <w:t>s already agreed.</w:t>
            </w:r>
            <w:r w:rsidR="0017469F">
              <w:rPr>
                <w:rFonts w:eastAsiaTheme="minorEastAsia"/>
                <w:lang w:val="en-US" w:eastAsia="ja-JP"/>
              </w:rPr>
              <w:t xml:space="preserve"> We are now discussing </w:t>
            </w:r>
            <w:r w:rsidR="00AB7AD5">
              <w:rPr>
                <w:rFonts w:eastAsiaTheme="minorEastAsia"/>
                <w:lang w:val="en-US" w:eastAsia="ja-JP"/>
              </w:rPr>
              <w:t xml:space="preserve">on </w:t>
            </w:r>
            <w:r w:rsidR="0017469F">
              <w:rPr>
                <w:rFonts w:eastAsiaTheme="minorEastAsia"/>
                <w:lang w:val="en-US" w:eastAsia="ja-JP"/>
              </w:rPr>
              <w:t>[ZF or SVD] based precoding.</w:t>
            </w:r>
          </w:p>
          <w:p w14:paraId="76F4969F" w14:textId="0D5119FC" w:rsidR="0077374A" w:rsidRDefault="0077374A" w:rsidP="00C77556">
            <w:pPr>
              <w:spacing w:before="0" w:after="0" w:line="240" w:lineRule="auto"/>
              <w:rPr>
                <w:rFonts w:eastAsiaTheme="minorEastAsia"/>
                <w:lang w:val="en-US" w:eastAsia="ja-JP"/>
              </w:rPr>
            </w:pPr>
          </w:p>
          <w:p w14:paraId="40CE7EC3" w14:textId="3D513459" w:rsidR="0077374A" w:rsidRDefault="0077374A" w:rsidP="00C77556">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1EDDF02B" w14:textId="0F3675EE" w:rsidR="005974CC" w:rsidRDefault="004E68C4" w:rsidP="00EF7019">
            <w:pPr>
              <w:spacing w:before="0" w:after="0" w:line="240" w:lineRule="auto"/>
              <w:rPr>
                <w:rFonts w:eastAsiaTheme="minorEastAsia"/>
                <w:lang w:val="en-US" w:eastAsia="ja-JP"/>
              </w:rPr>
            </w:pPr>
            <w:r w:rsidRPr="00976E37">
              <w:rPr>
                <w:rFonts w:cs="Times"/>
                <w:lang w:eastAsia="zh-CN"/>
              </w:rPr>
              <w:t>MIMO Rank</w:t>
            </w:r>
            <w:r>
              <w:rPr>
                <w:rFonts w:cs="Times"/>
                <w:lang w:eastAsia="zh-CN"/>
              </w:rPr>
              <w:t>:</w:t>
            </w:r>
            <w:r w:rsidRPr="00976E37">
              <w:rPr>
                <w:rFonts w:cs="Times"/>
                <w:lang w:eastAsia="zh-CN"/>
              </w:rPr>
              <w:t xml:space="preserve"> </w:t>
            </w:r>
            <w:r w:rsidR="005974CC" w:rsidRPr="00976E37">
              <w:rPr>
                <w:rFonts w:cs="Times"/>
                <w:lang w:eastAsia="zh-CN"/>
              </w:rPr>
              <w:t>1, 2, or 4 per UE (rank fixed or rank adaptation) </w:t>
            </w:r>
          </w:p>
          <w:p w14:paraId="4A32EB41" w14:textId="77777777" w:rsidR="00643776" w:rsidRPr="00976E37" w:rsidRDefault="00643776" w:rsidP="00EF7019">
            <w:pPr>
              <w:spacing w:before="0" w:after="0" w:line="240" w:lineRule="auto"/>
              <w:rPr>
                <w:rFonts w:eastAsia="Malgun Gothic" w:cs="Times"/>
              </w:rPr>
            </w:pPr>
            <w:r w:rsidRPr="00976E37">
              <w:rPr>
                <w:rFonts w:cs="Times"/>
                <w:lang w:eastAsia="zh-CN"/>
              </w:rPr>
              <w:t>For PUSCH: Companies can select and need to report which option(s) are used between </w:t>
            </w:r>
          </w:p>
          <w:p w14:paraId="2F6C5915" w14:textId="77777777" w:rsidR="00643776" w:rsidRPr="00643776" w:rsidRDefault="00643776" w:rsidP="00EF7019">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lang w:eastAsia="zh-CN"/>
              </w:rPr>
              <w:t>[ZF or SVD] based wide-band precoding on ideal channel knowledge </w:t>
            </w:r>
          </w:p>
          <w:p w14:paraId="700605DC" w14:textId="08C602F6" w:rsidR="00643776" w:rsidRPr="00AD1C19" w:rsidRDefault="00643776" w:rsidP="00EF7019">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rPr>
              <w:t>Codebook based wide-band precoding on ideal CSI feedback. </w:t>
            </w:r>
          </w:p>
        </w:tc>
      </w:tr>
      <w:tr w:rsidR="00815049" w14:paraId="4F257230" w14:textId="77777777" w:rsidTr="00C77556">
        <w:tc>
          <w:tcPr>
            <w:tcW w:w="1795" w:type="dxa"/>
          </w:tcPr>
          <w:p w14:paraId="6FA66668" w14:textId="77777777" w:rsidR="00815049" w:rsidRDefault="00815049" w:rsidP="00C77556">
            <w:pPr>
              <w:spacing w:before="0" w:after="0" w:line="240" w:lineRule="auto"/>
              <w:rPr>
                <w:lang w:eastAsia="zh-CN"/>
              </w:rPr>
            </w:pPr>
          </w:p>
        </w:tc>
        <w:tc>
          <w:tcPr>
            <w:tcW w:w="8690" w:type="dxa"/>
          </w:tcPr>
          <w:p w14:paraId="5DB3A09C" w14:textId="77777777" w:rsidR="00815049" w:rsidRDefault="00815049" w:rsidP="00C77556">
            <w:pPr>
              <w:spacing w:before="0" w:after="0" w:line="240" w:lineRule="auto"/>
              <w:rPr>
                <w:lang w:eastAsia="zh-CN"/>
              </w:rPr>
            </w:pPr>
          </w:p>
        </w:tc>
      </w:tr>
      <w:tr w:rsidR="00815049" w14:paraId="60CA583B" w14:textId="77777777" w:rsidTr="00C77556">
        <w:tc>
          <w:tcPr>
            <w:tcW w:w="1795" w:type="dxa"/>
          </w:tcPr>
          <w:p w14:paraId="6A9A7C64" w14:textId="77777777" w:rsidR="00815049" w:rsidRDefault="00815049" w:rsidP="00C77556">
            <w:pPr>
              <w:spacing w:before="0" w:after="0" w:line="240" w:lineRule="auto"/>
              <w:rPr>
                <w:lang w:eastAsia="zh-CN"/>
              </w:rPr>
            </w:pPr>
          </w:p>
        </w:tc>
        <w:tc>
          <w:tcPr>
            <w:tcW w:w="8690" w:type="dxa"/>
          </w:tcPr>
          <w:p w14:paraId="43A30A2E" w14:textId="77777777" w:rsidR="00815049" w:rsidRDefault="00815049" w:rsidP="00C77556">
            <w:pPr>
              <w:spacing w:before="0" w:after="0" w:line="240" w:lineRule="auto"/>
              <w:rPr>
                <w:lang w:eastAsia="zh-CN"/>
              </w:rPr>
            </w:pPr>
          </w:p>
        </w:tc>
      </w:tr>
      <w:tr w:rsidR="00815049" w14:paraId="17AF7FDA" w14:textId="77777777" w:rsidTr="00C77556">
        <w:tc>
          <w:tcPr>
            <w:tcW w:w="1795" w:type="dxa"/>
          </w:tcPr>
          <w:p w14:paraId="4DA7C140" w14:textId="77777777" w:rsidR="00815049" w:rsidRDefault="00815049" w:rsidP="00C77556">
            <w:pPr>
              <w:spacing w:before="0" w:after="0" w:line="240" w:lineRule="auto"/>
              <w:rPr>
                <w:lang w:eastAsia="zh-CN"/>
              </w:rPr>
            </w:pPr>
          </w:p>
        </w:tc>
        <w:tc>
          <w:tcPr>
            <w:tcW w:w="8690" w:type="dxa"/>
          </w:tcPr>
          <w:p w14:paraId="37AD8AB8" w14:textId="77777777" w:rsidR="00815049" w:rsidRDefault="00815049" w:rsidP="00C77556">
            <w:pPr>
              <w:spacing w:before="0" w:after="0" w:line="240" w:lineRule="auto"/>
              <w:rPr>
                <w:lang w:eastAsia="zh-CN"/>
              </w:rPr>
            </w:pPr>
          </w:p>
        </w:tc>
      </w:tr>
      <w:tr w:rsidR="00815049" w14:paraId="354AB4DF" w14:textId="77777777" w:rsidTr="00C77556">
        <w:tc>
          <w:tcPr>
            <w:tcW w:w="1795" w:type="dxa"/>
          </w:tcPr>
          <w:p w14:paraId="42C87ADA" w14:textId="77777777" w:rsidR="00815049" w:rsidRDefault="00815049" w:rsidP="00C77556">
            <w:pPr>
              <w:spacing w:before="0" w:after="0" w:line="240" w:lineRule="auto"/>
              <w:rPr>
                <w:lang w:eastAsia="zh-CN"/>
              </w:rPr>
            </w:pPr>
          </w:p>
        </w:tc>
        <w:tc>
          <w:tcPr>
            <w:tcW w:w="8690" w:type="dxa"/>
          </w:tcPr>
          <w:p w14:paraId="201DE0ED" w14:textId="77777777" w:rsidR="00815049" w:rsidRDefault="00815049" w:rsidP="00C77556">
            <w:pPr>
              <w:spacing w:before="0" w:after="0" w:line="240" w:lineRule="auto"/>
              <w:rPr>
                <w:lang w:eastAsia="zh-CN"/>
              </w:rPr>
            </w:pPr>
          </w:p>
        </w:tc>
      </w:tr>
      <w:tr w:rsidR="00815049" w14:paraId="02C488C2" w14:textId="77777777" w:rsidTr="00C77556">
        <w:tc>
          <w:tcPr>
            <w:tcW w:w="1795" w:type="dxa"/>
          </w:tcPr>
          <w:p w14:paraId="0E09A183" w14:textId="77777777" w:rsidR="00815049" w:rsidRDefault="00815049" w:rsidP="00C77556">
            <w:pPr>
              <w:spacing w:before="0" w:after="0" w:line="240" w:lineRule="auto"/>
              <w:rPr>
                <w:lang w:eastAsia="zh-CN"/>
              </w:rPr>
            </w:pPr>
          </w:p>
        </w:tc>
        <w:tc>
          <w:tcPr>
            <w:tcW w:w="8690" w:type="dxa"/>
          </w:tcPr>
          <w:p w14:paraId="2285D18B" w14:textId="77777777" w:rsidR="00815049" w:rsidRDefault="00815049" w:rsidP="00C77556">
            <w:pPr>
              <w:spacing w:before="0" w:after="0" w:line="240" w:lineRule="auto"/>
              <w:rPr>
                <w:lang w:eastAsia="zh-CN"/>
              </w:rPr>
            </w:pPr>
          </w:p>
        </w:tc>
      </w:tr>
      <w:tr w:rsidR="00815049" w14:paraId="5B53D8FF" w14:textId="77777777" w:rsidTr="00C77556">
        <w:tc>
          <w:tcPr>
            <w:tcW w:w="1795" w:type="dxa"/>
          </w:tcPr>
          <w:p w14:paraId="48BF23FD" w14:textId="77777777" w:rsidR="00815049" w:rsidRDefault="00815049" w:rsidP="00C77556">
            <w:pPr>
              <w:spacing w:before="0" w:after="0" w:line="240" w:lineRule="auto"/>
              <w:rPr>
                <w:lang w:eastAsia="zh-CN"/>
              </w:rPr>
            </w:pPr>
          </w:p>
        </w:tc>
        <w:tc>
          <w:tcPr>
            <w:tcW w:w="8690" w:type="dxa"/>
          </w:tcPr>
          <w:p w14:paraId="67D46C83" w14:textId="77777777" w:rsidR="00815049" w:rsidRDefault="00815049" w:rsidP="00C77556">
            <w:pPr>
              <w:spacing w:before="0" w:after="0" w:line="240" w:lineRule="auto"/>
              <w:rPr>
                <w:lang w:eastAsia="zh-CN"/>
              </w:rPr>
            </w:pPr>
          </w:p>
        </w:tc>
      </w:tr>
      <w:tr w:rsidR="00815049" w14:paraId="23541B97" w14:textId="77777777" w:rsidTr="00C77556">
        <w:tc>
          <w:tcPr>
            <w:tcW w:w="1795" w:type="dxa"/>
          </w:tcPr>
          <w:p w14:paraId="3AB88EB2" w14:textId="77777777" w:rsidR="00815049" w:rsidRDefault="00815049" w:rsidP="00C77556">
            <w:pPr>
              <w:spacing w:before="0" w:after="0" w:line="240" w:lineRule="auto"/>
              <w:rPr>
                <w:lang w:eastAsia="zh-CN"/>
              </w:rPr>
            </w:pPr>
          </w:p>
        </w:tc>
        <w:tc>
          <w:tcPr>
            <w:tcW w:w="8690" w:type="dxa"/>
          </w:tcPr>
          <w:p w14:paraId="55471742" w14:textId="77777777" w:rsidR="00815049" w:rsidRDefault="00815049" w:rsidP="00C77556">
            <w:pPr>
              <w:spacing w:before="0" w:after="0" w:line="240" w:lineRule="auto"/>
              <w:rPr>
                <w:lang w:eastAsia="zh-CN"/>
              </w:rPr>
            </w:pPr>
          </w:p>
        </w:tc>
      </w:tr>
    </w:tbl>
    <w:p w14:paraId="1C276A55" w14:textId="77777777" w:rsidR="00815049" w:rsidRPr="00815049" w:rsidRDefault="00815049">
      <w:pPr>
        <w:spacing w:after="0" w:line="240" w:lineRule="auto"/>
        <w:jc w:val="both"/>
        <w:rPr>
          <w:rFonts w:eastAsiaTheme="minorEastAsia"/>
          <w:sz w:val="22"/>
          <w:szCs w:val="22"/>
          <w:lang w:eastAsia="ja-JP"/>
        </w:rPr>
      </w:pPr>
    </w:p>
    <w:p w14:paraId="5997F9DD" w14:textId="7956715A" w:rsidR="004948B1" w:rsidRDefault="00EF7019">
      <w:pPr>
        <w:spacing w:after="0" w:line="240" w:lineRule="auto"/>
        <w:jc w:val="both"/>
        <w:rPr>
          <w:rFonts w:eastAsiaTheme="minorEastAsia"/>
          <w:sz w:val="22"/>
          <w:szCs w:val="22"/>
          <w:lang w:eastAsia="ja-JP"/>
        </w:rPr>
      </w:pPr>
      <w:r>
        <w:rPr>
          <w:rFonts w:eastAsiaTheme="minorEastAsia"/>
          <w:sz w:val="22"/>
          <w:szCs w:val="22"/>
          <w:lang w:eastAsia="ja-JP"/>
        </w:rPr>
        <w:t>FYI, c</w:t>
      </w:r>
      <w:r w:rsidR="00B705C2">
        <w:rPr>
          <w:rFonts w:eastAsiaTheme="minorEastAsia"/>
          <w:sz w:val="22"/>
          <w:szCs w:val="22"/>
          <w:lang w:eastAsia="ja-JP"/>
        </w:rPr>
        <w:t>ompanies’ inputs in 2</w:t>
      </w:r>
      <w:r w:rsidR="00B705C2" w:rsidRPr="00B705C2">
        <w:rPr>
          <w:rFonts w:eastAsiaTheme="minorEastAsia"/>
          <w:sz w:val="22"/>
          <w:szCs w:val="22"/>
          <w:vertAlign w:val="superscript"/>
          <w:lang w:eastAsia="ja-JP"/>
        </w:rPr>
        <w:t>nd</w:t>
      </w:r>
      <w:r w:rsidR="00B705C2">
        <w:rPr>
          <w:rFonts w:eastAsiaTheme="minorEastAsia"/>
          <w:sz w:val="22"/>
          <w:szCs w:val="22"/>
          <w:lang w:eastAsia="ja-JP"/>
        </w:rPr>
        <w:t xml:space="preserve"> round</w:t>
      </w:r>
      <w:r w:rsidR="00687F8C">
        <w:rPr>
          <w:rFonts w:eastAsiaTheme="minorEastAsia"/>
          <w:sz w:val="22"/>
          <w:szCs w:val="22"/>
          <w:lang w:eastAsia="ja-JP"/>
        </w:rPr>
        <w:t xml:space="preserve"> are in the following table</w:t>
      </w:r>
      <w:r w:rsidR="00B705C2">
        <w:rPr>
          <w:rFonts w:eastAsiaTheme="minorEastAsia"/>
          <w:sz w:val="22"/>
          <w:szCs w:val="22"/>
          <w:lang w:eastAsia="ja-JP"/>
        </w:rPr>
        <w:t>.</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2B548CF0" w14:textId="77777777" w:rsidTr="00B705C2">
        <w:tc>
          <w:tcPr>
            <w:tcW w:w="1795" w:type="dxa"/>
            <w:shd w:val="clear" w:color="auto" w:fill="F2F2F2" w:themeFill="background1" w:themeFillShade="F2"/>
          </w:tcPr>
          <w:p w14:paraId="36598B52" w14:textId="77777777" w:rsidR="004948B1" w:rsidRDefault="003E6B5C" w:rsidP="00B705C2">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442A22E" w14:textId="77777777" w:rsidR="004948B1" w:rsidRDefault="003E6B5C" w:rsidP="00B705C2">
            <w:pPr>
              <w:spacing w:before="0" w:after="0" w:line="240" w:lineRule="auto"/>
              <w:rPr>
                <w:b/>
                <w:bCs/>
                <w:lang w:eastAsia="zh-CN"/>
              </w:rPr>
            </w:pPr>
            <w:r>
              <w:rPr>
                <w:b/>
                <w:bCs/>
                <w:lang w:eastAsia="zh-CN"/>
              </w:rPr>
              <w:t>Comment</w:t>
            </w:r>
          </w:p>
        </w:tc>
      </w:tr>
      <w:tr w:rsidR="004948B1" w14:paraId="1F04CEED" w14:textId="77777777" w:rsidTr="00B705C2">
        <w:trPr>
          <w:trHeight w:val="60"/>
        </w:trPr>
        <w:tc>
          <w:tcPr>
            <w:tcW w:w="1795" w:type="dxa"/>
            <w:shd w:val="clear" w:color="auto" w:fill="F2F2F2" w:themeFill="background1" w:themeFillShade="F2"/>
          </w:tcPr>
          <w:p w14:paraId="65AF9EF0" w14:textId="77777777" w:rsidR="004948B1" w:rsidRDefault="003E6B5C" w:rsidP="00B705C2">
            <w:pPr>
              <w:spacing w:before="0" w:after="0" w:line="240" w:lineRule="auto"/>
              <w:rPr>
                <w:rFonts w:eastAsiaTheme="minorEastAsia"/>
                <w:lang w:eastAsia="ja-JP"/>
              </w:rPr>
            </w:pPr>
            <w:r>
              <w:rPr>
                <w:rFonts w:eastAsiaTheme="minorEastAsia" w:hint="eastAsia"/>
                <w:lang w:eastAsia="ja-JP"/>
              </w:rPr>
              <w:lastRenderedPageBreak/>
              <w:t>Huawei</w:t>
            </w:r>
            <w:r>
              <w:rPr>
                <w:rFonts w:eastAsiaTheme="minorEastAsia"/>
                <w:lang w:eastAsia="ja-JP"/>
              </w:rPr>
              <w:t>, HiSilicon (round1)</w:t>
            </w:r>
          </w:p>
        </w:tc>
        <w:tc>
          <w:tcPr>
            <w:tcW w:w="8690" w:type="dxa"/>
            <w:shd w:val="clear" w:color="auto" w:fill="F2F2F2" w:themeFill="background1" w:themeFillShade="F2"/>
          </w:tcPr>
          <w:p w14:paraId="1D714F88" w14:textId="77777777" w:rsidR="004948B1" w:rsidRDefault="003E6B5C" w:rsidP="00B705C2">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rsidTr="00B705C2">
        <w:tc>
          <w:tcPr>
            <w:tcW w:w="1795" w:type="dxa"/>
            <w:shd w:val="clear" w:color="auto" w:fill="F2F2F2" w:themeFill="background1" w:themeFillShade="F2"/>
          </w:tcPr>
          <w:p w14:paraId="16832E9F" w14:textId="77777777" w:rsidR="004948B1" w:rsidRDefault="003E6B5C" w:rsidP="00B705C2">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41A0390B" w14:textId="77777777" w:rsidR="004948B1" w:rsidRDefault="003E6B5C" w:rsidP="00B705C2">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rsidTr="00B705C2">
        <w:tc>
          <w:tcPr>
            <w:tcW w:w="1795" w:type="dxa"/>
            <w:shd w:val="clear" w:color="auto" w:fill="F2F2F2" w:themeFill="background1" w:themeFillShade="F2"/>
          </w:tcPr>
          <w:p w14:paraId="6BF680E4" w14:textId="4748A099" w:rsidR="004948B1" w:rsidRDefault="00701FFD" w:rsidP="00B705C2">
            <w:pPr>
              <w:spacing w:before="0" w:after="0" w:line="240" w:lineRule="auto"/>
              <w:rPr>
                <w:lang w:val="en-US" w:eastAsia="zh-CN"/>
              </w:rPr>
            </w:pPr>
            <w:r>
              <w:rPr>
                <w:rFonts w:eastAsia="DengXian"/>
                <w:lang w:val="en-US"/>
              </w:rPr>
              <w:t>V</w:t>
            </w:r>
            <w:r w:rsidR="003E6B5C">
              <w:rPr>
                <w:rFonts w:eastAsia="DengXian"/>
                <w:lang w:val="en-US"/>
              </w:rPr>
              <w:t>ivo</w:t>
            </w:r>
            <w:r w:rsidR="003E6B5C">
              <w:rPr>
                <w:rFonts w:eastAsiaTheme="minorEastAsia"/>
                <w:lang w:eastAsia="ja-JP"/>
              </w:rPr>
              <w:t>(round1)</w:t>
            </w:r>
          </w:p>
        </w:tc>
        <w:tc>
          <w:tcPr>
            <w:tcW w:w="8690" w:type="dxa"/>
            <w:shd w:val="clear" w:color="auto" w:fill="F2F2F2" w:themeFill="background1" w:themeFillShade="F2"/>
          </w:tcPr>
          <w:p w14:paraId="6ABB8A6F" w14:textId="77777777" w:rsidR="004948B1" w:rsidRDefault="003E6B5C" w:rsidP="00B705C2">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rsidTr="00B705C2">
        <w:tc>
          <w:tcPr>
            <w:tcW w:w="1795" w:type="dxa"/>
            <w:shd w:val="clear" w:color="auto" w:fill="F2F2F2" w:themeFill="background1" w:themeFillShade="F2"/>
          </w:tcPr>
          <w:p w14:paraId="11C4CFB8" w14:textId="77777777" w:rsidR="004948B1" w:rsidRDefault="003E6B5C" w:rsidP="00B705C2">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46618A8E" w14:textId="77777777" w:rsidR="004948B1" w:rsidRDefault="003E6B5C" w:rsidP="00B705C2">
            <w:pPr>
              <w:tabs>
                <w:tab w:val="left" w:pos="312"/>
              </w:tabs>
              <w:spacing w:before="0" w:after="0" w:line="240" w:lineRule="auto"/>
              <w:rPr>
                <w:rFonts w:eastAsia="Malgun Gothic"/>
                <w:lang w:eastAsia="ko-KR"/>
              </w:rPr>
            </w:pPr>
            <w:r>
              <w:rPr>
                <w:rFonts w:eastAsia="Malgun Gothic" w:hint="eastAsia"/>
                <w:lang w:eastAsia="ko-KR"/>
              </w:rPr>
              <w:t xml:space="preserve">We are fine with </w:t>
            </w:r>
            <w:proofErr w:type="gramStart"/>
            <w:r>
              <w:rPr>
                <w:rFonts w:eastAsia="Malgun Gothic" w:hint="eastAsia"/>
                <w:lang w:eastAsia="ko-KR"/>
              </w:rPr>
              <w:t xml:space="preserve">either </w:t>
            </w:r>
            <w:r>
              <w:rPr>
                <w:rFonts w:eastAsia="Malgun Gothic"/>
                <w:lang w:eastAsia="ko-KR"/>
              </w:rPr>
              <w:t>methods</w:t>
            </w:r>
            <w:proofErr w:type="gramEnd"/>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rsidTr="00B705C2">
        <w:tc>
          <w:tcPr>
            <w:tcW w:w="1795" w:type="dxa"/>
            <w:shd w:val="clear" w:color="auto" w:fill="F2F2F2" w:themeFill="background1" w:themeFillShade="F2"/>
          </w:tcPr>
          <w:p w14:paraId="405F7B1C" w14:textId="77777777" w:rsidR="004948B1" w:rsidRDefault="003E6B5C" w:rsidP="00B705C2">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2A02B8D7" w14:textId="77777777" w:rsidR="004948B1" w:rsidRDefault="003E6B5C" w:rsidP="00B705C2">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rsidTr="00B705C2">
        <w:tc>
          <w:tcPr>
            <w:tcW w:w="1795" w:type="dxa"/>
            <w:shd w:val="clear" w:color="auto" w:fill="F2F2F2" w:themeFill="background1" w:themeFillShade="F2"/>
          </w:tcPr>
          <w:p w14:paraId="6E4D9A66" w14:textId="77777777" w:rsidR="004948B1" w:rsidRPr="00643A69" w:rsidRDefault="00643A69" w:rsidP="00B705C2">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322924C8" w14:textId="77777777" w:rsidR="004948B1"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rsidTr="00B705C2">
        <w:tc>
          <w:tcPr>
            <w:tcW w:w="1795" w:type="dxa"/>
            <w:shd w:val="clear" w:color="auto" w:fill="F2F2F2" w:themeFill="background1" w:themeFillShade="F2"/>
          </w:tcPr>
          <w:p w14:paraId="0785611B" w14:textId="7A7A7229" w:rsidR="004948B1" w:rsidRDefault="00937B1E" w:rsidP="00B705C2">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22EAEAE7" w14:textId="7B0FA635" w:rsidR="004948B1" w:rsidRDefault="00937B1E" w:rsidP="00B705C2">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w:t>
            </w:r>
            <w:proofErr w:type="gramStart"/>
            <w:r>
              <w:rPr>
                <w:lang w:val="en-US" w:eastAsia="zh-CN"/>
              </w:rPr>
              <w:t>scheme</w:t>
            </w:r>
            <w:proofErr w:type="gramEnd"/>
            <w:r>
              <w:rPr>
                <w:lang w:val="en-US" w:eastAsia="zh-CN"/>
              </w:rPr>
              <w:t xml:space="preserv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w:t>
            </w:r>
            <w:proofErr w:type="gramStart"/>
            <w:r>
              <w:rPr>
                <w:lang w:val="en-US" w:eastAsia="zh-CN"/>
              </w:rPr>
              <w:t>simple</w:t>
            </w:r>
            <w:proofErr w:type="gramEnd"/>
            <w:r>
              <w:rPr>
                <w:lang w:val="en-US" w:eastAsia="zh-CN"/>
              </w:rPr>
              <w:t xml:space="preserv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rsidTr="00B705C2">
        <w:tc>
          <w:tcPr>
            <w:tcW w:w="1795" w:type="dxa"/>
            <w:shd w:val="clear" w:color="auto" w:fill="F2F2F2" w:themeFill="background1" w:themeFillShade="F2"/>
          </w:tcPr>
          <w:p w14:paraId="743D908E" w14:textId="2EBA465B" w:rsidR="004948B1" w:rsidRDefault="00E47763" w:rsidP="00B705C2">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37A0B29" w14:textId="135DADE5" w:rsidR="00007DD8" w:rsidRDefault="00007DD8" w:rsidP="00B705C2">
            <w:pPr>
              <w:spacing w:before="0" w:after="0"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B705C2">
            <w:pPr>
              <w:spacing w:before="0" w:after="0"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B705C2">
            <w:pPr>
              <w:spacing w:before="0" w:after="0"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B705C2">
            <w:pPr>
              <w:spacing w:before="0" w:after="0"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rsidTr="00B705C2">
        <w:tc>
          <w:tcPr>
            <w:tcW w:w="1795" w:type="dxa"/>
            <w:shd w:val="clear" w:color="auto" w:fill="F2F2F2" w:themeFill="background1" w:themeFillShade="F2"/>
          </w:tcPr>
          <w:p w14:paraId="281E7E5E" w14:textId="582E4753" w:rsidR="004948B1" w:rsidRDefault="00F13230" w:rsidP="00B705C2">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34E2B769" w14:textId="0E5E1421" w:rsidR="004948B1" w:rsidRDefault="00F13230" w:rsidP="00B705C2">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rsidTr="00B705C2">
        <w:tc>
          <w:tcPr>
            <w:tcW w:w="1795" w:type="dxa"/>
            <w:shd w:val="clear" w:color="auto" w:fill="F2F2F2" w:themeFill="background1" w:themeFillShade="F2"/>
          </w:tcPr>
          <w:p w14:paraId="242E1571" w14:textId="3B61BC34" w:rsidR="00A03FF9" w:rsidRDefault="00701FFD" w:rsidP="00B705C2">
            <w:pPr>
              <w:spacing w:before="0" w:after="0" w:line="240" w:lineRule="auto"/>
              <w:rPr>
                <w:rFonts w:eastAsiaTheme="minorEastAsia"/>
                <w:lang w:val="en-US" w:eastAsia="ja-JP"/>
              </w:rPr>
            </w:pPr>
            <w:r>
              <w:rPr>
                <w:rFonts w:eastAsia="DengXian"/>
                <w:lang w:val="en-US" w:eastAsia="zh-CN"/>
              </w:rPr>
              <w:t>V</w:t>
            </w:r>
            <w:r w:rsidR="00A03FF9">
              <w:rPr>
                <w:rFonts w:eastAsia="DengXian"/>
                <w:lang w:val="en-US" w:eastAsia="zh-CN"/>
              </w:rPr>
              <w:t>ivo</w:t>
            </w:r>
          </w:p>
        </w:tc>
        <w:tc>
          <w:tcPr>
            <w:tcW w:w="8690" w:type="dxa"/>
            <w:shd w:val="clear" w:color="auto" w:fill="F2F2F2" w:themeFill="background1" w:themeFillShade="F2"/>
          </w:tcPr>
          <w:p w14:paraId="7A1F744F" w14:textId="77777777" w:rsidR="00A03FF9" w:rsidRDefault="00A03FF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16F96566" w14:textId="23BE0372" w:rsidR="00A03FF9" w:rsidRDefault="00A03FF9" w:rsidP="00B705C2">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w:t>
            </w:r>
            <w:r w:rsidRPr="00BB161F">
              <w:rPr>
                <w:rFonts w:eastAsia="DengXian"/>
                <w:lang w:val="en-US" w:eastAsia="zh-CN"/>
              </w:rPr>
              <w:t>nique</w:t>
            </w:r>
            <w:r>
              <w:rPr>
                <w:rFonts w:eastAsia="DengXian"/>
                <w:lang w:val="en-US" w:eastAsia="zh-CN"/>
              </w:rPr>
              <w:t xml:space="preserve"> assumption, we slightly prefer SVD precoding which can provide better performance than ZF generally.</w:t>
            </w:r>
          </w:p>
        </w:tc>
      </w:tr>
      <w:tr w:rsidR="00A03FF9" w14:paraId="3C5EE392" w14:textId="77777777" w:rsidTr="00B705C2">
        <w:tc>
          <w:tcPr>
            <w:tcW w:w="1795" w:type="dxa"/>
            <w:shd w:val="clear" w:color="auto" w:fill="F2F2F2" w:themeFill="background1" w:themeFillShade="F2"/>
          </w:tcPr>
          <w:p w14:paraId="1F713374" w14:textId="03AE6B56" w:rsidR="00A03FF9" w:rsidRPr="008307F3" w:rsidRDefault="008307F3" w:rsidP="00B705C2">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54CFA0F6" w14:textId="31576F7A" w:rsidR="00A03FF9" w:rsidRDefault="008307F3" w:rsidP="00B705C2">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A03FF9" w14:paraId="19078918" w14:textId="77777777" w:rsidTr="00B705C2">
        <w:tc>
          <w:tcPr>
            <w:tcW w:w="1795" w:type="dxa"/>
            <w:shd w:val="clear" w:color="auto" w:fill="F2F2F2" w:themeFill="background1" w:themeFillShade="F2"/>
          </w:tcPr>
          <w:p w14:paraId="1F4D2897" w14:textId="54495E54" w:rsidR="00A03FF9" w:rsidRDefault="007162A6"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7DF296DB" w14:textId="2287270E" w:rsidR="007162A6"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On PUSCH, we would like to add Alt.2-3 for PUSCH and prefer Alt.2-3, because the other alternatives assume </w:t>
            </w:r>
            <w:proofErr w:type="gramStart"/>
            <w:r>
              <w:rPr>
                <w:rFonts w:eastAsiaTheme="minorEastAsia"/>
                <w:lang w:val="en-US" w:eastAsia="ja-JP"/>
              </w:rPr>
              <w:t>reciprocity based</w:t>
            </w:r>
            <w:proofErr w:type="gramEnd"/>
            <w:r>
              <w:rPr>
                <w:rFonts w:eastAsiaTheme="minorEastAsia"/>
                <w:lang w:val="en-US" w:eastAsia="ja-JP"/>
              </w:rPr>
              <w:t xml:space="preserve"> schemes which are optional UE features, we should base on realistic schemes.</w:t>
            </w:r>
          </w:p>
          <w:p w14:paraId="264718FD" w14:textId="0A45A104" w:rsidR="007162A6" w:rsidRDefault="007162A6" w:rsidP="00B705C2">
            <w:pPr>
              <w:pStyle w:val="af4"/>
              <w:numPr>
                <w:ilvl w:val="1"/>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B705C2">
            <w:pPr>
              <w:pStyle w:val="af4"/>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B705C2">
            <w:pPr>
              <w:pStyle w:val="af4"/>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B705C2">
            <w:pPr>
              <w:pStyle w:val="af4"/>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lastRenderedPageBreak/>
              <w:t>Alt.2-3: Single layer PUSCH with non-coherent codebook based wide-band precoding on ideal CSI feedback</w:t>
            </w:r>
          </w:p>
          <w:p w14:paraId="1AB61423" w14:textId="77777777" w:rsidR="003C3BCD" w:rsidRPr="003C3BCD" w:rsidRDefault="003C3BCD" w:rsidP="00B705C2">
            <w:pPr>
              <w:pStyle w:val="af4"/>
              <w:spacing w:before="0" w:line="240" w:lineRule="auto"/>
              <w:ind w:left="1260"/>
              <w:rPr>
                <w:rFonts w:ascii="Times New Roman" w:eastAsiaTheme="minorEastAsia" w:hAnsi="Times New Roman"/>
                <w:b/>
                <w:bCs/>
                <w:color w:val="7030A0"/>
                <w:lang w:eastAsia="ja-JP"/>
              </w:rPr>
            </w:pPr>
          </w:p>
          <w:p w14:paraId="6E1AE672" w14:textId="35F1FDDB" w:rsidR="00A03FF9"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0A2955" w14:paraId="6CD7B9E5" w14:textId="77777777" w:rsidTr="00B705C2">
        <w:tc>
          <w:tcPr>
            <w:tcW w:w="1795" w:type="dxa"/>
            <w:shd w:val="clear" w:color="auto" w:fill="F2F2F2" w:themeFill="background1" w:themeFillShade="F2"/>
          </w:tcPr>
          <w:p w14:paraId="5472E304" w14:textId="60FAC544" w:rsidR="000A2955" w:rsidRPr="00F56DA7" w:rsidRDefault="000A2955" w:rsidP="00B705C2">
            <w:pPr>
              <w:spacing w:before="0" w:after="0" w:line="240" w:lineRule="auto"/>
              <w:rPr>
                <w:rFonts w:eastAsiaTheme="minorEastAsia"/>
                <w:lang w:val="en-US" w:eastAsia="ja-JP"/>
              </w:rPr>
            </w:pPr>
            <w:r>
              <w:rPr>
                <w:rFonts w:eastAsia="DengXian" w:hint="eastAsia"/>
                <w:lang w:val="en-US" w:eastAsia="zh-CN"/>
              </w:rPr>
              <w:lastRenderedPageBreak/>
              <w:t>CATT</w:t>
            </w:r>
          </w:p>
        </w:tc>
        <w:tc>
          <w:tcPr>
            <w:tcW w:w="8690" w:type="dxa"/>
            <w:shd w:val="clear" w:color="auto" w:fill="F2F2F2" w:themeFill="background1" w:themeFillShade="F2"/>
          </w:tcPr>
          <w:p w14:paraId="0F6E9E3E" w14:textId="0ACBA72A" w:rsidR="000A2955" w:rsidRDefault="000A2955" w:rsidP="00B705C2">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sidRPr="005F2FE5">
              <w:rPr>
                <w:rFonts w:eastAsia="DengXian" w:hint="eastAsia"/>
                <w:color w:val="FF0000"/>
                <w:lang w:val="en-US" w:eastAsia="zh-CN"/>
              </w:rPr>
              <w:t>SVD based precoding for only</w:t>
            </w:r>
            <w:r>
              <w:rPr>
                <w:rFonts w:eastAsia="DengXian" w:hint="eastAsia"/>
                <w:color w:val="FF0000"/>
                <w:lang w:val="en-US" w:eastAsia="zh-CN"/>
              </w:rPr>
              <w:t xml:space="preserve"> one</w:t>
            </w:r>
            <w:r w:rsidRPr="005F2FE5">
              <w:rPr>
                <w:rFonts w:eastAsia="DengXian" w:hint="eastAsia"/>
                <w:color w:val="FF0000"/>
                <w:lang w:val="en-US" w:eastAsia="zh-CN"/>
              </w:rPr>
              <w:t xml:space="preserve"> target user is preferred for DL</w:t>
            </w:r>
            <w:r>
              <w:rPr>
                <w:rFonts w:eastAsia="DengXian" w:hint="eastAsia"/>
                <w:lang w:val="en-US" w:eastAsia="zh-CN"/>
              </w:rPr>
              <w:t xml:space="preserve">. If random precoding is agreed for co-scheduled </w:t>
            </w:r>
            <w:proofErr w:type="spellStart"/>
            <w:r>
              <w:rPr>
                <w:rFonts w:eastAsia="DengXian" w:hint="eastAsia"/>
                <w:lang w:val="en-US" w:eastAsia="zh-CN"/>
              </w:rPr>
              <w:t>U</w:t>
            </w:r>
            <w:r w:rsidR="00701FFD">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FL proposal</w:t>
            </w:r>
            <w:r w:rsidRPr="00415F35">
              <w:rPr>
                <w:rFonts w:eastAsia="DengXian"/>
                <w:lang w:val="en-US" w:eastAsia="zh-CN"/>
              </w:rPr>
              <w:t>#2-1-6</w:t>
            </w:r>
            <w:r>
              <w:rPr>
                <w:rFonts w:eastAsia="DengXian" w:hint="eastAsia"/>
                <w:lang w:val="en-US" w:eastAsia="zh-CN"/>
              </w:rPr>
              <w:t>, Alt.1-3 can be removed.</w:t>
            </w:r>
          </w:p>
          <w:p w14:paraId="567BF7A1" w14:textId="21B97084" w:rsidR="000A2955" w:rsidRPr="00F56DA7" w:rsidRDefault="000A2955" w:rsidP="00B705C2">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0A2955" w14:paraId="6D205FCC" w14:textId="77777777" w:rsidTr="00B705C2">
        <w:tc>
          <w:tcPr>
            <w:tcW w:w="1795" w:type="dxa"/>
            <w:shd w:val="clear" w:color="auto" w:fill="F2F2F2" w:themeFill="background1" w:themeFillShade="F2"/>
          </w:tcPr>
          <w:p w14:paraId="512323ED" w14:textId="33E919CC" w:rsidR="000A2955" w:rsidRPr="00F56DA7" w:rsidRDefault="000A2955" w:rsidP="00B705C2">
            <w:pPr>
              <w:spacing w:before="0" w:after="0" w:line="240" w:lineRule="auto"/>
              <w:rPr>
                <w:rFonts w:eastAsiaTheme="minorEastAsia"/>
                <w:lang w:val="en-US" w:eastAsia="ja-JP"/>
              </w:rPr>
            </w:pPr>
            <w:r w:rsidRPr="00F56DA7">
              <w:rPr>
                <w:rFonts w:eastAsiaTheme="minorEastAsia"/>
                <w:lang w:val="en-US" w:eastAsia="ja-JP"/>
              </w:rPr>
              <w:t>Moderator</w:t>
            </w:r>
          </w:p>
        </w:tc>
        <w:tc>
          <w:tcPr>
            <w:tcW w:w="8690" w:type="dxa"/>
            <w:shd w:val="clear" w:color="auto" w:fill="F2F2F2" w:themeFill="background1" w:themeFillShade="F2"/>
          </w:tcPr>
          <w:p w14:paraId="3D5E89FD" w14:textId="77777777"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 xml:space="preserve">“PMI calculation” is updated to “pre-coding”, based on </w:t>
            </w:r>
            <w:proofErr w:type="spellStart"/>
            <w:r w:rsidRPr="00F56DA7">
              <w:rPr>
                <w:rFonts w:eastAsiaTheme="minorEastAsia"/>
                <w:lang w:val="en-US" w:eastAsia="ja-JP"/>
              </w:rPr>
              <w:t>vivo’s</w:t>
            </w:r>
            <w:proofErr w:type="spellEnd"/>
            <w:r w:rsidRPr="00F56DA7">
              <w:rPr>
                <w:rFonts w:eastAsiaTheme="minorEastAsia"/>
                <w:lang w:val="en-US" w:eastAsia="ja-JP"/>
              </w:rPr>
              <w:t xml:space="preserve"> comment.</w:t>
            </w:r>
          </w:p>
          <w:p w14:paraId="11EC4E1A" w14:textId="5390A13E"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@Ericsson, we have agreed codebook based already. We are discussing</w:t>
            </w:r>
            <w:r w:rsidR="00B832DF">
              <w:rPr>
                <w:rFonts w:eastAsiaTheme="minorEastAsia"/>
                <w:lang w:val="en-US" w:eastAsia="ja-JP"/>
              </w:rPr>
              <w:t xml:space="preserve"> now for</w:t>
            </w:r>
            <w:r w:rsidRPr="00F56DA7">
              <w:rPr>
                <w:rFonts w:eastAsiaTheme="minorEastAsia"/>
                <w:lang w:val="en-US" w:eastAsia="ja-JP"/>
              </w:rPr>
              <w:t xml:space="preserve"> ZF or SVD based PUSCH precoder.</w:t>
            </w:r>
          </w:p>
          <w:p w14:paraId="588F8CFC" w14:textId="52EA4B5D" w:rsidR="000A2955" w:rsidRDefault="000A2955" w:rsidP="00B705C2">
            <w:pPr>
              <w:tabs>
                <w:tab w:val="left" w:pos="312"/>
              </w:tabs>
              <w:spacing w:before="0" w:after="0" w:line="240" w:lineRule="auto"/>
              <w:rPr>
                <w:rFonts w:eastAsiaTheme="minorEastAsia"/>
                <w:lang w:val="en-US" w:eastAsia="ja-JP"/>
              </w:rPr>
            </w:pPr>
          </w:p>
          <w:p w14:paraId="015A058E" w14:textId="6BE836E0" w:rsidR="000A2955" w:rsidRPr="00F56DA7" w:rsidRDefault="000A2955" w:rsidP="00B705C2">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16208F58" w14:textId="77777777" w:rsidR="000A2955" w:rsidRPr="00F56DA7" w:rsidRDefault="000A2955" w:rsidP="00B705C2">
            <w:pPr>
              <w:spacing w:before="0" w:after="0" w:line="240" w:lineRule="auto"/>
              <w:rPr>
                <w:lang w:eastAsia="zh-CN"/>
              </w:rPr>
            </w:pPr>
            <w:r w:rsidRPr="00F56DA7">
              <w:rPr>
                <w:lang w:eastAsia="zh-CN"/>
              </w:rPr>
              <w:t>For PUSCH: Companies can select and need to report which option(s) are used between</w:t>
            </w:r>
          </w:p>
          <w:p w14:paraId="157B1D76" w14:textId="77777777" w:rsidR="000A2955" w:rsidRPr="00F56DA7" w:rsidRDefault="000A2955" w:rsidP="00B705C2">
            <w:pPr>
              <w:pStyle w:val="af4"/>
              <w:numPr>
                <w:ilvl w:val="0"/>
                <w:numId w:val="8"/>
              </w:numPr>
              <w:spacing w:before="0" w:line="240" w:lineRule="auto"/>
              <w:rPr>
                <w:rFonts w:ascii="Times New Roman" w:eastAsia="SimSun" w:hAnsi="Times New Roman"/>
                <w:sz w:val="20"/>
                <w:szCs w:val="20"/>
                <w:lang w:val="en-GB" w:eastAsia="zh-CN"/>
              </w:rPr>
            </w:pPr>
            <w:r w:rsidRPr="00F56DA7">
              <w:rPr>
                <w:rFonts w:ascii="Times New Roman" w:eastAsia="SimSun" w:hAnsi="Times New Roman"/>
                <w:sz w:val="20"/>
                <w:szCs w:val="20"/>
                <w:highlight w:val="yellow"/>
                <w:lang w:val="en-GB" w:eastAsia="zh-CN"/>
              </w:rPr>
              <w:t>[ZF or SVD]</w:t>
            </w:r>
            <w:r w:rsidRPr="00F56DA7">
              <w:rPr>
                <w:rFonts w:ascii="Times New Roman" w:eastAsia="SimSun" w:hAnsi="Times New Roman"/>
                <w:sz w:val="20"/>
                <w:szCs w:val="20"/>
                <w:lang w:val="en-GB" w:eastAsia="zh-CN"/>
              </w:rPr>
              <w:t xml:space="preserve"> based wide-band precoding on ideal channel knowledge</w:t>
            </w:r>
          </w:p>
          <w:p w14:paraId="4C261C81" w14:textId="149439D3" w:rsidR="000A2955" w:rsidRPr="00F56DA7" w:rsidRDefault="000A2955" w:rsidP="00B705C2">
            <w:pPr>
              <w:pStyle w:val="af4"/>
              <w:numPr>
                <w:ilvl w:val="0"/>
                <w:numId w:val="8"/>
              </w:numPr>
              <w:spacing w:before="0" w:line="240" w:lineRule="auto"/>
              <w:rPr>
                <w:rFonts w:ascii="Times New Roman" w:eastAsia="SimSun" w:hAnsi="Times New Roman"/>
                <w:sz w:val="20"/>
                <w:szCs w:val="20"/>
                <w:lang w:val="en-GB" w:eastAsia="zh-CN"/>
              </w:rPr>
            </w:pPr>
            <w:r w:rsidRPr="00A37EEA">
              <w:rPr>
                <w:rFonts w:ascii="Times New Roman" w:hAnsi="Times New Roman"/>
                <w:color w:val="0000FF"/>
                <w:sz w:val="20"/>
                <w:szCs w:val="20"/>
                <w:lang w:eastAsia="zh-CN"/>
              </w:rPr>
              <w:t>Codebook based wide-band precoding on ideal CSI feedback.</w:t>
            </w:r>
          </w:p>
        </w:tc>
      </w:tr>
      <w:tr w:rsidR="00A459DB" w14:paraId="6ADEA6CD" w14:textId="77777777" w:rsidTr="00B705C2">
        <w:tc>
          <w:tcPr>
            <w:tcW w:w="1795" w:type="dxa"/>
            <w:shd w:val="clear" w:color="auto" w:fill="F2F2F2" w:themeFill="background1" w:themeFillShade="F2"/>
          </w:tcPr>
          <w:p w14:paraId="01CC6329" w14:textId="6BD54834" w:rsidR="00A459DB" w:rsidRPr="00F56DA7" w:rsidRDefault="00A459DB" w:rsidP="00B705C2">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1904DEA9" w14:textId="703FD9FD" w:rsidR="00A459DB" w:rsidRPr="00F56DA7" w:rsidRDefault="00A459DB"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B3487" w14:paraId="5790DF0A" w14:textId="77777777" w:rsidTr="00B705C2">
        <w:tc>
          <w:tcPr>
            <w:tcW w:w="1795" w:type="dxa"/>
            <w:shd w:val="clear" w:color="auto" w:fill="F2F2F2" w:themeFill="background1" w:themeFillShade="F2"/>
          </w:tcPr>
          <w:p w14:paraId="5ADA77F9" w14:textId="4192533A" w:rsidR="00EB3487" w:rsidRDefault="00D005EE"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48F394D8" w14:textId="77777777" w:rsidR="00EB3487" w:rsidRDefault="00D005EE" w:rsidP="00B705C2">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0A39697F" w14:textId="7093F8DC" w:rsidR="00D005EE" w:rsidRPr="00B705C2" w:rsidRDefault="00D005EE" w:rsidP="00B705C2">
            <w:pPr>
              <w:pStyle w:val="af4"/>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 xml:space="preserve">Alt.2-3: Single layer PUSCH with non-coherent codebook </w:t>
            </w:r>
            <w:r>
              <w:rPr>
                <w:rFonts w:ascii="Times New Roman" w:eastAsiaTheme="minorEastAsia" w:hAnsi="Times New Roman"/>
                <w:b/>
                <w:bCs/>
                <w:color w:val="7030A0"/>
                <w:lang w:val="en-GB" w:eastAsia="ja-JP"/>
              </w:rPr>
              <w:t xml:space="preserve">with </w:t>
            </w:r>
            <w:r w:rsidRPr="005D4755">
              <w:rPr>
                <w:rFonts w:ascii="Times New Roman" w:eastAsiaTheme="minorEastAsia" w:hAnsi="Times New Roman"/>
                <w:b/>
                <w:bCs/>
                <w:color w:val="7030A0"/>
                <w:lang w:val="en-GB" w:eastAsia="ja-JP"/>
              </w:rPr>
              <w:t xml:space="preserve">wide-band precoding </w:t>
            </w:r>
          </w:p>
        </w:tc>
      </w:tr>
    </w:tbl>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sidRPr="00A459DB">
              <w:rPr>
                <w:rFonts w:eastAsiaTheme="minorEastAsia"/>
                <w:sz w:val="22"/>
                <w:szCs w:val="22"/>
                <w:lang w:val="en-US" w:eastAsia="ja-JP"/>
              </w:rPr>
              <w:t xml:space="preserve"> </w:t>
            </w:r>
            <w:proofErr w:type="spellStart"/>
            <w:r w:rsidRPr="00A459DB">
              <w:rPr>
                <w:rFonts w:eastAsiaTheme="minorEastAsia"/>
                <w:sz w:val="22"/>
                <w:szCs w:val="22"/>
                <w:lang w:val="en-US" w:eastAsia="ja-JP"/>
              </w:rPr>
              <w:t>Futurewei</w:t>
            </w:r>
            <w:proofErr w:type="spellEnd"/>
            <w:r w:rsidRPr="00A459DB">
              <w:rPr>
                <w:rFonts w:eastAsiaTheme="minorEastAsia"/>
                <w:sz w:val="22"/>
                <w:szCs w:val="22"/>
                <w:lang w:val="en-US" w:eastAsia="ja-JP"/>
              </w:rPr>
              <w:t>, ZTE, vivo, Samsung,</w:t>
            </w:r>
            <w:r w:rsidRPr="00A459DB">
              <w:rPr>
                <w:sz w:val="22"/>
                <w:szCs w:val="22"/>
                <w:lang w:val="en-US" w:eastAsia="zh-CN"/>
              </w:rPr>
              <w:t xml:space="preserve"> </w:t>
            </w:r>
            <w:r w:rsidRPr="00A459DB">
              <w:rPr>
                <w:rFonts w:eastAsiaTheme="minorEastAsia"/>
                <w:sz w:val="22"/>
                <w:szCs w:val="22"/>
                <w:lang w:val="en-US" w:eastAsia="ja-JP"/>
              </w:rPr>
              <w:t>Fraunhofer IIS/</w:t>
            </w:r>
            <w:proofErr w:type="gramStart"/>
            <w:r w:rsidRPr="00A459DB">
              <w:rPr>
                <w:rFonts w:eastAsiaTheme="minorEastAsia"/>
                <w:sz w:val="22"/>
                <w:szCs w:val="22"/>
                <w:lang w:val="en-US" w:eastAsia="ja-JP"/>
              </w:rPr>
              <w:t>HHI</w:t>
            </w:r>
            <w:r>
              <w:rPr>
                <w:rFonts w:eastAsiaTheme="minorEastAsia"/>
                <w:sz w:val="22"/>
                <w:szCs w:val="22"/>
                <w:lang w:eastAsia="zh-CN"/>
              </w:rPr>
              <w:t>(</w:t>
            </w:r>
            <w:proofErr w:type="gramEnd"/>
            <w:r>
              <w:rPr>
                <w:rFonts w:eastAsiaTheme="minorEastAsia"/>
                <w:sz w:val="22"/>
                <w:szCs w:val="22"/>
                <w:lang w:eastAsia="zh-CN"/>
              </w:rPr>
              <w:t>after down selection)</w:t>
            </w:r>
            <w:r w:rsidRPr="00A459DB">
              <w:rPr>
                <w:rFonts w:eastAsiaTheme="minorEastAsia"/>
                <w:sz w:val="22"/>
                <w:szCs w:val="22"/>
                <w:lang w:val="en-US" w:eastAsia="ja-JP"/>
              </w:rPr>
              <w:t>,</w:t>
            </w:r>
            <w:r>
              <w:rPr>
                <w:sz w:val="22"/>
                <w:szCs w:val="22"/>
              </w:rPr>
              <w:t xml:space="preserve"> </w:t>
            </w:r>
            <w:r w:rsidRPr="00A459DB">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QC (but later), Docomo (13)</w:t>
            </w:r>
            <w:r w:rsidR="001843E8">
              <w:rPr>
                <w:rFonts w:eastAsiaTheme="minorEastAsia"/>
                <w:sz w:val="22"/>
                <w:szCs w:val="22"/>
                <w:lang w:eastAsia="ja-JP"/>
              </w:rPr>
              <w:t xml:space="preserve">, </w:t>
            </w:r>
            <w:r w:rsidR="001843E8" w:rsidRPr="00A459DB">
              <w:rPr>
                <w:rFonts w:eastAsiaTheme="minorEastAsia"/>
                <w:sz w:val="22"/>
                <w:szCs w:val="22"/>
                <w:lang w:val="en-US"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p>
          <w:p w14:paraId="4F94DB4D" w14:textId="7AC03BD8" w:rsidR="004948B1" w:rsidRPr="00A459DB"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sidRPr="00A459DB">
              <w:rPr>
                <w:rFonts w:eastAsiaTheme="minorEastAsia"/>
                <w:sz w:val="22"/>
                <w:szCs w:val="22"/>
                <w:lang w:val="en-US" w:eastAsia="ja-JP"/>
              </w:rPr>
              <w:t xml:space="preserve"> </w:t>
            </w:r>
            <w:proofErr w:type="spellStart"/>
            <w:r>
              <w:rPr>
                <w:rFonts w:eastAsia="DengXian" w:hint="eastAsia"/>
                <w:sz w:val="22"/>
                <w:szCs w:val="22"/>
                <w:lang w:eastAsia="zh-CN"/>
              </w:rPr>
              <w:t>S</w:t>
            </w:r>
            <w:r>
              <w:rPr>
                <w:rFonts w:eastAsia="DengXian"/>
                <w:sz w:val="22"/>
                <w:szCs w:val="22"/>
                <w:lang w:eastAsia="zh-CN"/>
              </w:rPr>
              <w:t>preadtrum</w:t>
            </w:r>
            <w:proofErr w:type="spellEnd"/>
            <w:r>
              <w:rPr>
                <w:rFonts w:eastAsia="DengXian"/>
                <w:sz w:val="22"/>
                <w:szCs w:val="22"/>
                <w:lang w:eastAsia="zh-CN"/>
              </w:rPr>
              <w:t xml:space="preserve"> (depends on performance different b/w R15 and R18),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lastRenderedPageBreak/>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proofErr w:type="spellStart"/>
            <w:proofErr w:type="gramStart"/>
            <w:r w:rsidRPr="00A459DB">
              <w:rPr>
                <w:rFonts w:eastAsiaTheme="minorEastAsia"/>
                <w:b/>
                <w:bCs/>
                <w:sz w:val="22"/>
                <w:szCs w:val="22"/>
                <w:lang w:val="en-US" w:eastAsia="ja-JP"/>
              </w:rPr>
              <w:t>Support:</w:t>
            </w:r>
            <w:r>
              <w:rPr>
                <w:rFonts w:eastAsiaTheme="minorEastAsia"/>
                <w:sz w:val="22"/>
                <w:szCs w:val="22"/>
                <w:lang w:val="en-US" w:eastAsia="ja-JP"/>
              </w:rPr>
              <w:t>CATT</w:t>
            </w:r>
            <w:proofErr w:type="spellEnd"/>
            <w:proofErr w:type="gram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311995C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 xml:space="preserve">Study whether to indicate the length of FD-OCC to </w:t>
            </w:r>
            <w:proofErr w:type="spellStart"/>
            <w:r>
              <w:rPr>
                <w:rFonts w:ascii="Times New Roman" w:eastAsiaTheme="minorEastAsia" w:hAnsi="Times New Roman"/>
                <w:b/>
                <w:bCs/>
                <w:lang w:eastAsia="ja-JP"/>
              </w:rPr>
              <w:t>U</w:t>
            </w:r>
            <w:r w:rsidR="00701FFD">
              <w:rPr>
                <w:rFonts w:ascii="Times New Roman" w:eastAsiaTheme="minorEastAsia" w:hAnsi="Times New Roman"/>
                <w:b/>
                <w:bCs/>
                <w:lang w:eastAsia="ja-JP"/>
              </w:rPr>
              <w:t>e</w:t>
            </w:r>
            <w:r>
              <w:rPr>
                <w:rFonts w:ascii="Times New Roman" w:eastAsiaTheme="minorEastAsia" w:hAnsi="Times New Roman"/>
                <w:b/>
                <w:bCs/>
                <w:lang w:eastAsia="ja-JP"/>
              </w:rPr>
              <w:t>s</w:t>
            </w:r>
            <w:proofErr w:type="spellEnd"/>
          </w:p>
        </w:tc>
        <w:tc>
          <w:tcPr>
            <w:tcW w:w="6746" w:type="dxa"/>
          </w:tcPr>
          <w:p w14:paraId="7E0D0041" w14:textId="3583098F" w:rsidR="004948B1" w:rsidRPr="00A459DB" w:rsidRDefault="003E6B5C">
            <w:pPr>
              <w:spacing w:before="0" w:after="0" w:line="240" w:lineRule="auto"/>
              <w:rPr>
                <w:rFonts w:eastAsiaTheme="minorEastAsia"/>
                <w:sz w:val="22"/>
                <w:szCs w:val="22"/>
                <w:lang w:val="en-US" w:eastAsia="ja-JP"/>
              </w:rPr>
            </w:pPr>
            <w:proofErr w:type="spellStart"/>
            <w:proofErr w:type="gramStart"/>
            <w:r w:rsidRPr="00A459DB">
              <w:rPr>
                <w:rFonts w:eastAsiaTheme="minorEastAsia"/>
                <w:b/>
                <w:bCs/>
                <w:sz w:val="22"/>
                <w:szCs w:val="22"/>
                <w:lang w:val="en-US" w:eastAsia="ja-JP"/>
              </w:rPr>
              <w:t>Support:</w:t>
            </w:r>
            <w:r>
              <w:rPr>
                <w:rFonts w:eastAsiaTheme="minorEastAsia"/>
                <w:sz w:val="22"/>
                <w:szCs w:val="22"/>
                <w:lang w:val="en-US" w:eastAsia="ja-JP"/>
              </w:rPr>
              <w:t>NEC</w:t>
            </w:r>
            <w:proofErr w:type="spellEnd"/>
            <w:proofErr w:type="gramEnd"/>
            <w:r w:rsidRPr="00A459DB">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r w:rsidR="001843E8">
              <w:rPr>
                <w:rFonts w:eastAsiaTheme="minorEastAsia"/>
                <w:sz w:val="22"/>
                <w:szCs w:val="22"/>
                <w:lang w:eastAsia="zh-CN"/>
              </w:rPr>
              <w:t xml:space="preserve">, </w:t>
            </w:r>
            <w:r w:rsidR="001843E8" w:rsidRPr="00A459DB">
              <w:rPr>
                <w:rFonts w:eastAsiaTheme="minorEastAsia"/>
                <w:sz w:val="22"/>
                <w:szCs w:val="22"/>
                <w:lang w:val="en-US" w:eastAsia="ja-JP"/>
              </w:rPr>
              <w:t>Samsung</w:t>
            </w:r>
          </w:p>
          <w:p w14:paraId="53CFB69F" w14:textId="3BC4C56E"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proofErr w:type="spellStart"/>
            <w:proofErr w:type="gramStart"/>
            <w:r w:rsidRPr="00A459DB">
              <w:rPr>
                <w:rFonts w:eastAsiaTheme="minorEastAsia"/>
                <w:b/>
                <w:bCs/>
                <w:sz w:val="22"/>
                <w:szCs w:val="22"/>
                <w:lang w:val="en-US" w:eastAsia="ja-JP"/>
              </w:rPr>
              <w:t>Support:</w:t>
            </w:r>
            <w:r>
              <w:rPr>
                <w:rFonts w:eastAsiaTheme="minorEastAsia"/>
                <w:sz w:val="22"/>
                <w:szCs w:val="22"/>
                <w:lang w:val="en-US" w:eastAsia="ja-JP"/>
              </w:rPr>
              <w:t>Apple</w:t>
            </w:r>
            <w:proofErr w:type="spellEnd"/>
            <w:proofErr w:type="gramEnd"/>
            <w:r>
              <w:rPr>
                <w:rFonts w:eastAsiaTheme="minorEastAsia"/>
                <w:sz w:val="22"/>
                <w:szCs w:val="22"/>
                <w:lang w:val="en-US" w:eastAsia="ja-JP"/>
              </w:rPr>
              <w:t xml:space="preserv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proofErr w:type="spellStart"/>
            <w:proofErr w:type="gramStart"/>
            <w:r w:rsidRPr="00A459DB">
              <w:rPr>
                <w:rFonts w:eastAsiaTheme="minorEastAsia"/>
                <w:b/>
                <w:bCs/>
                <w:sz w:val="22"/>
                <w:szCs w:val="22"/>
                <w:lang w:val="en-US" w:eastAsia="ja-JP"/>
              </w:rPr>
              <w:t>Support:</w:t>
            </w:r>
            <w:r>
              <w:rPr>
                <w:rFonts w:eastAsiaTheme="minorEastAsia"/>
                <w:sz w:val="22"/>
                <w:szCs w:val="22"/>
                <w:lang w:val="en-US" w:eastAsia="ja-JP"/>
              </w:rPr>
              <w:t>Samsung</w:t>
            </w:r>
            <w:proofErr w:type="spellEnd"/>
            <w:proofErr w:type="gramEnd"/>
            <w:r>
              <w:rPr>
                <w:rFonts w:eastAsiaTheme="minorEastAsia"/>
                <w:sz w:val="22"/>
                <w:szCs w:val="22"/>
                <w:lang w:val="en-US" w:eastAsia="ja-JP"/>
              </w:rPr>
              <w:t>, ZTE (2)</w:t>
            </w:r>
          </w:p>
          <w:p w14:paraId="60C1BD03"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6A5F60F4" w:rsidR="004948B1" w:rsidRDefault="00701FFD">
            <w:pPr>
              <w:spacing w:after="0" w:line="240" w:lineRule="auto"/>
              <w:rPr>
                <w:rFonts w:eastAsia="Malgun Gothic"/>
                <w:lang w:val="en-US" w:eastAsia="ko-KR"/>
              </w:rPr>
            </w:pPr>
            <w:r>
              <w:rPr>
                <w:rFonts w:eastAsia="DengXian"/>
                <w:lang w:val="en-US"/>
              </w:rPr>
              <w:t>V</w:t>
            </w:r>
            <w:r w:rsidR="003E6B5C">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621DD082" w:rsidR="004948B1" w:rsidRDefault="003E6B5C">
            <w:pPr>
              <w:spacing w:after="0" w:line="240" w:lineRule="auto"/>
              <w:rPr>
                <w:rFonts w:eastAsiaTheme="minorEastAsia"/>
                <w:lang w:eastAsia="zh-CN"/>
              </w:rPr>
            </w:pPr>
            <w:r>
              <w:rPr>
                <w:rFonts w:eastAsia="DengXian"/>
              </w:rPr>
              <w:t xml:space="preserve">The dynamic indication is important when the traffic or the number of </w:t>
            </w:r>
            <w:proofErr w:type="spellStart"/>
            <w:r>
              <w:rPr>
                <w:rFonts w:eastAsia="DengXian"/>
              </w:rPr>
              <w:t>U</w:t>
            </w:r>
            <w:r w:rsidR="00701FFD">
              <w:rPr>
                <w:rFonts w:eastAsia="DengXian"/>
              </w:rPr>
              <w:t>e</w:t>
            </w:r>
            <w:r>
              <w:rPr>
                <w:rFonts w:eastAsia="DengXian"/>
              </w:rPr>
              <w:t>s</w:t>
            </w:r>
            <w:proofErr w:type="spellEnd"/>
            <w:r>
              <w:rPr>
                <w:rFonts w:eastAsia="DengXian"/>
              </w:rPr>
              <w:t xml:space="preserve">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06D6DF76"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sidR="005D66EA">
        <w:rPr>
          <w:rFonts w:ascii="Times New Roman" w:eastAsiaTheme="minorEastAsia" w:hAnsi="Times New Roman"/>
          <w:b/>
          <w:bCs/>
          <w:color w:val="FF0000"/>
          <w:lang w:eastAsia="ja-JP"/>
        </w:rPr>
        <w:t>s</w:t>
      </w:r>
      <w:r>
        <w:rPr>
          <w:rFonts w:ascii="Times New Roman" w:eastAsiaTheme="minorEastAsia" w:hAnsi="Times New Roman"/>
          <w:b/>
          <w:bCs/>
          <w:lang w:eastAsia="ja-JP"/>
        </w:rPr>
        <w:t xml:space="preserve"> indication</w:t>
      </w:r>
      <w:r w:rsidR="005D66EA">
        <w:rPr>
          <w:rFonts w:ascii="Times New Roman" w:eastAsiaTheme="minorEastAsia" w:hAnsi="Times New Roman"/>
          <w:b/>
          <w:bCs/>
          <w:lang w:eastAsia="ja-JP"/>
        </w:rPr>
        <w:t xml:space="preserve"> of</w:t>
      </w:r>
      <w:r>
        <w:rPr>
          <w:rFonts w:ascii="Times New Roman" w:eastAsiaTheme="minorEastAsia" w:hAnsi="Times New Roman"/>
          <w:b/>
          <w:bCs/>
          <w:lang w:eastAsia="ja-JP"/>
        </w:rPr>
        <w:t xml:space="preserve"> Rel.18 DMRS ports and</w:t>
      </w:r>
      <w:r w:rsidR="001843E8" w:rsidRPr="001843E8">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Study whether/how to reuse the antenna port indication table in 38.212 as much as possible for both PDSCH and PUSCH</w:t>
      </w:r>
    </w:p>
    <w:p w14:paraId="624346C3" w14:textId="59F3938B" w:rsidR="001843E8" w:rsidRDefault="006A415A">
      <w:pPr>
        <w:pStyle w:val="af4"/>
        <w:numPr>
          <w:ilvl w:val="1"/>
          <w:numId w:val="12"/>
        </w:numPr>
        <w:spacing w:line="240" w:lineRule="auto"/>
        <w:jc w:val="both"/>
        <w:rPr>
          <w:rFonts w:ascii="Times New Roman" w:eastAsiaTheme="minorEastAsia" w:hAnsi="Times New Roman"/>
          <w:b/>
          <w:bCs/>
          <w:lang w:eastAsia="ja-JP"/>
        </w:rPr>
      </w:pPr>
      <w:r w:rsidRPr="006A415A">
        <w:rPr>
          <w:rFonts w:ascii="Times New Roman" w:eastAsiaTheme="minorEastAsia" w:hAnsi="Times New Roman"/>
          <w:b/>
          <w:bCs/>
          <w:color w:val="0000FF"/>
          <w:lang w:eastAsia="ja-JP"/>
        </w:rPr>
        <w:t xml:space="preserve">Study the potential need for MU scheduling restrictions in the </w:t>
      </w:r>
      <w:r w:rsidR="001843E8" w:rsidRPr="001843E8">
        <w:rPr>
          <w:rFonts w:ascii="Times New Roman" w:eastAsiaTheme="minorEastAsia" w:hAnsi="Times New Roman"/>
          <w:b/>
          <w:bCs/>
          <w:color w:val="0000FF"/>
          <w:lang w:eastAsia="ja-JP"/>
        </w:rPr>
        <w:t xml:space="preserve">design of the enhanced antenna port indication table in 38.212 </w:t>
      </w:r>
      <w:r w:rsidRPr="006A415A">
        <w:rPr>
          <w:rFonts w:ascii="Times New Roman" w:eastAsiaTheme="minorEastAsia" w:hAnsi="Times New Roman"/>
          <w:b/>
          <w:bCs/>
          <w:color w:val="0000FF"/>
          <w:lang w:eastAsia="ja-JP"/>
        </w:rPr>
        <w:t>for DL PDSCH</w:t>
      </w:r>
      <w:r w:rsidR="001843E8" w:rsidRPr="001843E8">
        <w:rPr>
          <w:rFonts w:ascii="Times New Roman" w:eastAsiaTheme="minorEastAsia" w:hAnsi="Times New Roman"/>
          <w:b/>
          <w:bCs/>
          <w:color w:val="0000FF"/>
          <w:lang w:eastAsia="ja-JP"/>
        </w:rPr>
        <w:t>.</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11CB88E0" w14:textId="77777777" w:rsidTr="00F21BEA">
        <w:tc>
          <w:tcPr>
            <w:tcW w:w="1795" w:type="dxa"/>
            <w:shd w:val="clear" w:color="auto" w:fill="F2F2F2" w:themeFill="background1" w:themeFillShade="F2"/>
          </w:tcPr>
          <w:p w14:paraId="5029CC20"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rsidTr="00F21BEA">
        <w:tc>
          <w:tcPr>
            <w:tcW w:w="1795" w:type="dxa"/>
            <w:shd w:val="clear" w:color="auto" w:fill="F2F2F2" w:themeFill="background1" w:themeFillShade="F2"/>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rsidTr="00F21BEA">
        <w:tc>
          <w:tcPr>
            <w:tcW w:w="1795" w:type="dxa"/>
            <w:shd w:val="clear" w:color="auto" w:fill="F2F2F2" w:themeFill="background1" w:themeFillShade="F2"/>
          </w:tcPr>
          <w:p w14:paraId="74B563D2" w14:textId="77777777" w:rsidR="004948B1" w:rsidRDefault="003E6B5C">
            <w:pPr>
              <w:spacing w:before="0" w:after="0" w:line="240" w:lineRule="auto"/>
              <w:rPr>
                <w:lang w:eastAsia="zh-CN"/>
              </w:rPr>
            </w:pPr>
            <w:r>
              <w:rPr>
                <w:lang w:eastAsia="zh-CN"/>
              </w:rPr>
              <w:t>Apple</w:t>
            </w:r>
          </w:p>
        </w:tc>
        <w:tc>
          <w:tcPr>
            <w:tcW w:w="8690" w:type="dxa"/>
            <w:shd w:val="clear" w:color="auto" w:fill="F2F2F2" w:themeFill="background1" w:themeFillShade="F2"/>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rsidTr="00F21BEA">
        <w:tc>
          <w:tcPr>
            <w:tcW w:w="1795" w:type="dxa"/>
            <w:shd w:val="clear" w:color="auto" w:fill="F2F2F2" w:themeFill="background1" w:themeFillShade="F2"/>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rsidTr="00F21BEA">
        <w:tc>
          <w:tcPr>
            <w:tcW w:w="1795" w:type="dxa"/>
            <w:shd w:val="clear" w:color="auto" w:fill="F2F2F2" w:themeFill="background1" w:themeFillShade="F2"/>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rsidTr="00F21BEA">
        <w:tc>
          <w:tcPr>
            <w:tcW w:w="1795" w:type="dxa"/>
            <w:shd w:val="clear" w:color="auto" w:fill="F2F2F2" w:themeFill="background1" w:themeFillShade="F2"/>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rsidTr="00F21BEA">
        <w:tc>
          <w:tcPr>
            <w:tcW w:w="1795" w:type="dxa"/>
            <w:shd w:val="clear" w:color="auto" w:fill="F2F2F2" w:themeFill="background1" w:themeFillShade="F2"/>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rsidTr="00F21BEA">
        <w:tc>
          <w:tcPr>
            <w:tcW w:w="1795" w:type="dxa"/>
            <w:shd w:val="clear" w:color="auto" w:fill="F2F2F2" w:themeFill="background1" w:themeFillShade="F2"/>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w:t>
            </w:r>
            <w:proofErr w:type="gramStart"/>
            <w:r>
              <w:rPr>
                <w:rFonts w:eastAsiaTheme="minorEastAsia"/>
                <w:b/>
                <w:bCs/>
                <w:lang w:eastAsia="ja-JP"/>
              </w:rPr>
              <w:t>So</w:t>
            </w:r>
            <w:proofErr w:type="gramEnd"/>
            <w:r>
              <w:rPr>
                <w:rFonts w:eastAsiaTheme="minorEastAsia"/>
                <w:b/>
                <w:bCs/>
                <w:lang w:eastAsia="ja-JP"/>
              </w:rPr>
              <w:t xml:space="preserve">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4"/>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rsidTr="00F21BEA">
        <w:tc>
          <w:tcPr>
            <w:tcW w:w="1795" w:type="dxa"/>
            <w:shd w:val="clear" w:color="auto" w:fill="F2F2F2" w:themeFill="background1" w:themeFillShade="F2"/>
          </w:tcPr>
          <w:p w14:paraId="271046C7" w14:textId="60F28193" w:rsidR="004948B1" w:rsidRDefault="00054332">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rsidTr="00F21BEA">
        <w:tc>
          <w:tcPr>
            <w:tcW w:w="1795" w:type="dxa"/>
            <w:shd w:val="clear" w:color="auto" w:fill="F2F2F2" w:themeFill="background1" w:themeFillShade="F2"/>
          </w:tcPr>
          <w:p w14:paraId="6CE34781" w14:textId="36ED7D20" w:rsidR="004948B1" w:rsidRDefault="005F594E">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63B06F6" w14:textId="7F5603FB" w:rsidR="004948B1" w:rsidRDefault="005F594E">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sidR="00701FFD">
              <w:rPr>
                <w:rFonts w:eastAsia="DengXian" w:hint="eastAsia"/>
                <w:lang w:eastAsia="zh-CN"/>
              </w:rPr>
              <w:t>‘</w:t>
            </w:r>
            <w:r w:rsidR="003D5BE2">
              <w:rPr>
                <w:rFonts w:eastAsia="DengXian" w:hint="eastAsia"/>
                <w:lang w:eastAsia="zh-CN"/>
              </w:rPr>
              <w:t>s</w:t>
            </w:r>
            <w:r w:rsidR="003D5BE2">
              <w:rPr>
                <w:rFonts w:eastAsia="DengXian"/>
                <w:lang w:eastAsia="zh-CN"/>
              </w:rPr>
              <w:t xml:space="preserve"> proposal.</w:t>
            </w:r>
          </w:p>
        </w:tc>
      </w:tr>
      <w:tr w:rsidR="004948B1" w14:paraId="56A68A77" w14:textId="77777777" w:rsidTr="00F21BEA">
        <w:tc>
          <w:tcPr>
            <w:tcW w:w="1795" w:type="dxa"/>
            <w:shd w:val="clear" w:color="auto" w:fill="F2F2F2" w:themeFill="background1" w:themeFillShade="F2"/>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w:t>
            </w:r>
            <w:proofErr w:type="gramStart"/>
            <w:r w:rsidR="00F13230">
              <w:rPr>
                <w:rFonts w:eastAsiaTheme="minorEastAsia"/>
                <w:lang w:eastAsia="ja-JP"/>
              </w:rPr>
              <w:t>[ ]</w:t>
            </w:r>
            <w:proofErr w:type="gramEnd"/>
            <w:r w:rsidR="00F13230">
              <w:rPr>
                <w:rFonts w:eastAsiaTheme="minorEastAsia"/>
                <w:lang w:eastAsia="ja-JP"/>
              </w:rPr>
              <w:t xml:space="preserve"> in QC’s suggestion because “MU-scheduling restriction” itself is FFS.</w:t>
            </w:r>
          </w:p>
        </w:tc>
      </w:tr>
      <w:tr w:rsidR="0094424D" w14:paraId="0BAAD848" w14:textId="77777777" w:rsidTr="00F21BEA">
        <w:tc>
          <w:tcPr>
            <w:tcW w:w="1795" w:type="dxa"/>
            <w:shd w:val="clear" w:color="auto" w:fill="F2F2F2" w:themeFill="background1" w:themeFillShade="F2"/>
          </w:tcPr>
          <w:p w14:paraId="17EC0C20" w14:textId="0D855CD7" w:rsidR="0094424D" w:rsidRPr="0094424D" w:rsidRDefault="0094424D">
            <w:pPr>
              <w:spacing w:after="0" w:line="240" w:lineRule="auto"/>
              <w:rPr>
                <w:rFonts w:eastAsia="DengXian"/>
                <w:lang w:eastAsia="zh-CN"/>
              </w:rPr>
            </w:pPr>
            <w:r>
              <w:rPr>
                <w:rFonts w:eastAsia="DengXian" w:hint="eastAsia"/>
                <w:lang w:eastAsia="zh-CN"/>
              </w:rPr>
              <w:lastRenderedPageBreak/>
              <w:t>S</w:t>
            </w:r>
            <w:r>
              <w:rPr>
                <w:rFonts w:eastAsia="DengXian"/>
                <w:lang w:eastAsia="zh-CN"/>
              </w:rPr>
              <w:t>preadtrum</w:t>
            </w:r>
          </w:p>
        </w:tc>
        <w:tc>
          <w:tcPr>
            <w:tcW w:w="8690" w:type="dxa"/>
            <w:shd w:val="clear" w:color="auto" w:fill="F2F2F2" w:themeFill="background1" w:themeFillShade="F2"/>
          </w:tcPr>
          <w:p w14:paraId="5599E31E" w14:textId="5E7FA00B"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707532" w14:paraId="2528F6DA" w14:textId="77777777" w:rsidTr="00F21BEA">
        <w:tc>
          <w:tcPr>
            <w:tcW w:w="1795" w:type="dxa"/>
            <w:shd w:val="clear" w:color="auto" w:fill="F2F2F2" w:themeFill="background1" w:themeFillShade="F2"/>
          </w:tcPr>
          <w:p w14:paraId="55D298B4" w14:textId="37584E0A" w:rsidR="00707532" w:rsidRDefault="00701FFD" w:rsidP="00707532">
            <w:pPr>
              <w:spacing w:after="0" w:line="240" w:lineRule="auto"/>
              <w:rPr>
                <w:rFonts w:eastAsia="DengXian"/>
                <w:lang w:eastAsia="zh-CN"/>
              </w:rPr>
            </w:pPr>
            <w:r>
              <w:rPr>
                <w:rFonts w:eastAsia="DengXian"/>
                <w:lang w:eastAsia="zh-CN"/>
              </w:rPr>
              <w:t>V</w:t>
            </w:r>
            <w:r w:rsidR="00707532">
              <w:rPr>
                <w:rFonts w:eastAsia="DengXian"/>
                <w:lang w:eastAsia="zh-CN"/>
              </w:rPr>
              <w:t>ivo</w:t>
            </w:r>
          </w:p>
        </w:tc>
        <w:tc>
          <w:tcPr>
            <w:tcW w:w="8690" w:type="dxa"/>
            <w:shd w:val="clear" w:color="auto" w:fill="F2F2F2" w:themeFill="background1" w:themeFillShade="F2"/>
          </w:tcPr>
          <w:p w14:paraId="0B3902B1" w14:textId="039A4D04" w:rsidR="00707532" w:rsidRDefault="00707532" w:rsidP="00707532">
            <w:pPr>
              <w:spacing w:after="0" w:line="240" w:lineRule="auto"/>
              <w:rPr>
                <w:rFonts w:eastAsia="DengXian"/>
                <w:lang w:eastAsia="zh-CN"/>
              </w:rPr>
            </w:pPr>
            <w:r>
              <w:rPr>
                <w:lang w:eastAsia="zh-CN"/>
              </w:rPr>
              <w:t>Support the updated proposal.</w:t>
            </w:r>
          </w:p>
        </w:tc>
      </w:tr>
      <w:tr w:rsidR="00A52838" w14:paraId="17E2C05F" w14:textId="77777777" w:rsidTr="00F21BEA">
        <w:tc>
          <w:tcPr>
            <w:tcW w:w="1795" w:type="dxa"/>
            <w:shd w:val="clear" w:color="auto" w:fill="F2F2F2" w:themeFill="background1" w:themeFillShade="F2"/>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rsidTr="00F21BEA">
        <w:tc>
          <w:tcPr>
            <w:tcW w:w="1795" w:type="dxa"/>
            <w:shd w:val="clear" w:color="auto" w:fill="F2F2F2" w:themeFill="background1" w:themeFillShade="F2"/>
          </w:tcPr>
          <w:p w14:paraId="2E40E041" w14:textId="75A7BE88" w:rsidR="008307F3" w:rsidRPr="008307F3" w:rsidRDefault="008307F3" w:rsidP="00707532">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rsidTr="00F21BEA">
        <w:tc>
          <w:tcPr>
            <w:tcW w:w="1795" w:type="dxa"/>
            <w:shd w:val="clear" w:color="auto" w:fill="F2F2F2" w:themeFill="background1" w:themeFillShade="F2"/>
          </w:tcPr>
          <w:p w14:paraId="08D6558D" w14:textId="31DDC100" w:rsidR="00ED35C8" w:rsidRDefault="00ED35C8" w:rsidP="00707532">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proofErr w:type="spellStart"/>
            <w:proofErr w:type="gramStart"/>
            <w:r w:rsidRPr="004B719E">
              <w:rPr>
                <w:rFonts w:eastAsiaTheme="minorEastAsia"/>
                <w:b/>
                <w:bCs/>
                <w:strike/>
                <w:color w:val="FF0000"/>
                <w:lang w:eastAsia="ja-JP"/>
              </w:rPr>
              <w:t>The</w:t>
            </w:r>
            <w:proofErr w:type="spellEnd"/>
            <w:proofErr w:type="gramEnd"/>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 xml:space="preserve">PDSCH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t>Another comment is on the main bullet, we propose to remove the “</w:t>
            </w:r>
            <w:r w:rsidRPr="00F014A4">
              <w:rPr>
                <w:rFonts w:eastAsiaTheme="minorEastAsia"/>
                <w:lang w:eastAsia="ja-JP"/>
              </w:rPr>
              <w:t>To increase the max. number of DMRS ports for PDSCH/PUSCH larger than Rel.15</w:t>
            </w:r>
            <w:r>
              <w:rPr>
                <w:rFonts w:eastAsiaTheme="minorEastAsia"/>
                <w:lang w:eastAsia="ja-JP"/>
              </w:rPr>
              <w:t>”, we have agreement already on the number of DMRS ports in Round 1.</w:t>
            </w:r>
          </w:p>
        </w:tc>
      </w:tr>
      <w:tr w:rsidR="000A2955" w14:paraId="69668C11" w14:textId="77777777" w:rsidTr="00F21BEA">
        <w:tc>
          <w:tcPr>
            <w:tcW w:w="1795" w:type="dxa"/>
            <w:shd w:val="clear" w:color="auto" w:fill="F2F2F2" w:themeFill="background1" w:themeFillShade="F2"/>
          </w:tcPr>
          <w:p w14:paraId="4B3B2F90" w14:textId="0F15B508" w:rsidR="000A2955" w:rsidRDefault="000A2955" w:rsidP="000A2955">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389C90AA" w14:textId="4ECEA1B0" w:rsidR="000A2955" w:rsidRDefault="000A2955" w:rsidP="000A2955">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DCI-based dynamic antenna port 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6A415A" w14:paraId="04B1AB88" w14:textId="77777777" w:rsidTr="00F21BEA">
        <w:tc>
          <w:tcPr>
            <w:tcW w:w="1795" w:type="dxa"/>
            <w:shd w:val="clear" w:color="auto" w:fill="F2F2F2" w:themeFill="background1" w:themeFillShade="F2"/>
          </w:tcPr>
          <w:p w14:paraId="081DDEFB" w14:textId="3A9B2845" w:rsidR="006A415A" w:rsidRDefault="006A415A" w:rsidP="000A295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51CE4D6" w14:textId="77777777" w:rsidR="006A415A" w:rsidRDefault="006A415A" w:rsidP="000A2955">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w:t>
            </w:r>
            <w:r w:rsidR="005B1B8E">
              <w:rPr>
                <w:rFonts w:eastAsiaTheme="minorEastAsia"/>
                <w:lang w:eastAsia="ja-JP"/>
              </w:rPr>
              <w:t xml:space="preserve"> on </w:t>
            </w:r>
            <w:r w:rsidR="005B1B8E" w:rsidRPr="005B1B8E">
              <w:rPr>
                <w:rFonts w:eastAsiaTheme="minorEastAsia"/>
                <w:lang w:eastAsia="ja-JP"/>
              </w:rPr>
              <w:t>FL proposal#3.1.4</w:t>
            </w:r>
            <w:r>
              <w:rPr>
                <w:rFonts w:eastAsiaTheme="minorEastAsia"/>
                <w:lang w:eastAsia="ja-JP"/>
              </w:rPr>
              <w:t>.</w:t>
            </w:r>
          </w:p>
          <w:p w14:paraId="7A054599" w14:textId="15358DB6" w:rsidR="00701FFD" w:rsidRDefault="00701FFD" w:rsidP="000A2955">
            <w:pPr>
              <w:spacing w:after="0" w:line="240" w:lineRule="auto"/>
              <w:rPr>
                <w:rFonts w:eastAsiaTheme="minorEastAsia"/>
                <w:lang w:eastAsia="ja-JP"/>
              </w:rPr>
            </w:pPr>
            <w:r>
              <w:rPr>
                <w:rFonts w:eastAsiaTheme="minorEastAsia"/>
                <w:lang w:eastAsia="ja-JP"/>
              </w:rPr>
              <w:t>@CATT,</w:t>
            </w:r>
            <w:r w:rsidR="00A37EEA">
              <w:rPr>
                <w:rFonts w:eastAsiaTheme="minorEastAsia"/>
                <w:lang w:eastAsia="ja-JP"/>
              </w:rPr>
              <w:t xml:space="preserve"> for </w:t>
            </w:r>
            <w:r w:rsidR="00A37EEA" w:rsidRPr="005B1B8E">
              <w:rPr>
                <w:rFonts w:eastAsiaTheme="minorEastAsia"/>
                <w:lang w:eastAsia="ja-JP"/>
              </w:rPr>
              <w:t>FL proposal#3.1.4</w:t>
            </w:r>
            <w:r w:rsidR="00A37EEA">
              <w:rPr>
                <w:rFonts w:eastAsiaTheme="minorEastAsia"/>
                <w:lang w:eastAsia="ja-JP"/>
              </w:rPr>
              <w:t>, I think</w:t>
            </w:r>
            <w:r>
              <w:rPr>
                <w:rFonts w:eastAsiaTheme="minorEastAsia"/>
                <w:lang w:eastAsia="ja-JP"/>
              </w:rPr>
              <w:t xml:space="preserve"> </w:t>
            </w:r>
            <w:r w:rsidR="00003F6F">
              <w:rPr>
                <w:rFonts w:eastAsiaTheme="minorEastAsia"/>
                <w:lang w:eastAsia="ja-JP"/>
              </w:rPr>
              <w:t xml:space="preserve">both options are not precluded. We can discuss more details on </w:t>
            </w:r>
            <w:r w:rsidR="00A37EEA">
              <w:rPr>
                <w:rFonts w:eastAsiaTheme="minorEastAsia"/>
                <w:lang w:eastAsia="ja-JP"/>
              </w:rPr>
              <w:t>next meetings.</w:t>
            </w:r>
          </w:p>
          <w:p w14:paraId="7D00044B" w14:textId="3CFC807F" w:rsidR="00003F6F" w:rsidRPr="006A415A" w:rsidRDefault="00A37EEA" w:rsidP="000A2955">
            <w:pPr>
              <w:spacing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for </w:t>
            </w:r>
            <w:r w:rsidRPr="00A37EEA">
              <w:rPr>
                <w:rFonts w:eastAsiaTheme="minorEastAsia"/>
                <w:lang w:eastAsia="ja-JP"/>
              </w:rPr>
              <w:t>FL proposal#3.1.4</w:t>
            </w:r>
            <w:r>
              <w:rPr>
                <w:rFonts w:eastAsiaTheme="minorEastAsia"/>
                <w:lang w:eastAsia="ja-JP"/>
              </w:rPr>
              <w:t>, the main bullet is to clarify the purpose of the proposal (for objective#3). I think keeping it has no issue.</w:t>
            </w:r>
          </w:p>
        </w:tc>
      </w:tr>
      <w:tr w:rsidR="00A459DB" w14:paraId="56E064C4" w14:textId="77777777" w:rsidTr="00F21BEA">
        <w:tc>
          <w:tcPr>
            <w:tcW w:w="1795" w:type="dxa"/>
            <w:shd w:val="clear" w:color="auto" w:fill="F2F2F2" w:themeFill="background1" w:themeFillShade="F2"/>
          </w:tcPr>
          <w:p w14:paraId="2945A704" w14:textId="6868C785" w:rsidR="00A459DB" w:rsidRDefault="00A459DB" w:rsidP="00A459DB">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70250291" w14:textId="16BB3912" w:rsidR="00A459DB" w:rsidRDefault="00A459DB" w:rsidP="00A459DB">
            <w:pPr>
              <w:spacing w:after="0" w:line="240" w:lineRule="auto"/>
              <w:rPr>
                <w:rFonts w:eastAsiaTheme="minorEastAsia"/>
                <w:lang w:eastAsia="ja-JP"/>
              </w:rPr>
            </w:pPr>
            <w:r>
              <w:rPr>
                <w:rFonts w:eastAsiaTheme="minorEastAsia"/>
                <w:lang w:eastAsia="ja-JP"/>
              </w:rPr>
              <w:t xml:space="preserve">We are fine with the proposal. </w:t>
            </w:r>
          </w:p>
        </w:tc>
      </w:tr>
    </w:tbl>
    <w:p w14:paraId="4E1ACF45" w14:textId="77777777" w:rsidR="004948B1" w:rsidRDefault="004948B1">
      <w:pPr>
        <w:spacing w:afterLines="50"/>
        <w:jc w:val="both"/>
        <w:rPr>
          <w:rFonts w:eastAsiaTheme="minorEastAsia"/>
          <w:sz w:val="22"/>
          <w:szCs w:val="22"/>
          <w:lang w:eastAsia="ja-JP"/>
        </w:rPr>
      </w:pPr>
    </w:p>
    <w:p w14:paraId="03472BDD" w14:textId="77777777" w:rsidR="005C0E0F" w:rsidRPr="00297544" w:rsidRDefault="005C0E0F" w:rsidP="005C0E0F">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2F0238BB" w14:textId="4B59CC94" w:rsidR="005C0E0F" w:rsidRDefault="00F21BEA">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A743C5">
        <w:rPr>
          <w:rFonts w:eastAsiaTheme="minorEastAsia"/>
          <w:sz w:val="22"/>
          <w:szCs w:val="22"/>
          <w:lang w:eastAsia="ja-JP"/>
        </w:rPr>
        <w:t xml:space="preserve">I’ll propose </w:t>
      </w:r>
      <w:r w:rsidR="00F101EB">
        <w:rPr>
          <w:rFonts w:eastAsiaTheme="minorEastAsia"/>
          <w:sz w:val="22"/>
          <w:szCs w:val="22"/>
          <w:lang w:eastAsia="ja-JP"/>
        </w:rPr>
        <w:t xml:space="preserve">them </w:t>
      </w:r>
      <w:r w:rsidR="00A743C5">
        <w:rPr>
          <w:rFonts w:eastAsiaTheme="minorEastAsia"/>
          <w:sz w:val="22"/>
          <w:szCs w:val="22"/>
          <w:lang w:eastAsia="ja-JP"/>
        </w:rPr>
        <w:t xml:space="preserve">for email endorsement </w:t>
      </w:r>
      <w:r w:rsidR="00F101EB">
        <w:rPr>
          <w:rFonts w:eastAsiaTheme="minorEastAsia"/>
          <w:sz w:val="22"/>
          <w:szCs w:val="22"/>
          <w:lang w:eastAsia="ja-JP"/>
        </w:rPr>
        <w:t>o</w:t>
      </w:r>
      <w:r w:rsidR="00A743C5">
        <w:rPr>
          <w:rFonts w:eastAsiaTheme="minorEastAsia"/>
          <w:sz w:val="22"/>
          <w:szCs w:val="22"/>
          <w:lang w:eastAsia="ja-JP"/>
        </w:rPr>
        <w:t xml:space="preserve">n this week. </w:t>
      </w:r>
    </w:p>
    <w:p w14:paraId="5472752E" w14:textId="77777777" w:rsidR="005C0E0F" w:rsidRPr="00F21BEA" w:rsidRDefault="005C0E0F" w:rsidP="005C0E0F">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460659ED" w14:textId="77777777" w:rsidR="005C0E0F" w:rsidRPr="00F21BEA" w:rsidRDefault="005C0E0F" w:rsidP="005C0E0F">
      <w:pPr>
        <w:pStyle w:val="af4"/>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7CB4A85E" w14:textId="77777777" w:rsidR="005C0E0F" w:rsidRPr="00F21BEA" w:rsidRDefault="005C0E0F" w:rsidP="005C0E0F">
      <w:pPr>
        <w:pStyle w:val="af4"/>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support DCI-based dynamic antenna ports indication of Rel.18 DMRS ports and/or Rel.15 DMRS ports.</w:t>
      </w:r>
    </w:p>
    <w:p w14:paraId="39AC2518" w14:textId="77777777" w:rsidR="005C0E0F" w:rsidRPr="00F21BEA" w:rsidRDefault="005C0E0F" w:rsidP="005C0E0F">
      <w:pPr>
        <w:spacing w:afterLines="50"/>
        <w:jc w:val="both"/>
        <w:rPr>
          <w:rFonts w:eastAsiaTheme="minorEastAsia"/>
          <w:sz w:val="22"/>
          <w:szCs w:val="22"/>
          <w:lang w:eastAsia="ja-JP"/>
        </w:rPr>
      </w:pPr>
    </w:p>
    <w:p w14:paraId="1C17E8CE" w14:textId="77777777" w:rsidR="005C0E0F" w:rsidRPr="00F21BEA" w:rsidRDefault="005C0E0F" w:rsidP="005C0E0F">
      <w:pPr>
        <w:spacing w:after="0" w:line="240" w:lineRule="auto"/>
        <w:jc w:val="both"/>
        <w:rPr>
          <w:rFonts w:eastAsiaTheme="minorEastAsia"/>
          <w:sz w:val="22"/>
          <w:szCs w:val="22"/>
          <w:lang w:eastAsia="ja-JP"/>
        </w:rPr>
      </w:pPr>
      <w:r w:rsidRPr="00F21BEA">
        <w:rPr>
          <w:rFonts w:eastAsiaTheme="minorEastAsia"/>
          <w:b/>
          <w:bCs/>
          <w:sz w:val="22"/>
          <w:szCs w:val="22"/>
          <w:highlight w:val="yellow"/>
          <w:lang w:eastAsia="ja-JP"/>
        </w:rPr>
        <w:t>FL proposal#3.1.4:</w:t>
      </w:r>
    </w:p>
    <w:p w14:paraId="5C4AED91" w14:textId="77777777" w:rsidR="005C0E0F" w:rsidRPr="00F21BEA" w:rsidRDefault="005C0E0F" w:rsidP="005C0E0F">
      <w:pPr>
        <w:pStyle w:val="af4"/>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4188BF7F" w14:textId="77777777" w:rsidR="005C0E0F" w:rsidRPr="00F21BEA" w:rsidRDefault="005C0E0F" w:rsidP="005C0E0F">
      <w:pPr>
        <w:pStyle w:val="af4"/>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reuse the antenna port indication table in 38.212 as much as possible for both PDSCH and PUSCH</w:t>
      </w:r>
    </w:p>
    <w:p w14:paraId="36275396" w14:textId="77777777" w:rsidR="005C0E0F" w:rsidRPr="00F21BEA" w:rsidRDefault="005C0E0F" w:rsidP="005C0E0F">
      <w:pPr>
        <w:pStyle w:val="af4"/>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the potential need for MU scheduling restrictions in the design of the enhanced antenna port indication table in 38.212 for DL PDSCH.</w:t>
      </w:r>
    </w:p>
    <w:p w14:paraId="1DBE8347" w14:textId="77777777" w:rsidR="005C0E0F" w:rsidRDefault="005C0E0F" w:rsidP="005C0E0F">
      <w:pPr>
        <w:spacing w:afterLines="50"/>
        <w:jc w:val="both"/>
        <w:rPr>
          <w:rFonts w:eastAsiaTheme="minorEastAsia"/>
          <w:sz w:val="22"/>
          <w:szCs w:val="22"/>
          <w:lang w:val="en-US" w:eastAsia="ja-JP"/>
        </w:rPr>
      </w:pPr>
    </w:p>
    <w:p w14:paraId="4D4305D8" w14:textId="1791B851" w:rsidR="00F21BEA" w:rsidRDefault="00F21BEA" w:rsidP="00F21BEA">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 xml:space="preserve">lease provide your </w:t>
      </w:r>
      <w:r w:rsidR="00EA5516">
        <w:rPr>
          <w:rFonts w:eastAsiaTheme="minorEastAsia"/>
          <w:sz w:val="22"/>
          <w:szCs w:val="22"/>
          <w:lang w:val="en-US" w:eastAsia="ja-JP"/>
        </w:rPr>
        <w:t>views if</w:t>
      </w:r>
      <w:r w:rsidR="00A743C5">
        <w:rPr>
          <w:rFonts w:eastAsiaTheme="minorEastAsia"/>
          <w:sz w:val="22"/>
          <w:szCs w:val="22"/>
          <w:lang w:val="en-US" w:eastAsia="ja-JP"/>
        </w:rPr>
        <w:t xml:space="preserve"> you have any concern </w:t>
      </w:r>
      <w:r w:rsidR="00EA5516">
        <w:rPr>
          <w:rFonts w:eastAsiaTheme="minorEastAsia"/>
          <w:sz w:val="22"/>
          <w:szCs w:val="22"/>
          <w:lang w:val="en-US" w:eastAsia="ja-JP"/>
        </w:rPr>
        <w:t>on the above proposals</w:t>
      </w:r>
      <w:r>
        <w:rPr>
          <w:rFonts w:eastAsiaTheme="minorEastAsia"/>
          <w:sz w:val="22"/>
          <w:szCs w:val="22"/>
          <w:lang w:val="en-US" w:eastAsia="ja-JP"/>
        </w:rPr>
        <w:t>:</w:t>
      </w:r>
    </w:p>
    <w:tbl>
      <w:tblPr>
        <w:tblStyle w:val="af1"/>
        <w:tblW w:w="10485" w:type="dxa"/>
        <w:tblLayout w:type="fixed"/>
        <w:tblLook w:val="04A0" w:firstRow="1" w:lastRow="0" w:firstColumn="1" w:lastColumn="0" w:noHBand="0" w:noVBand="1"/>
      </w:tblPr>
      <w:tblGrid>
        <w:gridCol w:w="1795"/>
        <w:gridCol w:w="8690"/>
      </w:tblGrid>
      <w:tr w:rsidR="00F21BEA" w14:paraId="7CCE234C" w14:textId="77777777" w:rsidTr="00C77556">
        <w:tc>
          <w:tcPr>
            <w:tcW w:w="1795" w:type="dxa"/>
          </w:tcPr>
          <w:p w14:paraId="1F43FE12" w14:textId="77777777" w:rsidR="00F21BEA" w:rsidRDefault="00F21BEA" w:rsidP="00C77556">
            <w:pPr>
              <w:spacing w:before="0" w:after="0" w:line="240" w:lineRule="auto"/>
              <w:rPr>
                <w:b/>
                <w:bCs/>
                <w:lang w:eastAsia="zh-CN"/>
              </w:rPr>
            </w:pPr>
            <w:r>
              <w:rPr>
                <w:b/>
                <w:bCs/>
                <w:lang w:eastAsia="zh-CN"/>
              </w:rPr>
              <w:t>Company</w:t>
            </w:r>
          </w:p>
        </w:tc>
        <w:tc>
          <w:tcPr>
            <w:tcW w:w="8690" w:type="dxa"/>
          </w:tcPr>
          <w:p w14:paraId="0E76C0C6" w14:textId="77777777" w:rsidR="00F21BEA" w:rsidRDefault="00F21BEA" w:rsidP="00C77556">
            <w:pPr>
              <w:spacing w:before="0" w:after="0" w:line="240" w:lineRule="auto"/>
              <w:rPr>
                <w:b/>
                <w:bCs/>
                <w:lang w:eastAsia="zh-CN"/>
              </w:rPr>
            </w:pPr>
            <w:r>
              <w:rPr>
                <w:b/>
                <w:bCs/>
                <w:lang w:eastAsia="zh-CN"/>
              </w:rPr>
              <w:t>Comment</w:t>
            </w:r>
          </w:p>
        </w:tc>
      </w:tr>
      <w:tr w:rsidR="00F21BEA" w14:paraId="3CFB22EB" w14:textId="77777777" w:rsidTr="00C77556">
        <w:tc>
          <w:tcPr>
            <w:tcW w:w="1795" w:type="dxa"/>
          </w:tcPr>
          <w:p w14:paraId="0B2D23BB" w14:textId="77777777" w:rsidR="00F21BEA" w:rsidRPr="005F7598" w:rsidRDefault="00F21BEA"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DC07FFE" w14:textId="231AE0AB" w:rsidR="00F21BEA" w:rsidRPr="00A9024E" w:rsidRDefault="00F21BEA" w:rsidP="00C77556">
            <w:pPr>
              <w:spacing w:before="0" w:after="0" w:line="240" w:lineRule="auto"/>
              <w:rPr>
                <w:lang w:eastAsia="zh-CN"/>
              </w:rPr>
            </w:pPr>
            <w:r>
              <w:rPr>
                <w:lang w:eastAsia="zh-CN"/>
              </w:rPr>
              <w:t>Support.</w:t>
            </w:r>
          </w:p>
        </w:tc>
      </w:tr>
      <w:tr w:rsidR="00F21BEA" w14:paraId="2258420E" w14:textId="77777777" w:rsidTr="00C77556">
        <w:tc>
          <w:tcPr>
            <w:tcW w:w="1795" w:type="dxa"/>
          </w:tcPr>
          <w:p w14:paraId="09775D94" w14:textId="48B2283C" w:rsidR="00F21BEA" w:rsidRPr="0054760F" w:rsidRDefault="00F21BEA" w:rsidP="00C77556">
            <w:pPr>
              <w:spacing w:before="0" w:after="0" w:line="240" w:lineRule="auto"/>
              <w:rPr>
                <w:rFonts w:eastAsiaTheme="minorEastAsia"/>
                <w:lang w:val="en-US" w:eastAsia="ja-JP"/>
              </w:rPr>
            </w:pPr>
          </w:p>
        </w:tc>
        <w:tc>
          <w:tcPr>
            <w:tcW w:w="8690" w:type="dxa"/>
          </w:tcPr>
          <w:p w14:paraId="5EACB2E7" w14:textId="7CA107B8" w:rsidR="00F21BEA" w:rsidRPr="00AD1C19" w:rsidRDefault="00F21BEA" w:rsidP="00F21BEA">
            <w:pPr>
              <w:overflowPunct/>
              <w:autoSpaceDE/>
              <w:autoSpaceDN/>
              <w:adjustRightInd/>
              <w:spacing w:before="0" w:after="0" w:line="240" w:lineRule="auto"/>
              <w:textAlignment w:val="auto"/>
              <w:rPr>
                <w:rFonts w:eastAsiaTheme="minorEastAsia"/>
                <w:lang w:val="en-US" w:eastAsia="ja-JP"/>
              </w:rPr>
            </w:pPr>
          </w:p>
        </w:tc>
      </w:tr>
      <w:tr w:rsidR="00F21BEA" w14:paraId="54A67BC8" w14:textId="77777777" w:rsidTr="00C77556">
        <w:tc>
          <w:tcPr>
            <w:tcW w:w="1795" w:type="dxa"/>
          </w:tcPr>
          <w:p w14:paraId="2EEAC969" w14:textId="77777777" w:rsidR="00F21BEA" w:rsidRDefault="00F21BEA" w:rsidP="00C77556">
            <w:pPr>
              <w:spacing w:before="0" w:after="0" w:line="240" w:lineRule="auto"/>
              <w:rPr>
                <w:lang w:eastAsia="zh-CN"/>
              </w:rPr>
            </w:pPr>
          </w:p>
        </w:tc>
        <w:tc>
          <w:tcPr>
            <w:tcW w:w="8690" w:type="dxa"/>
          </w:tcPr>
          <w:p w14:paraId="003D8F13" w14:textId="77777777" w:rsidR="00F21BEA" w:rsidRDefault="00F21BEA" w:rsidP="00C77556">
            <w:pPr>
              <w:spacing w:before="0" w:after="0" w:line="240" w:lineRule="auto"/>
              <w:rPr>
                <w:lang w:eastAsia="zh-CN"/>
              </w:rPr>
            </w:pPr>
          </w:p>
        </w:tc>
      </w:tr>
      <w:tr w:rsidR="00F21BEA" w14:paraId="7DBD5DEE" w14:textId="77777777" w:rsidTr="00C77556">
        <w:tc>
          <w:tcPr>
            <w:tcW w:w="1795" w:type="dxa"/>
          </w:tcPr>
          <w:p w14:paraId="11E7841F" w14:textId="77777777" w:rsidR="00F21BEA" w:rsidRDefault="00F21BEA" w:rsidP="00C77556">
            <w:pPr>
              <w:spacing w:before="0" w:after="0" w:line="240" w:lineRule="auto"/>
              <w:rPr>
                <w:lang w:eastAsia="zh-CN"/>
              </w:rPr>
            </w:pPr>
          </w:p>
        </w:tc>
        <w:tc>
          <w:tcPr>
            <w:tcW w:w="8690" w:type="dxa"/>
          </w:tcPr>
          <w:p w14:paraId="79C460AA" w14:textId="77777777" w:rsidR="00F21BEA" w:rsidRDefault="00F21BEA" w:rsidP="00C77556">
            <w:pPr>
              <w:spacing w:before="0" w:after="0" w:line="240" w:lineRule="auto"/>
              <w:rPr>
                <w:lang w:eastAsia="zh-CN"/>
              </w:rPr>
            </w:pPr>
          </w:p>
        </w:tc>
      </w:tr>
      <w:tr w:rsidR="00F21BEA" w14:paraId="15B9A806" w14:textId="77777777" w:rsidTr="00C77556">
        <w:tc>
          <w:tcPr>
            <w:tcW w:w="1795" w:type="dxa"/>
          </w:tcPr>
          <w:p w14:paraId="64C95D2F" w14:textId="77777777" w:rsidR="00F21BEA" w:rsidRDefault="00F21BEA" w:rsidP="00C77556">
            <w:pPr>
              <w:spacing w:before="0" w:after="0" w:line="240" w:lineRule="auto"/>
              <w:rPr>
                <w:lang w:eastAsia="zh-CN"/>
              </w:rPr>
            </w:pPr>
          </w:p>
        </w:tc>
        <w:tc>
          <w:tcPr>
            <w:tcW w:w="8690" w:type="dxa"/>
          </w:tcPr>
          <w:p w14:paraId="1C08B94E" w14:textId="77777777" w:rsidR="00F21BEA" w:rsidRDefault="00F21BEA" w:rsidP="00C77556">
            <w:pPr>
              <w:spacing w:before="0" w:after="0" w:line="240" w:lineRule="auto"/>
              <w:rPr>
                <w:lang w:eastAsia="zh-CN"/>
              </w:rPr>
            </w:pPr>
          </w:p>
        </w:tc>
      </w:tr>
      <w:tr w:rsidR="00F21BEA" w14:paraId="132350D4" w14:textId="77777777" w:rsidTr="00C77556">
        <w:tc>
          <w:tcPr>
            <w:tcW w:w="1795" w:type="dxa"/>
          </w:tcPr>
          <w:p w14:paraId="0E6FBAFC" w14:textId="77777777" w:rsidR="00F21BEA" w:rsidRDefault="00F21BEA" w:rsidP="00C77556">
            <w:pPr>
              <w:spacing w:before="0" w:after="0" w:line="240" w:lineRule="auto"/>
              <w:rPr>
                <w:lang w:eastAsia="zh-CN"/>
              </w:rPr>
            </w:pPr>
          </w:p>
        </w:tc>
        <w:tc>
          <w:tcPr>
            <w:tcW w:w="8690" w:type="dxa"/>
          </w:tcPr>
          <w:p w14:paraId="6F650FFD" w14:textId="77777777" w:rsidR="00F21BEA" w:rsidRDefault="00F21BEA" w:rsidP="00C77556">
            <w:pPr>
              <w:spacing w:before="0" w:after="0" w:line="240" w:lineRule="auto"/>
              <w:rPr>
                <w:lang w:eastAsia="zh-CN"/>
              </w:rPr>
            </w:pPr>
          </w:p>
        </w:tc>
      </w:tr>
      <w:tr w:rsidR="00F21BEA" w14:paraId="42E6BDCE" w14:textId="77777777" w:rsidTr="00C77556">
        <w:tc>
          <w:tcPr>
            <w:tcW w:w="1795" w:type="dxa"/>
          </w:tcPr>
          <w:p w14:paraId="4CE0887E" w14:textId="77777777" w:rsidR="00F21BEA" w:rsidRDefault="00F21BEA" w:rsidP="00C77556">
            <w:pPr>
              <w:spacing w:before="0" w:after="0" w:line="240" w:lineRule="auto"/>
              <w:rPr>
                <w:lang w:eastAsia="zh-CN"/>
              </w:rPr>
            </w:pPr>
          </w:p>
        </w:tc>
        <w:tc>
          <w:tcPr>
            <w:tcW w:w="8690" w:type="dxa"/>
          </w:tcPr>
          <w:p w14:paraId="5CE11B72" w14:textId="77777777" w:rsidR="00F21BEA" w:rsidRDefault="00F21BEA" w:rsidP="00C77556">
            <w:pPr>
              <w:spacing w:before="0" w:after="0" w:line="240" w:lineRule="auto"/>
              <w:rPr>
                <w:lang w:eastAsia="zh-CN"/>
              </w:rPr>
            </w:pPr>
          </w:p>
        </w:tc>
      </w:tr>
      <w:tr w:rsidR="00F21BEA" w14:paraId="311AD9A8" w14:textId="77777777" w:rsidTr="00C77556">
        <w:tc>
          <w:tcPr>
            <w:tcW w:w="1795" w:type="dxa"/>
          </w:tcPr>
          <w:p w14:paraId="290C5610" w14:textId="77777777" w:rsidR="00F21BEA" w:rsidRDefault="00F21BEA" w:rsidP="00C77556">
            <w:pPr>
              <w:spacing w:before="0" w:after="0" w:line="240" w:lineRule="auto"/>
              <w:rPr>
                <w:lang w:eastAsia="zh-CN"/>
              </w:rPr>
            </w:pPr>
          </w:p>
        </w:tc>
        <w:tc>
          <w:tcPr>
            <w:tcW w:w="8690" w:type="dxa"/>
          </w:tcPr>
          <w:p w14:paraId="594E6F90" w14:textId="77777777" w:rsidR="00F21BEA" w:rsidRDefault="00F21BEA" w:rsidP="00C77556">
            <w:pPr>
              <w:spacing w:before="0" w:after="0" w:line="240" w:lineRule="auto"/>
              <w:rPr>
                <w:lang w:eastAsia="zh-CN"/>
              </w:rPr>
            </w:pPr>
          </w:p>
        </w:tc>
      </w:tr>
      <w:tr w:rsidR="00F21BEA" w14:paraId="7038EBAA" w14:textId="77777777" w:rsidTr="00C77556">
        <w:tc>
          <w:tcPr>
            <w:tcW w:w="1795" w:type="dxa"/>
          </w:tcPr>
          <w:p w14:paraId="6E1CBC8C" w14:textId="77777777" w:rsidR="00F21BEA" w:rsidRDefault="00F21BEA" w:rsidP="00C77556">
            <w:pPr>
              <w:spacing w:before="0" w:after="0" w:line="240" w:lineRule="auto"/>
              <w:rPr>
                <w:lang w:eastAsia="zh-CN"/>
              </w:rPr>
            </w:pPr>
          </w:p>
        </w:tc>
        <w:tc>
          <w:tcPr>
            <w:tcW w:w="8690" w:type="dxa"/>
          </w:tcPr>
          <w:p w14:paraId="5F7A41BD" w14:textId="77777777" w:rsidR="00F21BEA" w:rsidRDefault="00F21BEA" w:rsidP="00C77556">
            <w:pPr>
              <w:spacing w:before="0" w:after="0" w:line="240" w:lineRule="auto"/>
              <w:rPr>
                <w:lang w:eastAsia="zh-CN"/>
              </w:rPr>
            </w:pPr>
          </w:p>
        </w:tc>
      </w:tr>
    </w:tbl>
    <w:p w14:paraId="6F5F9660" w14:textId="77777777" w:rsidR="005C0E0F" w:rsidRPr="005C0E0F" w:rsidRDefault="005C0E0F">
      <w:pPr>
        <w:spacing w:afterLines="50"/>
        <w:jc w:val="both"/>
        <w:rPr>
          <w:rFonts w:eastAsiaTheme="minorEastAsia"/>
          <w:sz w:val="22"/>
          <w:szCs w:val="22"/>
          <w:lang w:val="en-US"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bookmarkStart w:id="1"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rsidRPr="00A459DB" w14:paraId="47D83E81" w14:textId="77777777">
        <w:tc>
          <w:tcPr>
            <w:tcW w:w="5665" w:type="dxa"/>
          </w:tcPr>
          <w:p w14:paraId="6F84B1EE"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4"/>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1"/>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lastRenderedPageBreak/>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 xml:space="preserve">We think it is beneficial to use Rel.18 DMRS (instead of Rel.15 DMRS) for 8Tx PUSCH, because we can avoid </w:t>
            </w:r>
            <w:proofErr w:type="gramStart"/>
            <w:r>
              <w:rPr>
                <w:lang w:eastAsia="zh-CN"/>
              </w:rPr>
              <w:t>to use</w:t>
            </w:r>
            <w:proofErr w:type="gramEnd"/>
            <w:r>
              <w:rPr>
                <w:lang w:eastAsia="zh-CN"/>
              </w:rPr>
              <w:t xml:space="preserv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w:t>
            </w:r>
            <w:proofErr w:type="gramStart"/>
            <w:r>
              <w:rPr>
                <w:lang w:eastAsia="zh-CN"/>
              </w:rPr>
              <w:t>discuss</w:t>
            </w:r>
            <w:proofErr w:type="gramEnd"/>
            <w:r>
              <w:rPr>
                <w:lang w:eastAsia="zh-CN"/>
              </w:rPr>
              <w:t xml:space="preserve">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lastRenderedPageBreak/>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lastRenderedPageBreak/>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07031CE"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sidR="00F13230" w:rsidRPr="00F13230">
        <w:rPr>
          <w:rFonts w:ascii="Times New Roman" w:eastAsiaTheme="minorEastAsia" w:hAnsi="Times New Roman"/>
          <w:b/>
          <w:bCs/>
          <w:color w:val="0000FF"/>
          <w:lang w:eastAsia="ja-JP"/>
        </w:rPr>
        <w:t>for</w:t>
      </w:r>
      <w:r w:rsidRPr="00F13230">
        <w:rPr>
          <w:rFonts w:ascii="Times New Roman" w:eastAsiaTheme="minorEastAsia" w:hAnsi="Times New Roman"/>
          <w:b/>
          <w:bCs/>
          <w:color w:val="0000FF"/>
          <w:lang w:eastAsia="ja-JP"/>
        </w:rPr>
        <w:t xml:space="preserve"> </w:t>
      </w:r>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r>
        <w:rPr>
          <w:rFonts w:ascii="Times New Roman" w:eastAsiaTheme="minorEastAsia" w:hAnsi="Times New Roman"/>
          <w:b/>
          <w:bCs/>
          <w:lang w:eastAsia="ja-JP"/>
        </w:rPr>
        <w:t>support</w:t>
      </w:r>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f4"/>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f4"/>
        <w:numPr>
          <w:ilvl w:val="0"/>
          <w:numId w:val="8"/>
        </w:numPr>
        <w:jc w:val="both"/>
        <w:rPr>
          <w:rFonts w:ascii="Times New Roman" w:eastAsiaTheme="minorEastAsia" w:hAnsi="Times New Roman"/>
          <w:iCs/>
          <w:color w:val="0000FF"/>
          <w:lang w:eastAsia="ja-JP" w:bidi="hi-IN"/>
        </w:rPr>
      </w:pPr>
      <w:r w:rsidRPr="00F13230">
        <w:rPr>
          <w:rFonts w:ascii="Times New Roman" w:eastAsiaTheme="minorEastAsia" w:hAnsi="Times New Roman"/>
          <w:iCs/>
          <w:color w:val="0000FF"/>
          <w:lang w:eastAsia="ja-JP" w:bidi="hi-IN"/>
        </w:rPr>
        <w:t>Note: the above study does not imply more than 4 layers SU-MIMO PUSCH is supported.</w:t>
      </w:r>
    </w:p>
    <w:p w14:paraId="6F428A51" w14:textId="77777777" w:rsidR="004948B1" w:rsidRDefault="004948B1">
      <w:pPr>
        <w:jc w:val="both"/>
        <w:rPr>
          <w:rFonts w:eastAsiaTheme="minorEastAsia"/>
          <w:iCs/>
          <w:lang w:eastAsia="ja-JP" w:bidi="hi-IN"/>
        </w:rPr>
      </w:pPr>
    </w:p>
    <w:p w14:paraId="66C1288E" w14:textId="3FC1A05B" w:rsidR="004948B1" w:rsidRDefault="00EA5516">
      <w:pPr>
        <w:spacing w:afterLines="50"/>
        <w:jc w:val="both"/>
        <w:rPr>
          <w:rFonts w:eastAsiaTheme="minorEastAsia"/>
          <w:sz w:val="22"/>
          <w:szCs w:val="22"/>
          <w:lang w:eastAsia="ja-JP"/>
        </w:rPr>
      </w:pPr>
      <w:proofErr w:type="gramStart"/>
      <w:r>
        <w:rPr>
          <w:rFonts w:eastAsiaTheme="minorEastAsia"/>
          <w:sz w:val="22"/>
          <w:szCs w:val="22"/>
          <w:lang w:eastAsia="ja-JP"/>
        </w:rPr>
        <w:t>Companies</w:t>
      </w:r>
      <w:proofErr w:type="gramEnd"/>
      <w:r>
        <w:rPr>
          <w:rFonts w:eastAsiaTheme="minorEastAsia"/>
          <w:sz w:val="22"/>
          <w:szCs w:val="22"/>
          <w:lang w:eastAsia="ja-JP"/>
        </w:rPr>
        <w:t xml:space="preserve"> inputs in 2</w:t>
      </w:r>
      <w:r w:rsidRPr="00EA5516">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4A93AF7" w14:textId="77777777" w:rsidTr="00F21BEA">
        <w:tc>
          <w:tcPr>
            <w:tcW w:w="1795" w:type="dxa"/>
            <w:shd w:val="clear" w:color="auto" w:fill="F2F2F2" w:themeFill="background1" w:themeFillShade="F2"/>
          </w:tcPr>
          <w:p w14:paraId="1B3DB56B" w14:textId="77777777" w:rsidR="004948B1" w:rsidRDefault="003E6B5C" w:rsidP="00F21BE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9657794" w14:textId="77777777" w:rsidR="004948B1" w:rsidRDefault="003E6B5C" w:rsidP="00F21BEA">
            <w:pPr>
              <w:spacing w:before="0" w:after="0" w:line="240" w:lineRule="auto"/>
              <w:rPr>
                <w:b/>
                <w:bCs/>
                <w:lang w:eastAsia="zh-CN"/>
              </w:rPr>
            </w:pPr>
            <w:r>
              <w:rPr>
                <w:b/>
                <w:bCs/>
                <w:lang w:eastAsia="zh-CN"/>
              </w:rPr>
              <w:t>Comment</w:t>
            </w:r>
          </w:p>
        </w:tc>
      </w:tr>
      <w:tr w:rsidR="004948B1" w14:paraId="72DDABF1" w14:textId="77777777" w:rsidTr="00F21BEA">
        <w:tc>
          <w:tcPr>
            <w:tcW w:w="1795" w:type="dxa"/>
            <w:shd w:val="clear" w:color="auto" w:fill="F2F2F2" w:themeFill="background1" w:themeFillShade="F2"/>
          </w:tcPr>
          <w:p w14:paraId="5B47D32C"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D7D16B9"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rsidTr="00F21BEA">
        <w:tc>
          <w:tcPr>
            <w:tcW w:w="1795" w:type="dxa"/>
            <w:shd w:val="clear" w:color="auto" w:fill="F2F2F2" w:themeFill="background1" w:themeFillShade="F2"/>
          </w:tcPr>
          <w:p w14:paraId="3D1A3CC1" w14:textId="77777777" w:rsidR="004948B1" w:rsidRDefault="003E6B5C" w:rsidP="00F21BEA">
            <w:pPr>
              <w:spacing w:before="0" w:after="0" w:line="240" w:lineRule="auto"/>
              <w:rPr>
                <w:lang w:eastAsia="zh-CN"/>
              </w:rPr>
            </w:pPr>
            <w:r>
              <w:rPr>
                <w:lang w:eastAsia="zh-CN"/>
              </w:rPr>
              <w:t>Apple</w:t>
            </w:r>
          </w:p>
        </w:tc>
        <w:tc>
          <w:tcPr>
            <w:tcW w:w="8690" w:type="dxa"/>
            <w:shd w:val="clear" w:color="auto" w:fill="F2F2F2" w:themeFill="background1" w:themeFillShade="F2"/>
          </w:tcPr>
          <w:p w14:paraId="329989DC" w14:textId="77777777" w:rsidR="004948B1" w:rsidRDefault="003E6B5C" w:rsidP="00F21BEA">
            <w:pPr>
              <w:spacing w:before="0" w:after="0" w:line="240" w:lineRule="auto"/>
              <w:rPr>
                <w:lang w:eastAsia="zh-CN"/>
              </w:rPr>
            </w:pPr>
            <w:r>
              <w:rPr>
                <w:lang w:eastAsia="zh-CN"/>
              </w:rPr>
              <w:t>We are fine with the proposal to study</w:t>
            </w:r>
          </w:p>
        </w:tc>
      </w:tr>
      <w:tr w:rsidR="004948B1" w14:paraId="0612C70E" w14:textId="77777777" w:rsidTr="00F21BEA">
        <w:tc>
          <w:tcPr>
            <w:tcW w:w="1795" w:type="dxa"/>
            <w:shd w:val="clear" w:color="auto" w:fill="F2F2F2" w:themeFill="background1" w:themeFillShade="F2"/>
          </w:tcPr>
          <w:p w14:paraId="14809D43" w14:textId="77777777" w:rsidR="004948B1" w:rsidRDefault="003E6B5C" w:rsidP="00F21BEA">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251DDF78" w14:textId="77777777" w:rsidR="004948B1" w:rsidRDefault="003E6B5C" w:rsidP="00F21BEA">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rsidTr="00F21BEA">
        <w:tc>
          <w:tcPr>
            <w:tcW w:w="1795" w:type="dxa"/>
            <w:shd w:val="clear" w:color="auto" w:fill="F2F2F2" w:themeFill="background1" w:themeFillShade="F2"/>
          </w:tcPr>
          <w:p w14:paraId="196B0A01" w14:textId="77777777" w:rsidR="004948B1" w:rsidRDefault="003E6B5C" w:rsidP="00F21BEA">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A6B7865" w14:textId="77777777" w:rsidR="004948B1" w:rsidRDefault="003E6B5C" w:rsidP="00F21BEA">
            <w:pPr>
              <w:spacing w:before="0" w:after="0" w:line="240" w:lineRule="auto"/>
              <w:rPr>
                <w:lang w:val="en-US" w:eastAsia="zh-CN"/>
              </w:rPr>
            </w:pPr>
            <w:r>
              <w:rPr>
                <w:rFonts w:hint="eastAsia"/>
                <w:lang w:val="en-US" w:eastAsia="zh-CN"/>
              </w:rPr>
              <w:t>Support.</w:t>
            </w:r>
          </w:p>
        </w:tc>
      </w:tr>
      <w:tr w:rsidR="004948B1" w14:paraId="6E613740" w14:textId="77777777" w:rsidTr="00F21BEA">
        <w:tc>
          <w:tcPr>
            <w:tcW w:w="1795" w:type="dxa"/>
            <w:shd w:val="clear" w:color="auto" w:fill="F2F2F2" w:themeFill="background1" w:themeFillShade="F2"/>
          </w:tcPr>
          <w:p w14:paraId="56687CB6" w14:textId="77777777" w:rsidR="004948B1" w:rsidRDefault="003E6B5C" w:rsidP="00F21BEA">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0185357A" w14:textId="77777777" w:rsidR="004948B1" w:rsidRDefault="003E6B5C" w:rsidP="00F21BEA">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rsidTr="00F21BEA">
        <w:tc>
          <w:tcPr>
            <w:tcW w:w="1795" w:type="dxa"/>
            <w:shd w:val="clear" w:color="auto" w:fill="F2F2F2" w:themeFill="background1" w:themeFillShade="F2"/>
          </w:tcPr>
          <w:p w14:paraId="2291795B" w14:textId="000E6DA5" w:rsidR="004948B1" w:rsidRDefault="00F04089" w:rsidP="00F21BEA">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1E954AD" w14:textId="6AC08B0B" w:rsidR="004948B1" w:rsidRDefault="00F04089" w:rsidP="00F21BEA">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rsidTr="00F21BEA">
        <w:tc>
          <w:tcPr>
            <w:tcW w:w="1795" w:type="dxa"/>
            <w:shd w:val="clear" w:color="auto" w:fill="F2F2F2" w:themeFill="background1" w:themeFillShade="F2"/>
          </w:tcPr>
          <w:p w14:paraId="688A7719" w14:textId="65C5C5E3" w:rsidR="007446E5" w:rsidRDefault="007446E5" w:rsidP="00F21BEA">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3A78FAC9" w14:textId="169BD477" w:rsidR="007446E5" w:rsidRDefault="007446E5" w:rsidP="00F21BEA">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F21BEA">
            <w:pPr>
              <w:spacing w:before="0" w:after="0" w:line="240" w:lineRule="auto"/>
              <w:rPr>
                <w:rFonts w:eastAsia="Malgun Gothic"/>
                <w:lang w:eastAsia="ko-KR"/>
              </w:rPr>
            </w:pPr>
          </w:p>
          <w:p w14:paraId="52295BF3" w14:textId="77777777" w:rsidR="007446E5" w:rsidRPr="009F53DB" w:rsidRDefault="007446E5" w:rsidP="00F21BEA">
            <w:pPr>
              <w:spacing w:before="0" w:after="0" w:line="240" w:lineRule="auto"/>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F21BEA">
            <w:pPr>
              <w:pStyle w:val="af4"/>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F21BEA">
            <w:pPr>
              <w:pStyle w:val="af4"/>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F21BEA">
            <w:pPr>
              <w:pStyle w:val="af4"/>
              <w:numPr>
                <w:ilvl w:val="2"/>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F21BEA">
            <w:pPr>
              <w:pStyle w:val="af4"/>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F21BEA">
            <w:pPr>
              <w:pStyle w:val="af4"/>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F21BEA">
            <w:pPr>
              <w:pStyle w:val="af4"/>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F21BEA">
            <w:pPr>
              <w:pStyle w:val="af4"/>
              <w:numPr>
                <w:ilvl w:val="0"/>
                <w:numId w:val="8"/>
              </w:numPr>
              <w:spacing w:before="0" w:line="240" w:lineRule="auto"/>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rsidTr="00F21BEA">
        <w:tc>
          <w:tcPr>
            <w:tcW w:w="1795" w:type="dxa"/>
            <w:shd w:val="clear" w:color="auto" w:fill="F2F2F2" w:themeFill="background1" w:themeFillShade="F2"/>
          </w:tcPr>
          <w:p w14:paraId="56A9616C" w14:textId="1EDE20E4" w:rsidR="004948B1" w:rsidRDefault="00054332" w:rsidP="00F21BEA">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3B0B4B78" w14:textId="080B6E46" w:rsidR="004948B1" w:rsidRDefault="00054332" w:rsidP="00F21BEA">
            <w:pPr>
              <w:spacing w:before="0" w:after="0" w:line="240" w:lineRule="auto"/>
              <w:rPr>
                <w:lang w:eastAsia="zh-CN"/>
              </w:rPr>
            </w:pPr>
            <w:r>
              <w:rPr>
                <w:lang w:eastAsia="zh-CN"/>
              </w:rPr>
              <w:t>Support the proposal.</w:t>
            </w:r>
          </w:p>
        </w:tc>
      </w:tr>
      <w:tr w:rsidR="004948B1" w14:paraId="4ED6BBC7" w14:textId="77777777" w:rsidTr="00F21BEA">
        <w:tc>
          <w:tcPr>
            <w:tcW w:w="1795" w:type="dxa"/>
            <w:shd w:val="clear" w:color="auto" w:fill="F2F2F2" w:themeFill="background1" w:themeFillShade="F2"/>
          </w:tcPr>
          <w:p w14:paraId="2F6560EC" w14:textId="10FBFF67" w:rsidR="004948B1" w:rsidRDefault="003D5BE2" w:rsidP="00F21BEA">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5F440092" w14:textId="326F679B" w:rsidR="004948B1" w:rsidRDefault="003D5BE2"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4948B1" w14:paraId="5D656C6D" w14:textId="77777777" w:rsidTr="00F21BEA">
        <w:tc>
          <w:tcPr>
            <w:tcW w:w="1795" w:type="dxa"/>
            <w:shd w:val="clear" w:color="auto" w:fill="F2F2F2" w:themeFill="background1" w:themeFillShade="F2"/>
          </w:tcPr>
          <w:p w14:paraId="1EEE99DC" w14:textId="32022988" w:rsidR="004948B1" w:rsidRDefault="00F13230"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42915B39" w14:textId="5F5FA214" w:rsidR="004948B1" w:rsidRPr="00F13230" w:rsidRDefault="00F13230" w:rsidP="00F21BEA">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rsidTr="00F21BEA">
        <w:tc>
          <w:tcPr>
            <w:tcW w:w="1795" w:type="dxa"/>
            <w:shd w:val="clear" w:color="auto" w:fill="F2F2F2" w:themeFill="background1" w:themeFillShade="F2"/>
          </w:tcPr>
          <w:p w14:paraId="2A9117C9" w14:textId="1D14D92D" w:rsidR="0094424D" w:rsidRPr="0094424D" w:rsidRDefault="0094424D" w:rsidP="00F21BEA">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1B4A4A0C" w14:textId="3AC8C291" w:rsidR="0094424D" w:rsidRPr="0094424D" w:rsidRDefault="0094424D"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C35479" w14:paraId="528D285F" w14:textId="77777777" w:rsidTr="00F21BEA">
        <w:tc>
          <w:tcPr>
            <w:tcW w:w="1795" w:type="dxa"/>
            <w:shd w:val="clear" w:color="auto" w:fill="F2F2F2" w:themeFill="background1" w:themeFillShade="F2"/>
          </w:tcPr>
          <w:p w14:paraId="45F1FD60" w14:textId="00F402D6" w:rsidR="00C35479" w:rsidRDefault="00833F34" w:rsidP="00F21BEA">
            <w:pPr>
              <w:spacing w:before="0" w:after="0" w:line="240" w:lineRule="auto"/>
              <w:rPr>
                <w:rFonts w:eastAsia="DengXian"/>
                <w:lang w:eastAsia="zh-CN"/>
              </w:rPr>
            </w:pPr>
            <w:r>
              <w:rPr>
                <w:rFonts w:eastAsia="DengXian"/>
                <w:lang w:eastAsia="zh-CN"/>
              </w:rPr>
              <w:t>V</w:t>
            </w:r>
            <w:r w:rsidR="00C35479">
              <w:rPr>
                <w:rFonts w:eastAsia="DengXian"/>
                <w:lang w:eastAsia="zh-CN"/>
              </w:rPr>
              <w:t>ivo</w:t>
            </w:r>
          </w:p>
        </w:tc>
        <w:tc>
          <w:tcPr>
            <w:tcW w:w="8690" w:type="dxa"/>
            <w:shd w:val="clear" w:color="auto" w:fill="F2F2F2" w:themeFill="background1" w:themeFillShade="F2"/>
          </w:tcPr>
          <w:p w14:paraId="6F92171A" w14:textId="4F15A81F" w:rsidR="00C35479" w:rsidRDefault="00C35479" w:rsidP="00F21BEA">
            <w:pPr>
              <w:spacing w:before="0" w:after="0" w:line="240" w:lineRule="auto"/>
              <w:rPr>
                <w:rFonts w:eastAsia="DengXian"/>
                <w:lang w:eastAsia="zh-CN"/>
              </w:rPr>
            </w:pPr>
            <w:r>
              <w:rPr>
                <w:lang w:eastAsia="zh-CN"/>
              </w:rPr>
              <w:t>Support the proposal.</w:t>
            </w:r>
          </w:p>
        </w:tc>
      </w:tr>
      <w:tr w:rsidR="00DC0822" w14:paraId="0FD36A06" w14:textId="77777777" w:rsidTr="00F21BEA">
        <w:tc>
          <w:tcPr>
            <w:tcW w:w="1795" w:type="dxa"/>
            <w:shd w:val="clear" w:color="auto" w:fill="F2F2F2" w:themeFill="background1" w:themeFillShade="F2"/>
          </w:tcPr>
          <w:p w14:paraId="1740DD62" w14:textId="37CBBFE7"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2E79C04F" w14:textId="3E658419"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rsidTr="00F21BEA">
        <w:tc>
          <w:tcPr>
            <w:tcW w:w="1795" w:type="dxa"/>
            <w:shd w:val="clear" w:color="auto" w:fill="F2F2F2" w:themeFill="background1" w:themeFillShade="F2"/>
          </w:tcPr>
          <w:p w14:paraId="2C1419FD" w14:textId="59E040D9" w:rsidR="008307F3" w:rsidRPr="008307F3" w:rsidRDefault="008307F3" w:rsidP="00F21BE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1A35DBF9" w14:textId="09C656D9" w:rsidR="008307F3" w:rsidRDefault="008307F3" w:rsidP="00F21BEA">
            <w:pPr>
              <w:spacing w:before="0"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rsidTr="00F21BEA">
        <w:tc>
          <w:tcPr>
            <w:tcW w:w="1795" w:type="dxa"/>
            <w:shd w:val="clear" w:color="auto" w:fill="F2F2F2" w:themeFill="background1" w:themeFillShade="F2"/>
          </w:tcPr>
          <w:p w14:paraId="09B06235" w14:textId="09491F1B" w:rsidR="00833F34" w:rsidRDefault="00833F34" w:rsidP="00F21BEA">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3D5D5825" w14:textId="7F15BABE" w:rsidR="00833F34" w:rsidRPr="00833F34" w:rsidRDefault="00833F34" w:rsidP="00F21BEA">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637D8B25" w14:textId="19AA8281" w:rsidR="00833F34" w:rsidRPr="00B64928" w:rsidRDefault="00833F34" w:rsidP="00F21BEA">
            <w:pPr>
              <w:pStyle w:val="af4"/>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F21BEA">
            <w:pPr>
              <w:spacing w:before="0" w:after="0" w:line="240" w:lineRule="auto"/>
              <w:rPr>
                <w:rFonts w:eastAsiaTheme="minorEastAsia"/>
                <w:lang w:eastAsia="ja-JP"/>
              </w:rPr>
            </w:pPr>
          </w:p>
        </w:tc>
      </w:tr>
      <w:tr w:rsidR="000A2955" w14:paraId="4A762BCD" w14:textId="77777777" w:rsidTr="00F21BEA">
        <w:tc>
          <w:tcPr>
            <w:tcW w:w="1795" w:type="dxa"/>
            <w:shd w:val="clear" w:color="auto" w:fill="F2F2F2" w:themeFill="background1" w:themeFillShade="F2"/>
          </w:tcPr>
          <w:p w14:paraId="30E99008" w14:textId="5523B54A" w:rsidR="000A2955" w:rsidRDefault="000A2955" w:rsidP="00F21BEA">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0B475435" w14:textId="55EEB8D7" w:rsidR="000A2955" w:rsidRPr="00833F34" w:rsidRDefault="000A2955" w:rsidP="00F21BEA">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A37EEA" w14:paraId="72DECDBB" w14:textId="77777777" w:rsidTr="00F21BEA">
        <w:tc>
          <w:tcPr>
            <w:tcW w:w="1795" w:type="dxa"/>
            <w:shd w:val="clear" w:color="auto" w:fill="F2F2F2" w:themeFill="background1" w:themeFillShade="F2"/>
          </w:tcPr>
          <w:p w14:paraId="7BED4E81" w14:textId="033189A8"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6CF139F" w14:textId="1586EA0D" w:rsidR="00A37EEA" w:rsidRDefault="00A37EEA" w:rsidP="00F21BEA">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w:t>
            </w:r>
            <w:r w:rsidR="00B93EC7">
              <w:rPr>
                <w:rFonts w:eastAsiaTheme="minorEastAsia"/>
                <w:lang w:eastAsia="ja-JP"/>
              </w:rPr>
              <w:t xml:space="preserve"> Please see CMCC’s input in 1</w:t>
            </w:r>
            <w:r w:rsidR="00B93EC7" w:rsidRPr="00B93EC7">
              <w:rPr>
                <w:rFonts w:eastAsiaTheme="minorEastAsia"/>
                <w:vertAlign w:val="superscript"/>
                <w:lang w:eastAsia="ja-JP"/>
              </w:rPr>
              <w:t>st</w:t>
            </w:r>
            <w:r w:rsidR="00B93EC7">
              <w:rPr>
                <w:rFonts w:eastAsiaTheme="minorEastAsia"/>
                <w:lang w:eastAsia="ja-JP"/>
              </w:rPr>
              <w:t xml:space="preserve"> round.</w:t>
            </w:r>
          </w:p>
          <w:p w14:paraId="59E9A153" w14:textId="7DCB41BB"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A459DB" w14:paraId="11EE4FB3" w14:textId="77777777" w:rsidTr="00F21BEA">
        <w:tc>
          <w:tcPr>
            <w:tcW w:w="1795" w:type="dxa"/>
            <w:shd w:val="clear" w:color="auto" w:fill="F2F2F2" w:themeFill="background1" w:themeFillShade="F2"/>
          </w:tcPr>
          <w:p w14:paraId="1D9A61FC" w14:textId="1257DF23" w:rsidR="00A459DB" w:rsidRDefault="00A459DB" w:rsidP="00F21BEA">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46ADBB11" w14:textId="5017EB13" w:rsidR="00A459DB" w:rsidRDefault="00A459DB" w:rsidP="00F21BEA">
            <w:pPr>
              <w:spacing w:before="0" w:after="0" w:line="240" w:lineRule="auto"/>
              <w:rPr>
                <w:rFonts w:eastAsiaTheme="minorEastAsia"/>
                <w:lang w:eastAsia="ja-JP"/>
              </w:rPr>
            </w:pPr>
            <w:r>
              <w:rPr>
                <w:rFonts w:eastAsiaTheme="minorEastAsia"/>
                <w:lang w:eastAsia="ja-JP"/>
              </w:rPr>
              <w:t xml:space="preserve">We are fine with the proposal. </w:t>
            </w:r>
          </w:p>
        </w:tc>
      </w:tr>
    </w:tbl>
    <w:p w14:paraId="16FD7FD2" w14:textId="77777777" w:rsidR="004948B1" w:rsidRDefault="004948B1">
      <w:pPr>
        <w:jc w:val="both"/>
        <w:rPr>
          <w:rFonts w:eastAsiaTheme="minorEastAsia"/>
          <w:iCs/>
          <w:lang w:eastAsia="ja-JP" w:bidi="hi-IN"/>
        </w:rPr>
      </w:pPr>
    </w:p>
    <w:p w14:paraId="701FD4B6" w14:textId="2AAE19D9" w:rsidR="00EB6BF6" w:rsidRPr="00297544" w:rsidRDefault="00EB6BF6" w:rsidP="00EB6BF6">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w:t>
      </w:r>
      <w:r w:rsidRPr="00297544">
        <w:rPr>
          <w:rFonts w:ascii="Times New Roman" w:eastAsiaTheme="minorEastAsia" w:hAnsi="Times New Roman" w:cs="Times New Roman"/>
          <w:color w:val="FF0000"/>
          <w:sz w:val="22"/>
          <w:szCs w:val="22"/>
          <w:highlight w:val="cyan"/>
          <w:lang w:eastAsia="ja-JP"/>
        </w:rPr>
        <w:t>ound3</w:t>
      </w:r>
    </w:p>
    <w:p w14:paraId="10304A2C" w14:textId="531BC1F2" w:rsidR="00EB6BF6" w:rsidRDefault="00EB6BF6" w:rsidP="00EB6BF6">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F101EB">
        <w:rPr>
          <w:rFonts w:eastAsiaTheme="minorEastAsia"/>
          <w:sz w:val="22"/>
          <w:szCs w:val="22"/>
          <w:lang w:eastAsia="ja-JP"/>
        </w:rPr>
        <w:t>I’ll propose it for email endorsement on this week.</w:t>
      </w:r>
    </w:p>
    <w:p w14:paraId="6676F380" w14:textId="77777777" w:rsidR="00EB6BF6" w:rsidRDefault="00EB6BF6" w:rsidP="00EB6BF6">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6865AA" w14:textId="77777777" w:rsidR="00EB6BF6" w:rsidRPr="00EB6BF6" w:rsidRDefault="00EB6BF6" w:rsidP="00EB6BF6">
      <w:pPr>
        <w:pStyle w:val="af4"/>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the following potential DMRS enhancement for potential support of more than 4 layers SU-MIMO PUSCH.</w:t>
      </w:r>
    </w:p>
    <w:p w14:paraId="4C1127BD" w14:textId="77777777" w:rsidR="00EB6BF6" w:rsidRPr="00EB6BF6" w:rsidRDefault="00EB6BF6" w:rsidP="00EB6BF6">
      <w:pPr>
        <w:pStyle w:val="af4"/>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lastRenderedPageBreak/>
        <w:t>1) Extend DMRS port allocation table for rank 5~8</w:t>
      </w:r>
    </w:p>
    <w:p w14:paraId="492E569A" w14:textId="77777777" w:rsidR="00EB6BF6" w:rsidRPr="00EB6BF6" w:rsidRDefault="00EB6BF6" w:rsidP="00EB6BF6">
      <w:pPr>
        <w:pStyle w:val="af4"/>
        <w:numPr>
          <w:ilvl w:val="2"/>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Note: DL DMRS table can be a reference</w:t>
      </w:r>
    </w:p>
    <w:p w14:paraId="11BD1CBA" w14:textId="77777777" w:rsidR="00EB6BF6" w:rsidRPr="00EB6BF6" w:rsidRDefault="00EB6BF6" w:rsidP="00EB6BF6">
      <w:pPr>
        <w:pStyle w:val="af4"/>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 xml:space="preserve">2) Enhancement for DMRS to PTRS mapping </w:t>
      </w:r>
    </w:p>
    <w:p w14:paraId="1F03C9B0" w14:textId="77777777" w:rsidR="00EB6BF6" w:rsidRPr="00EB6BF6" w:rsidRDefault="00EB6BF6" w:rsidP="00EB6BF6">
      <w:pPr>
        <w:pStyle w:val="af4"/>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Study whether to utilize Rel.18 DMRS ports for more than 4 layers SU-MIMO PUSCH.</w:t>
      </w:r>
    </w:p>
    <w:p w14:paraId="6F5D2EAA" w14:textId="77777777" w:rsidR="00EB6BF6" w:rsidRPr="00EB6BF6" w:rsidRDefault="00EB6BF6" w:rsidP="00EB6BF6">
      <w:pPr>
        <w:pStyle w:val="af4"/>
        <w:numPr>
          <w:ilvl w:val="0"/>
          <w:numId w:val="8"/>
        </w:numPr>
        <w:jc w:val="both"/>
        <w:rPr>
          <w:rFonts w:eastAsiaTheme="minorEastAsia"/>
          <w:b/>
          <w:bCs/>
          <w:iCs/>
          <w:lang w:eastAsia="ja-JP" w:bidi="hi-IN"/>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whether restriction on max. number of orthogonal DMRS ports per UE in MU-MIMO is needed</w:t>
      </w:r>
    </w:p>
    <w:p w14:paraId="64D425C5" w14:textId="77777777" w:rsidR="00EB6BF6" w:rsidRPr="00EB6BF6" w:rsidRDefault="00EB6BF6" w:rsidP="00EB6BF6">
      <w:pPr>
        <w:pStyle w:val="af4"/>
        <w:numPr>
          <w:ilvl w:val="0"/>
          <w:numId w:val="8"/>
        </w:numPr>
        <w:jc w:val="both"/>
        <w:rPr>
          <w:rFonts w:ascii="Times New Roman" w:eastAsiaTheme="minorEastAsia" w:hAnsi="Times New Roman"/>
          <w:b/>
          <w:bCs/>
          <w:iCs/>
          <w:lang w:eastAsia="ja-JP" w:bidi="hi-IN"/>
        </w:rPr>
      </w:pPr>
      <w:r w:rsidRPr="00EB6BF6">
        <w:rPr>
          <w:rFonts w:ascii="Times New Roman" w:eastAsiaTheme="minorEastAsia" w:hAnsi="Times New Roman"/>
          <w:b/>
          <w:bCs/>
          <w:iCs/>
          <w:lang w:eastAsia="ja-JP" w:bidi="hi-IN"/>
        </w:rPr>
        <w:t>Note: the above study does not imply more than 4 layers SU-MIMO PUSCH is supported.</w:t>
      </w:r>
    </w:p>
    <w:p w14:paraId="437E9B90" w14:textId="77777777" w:rsidR="00EB6BF6" w:rsidRPr="00EB6BF6" w:rsidRDefault="00EB6BF6" w:rsidP="00EB6BF6">
      <w:pPr>
        <w:spacing w:afterLines="50"/>
        <w:jc w:val="both"/>
        <w:rPr>
          <w:rFonts w:eastAsiaTheme="minorEastAsia"/>
          <w:sz w:val="22"/>
          <w:szCs w:val="22"/>
          <w:lang w:val="en-US" w:eastAsia="ja-JP"/>
        </w:rPr>
      </w:pPr>
    </w:p>
    <w:p w14:paraId="688EA238" w14:textId="77777777" w:rsidR="00EA5516" w:rsidRDefault="00EA5516" w:rsidP="00EA5516">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B6BF6" w14:paraId="3B0B4467" w14:textId="77777777" w:rsidTr="00C77556">
        <w:tc>
          <w:tcPr>
            <w:tcW w:w="1795" w:type="dxa"/>
          </w:tcPr>
          <w:p w14:paraId="2DD0BD93" w14:textId="77777777" w:rsidR="00EB6BF6" w:rsidRDefault="00EB6BF6" w:rsidP="00C77556">
            <w:pPr>
              <w:spacing w:before="0" w:after="0" w:line="240" w:lineRule="auto"/>
              <w:rPr>
                <w:b/>
                <w:bCs/>
                <w:lang w:eastAsia="zh-CN"/>
              </w:rPr>
            </w:pPr>
            <w:r>
              <w:rPr>
                <w:b/>
                <w:bCs/>
                <w:lang w:eastAsia="zh-CN"/>
              </w:rPr>
              <w:t>Company</w:t>
            </w:r>
          </w:p>
        </w:tc>
        <w:tc>
          <w:tcPr>
            <w:tcW w:w="8690" w:type="dxa"/>
          </w:tcPr>
          <w:p w14:paraId="3C0586A5" w14:textId="77777777" w:rsidR="00EB6BF6" w:rsidRDefault="00EB6BF6" w:rsidP="00C77556">
            <w:pPr>
              <w:spacing w:before="0" w:after="0" w:line="240" w:lineRule="auto"/>
              <w:rPr>
                <w:b/>
                <w:bCs/>
                <w:lang w:eastAsia="zh-CN"/>
              </w:rPr>
            </w:pPr>
            <w:r>
              <w:rPr>
                <w:b/>
                <w:bCs/>
                <w:lang w:eastAsia="zh-CN"/>
              </w:rPr>
              <w:t>Comment</w:t>
            </w:r>
          </w:p>
        </w:tc>
      </w:tr>
      <w:tr w:rsidR="00EB6BF6" w14:paraId="5410BB9A" w14:textId="77777777" w:rsidTr="00C77556">
        <w:tc>
          <w:tcPr>
            <w:tcW w:w="1795" w:type="dxa"/>
          </w:tcPr>
          <w:p w14:paraId="3A4C02CD" w14:textId="77777777" w:rsidR="00EB6BF6" w:rsidRPr="005F7598" w:rsidRDefault="00EB6BF6"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1145515" w14:textId="77777777" w:rsidR="00EB6BF6" w:rsidRPr="00A9024E" w:rsidRDefault="00EB6BF6" w:rsidP="00C77556">
            <w:pPr>
              <w:spacing w:before="0" w:after="0" w:line="240" w:lineRule="auto"/>
              <w:rPr>
                <w:lang w:eastAsia="zh-CN"/>
              </w:rPr>
            </w:pPr>
            <w:r>
              <w:rPr>
                <w:lang w:eastAsia="zh-CN"/>
              </w:rPr>
              <w:t>Support.</w:t>
            </w:r>
          </w:p>
        </w:tc>
      </w:tr>
      <w:tr w:rsidR="00EB6BF6" w14:paraId="761D3A2E" w14:textId="77777777" w:rsidTr="00C77556">
        <w:tc>
          <w:tcPr>
            <w:tcW w:w="1795" w:type="dxa"/>
          </w:tcPr>
          <w:p w14:paraId="20F9ECE5" w14:textId="77777777" w:rsidR="00EB6BF6" w:rsidRPr="0054760F" w:rsidRDefault="00EB6BF6" w:rsidP="00C77556">
            <w:pPr>
              <w:spacing w:before="0" w:after="0" w:line="240" w:lineRule="auto"/>
              <w:rPr>
                <w:rFonts w:eastAsiaTheme="minorEastAsia"/>
                <w:lang w:val="en-US" w:eastAsia="ja-JP"/>
              </w:rPr>
            </w:pPr>
          </w:p>
        </w:tc>
        <w:tc>
          <w:tcPr>
            <w:tcW w:w="8690" w:type="dxa"/>
          </w:tcPr>
          <w:p w14:paraId="2F01E0E3" w14:textId="77777777" w:rsidR="00EB6BF6" w:rsidRPr="00AD1C19" w:rsidRDefault="00EB6BF6" w:rsidP="00C77556">
            <w:pPr>
              <w:overflowPunct/>
              <w:autoSpaceDE/>
              <w:autoSpaceDN/>
              <w:adjustRightInd/>
              <w:spacing w:before="0" w:after="0" w:line="240" w:lineRule="auto"/>
              <w:textAlignment w:val="auto"/>
              <w:rPr>
                <w:rFonts w:eastAsiaTheme="minorEastAsia"/>
                <w:lang w:val="en-US" w:eastAsia="ja-JP"/>
              </w:rPr>
            </w:pPr>
          </w:p>
        </w:tc>
      </w:tr>
      <w:tr w:rsidR="00EB6BF6" w14:paraId="4A5407D8" w14:textId="77777777" w:rsidTr="00C77556">
        <w:tc>
          <w:tcPr>
            <w:tcW w:w="1795" w:type="dxa"/>
          </w:tcPr>
          <w:p w14:paraId="5A4DEF1F" w14:textId="77777777" w:rsidR="00EB6BF6" w:rsidRDefault="00EB6BF6" w:rsidP="00C77556">
            <w:pPr>
              <w:spacing w:before="0" w:after="0" w:line="240" w:lineRule="auto"/>
              <w:rPr>
                <w:lang w:eastAsia="zh-CN"/>
              </w:rPr>
            </w:pPr>
          </w:p>
        </w:tc>
        <w:tc>
          <w:tcPr>
            <w:tcW w:w="8690" w:type="dxa"/>
          </w:tcPr>
          <w:p w14:paraId="7ADB4E34" w14:textId="77777777" w:rsidR="00EB6BF6" w:rsidRDefault="00EB6BF6" w:rsidP="00C77556">
            <w:pPr>
              <w:spacing w:before="0" w:after="0" w:line="240" w:lineRule="auto"/>
              <w:rPr>
                <w:lang w:eastAsia="zh-CN"/>
              </w:rPr>
            </w:pPr>
          </w:p>
        </w:tc>
      </w:tr>
      <w:tr w:rsidR="00EB6BF6" w14:paraId="6F8BE084" w14:textId="77777777" w:rsidTr="00C77556">
        <w:tc>
          <w:tcPr>
            <w:tcW w:w="1795" w:type="dxa"/>
          </w:tcPr>
          <w:p w14:paraId="14BDB320" w14:textId="77777777" w:rsidR="00EB6BF6" w:rsidRDefault="00EB6BF6" w:rsidP="00C77556">
            <w:pPr>
              <w:spacing w:before="0" w:after="0" w:line="240" w:lineRule="auto"/>
              <w:rPr>
                <w:lang w:eastAsia="zh-CN"/>
              </w:rPr>
            </w:pPr>
          </w:p>
        </w:tc>
        <w:tc>
          <w:tcPr>
            <w:tcW w:w="8690" w:type="dxa"/>
          </w:tcPr>
          <w:p w14:paraId="4C8D9B4E" w14:textId="77777777" w:rsidR="00EB6BF6" w:rsidRDefault="00EB6BF6" w:rsidP="00C77556">
            <w:pPr>
              <w:spacing w:before="0" w:after="0" w:line="240" w:lineRule="auto"/>
              <w:rPr>
                <w:lang w:eastAsia="zh-CN"/>
              </w:rPr>
            </w:pPr>
          </w:p>
        </w:tc>
      </w:tr>
      <w:tr w:rsidR="00EB6BF6" w14:paraId="24E1555A" w14:textId="77777777" w:rsidTr="00C77556">
        <w:tc>
          <w:tcPr>
            <w:tcW w:w="1795" w:type="dxa"/>
          </w:tcPr>
          <w:p w14:paraId="64311858" w14:textId="77777777" w:rsidR="00EB6BF6" w:rsidRDefault="00EB6BF6" w:rsidP="00C77556">
            <w:pPr>
              <w:spacing w:before="0" w:after="0" w:line="240" w:lineRule="auto"/>
              <w:rPr>
                <w:lang w:eastAsia="zh-CN"/>
              </w:rPr>
            </w:pPr>
          </w:p>
        </w:tc>
        <w:tc>
          <w:tcPr>
            <w:tcW w:w="8690" w:type="dxa"/>
          </w:tcPr>
          <w:p w14:paraId="4A7FD37E" w14:textId="77777777" w:rsidR="00EB6BF6" w:rsidRDefault="00EB6BF6" w:rsidP="00C77556">
            <w:pPr>
              <w:spacing w:before="0" w:after="0" w:line="240" w:lineRule="auto"/>
              <w:rPr>
                <w:lang w:eastAsia="zh-CN"/>
              </w:rPr>
            </w:pPr>
          </w:p>
        </w:tc>
      </w:tr>
      <w:tr w:rsidR="00EB6BF6" w14:paraId="7F425CC6" w14:textId="77777777" w:rsidTr="00C77556">
        <w:tc>
          <w:tcPr>
            <w:tcW w:w="1795" w:type="dxa"/>
          </w:tcPr>
          <w:p w14:paraId="73942998" w14:textId="77777777" w:rsidR="00EB6BF6" w:rsidRDefault="00EB6BF6" w:rsidP="00C77556">
            <w:pPr>
              <w:spacing w:before="0" w:after="0" w:line="240" w:lineRule="auto"/>
              <w:rPr>
                <w:lang w:eastAsia="zh-CN"/>
              </w:rPr>
            </w:pPr>
          </w:p>
        </w:tc>
        <w:tc>
          <w:tcPr>
            <w:tcW w:w="8690" w:type="dxa"/>
          </w:tcPr>
          <w:p w14:paraId="160CAC80" w14:textId="77777777" w:rsidR="00EB6BF6" w:rsidRDefault="00EB6BF6" w:rsidP="00C77556">
            <w:pPr>
              <w:spacing w:before="0" w:after="0" w:line="240" w:lineRule="auto"/>
              <w:rPr>
                <w:lang w:eastAsia="zh-CN"/>
              </w:rPr>
            </w:pPr>
          </w:p>
        </w:tc>
      </w:tr>
      <w:tr w:rsidR="00EB6BF6" w14:paraId="24331DFB" w14:textId="77777777" w:rsidTr="00C77556">
        <w:tc>
          <w:tcPr>
            <w:tcW w:w="1795" w:type="dxa"/>
          </w:tcPr>
          <w:p w14:paraId="2FEE1390" w14:textId="77777777" w:rsidR="00EB6BF6" w:rsidRDefault="00EB6BF6" w:rsidP="00C77556">
            <w:pPr>
              <w:spacing w:before="0" w:after="0" w:line="240" w:lineRule="auto"/>
              <w:rPr>
                <w:lang w:eastAsia="zh-CN"/>
              </w:rPr>
            </w:pPr>
          </w:p>
        </w:tc>
        <w:tc>
          <w:tcPr>
            <w:tcW w:w="8690" w:type="dxa"/>
          </w:tcPr>
          <w:p w14:paraId="5B714A10" w14:textId="77777777" w:rsidR="00EB6BF6" w:rsidRDefault="00EB6BF6" w:rsidP="00C77556">
            <w:pPr>
              <w:spacing w:before="0" w:after="0" w:line="240" w:lineRule="auto"/>
              <w:rPr>
                <w:lang w:eastAsia="zh-CN"/>
              </w:rPr>
            </w:pPr>
          </w:p>
        </w:tc>
      </w:tr>
      <w:tr w:rsidR="00EB6BF6" w14:paraId="6C8101ED" w14:textId="77777777" w:rsidTr="00C77556">
        <w:tc>
          <w:tcPr>
            <w:tcW w:w="1795" w:type="dxa"/>
          </w:tcPr>
          <w:p w14:paraId="5811FBAD" w14:textId="77777777" w:rsidR="00EB6BF6" w:rsidRDefault="00EB6BF6" w:rsidP="00C77556">
            <w:pPr>
              <w:spacing w:before="0" w:after="0" w:line="240" w:lineRule="auto"/>
              <w:rPr>
                <w:lang w:eastAsia="zh-CN"/>
              </w:rPr>
            </w:pPr>
          </w:p>
        </w:tc>
        <w:tc>
          <w:tcPr>
            <w:tcW w:w="8690" w:type="dxa"/>
          </w:tcPr>
          <w:p w14:paraId="44F0FF5A" w14:textId="77777777" w:rsidR="00EB6BF6" w:rsidRDefault="00EB6BF6" w:rsidP="00C77556">
            <w:pPr>
              <w:spacing w:before="0" w:after="0" w:line="240" w:lineRule="auto"/>
              <w:rPr>
                <w:lang w:eastAsia="zh-CN"/>
              </w:rPr>
            </w:pPr>
          </w:p>
        </w:tc>
      </w:tr>
      <w:tr w:rsidR="00EB6BF6" w14:paraId="40F8F9BA" w14:textId="77777777" w:rsidTr="00C77556">
        <w:tc>
          <w:tcPr>
            <w:tcW w:w="1795" w:type="dxa"/>
          </w:tcPr>
          <w:p w14:paraId="2C33BFF5" w14:textId="77777777" w:rsidR="00EB6BF6" w:rsidRDefault="00EB6BF6" w:rsidP="00C77556">
            <w:pPr>
              <w:spacing w:before="0" w:after="0" w:line="240" w:lineRule="auto"/>
              <w:rPr>
                <w:lang w:eastAsia="zh-CN"/>
              </w:rPr>
            </w:pPr>
          </w:p>
        </w:tc>
        <w:tc>
          <w:tcPr>
            <w:tcW w:w="8690" w:type="dxa"/>
          </w:tcPr>
          <w:p w14:paraId="5857F258" w14:textId="77777777" w:rsidR="00EB6BF6" w:rsidRDefault="00EB6BF6" w:rsidP="00C77556">
            <w:pPr>
              <w:spacing w:before="0" w:after="0" w:line="240" w:lineRule="auto"/>
              <w:rPr>
                <w:lang w:eastAsia="zh-CN"/>
              </w:rPr>
            </w:pPr>
          </w:p>
        </w:tc>
      </w:tr>
    </w:tbl>
    <w:p w14:paraId="6AA0EB47" w14:textId="77777777" w:rsidR="00EB6BF6" w:rsidRDefault="00EB6BF6">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4"/>
              <w:ind w:left="0"/>
              <w:contextualSpacing/>
              <w:rPr>
                <w:rFonts w:ascii="Times New Roman" w:hAnsi="Times New Roman"/>
                <w:lang w:eastAsia="zh-CN"/>
              </w:rPr>
            </w:pPr>
          </w:p>
        </w:tc>
        <w:tc>
          <w:tcPr>
            <w:tcW w:w="8420" w:type="dxa"/>
          </w:tcPr>
          <w:p w14:paraId="598948AD" w14:textId="77777777" w:rsidR="004948B1" w:rsidRDefault="004948B1">
            <w:pPr>
              <w:pStyle w:val="af4"/>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4"/>
              <w:ind w:left="0"/>
              <w:contextualSpacing/>
              <w:rPr>
                <w:rFonts w:ascii="Times New Roman" w:hAnsi="Times New Roman"/>
                <w:lang w:eastAsia="zh-CN"/>
              </w:rPr>
            </w:pPr>
          </w:p>
        </w:tc>
        <w:tc>
          <w:tcPr>
            <w:tcW w:w="8420" w:type="dxa"/>
          </w:tcPr>
          <w:p w14:paraId="589E3D72" w14:textId="77777777" w:rsidR="004948B1" w:rsidRDefault="004948B1">
            <w:pPr>
              <w:pStyle w:val="af4"/>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4"/>
              <w:ind w:left="0"/>
              <w:contextualSpacing/>
              <w:rPr>
                <w:rFonts w:ascii="Times New Roman" w:hAnsi="Times New Roman"/>
                <w:lang w:eastAsia="zh-CN"/>
              </w:rPr>
            </w:pPr>
          </w:p>
        </w:tc>
        <w:tc>
          <w:tcPr>
            <w:tcW w:w="8420" w:type="dxa"/>
          </w:tcPr>
          <w:p w14:paraId="3B6C9E2B" w14:textId="77777777" w:rsidR="004948B1" w:rsidRDefault="004948B1">
            <w:pPr>
              <w:pStyle w:val="af4"/>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lastRenderedPageBreak/>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0606" w14:textId="77777777" w:rsidR="00D46807" w:rsidRDefault="00D46807" w:rsidP="00ED65D7">
      <w:pPr>
        <w:spacing w:after="0" w:line="240" w:lineRule="auto"/>
      </w:pPr>
      <w:r>
        <w:separator/>
      </w:r>
    </w:p>
  </w:endnote>
  <w:endnote w:type="continuationSeparator" w:id="0">
    <w:p w14:paraId="7959FE61" w14:textId="77777777" w:rsidR="00D46807" w:rsidRDefault="00D46807"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5C0B" w14:textId="77777777" w:rsidR="00D46807" w:rsidRDefault="00D46807" w:rsidP="00ED65D7">
      <w:pPr>
        <w:spacing w:after="0" w:line="240" w:lineRule="auto"/>
      </w:pPr>
      <w:r>
        <w:separator/>
      </w:r>
    </w:p>
  </w:footnote>
  <w:footnote w:type="continuationSeparator" w:id="0">
    <w:p w14:paraId="74FD5603" w14:textId="77777777" w:rsidR="00D46807" w:rsidRDefault="00D46807"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hybridMultilevel"/>
    <w:tmpl w:val="50CC2D2E"/>
    <w:lvl w:ilvl="0" w:tplc="8FD2D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0C6704BF"/>
    <w:multiLevelType w:val="hybridMultilevel"/>
    <w:tmpl w:val="82661F1C"/>
    <w:lvl w:ilvl="0" w:tplc="C7A47088">
      <w:numFmt w:val="bullet"/>
      <w:lvlText w:val="-"/>
      <w:lvlJc w:val="left"/>
      <w:pPr>
        <w:ind w:left="840" w:hanging="420"/>
      </w:pPr>
      <w:rPr>
        <w:rFonts w:ascii="Times" w:eastAsia="ＭＳ 明朝" w:hAnsi="Times" w:cs="Time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9D17F50"/>
    <w:multiLevelType w:val="hybridMultilevel"/>
    <w:tmpl w:val="360498BC"/>
    <w:lvl w:ilvl="0" w:tplc="E0F0F2EC">
      <w:start w:val="1"/>
      <w:numFmt w:val="bullet"/>
      <w:lvlText w:val=""/>
      <w:lvlJc w:val="left"/>
      <w:pPr>
        <w:ind w:left="420" w:hanging="420"/>
      </w:pPr>
      <w:rPr>
        <w:rFonts w:ascii="Wingdings" w:hAnsi="Wingdings"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0F39AE"/>
    <w:multiLevelType w:val="multilevel"/>
    <w:tmpl w:val="21DA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98028616">
    <w:abstractNumId w:val="1"/>
  </w:num>
  <w:num w:numId="2" w16cid:durableId="477038137">
    <w:abstractNumId w:val="7"/>
  </w:num>
  <w:num w:numId="3" w16cid:durableId="501049175">
    <w:abstractNumId w:val="5"/>
  </w:num>
  <w:num w:numId="4" w16cid:durableId="1811169209">
    <w:abstractNumId w:val="3"/>
  </w:num>
  <w:num w:numId="5" w16cid:durableId="1520046167">
    <w:abstractNumId w:val="21"/>
  </w:num>
  <w:num w:numId="6" w16cid:durableId="368073377">
    <w:abstractNumId w:val="14"/>
  </w:num>
  <w:num w:numId="7" w16cid:durableId="652489832">
    <w:abstractNumId w:val="15"/>
  </w:num>
  <w:num w:numId="8" w16cid:durableId="494957336">
    <w:abstractNumId w:val="19"/>
  </w:num>
  <w:num w:numId="9" w16cid:durableId="801651626">
    <w:abstractNumId w:val="10"/>
  </w:num>
  <w:num w:numId="10" w16cid:durableId="1983343841">
    <w:abstractNumId w:val="12"/>
  </w:num>
  <w:num w:numId="11" w16cid:durableId="160050496">
    <w:abstractNumId w:val="16"/>
  </w:num>
  <w:num w:numId="12" w16cid:durableId="1734230403">
    <w:abstractNumId w:val="17"/>
  </w:num>
  <w:num w:numId="13" w16cid:durableId="1471703254">
    <w:abstractNumId w:val="8"/>
  </w:num>
  <w:num w:numId="14" w16cid:durableId="1384787600">
    <w:abstractNumId w:val="2"/>
  </w:num>
  <w:num w:numId="15" w16cid:durableId="1263101294">
    <w:abstractNumId w:val="18"/>
  </w:num>
  <w:num w:numId="16" w16cid:durableId="1266231275">
    <w:abstractNumId w:val="11"/>
  </w:num>
  <w:num w:numId="17" w16cid:durableId="1850949669">
    <w:abstractNumId w:val="13"/>
  </w:num>
  <w:num w:numId="18" w16cid:durableId="1242258337">
    <w:abstractNumId w:val="4"/>
  </w:num>
  <w:num w:numId="19" w16cid:durableId="1050687755">
    <w:abstractNumId w:val="9"/>
  </w:num>
  <w:num w:numId="20" w16cid:durableId="1109394671">
    <w:abstractNumId w:val="0"/>
  </w:num>
  <w:num w:numId="21" w16cid:durableId="1290013174">
    <w:abstractNumId w:val="6"/>
  </w:num>
  <w:num w:numId="22" w16cid:durableId="3881179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qgUAxaIxWi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1FFD"/>
    <w:rsid w:val="00702190"/>
    <w:rsid w:val="0070220D"/>
    <w:rsid w:val="007025C4"/>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374A"/>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CD"/>
    <w:rsid w:val="00A25D03"/>
    <w:rsid w:val="00A26FBD"/>
    <w:rsid w:val="00A272CE"/>
    <w:rsid w:val="00A27DAF"/>
    <w:rsid w:val="00A319CB"/>
    <w:rsid w:val="00A324A4"/>
    <w:rsid w:val="00A33245"/>
    <w:rsid w:val="00A34C74"/>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4089"/>
    <w:rsid w:val="00F05964"/>
    <w:rsid w:val="00F101EB"/>
    <w:rsid w:val="00F10C95"/>
    <w:rsid w:val="00F112F3"/>
    <w:rsid w:val="00F12A7B"/>
    <w:rsid w:val="00F13230"/>
    <w:rsid w:val="00F13926"/>
    <w:rsid w:val="00F14307"/>
    <w:rsid w:val="00F14EBD"/>
    <w:rsid w:val="00F15854"/>
    <w:rsid w:val="00F168C5"/>
    <w:rsid w:val="00F1782B"/>
    <w:rsid w:val="00F21692"/>
    <w:rsid w:val="00F21BEA"/>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styleId="af6">
    <w:name w:val="Revision"/>
    <w:hidden/>
    <w:uiPriority w:val="99"/>
    <w:semiHidden/>
    <w:rsid w:val="001843E8"/>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0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D77ABCC1-D6BD-4DD5-9A2B-EA554E89AC76}">
  <ds:schemaRefs>
    <ds:schemaRef ds:uri="http://schemas.openxmlformats.org/officeDocument/2006/bibliography"/>
  </ds:schemaRefs>
</ds:datastoreItem>
</file>

<file path=customXml/itemProps3.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22</Pages>
  <Words>7735</Words>
  <Characters>44093</Characters>
  <Application>Microsoft Office Word</Application>
  <DocSecurity>0</DocSecurity>
  <Lines>367</Lines>
  <Paragraphs>103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Matsumura2</cp:lastModifiedBy>
  <cp:revision>82</cp:revision>
  <dcterms:created xsi:type="dcterms:W3CDTF">2022-05-16T13:14:00Z</dcterms:created>
  <dcterms:modified xsi:type="dcterms:W3CDTF">2022-05-17T03:11:00Z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