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E1E" w:rsidRDefault="00607398">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rsidR="00F14E1E" w:rsidRDefault="00607398">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F14E1E" w:rsidRDefault="00F14E1E">
      <w:pPr>
        <w:tabs>
          <w:tab w:val="center" w:pos="4536"/>
          <w:tab w:val="right" w:pos="9072"/>
        </w:tabs>
        <w:snapToGrid w:val="0"/>
        <w:spacing w:line="288" w:lineRule="auto"/>
        <w:rPr>
          <w:rFonts w:ascii="Arial" w:hAnsi="Arial" w:cs="Arial"/>
          <w:b/>
          <w:bCs/>
        </w:rPr>
      </w:pPr>
    </w:p>
    <w:p w:rsidR="00F14E1E" w:rsidRDefault="00607398">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rsidR="00F14E1E" w:rsidRDefault="00607398">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F14E1E" w:rsidRDefault="00607398">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rsidR="00F14E1E" w:rsidRDefault="00607398">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F14E1E" w:rsidRDefault="00F14E1E">
      <w:pPr>
        <w:snapToGrid w:val="0"/>
        <w:rPr>
          <w:b/>
          <w:sz w:val="16"/>
          <w:szCs w:val="16"/>
        </w:rPr>
      </w:pPr>
    </w:p>
    <w:p w:rsidR="00F14E1E" w:rsidRDefault="00F14E1E">
      <w:pPr>
        <w:snapToGrid w:val="0"/>
        <w:rPr>
          <w:b/>
          <w:sz w:val="16"/>
          <w:szCs w:val="16"/>
        </w:rPr>
      </w:pPr>
    </w:p>
    <w:p w:rsidR="00F14E1E" w:rsidRDefault="00607398">
      <w:pPr>
        <w:pStyle w:val="2"/>
        <w:numPr>
          <w:ilvl w:val="0"/>
          <w:numId w:val="5"/>
        </w:numPr>
      </w:pPr>
      <w:r>
        <w:t>Introduction</w:t>
      </w:r>
    </w:p>
    <w:p w:rsidR="00F14E1E" w:rsidRDefault="00607398">
      <w:pPr>
        <w:snapToGrid w:val="0"/>
        <w:spacing w:after="60" w:line="288" w:lineRule="auto"/>
        <w:rPr>
          <w:sz w:val="20"/>
          <w:szCs w:val="20"/>
        </w:rPr>
      </w:pPr>
      <w:r>
        <w:rPr>
          <w:sz w:val="20"/>
          <w:szCs w:val="20"/>
        </w:rPr>
        <w:t xml:space="preserve">The scope given in </w:t>
      </w:r>
      <w:r>
        <w:rPr>
          <w:sz w:val="20"/>
          <w:szCs w:val="20"/>
        </w:rPr>
        <w:t>the Rel-18 NR Evolved MIMO WID [1] pertaining to CSI enhancement is as follows:</w:t>
      </w:r>
    </w:p>
    <w:tbl>
      <w:tblPr>
        <w:tblW w:w="9926" w:type="dxa"/>
        <w:tblLayout w:type="fixed"/>
        <w:tblLook w:val="04A0" w:firstRow="1" w:lastRow="0" w:firstColumn="1" w:lastColumn="0" w:noHBand="0" w:noVBand="1"/>
      </w:tblPr>
      <w:tblGrid>
        <w:gridCol w:w="9926"/>
      </w:tblGrid>
      <w:tr w:rsidR="00F14E1E">
        <w:tc>
          <w:tcPr>
            <w:tcW w:w="9926"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w:t>
            </w:r>
            <w:r>
              <w:rPr>
                <w:bCs/>
                <w:sz w:val="18"/>
              </w:rPr>
              <w:t>, targeting FR1, as follows:</w:t>
            </w:r>
          </w:p>
          <w:p w:rsidR="00F14E1E" w:rsidRDefault="00607398">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rsidR="00F14E1E" w:rsidRDefault="00607398">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rsidR="00F14E1E" w:rsidRDefault="00607398">
            <w:pPr>
              <w:widowControl w:val="0"/>
              <w:numPr>
                <w:ilvl w:val="0"/>
                <w:numId w:val="12"/>
              </w:numPr>
              <w:snapToGrid w:val="0"/>
              <w:ind w:hanging="418"/>
              <w:jc w:val="both"/>
              <w:textAlignment w:val="baseline"/>
              <w:rPr>
                <w:bCs/>
                <w:sz w:val="18"/>
              </w:rPr>
            </w:pPr>
            <w:r>
              <w:rPr>
                <w:bCs/>
                <w:sz w:val="18"/>
              </w:rPr>
              <w:t>Study, and if justified, specify enhancements</w:t>
            </w:r>
            <w:r>
              <w:rPr>
                <w:bCs/>
                <w:sz w:val="18"/>
              </w:rPr>
              <w:t xml:space="preserve"> of CSI acquisition for Coherent-JT targeting FR1 and up to 4 TRPs, assuming ideal backhaul and synchronization as well as the same number of antenna ports across TRPs, as follows:</w:t>
            </w:r>
          </w:p>
          <w:p w:rsidR="00F14E1E" w:rsidRDefault="00607398">
            <w:pPr>
              <w:pStyle w:val="af3"/>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w:t>
            </w:r>
            <w:r>
              <w:rPr>
                <w:bCs/>
                <w:sz w:val="18"/>
              </w:rPr>
              <w:t xml:space="preserve">sociated CSI reporting, </w:t>
            </w:r>
            <w:proofErr w:type="gramStart"/>
            <w:r>
              <w:rPr>
                <w:bCs/>
                <w:sz w:val="18"/>
              </w:rPr>
              <w:t>taking into account</w:t>
            </w:r>
            <w:proofErr w:type="gramEnd"/>
            <w:r>
              <w:rPr>
                <w:bCs/>
                <w:sz w:val="18"/>
              </w:rPr>
              <w:t xml:space="preserve"> throughput-overhead trade-off</w:t>
            </w:r>
          </w:p>
        </w:tc>
      </w:tr>
    </w:tbl>
    <w:p w:rsidR="00F14E1E" w:rsidRDefault="00F14E1E">
      <w:pPr>
        <w:snapToGrid w:val="0"/>
        <w:spacing w:after="120" w:line="288" w:lineRule="auto"/>
        <w:jc w:val="both"/>
        <w:rPr>
          <w:sz w:val="20"/>
          <w:szCs w:val="20"/>
        </w:rPr>
      </w:pPr>
    </w:p>
    <w:p w:rsidR="00F14E1E" w:rsidRDefault="00607398">
      <w:pPr>
        <w:pStyle w:val="2"/>
        <w:numPr>
          <w:ilvl w:val="0"/>
          <w:numId w:val="7"/>
        </w:numPr>
      </w:pPr>
      <w:r>
        <w:t xml:space="preserve">Summary of companies’ views </w:t>
      </w:r>
    </w:p>
    <w:p w:rsidR="00F14E1E" w:rsidRDefault="00F14E1E">
      <w:pPr>
        <w:snapToGrid w:val="0"/>
        <w:rPr>
          <w:sz w:val="20"/>
        </w:rPr>
      </w:pPr>
    </w:p>
    <w:p w:rsidR="00F14E1E" w:rsidRDefault="00607398">
      <w:pPr>
        <w:pStyle w:val="3"/>
        <w:numPr>
          <w:ilvl w:val="1"/>
          <w:numId w:val="7"/>
        </w:numPr>
      </w:pPr>
      <w:r>
        <w:t xml:space="preserve">Issue 1: Type-II codebook refinement for CJT </w:t>
      </w:r>
    </w:p>
    <w:p w:rsidR="00F14E1E" w:rsidRDefault="00F14E1E"/>
    <w:p w:rsidR="00F14E1E" w:rsidRDefault="00607398">
      <w:pPr>
        <w:pStyle w:val="af6"/>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14E1E">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F14E1E" w:rsidRDefault="00607398">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rsidR="00F14E1E" w:rsidRDefault="00607398">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rsidR="00F14E1E" w:rsidRDefault="00607398">
            <w:pPr>
              <w:widowControl w:val="0"/>
              <w:snapToGrid w:val="0"/>
              <w:jc w:val="both"/>
              <w:rPr>
                <w:b/>
                <w:sz w:val="18"/>
                <w:szCs w:val="18"/>
              </w:rPr>
            </w:pPr>
            <w:r>
              <w:rPr>
                <w:b/>
                <w:sz w:val="18"/>
                <w:szCs w:val="18"/>
              </w:rPr>
              <w:t>Companies’ views</w:t>
            </w:r>
          </w:p>
        </w:tc>
      </w:tr>
      <w:tr w:rsidR="00F14E1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jc w:val="both"/>
              <w:rPr>
                <w:rFonts w:eastAsia="Batang"/>
                <w:sz w:val="18"/>
                <w:szCs w:val="18"/>
                <w:lang w:val="en-GB" w:eastAsia="en-US"/>
              </w:rPr>
            </w:pPr>
            <w:r>
              <w:rPr>
                <w:rFonts w:eastAsia="Batang"/>
                <w:sz w:val="18"/>
                <w:szCs w:val="18"/>
                <w:lang w:val="en-GB" w:eastAsia="en-US"/>
              </w:rPr>
              <w:t xml:space="preserve">Work scope: Rel-16/17 Type-II codebook/PMI </w:t>
            </w:r>
            <w:r>
              <w:rPr>
                <w:rFonts w:eastAsia="Batang"/>
                <w:sz w:val="18"/>
                <w:szCs w:val="18"/>
                <w:lang w:val="en-GB" w:eastAsia="en-US"/>
              </w:rPr>
              <w:t>components to be refined or reused for CJT extension</w:t>
            </w:r>
          </w:p>
          <w:p w:rsidR="00F14E1E" w:rsidRDefault="00607398">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rsidR="00F14E1E" w:rsidRDefault="00607398">
            <w:pPr>
              <w:pStyle w:val="af3"/>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w:t>
            </w:r>
            <w:r>
              <w:rPr>
                <w:rFonts w:eastAsia="Batang"/>
                <w:sz w:val="18"/>
                <w:szCs w:val="18"/>
                <w:lang w:val="en-GB"/>
              </w:rPr>
              <w:t>orial indication and two-step FD basis selection)</w:t>
            </w:r>
          </w:p>
          <w:p w:rsidR="00F14E1E" w:rsidRDefault="00607398">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rsidR="00F14E1E" w:rsidRDefault="00F14E1E">
            <w:pPr>
              <w:widowControl w:val="0"/>
              <w:snapToGrid w:val="0"/>
              <w:jc w:val="both"/>
              <w:rPr>
                <w:b/>
                <w:color w:val="3333FF"/>
                <w:sz w:val="18"/>
                <w:szCs w:val="18"/>
                <w:u w:val="single"/>
                <w:lang w:val="en-GB"/>
              </w:rPr>
            </w:pPr>
          </w:p>
          <w:p w:rsidR="00F14E1E" w:rsidRDefault="00607398">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w:t>
            </w:r>
            <w:r>
              <w:rPr>
                <w:color w:val="3333FF"/>
                <w:sz w:val="18"/>
                <w:szCs w:val="18"/>
                <w:lang w:val="en-GB"/>
              </w:rPr>
              <w:t>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18"/>
                <w:szCs w:val="18"/>
                <w:lang w:val="en-GB"/>
              </w:rPr>
            </w:pPr>
            <w:r>
              <w:rPr>
                <w:b/>
                <w:sz w:val="18"/>
                <w:szCs w:val="18"/>
                <w:lang w:val="en-GB"/>
              </w:rPr>
              <w:t>1 (SD/FD basis design):</w:t>
            </w:r>
          </w:p>
          <w:p w:rsidR="00F14E1E" w:rsidRDefault="00607398">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xml:space="preserve">, Lenovo, Samsung, Apple, DOCOMO, NEC, </w:t>
            </w:r>
            <w:r>
              <w:rPr>
                <w:sz w:val="18"/>
                <w:szCs w:val="20"/>
              </w:rPr>
              <w:t>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rsidR="00F14E1E" w:rsidRDefault="00607398">
            <w:pPr>
              <w:pStyle w:val="af3"/>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rsidR="00F14E1E" w:rsidRDefault="00F14E1E">
            <w:pPr>
              <w:widowControl w:val="0"/>
              <w:snapToGrid w:val="0"/>
              <w:rPr>
                <w:b/>
                <w:sz w:val="18"/>
                <w:szCs w:val="18"/>
                <w:lang w:val="en-GB"/>
              </w:rPr>
            </w:pPr>
          </w:p>
          <w:p w:rsidR="00F14E1E" w:rsidRDefault="00607398">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rsidR="00F14E1E" w:rsidRDefault="00607398">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w:t>
            </w:r>
            <w:r>
              <w:rPr>
                <w:sz w:val="18"/>
                <w:szCs w:val="20"/>
              </w:rPr>
              <w:t xml:space="preserve">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rsidR="00F14E1E" w:rsidRDefault="00607398">
            <w:pPr>
              <w:pStyle w:val="af3"/>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rsidR="00F14E1E" w:rsidRDefault="00F14E1E">
            <w:pPr>
              <w:widowControl w:val="0"/>
              <w:snapToGrid w:val="0"/>
              <w:rPr>
                <w:b/>
                <w:sz w:val="18"/>
                <w:szCs w:val="18"/>
                <w:lang w:val="en-GB"/>
              </w:rPr>
            </w:pPr>
          </w:p>
          <w:p w:rsidR="00F14E1E" w:rsidRDefault="00F14E1E">
            <w:pPr>
              <w:widowControl w:val="0"/>
              <w:snapToGrid w:val="0"/>
              <w:rPr>
                <w:b/>
                <w:sz w:val="18"/>
                <w:szCs w:val="18"/>
                <w:lang w:val="en-GB"/>
              </w:rPr>
            </w:pPr>
          </w:p>
          <w:p w:rsidR="00F14E1E" w:rsidRDefault="00F14E1E">
            <w:pPr>
              <w:widowControl w:val="0"/>
              <w:snapToGrid w:val="0"/>
              <w:rPr>
                <w:b/>
                <w:sz w:val="18"/>
                <w:szCs w:val="18"/>
                <w:lang w:val="en-GB"/>
              </w:rPr>
            </w:pPr>
          </w:p>
          <w:p w:rsidR="00F14E1E" w:rsidRDefault="00F14E1E">
            <w:pPr>
              <w:widowControl w:val="0"/>
              <w:snapToGrid w:val="0"/>
              <w:rPr>
                <w:b/>
                <w:sz w:val="18"/>
                <w:szCs w:val="18"/>
                <w:lang w:val="en-GB"/>
              </w:rPr>
            </w:pPr>
          </w:p>
        </w:tc>
      </w:tr>
    </w:tbl>
    <w:p w:rsidR="00F14E1E" w:rsidRDefault="00F14E1E"/>
    <w:p w:rsidR="00F14E1E" w:rsidRDefault="00F14E1E">
      <w:pPr>
        <w:snapToGrid w:val="0"/>
        <w:rPr>
          <w:sz w:val="20"/>
        </w:rPr>
      </w:pPr>
    </w:p>
    <w:p w:rsidR="00F14E1E" w:rsidRDefault="00607398">
      <w:pPr>
        <w:snapToGrid w:val="0"/>
        <w:rPr>
          <w:color w:val="3333FF"/>
          <w:sz w:val="20"/>
          <w:szCs w:val="20"/>
        </w:rPr>
      </w:pPr>
      <w:r>
        <w:rPr>
          <w:b/>
          <w:color w:val="3333FF"/>
          <w:sz w:val="20"/>
          <w:u w:val="single"/>
        </w:rPr>
        <w:t xml:space="preserve">Proposal </w:t>
      </w:r>
      <w:r>
        <w:rPr>
          <w:b/>
          <w:color w:val="3333FF"/>
          <w:sz w:val="20"/>
          <w:u w:val="single"/>
        </w:rPr>
        <w:t>1.G</w:t>
      </w:r>
      <w:r>
        <w:rPr>
          <w:color w:val="3333FF"/>
          <w:sz w:val="20"/>
        </w:rPr>
        <w:t xml:space="preserve">: On </w:t>
      </w:r>
      <w:r>
        <w:rPr>
          <w:color w:val="3333FF"/>
          <w:sz w:val="20"/>
          <w:szCs w:val="20"/>
        </w:rPr>
        <w:t xml:space="preserve">the spatial-domain (SD) and frequency-domain (FD) basis design for the Type-II codebook refinement for CJT </w:t>
      </w:r>
      <w:proofErr w:type="spellStart"/>
      <w:r>
        <w:rPr>
          <w:color w:val="3333FF"/>
          <w:sz w:val="20"/>
          <w:szCs w:val="20"/>
        </w:rPr>
        <w:t>mTRP</w:t>
      </w:r>
      <w:proofErr w:type="spellEnd"/>
      <w:r>
        <w:rPr>
          <w:color w:val="3333FF"/>
          <w:sz w:val="20"/>
          <w:szCs w:val="20"/>
        </w:rPr>
        <w:t>, down-select only one of the following alternatives:</w:t>
      </w:r>
    </w:p>
    <w:p w:rsidR="00F14E1E" w:rsidRDefault="00607398">
      <w:pPr>
        <w:pStyle w:val="af3"/>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w:t>
      </w:r>
      <w:r>
        <w:rPr>
          <w:color w:val="3333FF"/>
          <w:sz w:val="20"/>
          <w:szCs w:val="20"/>
        </w:rPr>
        <w:t xml:space="preserve"> the legacy Rel-16/17 DFT-based design</w:t>
      </w:r>
    </w:p>
    <w:p w:rsidR="00F14E1E" w:rsidRDefault="00607398">
      <w:pPr>
        <w:pStyle w:val="af3"/>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rsidR="00F14E1E" w:rsidRDefault="00607398">
      <w:pPr>
        <w:pStyle w:val="af3"/>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rsidR="00F14E1E" w:rsidRDefault="00607398">
      <w:pPr>
        <w:pStyle w:val="af3"/>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rsidR="00F14E1E" w:rsidRDefault="00607398">
      <w:pPr>
        <w:pStyle w:val="af3"/>
        <w:numPr>
          <w:ilvl w:val="1"/>
          <w:numId w:val="19"/>
        </w:numPr>
        <w:snapToGrid w:val="0"/>
        <w:spacing w:after="0" w:line="240" w:lineRule="auto"/>
        <w:rPr>
          <w:color w:val="3333FF"/>
          <w:sz w:val="20"/>
          <w:szCs w:val="20"/>
        </w:rPr>
      </w:pPr>
      <w:r>
        <w:rPr>
          <w:color w:val="3333FF"/>
          <w:sz w:val="20"/>
          <w:szCs w:val="20"/>
        </w:rPr>
        <w:t>FFS: eigenvector cod</w:t>
      </w:r>
      <w:r>
        <w:rPr>
          <w:color w:val="3333FF"/>
          <w:sz w:val="20"/>
          <w:szCs w:val="20"/>
        </w:rPr>
        <w:t>ebook design, parametrization</w:t>
      </w:r>
    </w:p>
    <w:p w:rsidR="00F14E1E" w:rsidRDefault="00F14E1E">
      <w:pPr>
        <w:snapToGrid w:val="0"/>
        <w:rPr>
          <w:color w:val="3333FF"/>
          <w:sz w:val="20"/>
          <w:szCs w:val="20"/>
        </w:rPr>
      </w:pPr>
    </w:p>
    <w:p w:rsidR="00F14E1E" w:rsidRDefault="00F14E1E">
      <w:pPr>
        <w:snapToGrid w:val="0"/>
        <w:rPr>
          <w:color w:val="3333FF"/>
          <w:sz w:val="20"/>
          <w:szCs w:val="20"/>
        </w:rPr>
      </w:pPr>
    </w:p>
    <w:p w:rsidR="00F14E1E" w:rsidRDefault="00607398">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rsidR="00F14E1E" w:rsidRDefault="00607398">
      <w:pPr>
        <w:pStyle w:val="af3"/>
        <w:numPr>
          <w:ilvl w:val="0"/>
          <w:numId w:val="19"/>
        </w:numPr>
        <w:snapToGrid w:val="0"/>
        <w:spacing w:after="0" w:line="240" w:lineRule="auto"/>
        <w:rPr>
          <w:color w:val="3333FF"/>
          <w:sz w:val="20"/>
          <w:szCs w:val="20"/>
        </w:rPr>
      </w:pPr>
      <w:ins w:id="2" w:author="Eko Onggosanusi" w:date="2022-05-18T22:51:00Z">
        <w:r>
          <w:rPr>
            <w:color w:val="3333FF"/>
            <w:sz w:val="20"/>
            <w:szCs w:val="20"/>
          </w:rPr>
          <w:t>At least for N</w:t>
        </w:r>
        <w:proofErr w:type="gramStart"/>
        <w:r>
          <w:rPr>
            <w:color w:val="3333FF"/>
            <w:sz w:val="20"/>
            <w:szCs w:val="20"/>
          </w:rPr>
          <w:t>=</w:t>
        </w:r>
      </w:ins>
      <w:ins w:id="3" w:author="Eko Onggosanusi" w:date="2022-05-18T22:54:00Z">
        <w:r>
          <w:rPr>
            <w:color w:val="3333FF"/>
            <w:sz w:val="20"/>
            <w:szCs w:val="20"/>
          </w:rPr>
          <w:t>{</w:t>
        </w:r>
      </w:ins>
      <w:proofErr w:type="gramEnd"/>
      <w:ins w:id="4" w:author="Eko Onggosanusi" w:date="2022-05-18T22:51:00Z">
        <w:r>
          <w:rPr>
            <w:color w:val="3333FF"/>
            <w:sz w:val="20"/>
            <w:szCs w:val="20"/>
          </w:rPr>
          <w:t>2,</w:t>
        </w:r>
      </w:ins>
      <w:ins w:id="5" w:author="Eko Onggosanusi" w:date="2022-05-18T22:54:00Z">
        <w:r>
          <w:rPr>
            <w:color w:val="3333FF"/>
            <w:sz w:val="20"/>
            <w:szCs w:val="20"/>
          </w:rPr>
          <w:t xml:space="preserve"> </w:t>
        </w:r>
      </w:ins>
      <w:ins w:id="6" w:author="Eko Onggosanusi" w:date="2022-05-18T23:02:00Z">
        <w:r>
          <w:rPr>
            <w:color w:val="3333FF"/>
            <w:sz w:val="20"/>
            <w:szCs w:val="20"/>
          </w:rPr>
          <w:t>[</w:t>
        </w:r>
      </w:ins>
      <w:ins w:id="7" w:author="Eko Onggosanusi" w:date="2022-05-18T22:54:00Z">
        <w:r>
          <w:rPr>
            <w:color w:val="3333FF"/>
            <w:sz w:val="20"/>
            <w:szCs w:val="20"/>
          </w:rPr>
          <w:t>3</w:t>
        </w:r>
      </w:ins>
      <w:ins w:id="8" w:author="Eko Onggosanusi" w:date="2022-05-18T23:02:00Z">
        <w:r>
          <w:rPr>
            <w:color w:val="3333FF"/>
            <w:sz w:val="20"/>
            <w:szCs w:val="20"/>
          </w:rPr>
          <w:t>]</w:t>
        </w:r>
      </w:ins>
      <w:ins w:id="9" w:author="Eko Onggosanusi" w:date="2022-05-18T22:54:00Z">
        <w:r>
          <w:rPr>
            <w:color w:val="3333FF"/>
            <w:sz w:val="20"/>
            <w:szCs w:val="20"/>
          </w:rPr>
          <w:t>},</w:t>
        </w:r>
      </w:ins>
      <w:ins w:id="10" w:author="Eko Onggosanusi" w:date="2022-05-18T22:51:00Z">
        <w:r>
          <w:rPr>
            <w:color w:val="3333FF"/>
            <w:sz w:val="20"/>
            <w:szCs w:val="20"/>
          </w:rPr>
          <w:t xml:space="preserve"> r</w:t>
        </w:r>
      </w:ins>
      <w:del w:id="11" w:author="Eko Onggosanusi" w:date="2022-05-18T22:51:00Z">
        <w:r>
          <w:rPr>
            <w:color w:val="3333FF"/>
            <w:sz w:val="20"/>
            <w:szCs w:val="20"/>
          </w:rPr>
          <w:delText>R</w:delText>
        </w:r>
      </w:del>
      <w:r>
        <w:rPr>
          <w:color w:val="3333FF"/>
          <w:sz w:val="20"/>
          <w:szCs w:val="20"/>
        </w:rPr>
        <w:t xml:space="preserve">euse the following components of the legacy Rel-16/17 per-coefficient quantization scheme: </w:t>
      </w:r>
    </w:p>
    <w:p w:rsidR="00F14E1E" w:rsidRDefault="00607398">
      <w:pPr>
        <w:pStyle w:val="af3"/>
        <w:numPr>
          <w:ilvl w:val="1"/>
          <w:numId w:val="19"/>
        </w:numPr>
        <w:snapToGrid w:val="0"/>
        <w:spacing w:after="0" w:line="240" w:lineRule="auto"/>
        <w:rPr>
          <w:ins w:id="12" w:author="Eko Onggosanusi" w:date="2022-05-18T23:45:00Z"/>
          <w:color w:val="3333FF"/>
          <w:sz w:val="20"/>
          <w:szCs w:val="20"/>
        </w:rPr>
      </w:pPr>
      <w:r>
        <w:rPr>
          <w:color w:val="3333FF"/>
          <w:sz w:val="20"/>
          <w:szCs w:val="20"/>
        </w:rPr>
        <w:t>Alphabets for amplitude and phase</w:t>
      </w:r>
    </w:p>
    <w:p w:rsidR="00F14E1E" w:rsidRDefault="00607398">
      <w:pPr>
        <w:pStyle w:val="af3"/>
        <w:numPr>
          <w:ilvl w:val="1"/>
          <w:numId w:val="19"/>
        </w:numPr>
        <w:snapToGrid w:val="0"/>
        <w:spacing w:after="0" w:line="240" w:lineRule="auto"/>
        <w:rPr>
          <w:color w:val="3333FF"/>
          <w:sz w:val="20"/>
          <w:szCs w:val="20"/>
        </w:rPr>
      </w:pPr>
      <w:del w:id="13" w:author="Eko Onggosanusi" w:date="2022-05-18T23:45:00Z">
        <w:r>
          <w:rPr>
            <w:color w:val="3333FF"/>
            <w:sz w:val="20"/>
            <w:szCs w:val="20"/>
          </w:rPr>
          <w:delText xml:space="preserve">, </w:delText>
        </w:r>
      </w:del>
      <w:ins w:id="14" w:author="Eko Onggosanusi" w:date="2022-05-18T23:45:00Z">
        <w:r>
          <w:rPr>
            <w:color w:val="3333FF"/>
            <w:sz w:val="20"/>
            <w:szCs w:val="20"/>
          </w:rPr>
          <w:t>Q</w:t>
        </w:r>
      </w:ins>
      <w:del w:id="15" w:author="Eko Onggosanusi" w:date="2022-05-18T23:45:00Z">
        <w:r>
          <w:rPr>
            <w:color w:val="3333FF"/>
            <w:sz w:val="20"/>
            <w:szCs w:val="20"/>
          </w:rPr>
          <w:delText>q</w:delText>
        </w:r>
      </w:del>
      <w:r>
        <w:rPr>
          <w:color w:val="3333FF"/>
          <w:sz w:val="20"/>
          <w:szCs w:val="20"/>
        </w:rPr>
        <w:t xml:space="preserve">uantization of </w:t>
      </w:r>
      <w:ins w:id="16" w:author="Eko Onggosanusi" w:date="2022-05-18T23:45:00Z">
        <w:r>
          <w:rPr>
            <w:color w:val="3333FF"/>
            <w:sz w:val="20"/>
            <w:szCs w:val="20"/>
          </w:rPr>
          <w:t xml:space="preserve">phase relative to a reference, and quantization of </w:t>
        </w:r>
      </w:ins>
      <w:r>
        <w:rPr>
          <w:color w:val="3333FF"/>
          <w:sz w:val="20"/>
          <w:szCs w:val="20"/>
        </w:rPr>
        <w:t>differential</w:t>
      </w:r>
      <w:ins w:id="17" w:author="Eko Onggosanusi" w:date="2022-05-18T22:50:00Z">
        <w:r>
          <w:rPr>
            <w:color w:val="3333FF"/>
            <w:sz w:val="20"/>
            <w:szCs w:val="20"/>
          </w:rPr>
          <w:t xml:space="preserve"> amplitude</w:t>
        </w:r>
      </w:ins>
      <w:r>
        <w:rPr>
          <w:color w:val="3333FF"/>
          <w:sz w:val="20"/>
          <w:szCs w:val="20"/>
        </w:rPr>
        <w:t xml:space="preserve"> relative to a reference, </w:t>
      </w:r>
      <w:ins w:id="18" w:author="Eko Onggosanusi" w:date="2022-05-18T23:46:00Z">
        <w:r>
          <w:rPr>
            <w:color w:val="3333FF"/>
            <w:sz w:val="20"/>
            <w:szCs w:val="20"/>
          </w:rPr>
          <w:t xml:space="preserve">where </w:t>
        </w:r>
      </w:ins>
      <w:r>
        <w:rPr>
          <w:color w:val="3333FF"/>
          <w:sz w:val="20"/>
          <w:szCs w:val="20"/>
        </w:rPr>
        <w:t xml:space="preserve">the reference </w:t>
      </w:r>
      <w:ins w:id="19" w:author="Eko Onggosanusi" w:date="2022-05-18T23:46:00Z">
        <w:r>
          <w:rPr>
            <w:color w:val="3333FF"/>
            <w:sz w:val="20"/>
            <w:szCs w:val="20"/>
          </w:rPr>
          <w:t xml:space="preserve">is </w:t>
        </w:r>
      </w:ins>
      <w:r>
        <w:rPr>
          <w:color w:val="3333FF"/>
          <w:sz w:val="20"/>
          <w:szCs w:val="20"/>
        </w:rPr>
        <w:t xml:space="preserve">defined for each layer and each </w:t>
      </w:r>
      <w:del w:id="20" w:author="Eko Onggosanusi" w:date="2022-05-18T22:55:00Z">
        <w:r>
          <w:rPr>
            <w:color w:val="3333FF"/>
            <w:sz w:val="20"/>
            <w:szCs w:val="20"/>
          </w:rPr>
          <w:delText>polarization</w:delText>
        </w:r>
      </w:del>
      <w:ins w:id="21" w:author="Eko Onggosanusi" w:date="2022-05-18T22:55:00Z">
        <w:r>
          <w:rPr>
            <w:color w:val="3333FF"/>
            <w:sz w:val="20"/>
            <w:szCs w:val="20"/>
          </w:rPr>
          <w:t>”group</w:t>
        </w:r>
      </w:ins>
      <w:ins w:id="22" w:author="Eko Onggosanusi" w:date="2022-05-18T22:56:00Z">
        <w:r>
          <w:rPr>
            <w:color w:val="3333FF"/>
            <w:sz w:val="20"/>
            <w:szCs w:val="20"/>
          </w:rPr>
          <w:t>”</w:t>
        </w:r>
      </w:ins>
      <w:ins w:id="23" w:author="Eko Onggosanusi" w:date="2022-05-18T22:55:00Z">
        <w:r>
          <w:rPr>
            <w:color w:val="3333FF"/>
            <w:sz w:val="20"/>
            <w:szCs w:val="20"/>
          </w:rPr>
          <w:t xml:space="preserve"> of coefficients</w:t>
        </w:r>
      </w:ins>
    </w:p>
    <w:p w:rsidR="00F14E1E" w:rsidRDefault="00607398">
      <w:pPr>
        <w:pStyle w:val="af3"/>
        <w:numPr>
          <w:ilvl w:val="0"/>
          <w:numId w:val="19"/>
        </w:numPr>
        <w:snapToGrid w:val="0"/>
        <w:spacing w:after="0" w:line="240" w:lineRule="auto"/>
        <w:rPr>
          <w:color w:val="3333FF"/>
          <w:sz w:val="20"/>
          <w:szCs w:val="20"/>
        </w:rPr>
      </w:pPr>
      <w:r>
        <w:rPr>
          <w:color w:val="3333FF"/>
          <w:sz w:val="20"/>
          <w:szCs w:val="20"/>
        </w:rPr>
        <w:t xml:space="preserve">Further </w:t>
      </w:r>
      <w:r>
        <w:rPr>
          <w:color w:val="3333FF"/>
          <w:sz w:val="20"/>
          <w:szCs w:val="20"/>
        </w:rPr>
        <w:t>study the following:</w:t>
      </w:r>
    </w:p>
    <w:p w:rsidR="00F14E1E" w:rsidRDefault="00607398">
      <w:pPr>
        <w:pStyle w:val="af3"/>
        <w:numPr>
          <w:ilvl w:val="1"/>
          <w:numId w:val="19"/>
        </w:numPr>
        <w:snapToGrid w:val="0"/>
        <w:spacing w:after="0" w:line="240" w:lineRule="auto"/>
        <w:rPr>
          <w:ins w:id="24" w:author="Eko Onggosanusi" w:date="2022-05-18T22:51:00Z"/>
          <w:color w:val="3333FF"/>
          <w:sz w:val="20"/>
          <w:szCs w:val="20"/>
        </w:rPr>
      </w:pPr>
      <w:ins w:id="25" w:author="Eko Onggosanusi" w:date="2022-05-18T22:51:00Z">
        <w:r>
          <w:rPr>
            <w:color w:val="3333FF"/>
            <w:sz w:val="20"/>
            <w:szCs w:val="20"/>
          </w:rPr>
          <w:t>For N</w:t>
        </w:r>
        <w:proofErr w:type="gramStart"/>
        <w:r>
          <w:rPr>
            <w:color w:val="3333FF"/>
            <w:sz w:val="20"/>
            <w:szCs w:val="20"/>
          </w:rPr>
          <w:t>=</w:t>
        </w:r>
      </w:ins>
      <w:ins w:id="26" w:author="Eko Onggosanusi" w:date="2022-05-18T23:02:00Z">
        <w:r>
          <w:rPr>
            <w:color w:val="3333FF"/>
            <w:sz w:val="20"/>
            <w:szCs w:val="20"/>
          </w:rPr>
          <w:t>{</w:t>
        </w:r>
        <w:proofErr w:type="gramEnd"/>
        <w:r>
          <w:rPr>
            <w:color w:val="3333FF"/>
            <w:sz w:val="20"/>
            <w:szCs w:val="20"/>
          </w:rPr>
          <w:t xml:space="preserve">[3], </w:t>
        </w:r>
      </w:ins>
      <w:ins w:id="27" w:author="Eko Onggosanusi" w:date="2022-05-18T22:51:00Z">
        <w:r>
          <w:rPr>
            <w:color w:val="3333FF"/>
            <w:sz w:val="20"/>
            <w:szCs w:val="20"/>
          </w:rPr>
          <w:t>4</w:t>
        </w:r>
      </w:ins>
      <w:ins w:id="28" w:author="Eko Onggosanusi" w:date="2022-05-18T23:02:00Z">
        <w:r>
          <w:rPr>
            <w:color w:val="3333FF"/>
            <w:sz w:val="20"/>
            <w:szCs w:val="20"/>
          </w:rPr>
          <w:t>}</w:t>
        </w:r>
      </w:ins>
      <w:ins w:id="29" w:author="Eko Onggosanusi" w:date="2022-05-18T22:51:00Z">
        <w:r>
          <w:rPr>
            <w:color w:val="3333FF"/>
            <w:sz w:val="20"/>
            <w:szCs w:val="20"/>
          </w:rPr>
          <w:t xml:space="preserve">: whether </w:t>
        </w:r>
      </w:ins>
      <w:ins w:id="30" w:author="Eko Onggosanusi" w:date="2022-05-18T22:52:00Z">
        <w:r>
          <w:rPr>
            <w:color w:val="3333FF"/>
            <w:sz w:val="20"/>
            <w:szCs w:val="20"/>
          </w:rPr>
          <w:t xml:space="preserve">lower-resolution alphabets for amplitude and/or phase </w:t>
        </w:r>
      </w:ins>
      <w:ins w:id="31" w:author="Eko Onggosanusi" w:date="2022-05-18T22:53:00Z">
        <w:r>
          <w:rPr>
            <w:color w:val="3333FF"/>
            <w:sz w:val="20"/>
            <w:szCs w:val="20"/>
          </w:rPr>
          <w:t xml:space="preserve">than legacy </w:t>
        </w:r>
      </w:ins>
      <w:ins w:id="32" w:author="Eko Onggosanusi" w:date="2022-05-18T22:52:00Z">
        <w:r>
          <w:rPr>
            <w:color w:val="3333FF"/>
            <w:sz w:val="20"/>
            <w:szCs w:val="20"/>
          </w:rPr>
          <w:t>are used to improve throughout-overhead trade-off</w:t>
        </w:r>
      </w:ins>
    </w:p>
    <w:p w:rsidR="00F14E1E" w:rsidRDefault="00607398">
      <w:pPr>
        <w:pStyle w:val="af3"/>
        <w:numPr>
          <w:ilvl w:val="1"/>
          <w:numId w:val="19"/>
        </w:numPr>
        <w:snapToGrid w:val="0"/>
        <w:spacing w:after="0" w:line="240" w:lineRule="auto"/>
        <w:rPr>
          <w:color w:val="3333FF"/>
          <w:sz w:val="20"/>
          <w:szCs w:val="20"/>
        </w:rPr>
      </w:pPr>
      <w:ins w:id="33" w:author="Eko Onggosanusi" w:date="2022-05-18T22:55:00Z">
        <w:r>
          <w:rPr>
            <w:color w:val="3333FF"/>
            <w:sz w:val="20"/>
            <w:szCs w:val="20"/>
          </w:rPr>
          <w:t>What constitutes a “group</w:t>
        </w:r>
      </w:ins>
      <w:ins w:id="34" w:author="Eko Onggosanusi" w:date="2022-05-18T22:56:00Z">
        <w:r>
          <w:rPr>
            <w:color w:val="3333FF"/>
            <w:sz w:val="20"/>
            <w:szCs w:val="20"/>
          </w:rPr>
          <w:t>”</w:t>
        </w:r>
      </w:ins>
      <w:ins w:id="35" w:author="Eko Onggosanusi" w:date="2022-05-18T22:55:00Z">
        <w:r>
          <w:rPr>
            <w:color w:val="3333FF"/>
            <w:sz w:val="20"/>
            <w:szCs w:val="20"/>
          </w:rPr>
          <w:t xml:space="preserve"> </w:t>
        </w:r>
      </w:ins>
      <w:ins w:id="36" w:author="Eko Onggosanusi" w:date="2022-05-18T23:05:00Z">
        <w:r>
          <w:rPr>
            <w:color w:val="3333FF"/>
            <w:sz w:val="20"/>
            <w:szCs w:val="20"/>
          </w:rPr>
          <w:t>(</w:t>
        </w:r>
      </w:ins>
      <w:ins w:id="37" w:author="Eko Onggosanusi" w:date="2022-05-18T22:55:00Z">
        <w:r>
          <w:rPr>
            <w:color w:val="3333FF"/>
            <w:sz w:val="20"/>
            <w:szCs w:val="20"/>
          </w:rPr>
          <w:t xml:space="preserve">e.g. </w:t>
        </w:r>
      </w:ins>
      <w:ins w:id="38" w:author="Eko Onggosanusi" w:date="2022-05-18T22:56:00Z">
        <w:r>
          <w:rPr>
            <w:color w:val="3333FF"/>
            <w:sz w:val="20"/>
            <w:szCs w:val="20"/>
          </w:rPr>
          <w:t xml:space="preserve">polarization per TRP/TRP-group, </w:t>
        </w:r>
      </w:ins>
      <w:del w:id="39" w:author="Eko Onggosanusi" w:date="2022-05-18T22:56:00Z">
        <w:r>
          <w:rPr>
            <w:color w:val="3333FF"/>
            <w:sz w:val="20"/>
            <w:szCs w:val="20"/>
          </w:rPr>
          <w:delText>Whether per-</w:delText>
        </w:r>
      </w:del>
      <w:r>
        <w:rPr>
          <w:color w:val="3333FF"/>
          <w:sz w:val="20"/>
          <w:szCs w:val="20"/>
        </w:rPr>
        <w:t>TRP/TRP-group</w:t>
      </w:r>
      <w:ins w:id="40" w:author="Eko Onggosanusi" w:date="2022-05-18T23:05:00Z">
        <w:r>
          <w:rPr>
            <w:color w:val="3333FF"/>
            <w:sz w:val="20"/>
            <w:szCs w:val="20"/>
          </w:rPr>
          <w:t xml:space="preserve">, </w:t>
        </w:r>
        <w:r>
          <w:rPr>
            <w:color w:val="3333FF"/>
            <w:sz w:val="20"/>
            <w:szCs w:val="20"/>
          </w:rPr>
          <w:t>combination of the two</w:t>
        </w:r>
      </w:ins>
      <w:ins w:id="41" w:author="Eko Onggosanusi" w:date="2022-05-18T23:06:00Z">
        <w:r>
          <w:rPr>
            <w:color w:val="3333FF"/>
            <w:sz w:val="20"/>
            <w:szCs w:val="20"/>
          </w:rPr>
          <w:t>), the number of “groups” (1</w:t>
        </w:r>
      </w:ins>
      <w:ins w:id="42" w:author="Eko Onggosanusi" w:date="2022-05-18T23:08:00Z">
        <w:r>
          <w:rPr>
            <w:color w:val="3333FF"/>
            <w:sz w:val="20"/>
            <w:szCs w:val="20"/>
          </w:rPr>
          <w:t xml:space="preserve"> </w:t>
        </w:r>
      </w:ins>
      <w:ins w:id="43" w:author="Eko Onggosanusi" w:date="2022-05-18T23:06:00Z">
        <w:r>
          <w:rPr>
            <w:color w:val="3333FF"/>
            <w:sz w:val="20"/>
            <w:szCs w:val="20"/>
          </w:rPr>
          <w:t>≤</w:t>
        </w:r>
      </w:ins>
      <w:ins w:id="44" w:author="Eko Onggosanusi" w:date="2022-05-18T23:08:00Z">
        <w:r>
          <w:rPr>
            <w:color w:val="3333FF"/>
            <w:sz w:val="20"/>
            <w:szCs w:val="20"/>
          </w:rPr>
          <w:t xml:space="preserve"> </w:t>
        </w:r>
        <w:proofErr w:type="spellStart"/>
        <w:r>
          <w:rPr>
            <w:color w:val="3333FF"/>
            <w:sz w:val="20"/>
            <w:szCs w:val="20"/>
          </w:rPr>
          <w:t>C</w:t>
        </w:r>
      </w:ins>
      <w:ins w:id="45" w:author="Eko Onggosanusi" w:date="2022-05-18T23:07:00Z">
        <w:r>
          <w:rPr>
            <w:color w:val="3333FF"/>
            <w:sz w:val="20"/>
            <w:szCs w:val="20"/>
            <w:vertAlign w:val="subscript"/>
          </w:rPr>
          <w:t>group</w:t>
        </w:r>
      </w:ins>
      <w:proofErr w:type="spellEnd"/>
      <w:ins w:id="46" w:author="Eko Onggosanusi" w:date="2022-05-18T23:08:00Z">
        <w:r>
          <w:rPr>
            <w:color w:val="3333FF"/>
            <w:sz w:val="20"/>
            <w:szCs w:val="20"/>
            <w:vertAlign w:val="subscript"/>
          </w:rPr>
          <w:t xml:space="preserve"> </w:t>
        </w:r>
      </w:ins>
      <w:ins w:id="47" w:author="Eko Onggosanusi" w:date="2022-05-18T23:07:00Z">
        <w:r>
          <w:rPr>
            <w:color w:val="3333FF"/>
            <w:sz w:val="20"/>
            <w:szCs w:val="20"/>
          </w:rPr>
          <w:t>≤</w:t>
        </w:r>
      </w:ins>
      <w:ins w:id="48" w:author="Eko Onggosanusi" w:date="2022-05-18T23:08:00Z">
        <w:r>
          <w:rPr>
            <w:color w:val="3333FF"/>
            <w:sz w:val="20"/>
            <w:szCs w:val="20"/>
          </w:rPr>
          <w:t xml:space="preserve"> </w:t>
        </w:r>
      </w:ins>
      <w:ins w:id="49" w:author="Eko Onggosanusi" w:date="2022-05-18T23:06:00Z">
        <w:r>
          <w:rPr>
            <w:color w:val="3333FF"/>
            <w:sz w:val="20"/>
            <w:szCs w:val="20"/>
          </w:rPr>
          <w:t>2N)</w:t>
        </w:r>
      </w:ins>
      <w:ins w:id="50" w:author="Eko Onggosanusi" w:date="2022-05-18T23:08:00Z">
        <w:r>
          <w:rPr>
            <w:color w:val="3333FF"/>
            <w:sz w:val="20"/>
            <w:szCs w:val="20"/>
          </w:rPr>
          <w:t xml:space="preserve">, and how to indicate/configure </w:t>
        </w:r>
      </w:ins>
      <w:ins w:id="51" w:author="Eko Onggosanusi" w:date="2022-05-18T23:09:00Z">
        <w:r>
          <w:rPr>
            <w:color w:val="3333FF"/>
            <w:sz w:val="20"/>
            <w:szCs w:val="20"/>
          </w:rPr>
          <w:t>“</w:t>
        </w:r>
      </w:ins>
      <w:ins w:id="52" w:author="Eko Onggosanusi" w:date="2022-05-18T23:08:00Z">
        <w:r>
          <w:rPr>
            <w:color w:val="3333FF"/>
            <w:sz w:val="20"/>
            <w:szCs w:val="20"/>
          </w:rPr>
          <w:t>grouping</w:t>
        </w:r>
      </w:ins>
      <w:ins w:id="53" w:author="Eko Onggosanusi" w:date="2022-05-18T23:09:00Z">
        <w:r>
          <w:rPr>
            <w:color w:val="3333FF"/>
            <w:sz w:val="20"/>
            <w:szCs w:val="20"/>
          </w:rPr>
          <w:t>”</w:t>
        </w:r>
      </w:ins>
      <w:r>
        <w:rPr>
          <w:color w:val="3333FF"/>
          <w:sz w:val="20"/>
          <w:szCs w:val="20"/>
        </w:rPr>
        <w:t xml:space="preserve"> </w:t>
      </w:r>
      <w:del w:id="54" w:author="Eko Onggosanusi" w:date="2022-05-18T22:57:00Z">
        <w:r>
          <w:rPr>
            <w:color w:val="3333FF"/>
            <w:sz w:val="20"/>
            <w:szCs w:val="20"/>
          </w:rPr>
          <w:delText>references are needed</w:delText>
        </w:r>
      </w:del>
    </w:p>
    <w:p w:rsidR="00F14E1E" w:rsidRDefault="00607398">
      <w:pPr>
        <w:snapToGrid w:val="0"/>
        <w:rPr>
          <w:rFonts w:eastAsia="Batang"/>
          <w:color w:val="3333FF"/>
          <w:sz w:val="20"/>
          <w:szCs w:val="20"/>
          <w:lang w:val="en-GB" w:eastAsia="en-US"/>
        </w:rPr>
      </w:pPr>
      <w:r>
        <w:rPr>
          <w:color w:val="3333FF"/>
          <w:sz w:val="20"/>
          <w:szCs w:val="20"/>
        </w:rPr>
        <w:t xml:space="preserve"> </w:t>
      </w:r>
    </w:p>
    <w:p w:rsidR="00F14E1E" w:rsidRDefault="00F14E1E">
      <w:pPr>
        <w:snapToGrid w:val="0"/>
        <w:rPr>
          <w:sz w:val="20"/>
        </w:rPr>
      </w:pPr>
    </w:p>
    <w:p w:rsidR="00F14E1E" w:rsidRDefault="00607398">
      <w:pPr>
        <w:pStyle w:val="af6"/>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D5DCE4"/>
          </w:tcPr>
          <w:p w:rsidR="00F14E1E" w:rsidRDefault="00607398">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rsidR="00F14E1E" w:rsidRDefault="00607398">
            <w:pPr>
              <w:widowControl w:val="0"/>
              <w:snapToGrid w:val="0"/>
              <w:rPr>
                <w:b/>
                <w:sz w:val="18"/>
                <w:szCs w:val="18"/>
              </w:rPr>
            </w:pPr>
            <w:r>
              <w:rPr>
                <w:b/>
                <w:sz w:val="18"/>
                <w:szCs w:val="18"/>
              </w:rPr>
              <w:t>Input</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1.G</w:t>
            </w:r>
          </w:p>
          <w:p w:rsidR="00F14E1E" w:rsidRDefault="00607398">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rsidR="00F14E1E" w:rsidRDefault="00F14E1E">
            <w:pPr>
              <w:widowControl w:val="0"/>
              <w:snapToGrid w:val="0"/>
              <w:rPr>
                <w:bCs/>
                <w:sz w:val="20"/>
                <w:szCs w:val="22"/>
                <w:lang w:eastAsia="zh-CN"/>
              </w:rPr>
            </w:pPr>
          </w:p>
          <w:p w:rsidR="00F14E1E" w:rsidRDefault="00607398">
            <w:pPr>
              <w:widowControl w:val="0"/>
              <w:snapToGrid w:val="0"/>
              <w:rPr>
                <w:b/>
                <w:sz w:val="20"/>
                <w:szCs w:val="22"/>
                <w:lang w:eastAsia="zh-CN"/>
              </w:rPr>
            </w:pPr>
            <w:r>
              <w:rPr>
                <w:b/>
                <w:sz w:val="20"/>
                <w:szCs w:val="22"/>
                <w:lang w:eastAsia="zh-CN"/>
              </w:rPr>
              <w:t>Proposal 1.H</w:t>
            </w:r>
          </w:p>
          <w:p w:rsidR="00F14E1E" w:rsidRDefault="00607398">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w:t>
            </w:r>
            <w:r>
              <w:rPr>
                <w:bCs/>
                <w:sz w:val="20"/>
                <w:szCs w:val="22"/>
                <w:lang w:eastAsia="zh-CN"/>
              </w:rPr>
              <w:t>pplies to amplitude coefficients</w:t>
            </w:r>
          </w:p>
          <w:p w:rsidR="00F14E1E" w:rsidRDefault="00607398">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rsidR="00F14E1E" w:rsidRDefault="00607398">
            <w:pPr>
              <w:widowControl w:val="0"/>
              <w:snapToGrid w:val="0"/>
              <w:rPr>
                <w:bCs/>
                <w:color w:val="3333FF"/>
                <w:sz w:val="16"/>
                <w:szCs w:val="22"/>
                <w:lang w:eastAsia="zh-CN"/>
              </w:rPr>
            </w:pPr>
            <w:r>
              <w:rPr>
                <w:bCs/>
                <w:color w:val="3333FF"/>
                <w:sz w:val="16"/>
                <w:szCs w:val="22"/>
                <w:lang w:eastAsia="zh-CN"/>
              </w:rPr>
              <w:t>[Mod: OK]</w:t>
            </w:r>
          </w:p>
          <w:p w:rsidR="00F14E1E" w:rsidRDefault="00F14E1E">
            <w:pPr>
              <w:widowControl w:val="0"/>
              <w:snapToGrid w:val="0"/>
              <w:rPr>
                <w:b/>
                <w:color w:val="3333FF"/>
                <w:sz w:val="20"/>
                <w:szCs w:val="22"/>
                <w:u w:val="single"/>
                <w:lang w:eastAsia="zh-CN"/>
              </w:rPr>
            </w:pP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1.G</w:t>
            </w:r>
          </w:p>
          <w:p w:rsidR="00F14E1E" w:rsidRDefault="00607398">
            <w:pPr>
              <w:widowControl w:val="0"/>
              <w:snapToGrid w:val="0"/>
              <w:rPr>
                <w:bCs/>
                <w:sz w:val="20"/>
                <w:szCs w:val="22"/>
                <w:lang w:eastAsia="zh-CN"/>
              </w:rPr>
            </w:pPr>
            <w:r>
              <w:rPr>
                <w:bCs/>
                <w:sz w:val="20"/>
                <w:szCs w:val="22"/>
                <w:lang w:eastAsia="zh-CN"/>
              </w:rPr>
              <w:t>Support</w:t>
            </w:r>
          </w:p>
          <w:p w:rsidR="00F14E1E" w:rsidRDefault="00F14E1E">
            <w:pPr>
              <w:widowControl w:val="0"/>
              <w:snapToGrid w:val="0"/>
              <w:rPr>
                <w:bCs/>
                <w:sz w:val="20"/>
                <w:szCs w:val="22"/>
                <w:lang w:eastAsia="zh-CN"/>
              </w:rPr>
            </w:pPr>
          </w:p>
          <w:p w:rsidR="00F14E1E" w:rsidRDefault="00607398">
            <w:pPr>
              <w:widowControl w:val="0"/>
              <w:snapToGrid w:val="0"/>
              <w:rPr>
                <w:b/>
                <w:sz w:val="20"/>
                <w:szCs w:val="22"/>
                <w:lang w:eastAsia="zh-CN"/>
              </w:rPr>
            </w:pPr>
            <w:r>
              <w:rPr>
                <w:b/>
                <w:sz w:val="20"/>
                <w:szCs w:val="22"/>
                <w:lang w:eastAsia="zh-CN"/>
              </w:rPr>
              <w:t>Proposal 1.H</w:t>
            </w:r>
          </w:p>
          <w:p w:rsidR="00F14E1E" w:rsidRDefault="00607398">
            <w:pPr>
              <w:widowControl w:val="0"/>
              <w:snapToGrid w:val="0"/>
              <w:rPr>
                <w:bCs/>
                <w:sz w:val="20"/>
                <w:szCs w:val="22"/>
                <w:lang w:eastAsia="zh-CN"/>
              </w:rPr>
            </w:pPr>
            <w:r>
              <w:rPr>
                <w:bCs/>
                <w:sz w:val="20"/>
                <w:szCs w:val="22"/>
                <w:lang w:eastAsia="zh-CN"/>
              </w:rPr>
              <w:t xml:space="preserve">Since for </w:t>
            </w:r>
            <w:r>
              <w:rPr>
                <w:bCs/>
                <w:sz w:val="20"/>
                <w:szCs w:val="22"/>
                <w:lang w:eastAsia="zh-CN"/>
              </w:rPr>
              <w:t>CJT the CSI report can be up to 4 time larger than that of single-TRP CSI (at N=4), in our opinion quantization should be discussed, at least in terms of the amplitude/phase codebook sizes. We do not think tuning the number of non-zero coefficients would s</w:t>
            </w:r>
            <w:r>
              <w:rPr>
                <w:bCs/>
                <w:sz w:val="20"/>
                <w:szCs w:val="22"/>
                <w:lang w:eastAsia="zh-CN"/>
              </w:rPr>
              <w:t>uffice to reduce the overall CSI report size. Given that, we suggest adding a second alternative, as follows:</w:t>
            </w:r>
          </w:p>
          <w:p w:rsidR="00F14E1E" w:rsidRDefault="00F14E1E">
            <w:pPr>
              <w:widowControl w:val="0"/>
              <w:snapToGrid w:val="0"/>
              <w:rPr>
                <w:bCs/>
                <w:sz w:val="20"/>
                <w:szCs w:val="22"/>
                <w:lang w:eastAsia="zh-CN"/>
              </w:rPr>
            </w:pPr>
          </w:p>
          <w:p w:rsidR="00F14E1E" w:rsidRDefault="00607398">
            <w:pPr>
              <w:widowControl w:val="0"/>
              <w:snapToGrid w:val="0"/>
              <w:rPr>
                <w:b/>
                <w:sz w:val="20"/>
                <w:szCs w:val="22"/>
                <w:lang w:eastAsia="zh-CN"/>
              </w:rPr>
            </w:pPr>
            <w:r>
              <w:rPr>
                <w:b/>
                <w:sz w:val="20"/>
                <w:szCs w:val="22"/>
                <w:lang w:eastAsia="zh-CN"/>
              </w:rPr>
              <w:t xml:space="preserve">Alt2: Lower resolution of amplitude and phase quantization compared with legacy Rel. 16/17 quantization are considered for N&gt; α TRPs. FFS: value </w:t>
            </w:r>
            <w:r>
              <w:rPr>
                <w:b/>
                <w:sz w:val="20"/>
                <w:szCs w:val="22"/>
                <w:lang w:eastAsia="zh-CN"/>
              </w:rPr>
              <w:t>of α</w:t>
            </w:r>
          </w:p>
          <w:p w:rsidR="00F14E1E" w:rsidRDefault="00F14E1E">
            <w:pPr>
              <w:widowControl w:val="0"/>
              <w:snapToGrid w:val="0"/>
              <w:rPr>
                <w:bCs/>
                <w:color w:val="3333FF"/>
                <w:sz w:val="16"/>
                <w:szCs w:val="22"/>
                <w:lang w:eastAsia="zh-CN"/>
              </w:rPr>
            </w:pPr>
          </w:p>
          <w:p w:rsidR="00F14E1E" w:rsidRDefault="00607398">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rsidR="00F14E1E" w:rsidRDefault="00F14E1E">
            <w:pPr>
              <w:widowControl w:val="0"/>
              <w:snapToGrid w:val="0"/>
              <w:rPr>
                <w:b/>
                <w:color w:val="3333FF"/>
                <w:sz w:val="20"/>
                <w:szCs w:val="22"/>
                <w:u w:val="single"/>
                <w:lang w:eastAsia="zh-CN"/>
              </w:rPr>
            </w:pP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Malgun Gothic"/>
                <w:sz w:val="18"/>
                <w:szCs w:val="18"/>
              </w:rPr>
              <w:t>App</w:t>
            </w:r>
            <w:r>
              <w:rPr>
                <w:rFonts w:eastAsia="Malgun Gothic"/>
                <w:sz w:val="18"/>
                <w:szCs w:val="18"/>
              </w:rPr>
              <w:t>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Cs/>
                <w:color w:val="000000" w:themeColor="text1"/>
                <w:sz w:val="20"/>
                <w:szCs w:val="22"/>
                <w:lang w:eastAsia="zh-CN"/>
              </w:rPr>
              <w:t>We are supportive of both proposals</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sz w:val="20"/>
                <w:szCs w:val="22"/>
                <w:lang w:eastAsia="zh-CN"/>
              </w:rPr>
            </w:pPr>
            <w:r>
              <w:rPr>
                <w:bCs/>
                <w:sz w:val="20"/>
                <w:szCs w:val="22"/>
                <w:lang w:eastAsia="zh-CN"/>
              </w:rPr>
              <w:t>Proposal 1.G: support</w:t>
            </w:r>
          </w:p>
          <w:p w:rsidR="00F14E1E" w:rsidRDefault="00F14E1E">
            <w:pPr>
              <w:widowControl w:val="0"/>
              <w:snapToGrid w:val="0"/>
              <w:rPr>
                <w:bCs/>
                <w:sz w:val="20"/>
                <w:szCs w:val="22"/>
                <w:lang w:eastAsia="zh-CN"/>
              </w:rPr>
            </w:pPr>
          </w:p>
          <w:p w:rsidR="00F14E1E" w:rsidRDefault="00607398">
            <w:pPr>
              <w:widowControl w:val="0"/>
              <w:snapToGrid w:val="0"/>
              <w:rPr>
                <w:bCs/>
                <w:sz w:val="20"/>
                <w:szCs w:val="22"/>
                <w:lang w:eastAsia="zh-CN"/>
              </w:rPr>
            </w:pPr>
            <w:r>
              <w:rPr>
                <w:bCs/>
                <w:sz w:val="20"/>
                <w:szCs w:val="22"/>
                <w:lang w:eastAsia="zh-CN"/>
              </w:rPr>
              <w:t>Proposal 1.H</w:t>
            </w:r>
          </w:p>
          <w:p w:rsidR="00F14E1E" w:rsidRDefault="00607398">
            <w:pPr>
              <w:pStyle w:val="af3"/>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rsidR="00F14E1E" w:rsidRDefault="00607398">
            <w:pPr>
              <w:pStyle w:val="af3"/>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w:t>
            </w:r>
            <w:r>
              <w:rPr>
                <w:bCs/>
                <w:sz w:val="20"/>
                <w:szCs w:val="22"/>
                <w:lang w:eastAsia="zh-CN"/>
              </w:rPr>
              <w:t>have one reference amplitude for each polarization). We prefer to study this. Propose to revise the 2</w:t>
            </w:r>
            <w:r>
              <w:rPr>
                <w:bCs/>
                <w:sz w:val="20"/>
                <w:szCs w:val="22"/>
                <w:vertAlign w:val="superscript"/>
                <w:lang w:eastAsia="zh-CN"/>
              </w:rPr>
              <w:t>nd</w:t>
            </w:r>
            <w:r>
              <w:rPr>
                <w:bCs/>
                <w:sz w:val="20"/>
                <w:szCs w:val="22"/>
                <w:lang w:eastAsia="zh-CN"/>
              </w:rPr>
              <w:t xml:space="preserve"> bullet as follows:</w:t>
            </w:r>
          </w:p>
          <w:p w:rsidR="00F14E1E" w:rsidRDefault="00607398">
            <w:pPr>
              <w:widowControl w:val="0"/>
              <w:snapToGrid w:val="0"/>
              <w:rPr>
                <w:color w:val="3333FF"/>
                <w:sz w:val="20"/>
                <w:szCs w:val="20"/>
              </w:rPr>
            </w:pPr>
            <w:r>
              <w:rPr>
                <w:b/>
                <w:color w:val="3333FF"/>
                <w:sz w:val="20"/>
                <w:szCs w:val="20"/>
                <w:u w:val="single"/>
              </w:rPr>
              <w:lastRenderedPageBreak/>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rsidR="00F14E1E" w:rsidRDefault="00607398">
            <w:pPr>
              <w:pStyle w:val="af3"/>
              <w:widowControl w:val="0"/>
              <w:numPr>
                <w:ilvl w:val="0"/>
                <w:numId w:val="19"/>
              </w:numPr>
              <w:snapToGrid w:val="0"/>
              <w:spacing w:after="0" w:line="240" w:lineRule="auto"/>
              <w:rPr>
                <w:color w:val="3333FF"/>
                <w:sz w:val="20"/>
                <w:szCs w:val="20"/>
              </w:rPr>
            </w:pPr>
            <w:r>
              <w:rPr>
                <w:color w:val="3333FF"/>
                <w:sz w:val="20"/>
                <w:szCs w:val="20"/>
              </w:rPr>
              <w:t xml:space="preserve">Reuse the following </w:t>
            </w:r>
            <w:r>
              <w:rPr>
                <w:color w:val="3333FF"/>
                <w:sz w:val="20"/>
                <w:szCs w:val="20"/>
              </w:rPr>
              <w:t>components of the legacy Rel-16/17 per-coefficient quantization scheme:</w:t>
            </w:r>
          </w:p>
          <w:p w:rsidR="00F14E1E" w:rsidRDefault="00607398">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rsidR="00F14E1E" w:rsidRDefault="00607398">
            <w:pPr>
              <w:pStyle w:val="af3"/>
              <w:widowControl w:val="0"/>
              <w:numPr>
                <w:ilvl w:val="0"/>
                <w:numId w:val="19"/>
              </w:numPr>
              <w:snapToGrid w:val="0"/>
              <w:spacing w:after="0" w:line="240" w:lineRule="auto"/>
              <w:rPr>
                <w:color w:val="3333FF"/>
                <w:sz w:val="20"/>
                <w:szCs w:val="20"/>
              </w:rPr>
            </w:pPr>
            <w:r>
              <w:rPr>
                <w:color w:val="3333FF"/>
                <w:sz w:val="20"/>
                <w:szCs w:val="20"/>
              </w:rPr>
              <w:t xml:space="preserve">Further study </w:t>
            </w:r>
            <w:r>
              <w:rPr>
                <w:color w:val="3333FF"/>
                <w:sz w:val="20"/>
                <w:szCs w:val="20"/>
              </w:rPr>
              <w:t>the following:</w:t>
            </w:r>
          </w:p>
          <w:p w:rsidR="00F14E1E" w:rsidRDefault="00607398">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rsidR="00F14E1E" w:rsidRDefault="00F14E1E">
            <w:pPr>
              <w:widowControl w:val="0"/>
              <w:snapToGrid w:val="0"/>
              <w:rPr>
                <w:bCs/>
                <w:sz w:val="20"/>
                <w:szCs w:val="22"/>
                <w:lang w:eastAsia="zh-CN"/>
              </w:rPr>
            </w:pPr>
          </w:p>
          <w:p w:rsidR="00F14E1E" w:rsidRDefault="00607398">
            <w:pPr>
              <w:pStyle w:val="af3"/>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rsidR="00F14E1E" w:rsidRDefault="00607398">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rsidR="00F14E1E" w:rsidRDefault="00607398">
            <w:pPr>
              <w:widowControl w:val="0"/>
              <w:snapToGrid w:val="0"/>
              <w:rPr>
                <w:bCs/>
                <w:color w:val="3333FF"/>
                <w:sz w:val="16"/>
                <w:szCs w:val="22"/>
                <w:lang w:eastAsia="zh-CN"/>
              </w:rPr>
            </w:pPr>
            <w:r>
              <w:rPr>
                <w:bCs/>
                <w:color w:val="3333FF"/>
                <w:sz w:val="16"/>
                <w:szCs w:val="22"/>
                <w:lang w:eastAsia="zh-CN"/>
              </w:rPr>
              <w:t>[Mod: OK, but the proposed wording is a bit ambiguous. If I understand</w:t>
            </w:r>
            <w:r>
              <w:rPr>
                <w:bCs/>
                <w:color w:val="3333FF"/>
                <w:sz w:val="16"/>
                <w:szCs w:val="22"/>
                <w:lang w:eastAsia="zh-CN"/>
              </w:rPr>
              <w:t xml:space="preserve"> your proposal correctly, 1 group comprises a set of coefficients and a single reference. Revised the wording]</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bCs/>
                <w:sz w:val="20"/>
                <w:szCs w:val="22"/>
              </w:rPr>
            </w:pPr>
            <w:r>
              <w:rPr>
                <w:rFonts w:eastAsia="Malgun Gothic"/>
                <w:bCs/>
                <w:sz w:val="20"/>
                <w:szCs w:val="22"/>
              </w:rPr>
              <w:t xml:space="preserve">Proposal 1.H: we have similar view with Samsung and would like to further study whether the group can be defined based on per polarization, </w:t>
            </w:r>
            <w:r>
              <w:rPr>
                <w:rFonts w:eastAsia="Malgun Gothic"/>
                <w:bCs/>
                <w:sz w:val="20"/>
                <w:szCs w:val="22"/>
              </w:rPr>
              <w:t>per TRP, or across all TRP. We revise the range of x values including 1.</w:t>
            </w:r>
          </w:p>
          <w:p w:rsidR="00F14E1E" w:rsidRDefault="00F14E1E">
            <w:pPr>
              <w:widowControl w:val="0"/>
              <w:snapToGrid w:val="0"/>
              <w:rPr>
                <w:rFonts w:eastAsia="Malgun Gothic"/>
                <w:bCs/>
                <w:sz w:val="20"/>
                <w:szCs w:val="22"/>
              </w:rPr>
            </w:pPr>
          </w:p>
          <w:p w:rsidR="00F14E1E" w:rsidRDefault="00607398">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rsidR="00F14E1E" w:rsidRDefault="00607398">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w:t>
            </w:r>
            <w:r>
              <w:rPr>
                <w:color w:val="3333FF"/>
                <w:sz w:val="20"/>
                <w:szCs w:val="20"/>
              </w:rPr>
              <w:t>ization scheme:</w:t>
            </w:r>
          </w:p>
          <w:p w:rsidR="00F14E1E" w:rsidRDefault="00607398">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rsidR="00F14E1E" w:rsidRDefault="00607398">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F14E1E" w:rsidRDefault="00607398">
            <w:pPr>
              <w:pStyle w:val="af3"/>
              <w:widowControl w:val="0"/>
              <w:numPr>
                <w:ilvl w:val="1"/>
                <w:numId w:val="19"/>
              </w:numPr>
              <w:snapToGrid w:val="0"/>
              <w:spacing w:after="0" w:line="240" w:lineRule="auto"/>
              <w:rPr>
                <w:strike/>
                <w:color w:val="3333FF"/>
                <w:sz w:val="20"/>
                <w:szCs w:val="20"/>
              </w:rPr>
            </w:pPr>
            <w:r>
              <w:rPr>
                <w:strike/>
                <w:color w:val="3333FF"/>
                <w:sz w:val="20"/>
                <w:szCs w:val="20"/>
              </w:rPr>
              <w:t xml:space="preserve">Whether per-TRP/TRP-group references are </w:t>
            </w:r>
            <w:r>
              <w:rPr>
                <w:strike/>
                <w:color w:val="3333FF"/>
                <w:sz w:val="20"/>
                <w:szCs w:val="20"/>
              </w:rPr>
              <w:t>needed</w:t>
            </w:r>
          </w:p>
          <w:p w:rsidR="00F14E1E" w:rsidRDefault="00F14E1E">
            <w:pPr>
              <w:widowControl w:val="0"/>
              <w:snapToGrid w:val="0"/>
              <w:rPr>
                <w:bCs/>
                <w:sz w:val="20"/>
                <w:szCs w:val="22"/>
                <w:lang w:eastAsia="zh-CN"/>
              </w:rPr>
            </w:pPr>
          </w:p>
          <w:p w:rsidR="00F14E1E" w:rsidRDefault="00607398">
            <w:pPr>
              <w:pStyle w:val="af3"/>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rsidR="00F14E1E" w:rsidRDefault="00607398">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rsidR="00F14E1E" w:rsidRDefault="00607398">
            <w:pPr>
              <w:widowControl w:val="0"/>
              <w:snapToGrid w:val="0"/>
              <w:rPr>
                <w:bCs/>
                <w:color w:val="3333FF"/>
                <w:sz w:val="16"/>
                <w:szCs w:val="22"/>
                <w:lang w:eastAsia="zh-CN"/>
              </w:rPr>
            </w:pPr>
            <w:r>
              <w:rPr>
                <w:bCs/>
                <w:color w:val="3333FF"/>
                <w:sz w:val="16"/>
                <w:szCs w:val="22"/>
                <w:lang w:eastAsia="zh-CN"/>
              </w:rPr>
              <w:t>[Mod: OK]</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w:t>
            </w:r>
            <w:r>
              <w:rPr>
                <w:rFonts w:eastAsia="Malgun Gothic"/>
                <w:sz w:val="18"/>
                <w:szCs w:val="18"/>
              </w:rPr>
              <w:t>not use SD basis (DFT/any other). For more clarity, we could remove “legacy Rel-17”.</w:t>
            </w:r>
          </w:p>
          <w:p w:rsidR="00F14E1E" w:rsidRDefault="00607398">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sz w:val="20"/>
                <w:szCs w:val="22"/>
                <w:lang w:eastAsia="zh-CN"/>
              </w:rPr>
            </w:pPr>
            <w:r>
              <w:rPr>
                <w:bCs/>
                <w:sz w:val="20"/>
                <w:szCs w:val="22"/>
                <w:lang w:eastAsia="zh-CN"/>
              </w:rPr>
              <w:t>Proposal 1.G: Okay.</w:t>
            </w:r>
          </w:p>
          <w:p w:rsidR="00F14E1E" w:rsidRDefault="00607398">
            <w:pPr>
              <w:widowControl w:val="0"/>
              <w:snapToGrid w:val="0"/>
              <w:rPr>
                <w:bCs/>
                <w:sz w:val="20"/>
                <w:szCs w:val="22"/>
                <w:lang w:eastAsia="zh-CN"/>
              </w:rPr>
            </w:pPr>
            <w:r>
              <w:rPr>
                <w:bCs/>
                <w:sz w:val="20"/>
                <w:szCs w:val="22"/>
                <w:lang w:eastAsia="zh-CN"/>
              </w:rPr>
              <w:t>Even though three al</w:t>
            </w:r>
            <w:r>
              <w:rPr>
                <w:bCs/>
                <w:sz w:val="20"/>
                <w:szCs w:val="22"/>
                <w:lang w:eastAsia="zh-CN"/>
              </w:rPr>
              <w:t>ternatives are listed here, we believe Alt1 should be the starting point.</w:t>
            </w:r>
          </w:p>
          <w:p w:rsidR="00F14E1E" w:rsidRDefault="00F14E1E">
            <w:pPr>
              <w:widowControl w:val="0"/>
              <w:snapToGrid w:val="0"/>
              <w:rPr>
                <w:bCs/>
                <w:sz w:val="20"/>
                <w:szCs w:val="22"/>
                <w:lang w:eastAsia="zh-CN"/>
              </w:rPr>
            </w:pPr>
          </w:p>
          <w:p w:rsidR="00F14E1E" w:rsidRDefault="00607398">
            <w:pPr>
              <w:widowControl w:val="0"/>
              <w:snapToGrid w:val="0"/>
              <w:rPr>
                <w:bCs/>
                <w:sz w:val="20"/>
                <w:szCs w:val="22"/>
                <w:lang w:eastAsia="zh-CN"/>
              </w:rPr>
            </w:pPr>
            <w:r>
              <w:rPr>
                <w:bCs/>
                <w:sz w:val="20"/>
                <w:szCs w:val="22"/>
                <w:lang w:eastAsia="zh-CN"/>
              </w:rPr>
              <w:t>Proposal 1.H</w:t>
            </w:r>
          </w:p>
          <w:p w:rsidR="00F14E1E" w:rsidRDefault="00607398">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w:t>
            </w:r>
            <w:r>
              <w:rPr>
                <w:bCs/>
                <w:sz w:val="20"/>
                <w:szCs w:val="22"/>
                <w:lang w:eastAsia="zh-CN"/>
              </w:rPr>
              <w:t>d/reported by UE. We assume it should be the former.</w:t>
            </w:r>
          </w:p>
          <w:p w:rsidR="00F14E1E" w:rsidRDefault="00607398">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bCs/>
                <w:sz w:val="20"/>
                <w:szCs w:val="22"/>
              </w:rPr>
            </w:pPr>
            <w:r>
              <w:rPr>
                <w:rFonts w:eastAsia="Malgun Gothic"/>
                <w:bCs/>
                <w:sz w:val="20"/>
                <w:szCs w:val="22"/>
              </w:rPr>
              <w:t>Proposal 1.G: Support</w:t>
            </w:r>
          </w:p>
          <w:p w:rsidR="00F14E1E" w:rsidRDefault="00F14E1E">
            <w:pPr>
              <w:widowControl w:val="0"/>
              <w:snapToGrid w:val="0"/>
              <w:rPr>
                <w:rFonts w:eastAsia="Malgun Gothic"/>
                <w:bCs/>
                <w:sz w:val="20"/>
                <w:szCs w:val="22"/>
              </w:rPr>
            </w:pPr>
          </w:p>
          <w:p w:rsidR="00F14E1E" w:rsidRDefault="00607398">
            <w:pPr>
              <w:widowControl w:val="0"/>
              <w:snapToGrid w:val="0"/>
              <w:rPr>
                <w:rFonts w:eastAsia="Malgun Gothic"/>
                <w:bCs/>
                <w:sz w:val="20"/>
                <w:szCs w:val="22"/>
              </w:rPr>
            </w:pPr>
            <w:r>
              <w:rPr>
                <w:rFonts w:eastAsia="Malgun Gothic"/>
                <w:bCs/>
                <w:sz w:val="20"/>
                <w:szCs w:val="22"/>
              </w:rPr>
              <w:t>Proposa</w:t>
            </w:r>
            <w:r>
              <w:rPr>
                <w:rFonts w:eastAsia="Malgun Gothic"/>
                <w:bCs/>
                <w:sz w:val="20"/>
                <w:szCs w:val="22"/>
              </w:rPr>
              <w:t xml:space="preserve">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t>
            </w:r>
            <w:r>
              <w:rPr>
                <w:rFonts w:eastAsia="Malgun Gothic"/>
                <w:bCs/>
                <w:sz w:val="20"/>
                <w:szCs w:val="22"/>
              </w:rPr>
              <w:t>wer bound should 2 rather than 1.</w:t>
            </w:r>
          </w:p>
          <w:p w:rsidR="00F14E1E" w:rsidRDefault="00F14E1E">
            <w:pPr>
              <w:widowControl w:val="0"/>
              <w:snapToGrid w:val="0"/>
              <w:rPr>
                <w:rFonts w:eastAsia="Malgun Gothic"/>
                <w:bCs/>
                <w:sz w:val="20"/>
                <w:szCs w:val="22"/>
              </w:rPr>
            </w:pPr>
          </w:p>
          <w:p w:rsidR="00F14E1E" w:rsidRDefault="00607398">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rsidR="00F14E1E" w:rsidRDefault="00F14E1E">
            <w:pPr>
              <w:widowControl w:val="0"/>
              <w:snapToGrid w:val="0"/>
              <w:rPr>
                <w:rFonts w:eastAsia="Malgun Gothic"/>
                <w:bCs/>
                <w:sz w:val="20"/>
                <w:szCs w:val="22"/>
              </w:rPr>
            </w:pPr>
          </w:p>
          <w:p w:rsidR="00F14E1E" w:rsidRDefault="00607398">
            <w:pPr>
              <w:pStyle w:val="af3"/>
              <w:widowControl w:val="0"/>
              <w:numPr>
                <w:ilvl w:val="1"/>
                <w:numId w:val="20"/>
              </w:numPr>
              <w:snapToGrid w:val="0"/>
              <w:rPr>
                <w:bCs/>
                <w:sz w:val="20"/>
                <w:szCs w:val="22"/>
                <w:highlight w:val="yellow"/>
                <w:lang w:eastAsia="zh-CN"/>
              </w:rPr>
            </w:pPr>
            <w:r>
              <w:rPr>
                <w:bCs/>
                <w:sz w:val="20"/>
                <w:szCs w:val="22"/>
                <w:highlight w:val="yellow"/>
                <w:lang w:eastAsia="zh-CN"/>
              </w:rPr>
              <w:t xml:space="preserve">how to group </w:t>
            </w:r>
            <w:r>
              <w:rPr>
                <w:bCs/>
                <w:sz w:val="20"/>
                <w:szCs w:val="22"/>
                <w:highlight w:val="yellow"/>
                <w:lang w:eastAsia="zh-CN"/>
              </w:rPr>
              <w:t>coefficients for a given x</w:t>
            </w:r>
            <w:r>
              <w:rPr>
                <w:bCs/>
                <w:color w:val="FF0000"/>
                <w:sz w:val="20"/>
                <w:szCs w:val="22"/>
                <w:highlight w:val="yellow"/>
                <w:lang w:eastAsia="zh-CN"/>
              </w:rPr>
              <w:t>, e.g., per TRP group</w:t>
            </w:r>
            <w:r>
              <w:rPr>
                <w:bCs/>
                <w:sz w:val="20"/>
                <w:szCs w:val="22"/>
                <w:highlight w:val="yellow"/>
                <w:lang w:eastAsia="zh-CN"/>
              </w:rPr>
              <w:t>?</w:t>
            </w:r>
          </w:p>
          <w:p w:rsidR="00F14E1E" w:rsidRDefault="00607398">
            <w:pPr>
              <w:widowControl w:val="0"/>
              <w:snapToGrid w:val="0"/>
              <w:rPr>
                <w:bCs/>
                <w:sz w:val="20"/>
                <w:szCs w:val="22"/>
                <w:lang w:eastAsia="zh-CN"/>
              </w:rPr>
            </w:pPr>
            <w:r>
              <w:rPr>
                <w:bCs/>
                <w:color w:val="3333FF"/>
                <w:sz w:val="16"/>
                <w:szCs w:val="22"/>
                <w:lang w:eastAsia="zh-CN"/>
              </w:rPr>
              <w:t>[Mod: OK]</w:t>
            </w:r>
          </w:p>
          <w:p w:rsidR="00F14E1E" w:rsidRDefault="00607398">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rsidR="00F14E1E" w:rsidRDefault="00F14E1E">
            <w:pPr>
              <w:widowControl w:val="0"/>
              <w:snapToGrid w:val="0"/>
              <w:rPr>
                <w:bCs/>
                <w:color w:val="000000" w:themeColor="text1"/>
                <w:sz w:val="20"/>
                <w:szCs w:val="22"/>
                <w:lang w:eastAsia="zh-CN"/>
              </w:rPr>
            </w:pPr>
          </w:p>
          <w:p w:rsidR="00F14E1E" w:rsidRDefault="00607398">
            <w:pPr>
              <w:widowControl w:val="0"/>
              <w:snapToGrid w:val="0"/>
              <w:rPr>
                <w:rFonts w:eastAsia="Malgun Gothic"/>
                <w:bCs/>
                <w:sz w:val="20"/>
                <w:szCs w:val="22"/>
              </w:rPr>
            </w:pPr>
            <w:r>
              <w:rPr>
                <w:bCs/>
                <w:color w:val="000000" w:themeColor="text1"/>
                <w:sz w:val="20"/>
                <w:szCs w:val="22"/>
                <w:lang w:eastAsia="zh-CN"/>
              </w:rPr>
              <w:t>Proposal 1.H:</w:t>
            </w:r>
            <w:r>
              <w:rPr>
                <w:bCs/>
                <w:color w:val="000000" w:themeColor="text1"/>
                <w:sz w:val="20"/>
                <w:szCs w:val="22"/>
                <w:lang w:eastAsia="zh-CN"/>
              </w:rPr>
              <w:t xml:space="preserve"> support</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Theme="minorEastAsia"/>
                <w:sz w:val="18"/>
                <w:szCs w:val="18"/>
                <w:lang w:eastAsia="zh-CN"/>
              </w:rPr>
            </w:pPr>
            <w:r>
              <w:rPr>
                <w:rFonts w:eastAsiaTheme="minorEastAsia"/>
                <w:sz w:val="18"/>
                <w:szCs w:val="18"/>
                <w:lang w:eastAsia="zh-CN"/>
              </w:rPr>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rsidR="00F14E1E" w:rsidRDefault="00F14E1E">
            <w:pPr>
              <w:widowControl w:val="0"/>
              <w:snapToGrid w:val="0"/>
              <w:rPr>
                <w:bCs/>
                <w:color w:val="000000" w:themeColor="text1"/>
                <w:sz w:val="20"/>
                <w:szCs w:val="22"/>
                <w:lang w:eastAsia="zh-CN"/>
              </w:rPr>
            </w:pPr>
          </w:p>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there is a </w:t>
            </w:r>
            <w:proofErr w:type="gramStart"/>
            <w:r>
              <w:rPr>
                <w:bCs/>
                <w:color w:val="000000" w:themeColor="text1"/>
                <w:sz w:val="20"/>
                <w:szCs w:val="22"/>
                <w:lang w:eastAsia="zh-CN"/>
              </w:rPr>
              <w:t>single phase</w:t>
            </w:r>
            <w:proofErr w:type="gramEnd"/>
            <w:r>
              <w:rPr>
                <w:bCs/>
                <w:color w:val="000000" w:themeColor="text1"/>
                <w:sz w:val="20"/>
                <w:szCs w:val="22"/>
                <w:lang w:eastAsia="zh-CN"/>
              </w:rPr>
              <w:t xml:space="preserve"> reference while for amplitude, there is ref</w:t>
            </w:r>
            <w:r>
              <w:rPr>
                <w:bCs/>
                <w:color w:val="000000" w:themeColor="text1"/>
                <w:sz w:val="20"/>
                <w:szCs w:val="22"/>
                <w:lang w:eastAsia="zh-CN"/>
              </w:rPr>
              <w:t>erence per polarization:</w:t>
            </w:r>
          </w:p>
          <w:p w:rsidR="00F14E1E" w:rsidRDefault="00F14E1E">
            <w:pPr>
              <w:widowControl w:val="0"/>
              <w:snapToGrid w:val="0"/>
              <w:rPr>
                <w:bCs/>
                <w:color w:val="000000" w:themeColor="text1"/>
                <w:sz w:val="20"/>
                <w:szCs w:val="22"/>
                <w:lang w:eastAsia="zh-CN"/>
              </w:rPr>
            </w:pPr>
          </w:p>
          <w:p w:rsidR="00F14E1E" w:rsidRDefault="00607398">
            <w:pPr>
              <w:pStyle w:val="af3"/>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rsidR="00F14E1E" w:rsidRDefault="00607398">
            <w:pPr>
              <w:widowControl w:val="0"/>
              <w:snapToGrid w:val="0"/>
              <w:rPr>
                <w:bCs/>
                <w:sz w:val="20"/>
                <w:szCs w:val="22"/>
                <w:lang w:eastAsia="zh-CN"/>
              </w:rPr>
            </w:pPr>
            <w:r>
              <w:rPr>
                <w:bCs/>
                <w:color w:val="3333FF"/>
                <w:sz w:val="16"/>
                <w:szCs w:val="22"/>
                <w:lang w:eastAsia="zh-CN"/>
              </w:rPr>
              <w:t>[M</w:t>
            </w:r>
            <w:r>
              <w:rPr>
                <w:bCs/>
                <w:color w:val="3333FF"/>
                <w:sz w:val="16"/>
                <w:szCs w:val="22"/>
                <w:lang w:eastAsia="zh-CN"/>
              </w:rPr>
              <w:t xml:space="preserve">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rsidR="00F14E1E" w:rsidRDefault="00F14E1E">
            <w:pPr>
              <w:widowControl w:val="0"/>
              <w:snapToGrid w:val="0"/>
              <w:rPr>
                <w:bCs/>
                <w:color w:val="000000" w:themeColor="text1"/>
                <w:sz w:val="20"/>
                <w:szCs w:val="22"/>
                <w:lang w:eastAsia="zh-CN"/>
              </w:rPr>
            </w:pP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sz w:val="20"/>
                <w:szCs w:val="22"/>
                <w:lang w:eastAsia="zh-CN"/>
              </w:rPr>
            </w:pPr>
            <w:r>
              <w:rPr>
                <w:bCs/>
                <w:sz w:val="20"/>
                <w:szCs w:val="22"/>
                <w:lang w:eastAsia="zh-CN"/>
              </w:rPr>
              <w:t>Proposal 1.G: Support.</w:t>
            </w:r>
          </w:p>
          <w:p w:rsidR="00F14E1E" w:rsidRDefault="00F14E1E">
            <w:pPr>
              <w:widowControl w:val="0"/>
              <w:snapToGrid w:val="0"/>
              <w:rPr>
                <w:bCs/>
                <w:color w:val="000000" w:themeColor="text1"/>
                <w:sz w:val="20"/>
                <w:szCs w:val="22"/>
                <w:lang w:eastAsia="zh-CN"/>
              </w:rPr>
            </w:pPr>
          </w:p>
          <w:p w:rsidR="00F14E1E" w:rsidRDefault="00607398">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bCs/>
                <w:color w:val="3333FF"/>
                <w:sz w:val="20"/>
                <w:szCs w:val="22"/>
                <w:lang w:eastAsia="zh-CN"/>
              </w:rPr>
            </w:pPr>
            <w:r>
              <w:rPr>
                <w:b/>
                <w:bCs/>
                <w:color w:val="3333FF"/>
                <w:sz w:val="20"/>
                <w:szCs w:val="22"/>
                <w:lang w:eastAsia="zh-CN"/>
              </w:rPr>
              <w:t>Revised proposals per inputs</w:t>
            </w: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algun Gothic"/>
                <w:bCs/>
                <w:sz w:val="20"/>
                <w:szCs w:val="22"/>
              </w:rPr>
            </w:pPr>
            <w:r>
              <w:rPr>
                <w:rFonts w:eastAsia="Malgun Gothic"/>
                <w:bCs/>
                <w:sz w:val="20"/>
                <w:szCs w:val="22"/>
              </w:rPr>
              <w:t>Proposal 1.H:</w:t>
            </w:r>
          </w:p>
          <w:p w:rsidR="00F14E1E" w:rsidRDefault="00607398">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 xml:space="preserve">supported.  </w:t>
            </w:r>
            <w:r>
              <w:rPr>
                <w:rFonts w:eastAsia="Malgun Gothic"/>
                <w:bCs/>
                <w:sz w:val="20"/>
                <w:szCs w:val="22"/>
              </w:rPr>
              <w:t>We suggest the following revision on top of the FL’s latest proposal.</w:t>
            </w:r>
          </w:p>
          <w:p w:rsidR="00F14E1E" w:rsidRDefault="00F14E1E">
            <w:pPr>
              <w:widowControl w:val="0"/>
              <w:snapToGrid w:val="0"/>
              <w:rPr>
                <w:rFonts w:eastAsia="Malgun Gothic"/>
                <w:bCs/>
                <w:sz w:val="20"/>
                <w:szCs w:val="22"/>
              </w:rPr>
            </w:pPr>
          </w:p>
          <w:p w:rsidR="00F14E1E" w:rsidRDefault="00607398">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rsidR="00F14E1E" w:rsidRDefault="00607398">
            <w:pPr>
              <w:pStyle w:val="af3"/>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w:t>
            </w:r>
            <w:r>
              <w:rPr>
                <w:color w:val="3333FF"/>
                <w:sz w:val="20"/>
                <w:szCs w:val="20"/>
              </w:rPr>
              <w:t xml:space="preserve"> per-coefficient quantization scheme:</w:t>
            </w:r>
          </w:p>
          <w:p w:rsidR="00F14E1E" w:rsidRDefault="00607398">
            <w:pPr>
              <w:pStyle w:val="af3"/>
              <w:widowControl w:val="0"/>
              <w:numPr>
                <w:ilvl w:val="1"/>
                <w:numId w:val="19"/>
              </w:numPr>
              <w:snapToGrid w:val="0"/>
              <w:spacing w:after="0" w:line="240" w:lineRule="auto"/>
              <w:rPr>
                <w:color w:val="3333FF"/>
                <w:sz w:val="20"/>
                <w:szCs w:val="20"/>
              </w:rPr>
            </w:pPr>
            <w:r>
              <w:rPr>
                <w:color w:val="3333FF"/>
                <w:sz w:val="20"/>
                <w:szCs w:val="20"/>
              </w:rPr>
              <w:t>Alphabets for amplitude and phase</w:t>
            </w:r>
          </w:p>
          <w:p w:rsidR="00F14E1E" w:rsidRDefault="00607398">
            <w:pPr>
              <w:pStyle w:val="af3"/>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w:t>
            </w:r>
            <w:r>
              <w:rPr>
                <w:color w:val="3333FF"/>
                <w:sz w:val="20"/>
                <w:szCs w:val="20"/>
              </w:rPr>
              <w:t>fficients</w:t>
            </w:r>
          </w:p>
          <w:p w:rsidR="00F14E1E" w:rsidRDefault="00607398">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F14E1E" w:rsidRDefault="00607398">
            <w:pPr>
              <w:pStyle w:val="af3"/>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rsidR="00F14E1E" w:rsidRDefault="00607398">
            <w:pPr>
              <w:pStyle w:val="af3"/>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w:t>
            </w:r>
            <w:r>
              <w:rPr>
                <w:color w:val="3333FF"/>
                <w:sz w:val="20"/>
                <w:szCs w:val="20"/>
              </w:rPr>
              <w:t xml:space="preserve">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rsidR="00F14E1E" w:rsidRDefault="00F14E1E">
            <w:pPr>
              <w:widowControl w:val="0"/>
              <w:snapToGrid w:val="0"/>
              <w:rPr>
                <w:rFonts w:eastAsia="Batang"/>
                <w:color w:val="3333FF"/>
                <w:sz w:val="20"/>
                <w:szCs w:val="20"/>
                <w:lang w:val="en-GB" w:eastAsia="en-US"/>
              </w:rPr>
            </w:pPr>
          </w:p>
          <w:p w:rsidR="00F14E1E" w:rsidRDefault="00F14E1E">
            <w:pPr>
              <w:widowControl w:val="0"/>
              <w:snapToGrid w:val="0"/>
              <w:rPr>
                <w:b/>
                <w:bCs/>
                <w:color w:val="3333FF"/>
                <w:sz w:val="20"/>
                <w:szCs w:val="22"/>
                <w:lang w:val="en-GB" w:eastAsia="zh-CN"/>
              </w:rPr>
            </w:pPr>
          </w:p>
        </w:tc>
      </w:tr>
      <w:tr w:rsidR="00F14E1E"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rsidR="00F14E1E" w:rsidRDefault="00607398">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rsidR="00F14E1E" w:rsidRDefault="00607398">
            <w:pPr>
              <w:widowControl w:val="0"/>
              <w:snapToGrid w:val="0"/>
              <w:jc w:val="both"/>
              <w:rPr>
                <w:sz w:val="20"/>
                <w:szCs w:val="22"/>
                <w:lang w:eastAsia="zh-CN"/>
              </w:rPr>
            </w:pPr>
            <w:r>
              <w:rPr>
                <w:sz w:val="20"/>
                <w:szCs w:val="22"/>
                <w:lang w:eastAsia="zh-CN"/>
              </w:rPr>
              <w:t>We just want to clarify one question fo</w:t>
            </w:r>
            <w:r>
              <w:rPr>
                <w:sz w:val="20"/>
                <w:szCs w:val="22"/>
                <w:lang w:eastAsia="zh-CN"/>
              </w:rPr>
              <w:t xml:space="preserve">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w:t>
            </w:r>
            <w:r>
              <w:rPr>
                <w:bCs/>
                <w:sz w:val="20"/>
                <w:szCs w:val="22"/>
                <w:lang w:eastAsia="zh-CN"/>
              </w:rPr>
              <w:t>up? Since the restriction on maximum number TRPs, the two corresponding codebook designs and overhead considerations will be different.</w:t>
            </w:r>
          </w:p>
          <w:p w:rsidR="00F14E1E" w:rsidRDefault="00F14E1E">
            <w:pPr>
              <w:widowControl w:val="0"/>
              <w:snapToGrid w:val="0"/>
              <w:rPr>
                <w:rFonts w:eastAsia="Malgun Gothic"/>
                <w:bCs/>
                <w:sz w:val="20"/>
                <w:szCs w:val="22"/>
              </w:rPr>
            </w:pPr>
          </w:p>
        </w:tc>
      </w:tr>
      <w:tr w:rsidR="004A6314" w:rsidTr="004A6314">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4A6314" w:rsidRDefault="004A6314" w:rsidP="004A6314">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4A6314" w:rsidRDefault="004A6314" w:rsidP="004A6314">
            <w:pPr>
              <w:widowControl w:val="0"/>
              <w:snapToGrid w:val="0"/>
              <w:jc w:val="both"/>
              <w:rPr>
                <w:sz w:val="20"/>
                <w:szCs w:val="22"/>
                <w:lang w:eastAsia="zh-CN"/>
              </w:rPr>
            </w:pPr>
            <w:r>
              <w:rPr>
                <w:sz w:val="20"/>
                <w:szCs w:val="22"/>
                <w:lang w:eastAsia="zh-CN"/>
              </w:rPr>
              <w:t xml:space="preserve">Proposal 1.G: We support the proposal and prefer Alt1. </w:t>
            </w:r>
          </w:p>
          <w:p w:rsidR="004A6314" w:rsidRDefault="004A6314" w:rsidP="004A6314">
            <w:pPr>
              <w:widowControl w:val="0"/>
              <w:snapToGrid w:val="0"/>
              <w:jc w:val="both"/>
              <w:rPr>
                <w:sz w:val="20"/>
                <w:szCs w:val="22"/>
                <w:lang w:eastAsia="zh-CN"/>
              </w:rPr>
            </w:pPr>
          </w:p>
          <w:p w:rsidR="004A6314" w:rsidRDefault="004A6314" w:rsidP="004A6314">
            <w:pPr>
              <w:widowControl w:val="0"/>
              <w:snapToGrid w:val="0"/>
              <w:jc w:val="both"/>
              <w:rPr>
                <w:sz w:val="20"/>
                <w:szCs w:val="22"/>
                <w:lang w:eastAsia="zh-CN"/>
              </w:rPr>
            </w:pPr>
            <w:r>
              <w:rPr>
                <w:sz w:val="20"/>
                <w:szCs w:val="22"/>
                <w:lang w:eastAsia="zh-CN"/>
              </w:rPr>
              <w:t>Proposal 1.H: We support the updated proposal.</w:t>
            </w:r>
          </w:p>
        </w:tc>
      </w:tr>
      <w:tr w:rsidR="004A6314" w:rsidTr="004A6314">
        <w:tc>
          <w:tcPr>
            <w:tcW w:w="1055" w:type="dxa"/>
            <w:tcBorders>
              <w:left w:val="single" w:sz="4" w:space="0" w:color="000000"/>
              <w:bottom w:val="single" w:sz="4" w:space="0" w:color="000000"/>
              <w:right w:val="single" w:sz="4" w:space="0" w:color="000000"/>
            </w:tcBorders>
            <w:shd w:val="clear" w:color="auto" w:fill="auto"/>
          </w:tcPr>
          <w:p w:rsidR="004A6314" w:rsidRPr="004A6314" w:rsidRDefault="004A6314" w:rsidP="004A6314">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left w:val="single" w:sz="4" w:space="0" w:color="000000"/>
              <w:bottom w:val="single" w:sz="4" w:space="0" w:color="000000"/>
              <w:right w:val="single" w:sz="4" w:space="0" w:color="000000"/>
            </w:tcBorders>
            <w:shd w:val="clear" w:color="auto" w:fill="auto"/>
          </w:tcPr>
          <w:p w:rsidR="004A6314" w:rsidRDefault="004A6314" w:rsidP="004A6314">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rsidR="004A6314" w:rsidRDefault="004A6314" w:rsidP="004A6314">
            <w:pPr>
              <w:widowControl w:val="0"/>
              <w:snapToGrid w:val="0"/>
              <w:jc w:val="both"/>
              <w:rPr>
                <w:rFonts w:hint="eastAsia"/>
                <w:bCs/>
                <w:sz w:val="20"/>
                <w:szCs w:val="22"/>
                <w:lang w:eastAsia="zh-CN"/>
              </w:rPr>
            </w:pPr>
          </w:p>
          <w:p w:rsidR="004A6314" w:rsidRPr="004A6314" w:rsidRDefault="004A6314" w:rsidP="004A6314">
            <w:pPr>
              <w:widowControl w:val="0"/>
              <w:snapToGrid w:val="0"/>
              <w:jc w:val="both"/>
              <w:rPr>
                <w:rFonts w:hint="eastAsia"/>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bookmarkStart w:id="55" w:name="_GoBack"/>
            <w:bookmarkEnd w:id="55"/>
          </w:p>
        </w:tc>
      </w:tr>
    </w:tbl>
    <w:p w:rsidR="00F14E1E" w:rsidRDefault="00F14E1E"/>
    <w:p w:rsidR="00F14E1E" w:rsidRDefault="00607398">
      <w:pPr>
        <w:pStyle w:val="3"/>
        <w:numPr>
          <w:ilvl w:val="1"/>
          <w:numId w:val="7"/>
        </w:numPr>
      </w:pPr>
      <w:r>
        <w:t xml:space="preserve">Issue </w:t>
      </w:r>
      <w:r>
        <w:t>2: Type-II codebook refinement for high/medium UE velocities (with time/Doppler-domain compression)</w:t>
      </w:r>
    </w:p>
    <w:p w:rsidR="00F14E1E" w:rsidRDefault="00F14E1E"/>
    <w:p w:rsidR="00F14E1E" w:rsidRDefault="00607398">
      <w:pPr>
        <w:pStyle w:val="af6"/>
        <w:jc w:val="center"/>
      </w:pPr>
      <w:r>
        <w:t>Table 3 Summary: issue 2</w:t>
      </w:r>
    </w:p>
    <w:tbl>
      <w:tblPr>
        <w:tblW w:w="9985" w:type="dxa"/>
        <w:tblLayout w:type="fixed"/>
        <w:tblLook w:val="04A0" w:firstRow="1" w:lastRow="0" w:firstColumn="1" w:lastColumn="0" w:noHBand="0" w:noVBand="1"/>
      </w:tblPr>
      <w:tblGrid>
        <w:gridCol w:w="531"/>
        <w:gridCol w:w="5224"/>
        <w:gridCol w:w="4230"/>
      </w:tblGrid>
      <w:tr w:rsidR="00F14E1E">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F14E1E" w:rsidRDefault="00607398">
            <w:pPr>
              <w:widowControl w:val="0"/>
              <w:snapToGrid w:val="0"/>
              <w:jc w:val="both"/>
              <w:rPr>
                <w:b/>
                <w:sz w:val="18"/>
                <w:szCs w:val="18"/>
              </w:rPr>
            </w:pPr>
            <w:r>
              <w:rPr>
                <w:b/>
                <w:sz w:val="18"/>
                <w:szCs w:val="18"/>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rsidR="00F14E1E" w:rsidRDefault="00607398">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rsidR="00F14E1E" w:rsidRDefault="00607398">
            <w:pPr>
              <w:widowControl w:val="0"/>
              <w:snapToGrid w:val="0"/>
              <w:jc w:val="both"/>
              <w:rPr>
                <w:b/>
                <w:sz w:val="18"/>
                <w:szCs w:val="18"/>
              </w:rPr>
            </w:pPr>
            <w:r>
              <w:rPr>
                <w:b/>
                <w:sz w:val="18"/>
                <w:szCs w:val="18"/>
              </w:rPr>
              <w:t>Companies’ views</w:t>
            </w:r>
          </w:p>
        </w:tc>
      </w:tr>
      <w:tr w:rsidR="00F14E1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F14E1E">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F14E1E">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F14E1E">
            <w:pPr>
              <w:pStyle w:val="af3"/>
              <w:widowControl w:val="0"/>
              <w:snapToGrid w:val="0"/>
              <w:spacing w:after="0" w:line="240" w:lineRule="auto"/>
              <w:rPr>
                <w:b/>
                <w:sz w:val="18"/>
                <w:szCs w:val="18"/>
                <w:lang w:val="en-GB"/>
              </w:rPr>
            </w:pPr>
          </w:p>
        </w:tc>
      </w:tr>
    </w:tbl>
    <w:p w:rsidR="00F14E1E" w:rsidRDefault="00F14E1E"/>
    <w:p w:rsidR="00F14E1E" w:rsidRDefault="00F14E1E">
      <w:pPr>
        <w:snapToGrid w:val="0"/>
        <w:rPr>
          <w:sz w:val="20"/>
        </w:rPr>
      </w:pPr>
    </w:p>
    <w:p w:rsidR="00F14E1E" w:rsidRDefault="00607398">
      <w:pPr>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 xml:space="preserve">at least for </w:t>
      </w:r>
      <w:r>
        <w:rPr>
          <w:i/>
          <w:color w:val="3333FF"/>
          <w:sz w:val="20"/>
          <w:szCs w:val="20"/>
        </w:rPr>
        <w:t>discussion purposes</w:t>
      </w:r>
      <w:r>
        <w:rPr>
          <w:color w:val="3333FF"/>
          <w:sz w:val="20"/>
          <w:szCs w:val="20"/>
        </w:rPr>
        <w:t>, define the following:</w:t>
      </w:r>
    </w:p>
    <w:p w:rsidR="00F14E1E" w:rsidRDefault="00607398">
      <w:pPr>
        <w:pStyle w:val="af3"/>
        <w:numPr>
          <w:ilvl w:val="0"/>
          <w:numId w:val="18"/>
        </w:numPr>
        <w:snapToGrid w:val="0"/>
        <w:spacing w:after="0" w:line="240" w:lineRule="auto"/>
        <w:rPr>
          <w:color w:val="3333FF"/>
          <w:sz w:val="20"/>
          <w:szCs w:val="20"/>
        </w:rPr>
      </w:pPr>
      <w:r>
        <w:rPr>
          <w:color w:val="3333FF"/>
          <w:sz w:val="20"/>
          <w:szCs w:val="20"/>
        </w:rPr>
        <w:t xml:space="preserve">Assume a CSI report in slot n, and let the length of the </w:t>
      </w:r>
      <w:ins w:id="56" w:author="Eko Onggosanusi" w:date="2022-05-18T23:47:00Z">
        <w:r>
          <w:rPr>
            <w:color w:val="3333FF"/>
            <w:sz w:val="20"/>
            <w:szCs w:val="20"/>
          </w:rPr>
          <w:t xml:space="preserve">DD/TD </w:t>
        </w:r>
      </w:ins>
      <w:r>
        <w:rPr>
          <w:color w:val="3333FF"/>
          <w:sz w:val="20"/>
          <w:szCs w:val="20"/>
        </w:rPr>
        <w:t>basis vector be N</w:t>
      </w:r>
      <w:r>
        <w:rPr>
          <w:color w:val="3333FF"/>
          <w:sz w:val="20"/>
          <w:szCs w:val="20"/>
          <w:vertAlign w:val="subscript"/>
        </w:rPr>
        <w:t>4</w:t>
      </w:r>
      <w:r>
        <w:rPr>
          <w:color w:val="3333FF"/>
          <w:sz w:val="20"/>
          <w:szCs w:val="20"/>
        </w:rPr>
        <w:t xml:space="preserve"> </w:t>
      </w:r>
      <w:del w:id="57" w:author="Eko Onggosanusi" w:date="2022-05-18T23:13:00Z">
        <w:r>
          <w:rPr>
            <w:color w:val="3333FF"/>
            <w:sz w:val="20"/>
            <w:szCs w:val="20"/>
          </w:rPr>
          <w:delText>(in slots)</w:delText>
        </w:r>
      </w:del>
    </w:p>
    <w:p w:rsidR="00F14E1E" w:rsidRDefault="00607398">
      <w:pPr>
        <w:pStyle w:val="af3"/>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F14E1E" w:rsidRDefault="00607398">
      <w:pPr>
        <w:pStyle w:val="af3"/>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ins w:id="58" w:author="Eko Onggosanusi" w:date="2022-05-18T23:20:00Z">
        <w:r>
          <w:rPr>
            <w:color w:val="3333FF"/>
            <w:sz w:val="20"/>
            <w:szCs w:val="20"/>
            <w:vertAlign w:val="subscript"/>
          </w:rPr>
          <w:t xml:space="preserve"> </w:t>
        </w:r>
        <w:r>
          <w:rPr>
            <w:color w:val="3333FF"/>
            <w:sz w:val="20"/>
            <w:szCs w:val="20"/>
          </w:rPr>
          <w:t>–1</w:t>
        </w:r>
      </w:ins>
      <w:r>
        <w:rPr>
          <w:color w:val="3333FF"/>
          <w:sz w:val="20"/>
          <w:szCs w:val="20"/>
        </w:rPr>
        <w:t xml:space="preserve">], representing the window in which CSI-RS </w:t>
      </w:r>
      <w:del w:id="59" w:author="Eko Onggosanusi" w:date="2022-05-18T23:14:00Z">
        <w:r>
          <w:rPr>
            <w:color w:val="3333FF"/>
            <w:sz w:val="20"/>
            <w:szCs w:val="20"/>
          </w:rPr>
          <w:delText>burst</w:delText>
        </w:r>
      </w:del>
      <w:ins w:id="60" w:author="Eko Onggosanusi" w:date="2022-05-18T23:14:00Z">
        <w:r>
          <w:rPr>
            <w:color w:val="3333FF"/>
            <w:sz w:val="20"/>
            <w:szCs w:val="20"/>
          </w:rPr>
          <w:t>occasion</w:t>
        </w:r>
      </w:ins>
      <w:r>
        <w:rPr>
          <w:color w:val="3333FF"/>
          <w:sz w:val="20"/>
          <w:szCs w:val="20"/>
        </w:rPr>
        <w:t>(s) are measured for calculating a CSI report</w:t>
      </w:r>
    </w:p>
    <w:p w:rsidR="00F14E1E" w:rsidRDefault="00607398">
      <w:pPr>
        <w:pStyle w:val="af3"/>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rsidR="00F14E1E" w:rsidRDefault="00607398">
      <w:pPr>
        <w:pStyle w:val="af3"/>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ins w:id="61" w:author="Eko Onggosanusi" w:date="2022-05-18T23:20:00Z">
        <w:r>
          <w:rPr>
            <w:color w:val="3333FF"/>
            <w:sz w:val="20"/>
            <w:szCs w:val="20"/>
            <w:vertAlign w:val="subscript"/>
          </w:rPr>
          <w:t xml:space="preserve"> </w:t>
        </w:r>
        <w:r>
          <w:rPr>
            <w:color w:val="3333FF"/>
            <w:sz w:val="20"/>
            <w:szCs w:val="20"/>
          </w:rPr>
          <w:t>–1</w:t>
        </w:r>
      </w:ins>
      <w:r>
        <w:rPr>
          <w:color w:val="3333FF"/>
          <w:sz w:val="20"/>
          <w:szCs w:val="20"/>
        </w:rPr>
        <w:t xml:space="preserve">], </w:t>
      </w:r>
      <w:del w:id="62" w:author="Eko Onggosanusi" w:date="2022-05-18T23:18:00Z">
        <w:r>
          <w:rPr>
            <w:color w:val="3333FF"/>
            <w:sz w:val="20"/>
            <w:szCs w:val="20"/>
          </w:rPr>
          <w:delText xml:space="preserve">representing the window </w:delText>
        </w:r>
      </w:del>
      <w:r>
        <w:rPr>
          <w:color w:val="3333FF"/>
          <w:sz w:val="20"/>
          <w:szCs w:val="20"/>
        </w:rPr>
        <w:t>in which the CSI re</w:t>
      </w:r>
      <w:r>
        <w:rPr>
          <w:color w:val="3333FF"/>
          <w:sz w:val="20"/>
          <w:szCs w:val="20"/>
        </w:rPr>
        <w:t xml:space="preserve">port in slot n </w:t>
      </w:r>
      <w:del w:id="63" w:author="Eko Onggosanusi" w:date="2022-05-18T23:18:00Z">
        <w:r>
          <w:rPr>
            <w:color w:val="3333FF"/>
            <w:sz w:val="20"/>
            <w:szCs w:val="20"/>
          </w:rPr>
          <w:delText>is expected to be valid</w:delText>
        </w:r>
      </w:del>
      <w:ins w:id="64" w:author="Eko Onggosanusi" w:date="2022-05-18T23:18:00Z">
        <w:r>
          <w:rPr>
            <w:color w:val="3333FF"/>
            <w:sz w:val="20"/>
            <w:szCs w:val="20"/>
          </w:rPr>
          <w:t>represents</w:t>
        </w:r>
      </w:ins>
    </w:p>
    <w:p w:rsidR="00F14E1E" w:rsidRDefault="00607398">
      <w:pPr>
        <w:pStyle w:val="af3"/>
        <w:numPr>
          <w:ilvl w:val="1"/>
          <w:numId w:val="18"/>
        </w:numPr>
        <w:snapToGrid w:val="0"/>
        <w:spacing w:after="0" w:line="240" w:lineRule="auto"/>
        <w:rPr>
          <w:color w:val="FF0000"/>
          <w:sz w:val="20"/>
          <w:szCs w:val="20"/>
        </w:rPr>
      </w:pPr>
      <w:ins w:id="65" w:author="Eko Onggosanusi" w:date="2022-05-18T23:15:00Z">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ins>
    </w:p>
    <w:p w:rsidR="00F14E1E" w:rsidRDefault="00607398">
      <w:pPr>
        <w:pStyle w:val="af3"/>
        <w:numPr>
          <w:ilvl w:val="0"/>
          <w:numId w:val="18"/>
        </w:numPr>
        <w:snapToGrid w:val="0"/>
        <w:spacing w:after="0" w:line="240" w:lineRule="auto"/>
        <w:rPr>
          <w:color w:val="3333FF"/>
          <w:sz w:val="20"/>
          <w:szCs w:val="20"/>
        </w:rPr>
      </w:pPr>
      <w:r>
        <w:rPr>
          <w:color w:val="3333FF"/>
          <w:sz w:val="20"/>
          <w:szCs w:val="20"/>
        </w:rPr>
        <w:t>CSI reference resource</w:t>
      </w:r>
      <w:ins w:id="66" w:author="Eko Onggosanusi" w:date="2022-05-18T23:17:00Z">
        <w:r>
          <w:rPr>
            <w:color w:val="3333FF"/>
            <w:sz w:val="20"/>
            <w:szCs w:val="20"/>
          </w:rPr>
          <w:t>(s)</w:t>
        </w:r>
      </w:ins>
      <w:ins w:id="67" w:author="Eko Onggosanusi" w:date="2022-05-18T23:15:00Z">
        <w:r>
          <w:rPr>
            <w:color w:val="3333FF"/>
            <w:sz w:val="20"/>
            <w:szCs w:val="20"/>
          </w:rPr>
          <w:t xml:space="preserve"> in time-domain</w:t>
        </w:r>
      </w:ins>
      <w:del w:id="68" w:author="Eko Onggosanusi" w:date="2022-05-18T23:16:00Z">
        <w:r>
          <w:rPr>
            <w:color w:val="3333FF"/>
            <w:sz w:val="20"/>
            <w:szCs w:val="20"/>
          </w:rPr>
          <w:delText>,</w:delText>
        </w:r>
      </w:del>
      <w:r>
        <w:rPr>
          <w:color w:val="3333FF"/>
          <w:sz w:val="20"/>
          <w:szCs w:val="20"/>
        </w:rPr>
        <w:t xml:space="preserve"> </w:t>
      </w:r>
      <w:del w:id="69" w:author="Eko Onggosanusi" w:date="2022-05-18T23:16:00Z">
        <w:r>
          <w:rPr>
            <w:color w:val="3333FF"/>
            <w:sz w:val="20"/>
            <w:szCs w:val="20"/>
          </w:rPr>
          <w:delText xml:space="preserve">representing (just as in Rel-15) the CSI-RS resource used as a reference for CQI requirement </w:delText>
        </w:r>
        <w:r>
          <w:rPr>
            <w:color w:val="3333FF"/>
            <w:sz w:val="20"/>
            <w:szCs w:val="20"/>
          </w:rPr>
          <w:delText>(10% BLER in Rel-15) associated with the CSI report in slot n</w:delText>
        </w:r>
      </w:del>
    </w:p>
    <w:p w:rsidR="00F14E1E" w:rsidRDefault="00607398">
      <w:pPr>
        <w:pStyle w:val="af3"/>
        <w:numPr>
          <w:ilvl w:val="1"/>
          <w:numId w:val="18"/>
        </w:numPr>
        <w:snapToGrid w:val="0"/>
        <w:spacing w:after="0" w:line="240" w:lineRule="auto"/>
        <w:rPr>
          <w:color w:val="3333FF"/>
          <w:sz w:val="20"/>
          <w:szCs w:val="20"/>
        </w:rPr>
      </w:pPr>
      <w:r>
        <w:rPr>
          <w:color w:val="3333FF"/>
          <w:sz w:val="20"/>
          <w:szCs w:val="20"/>
        </w:rPr>
        <w:t xml:space="preserve">The location of </w:t>
      </w:r>
      <w:ins w:id="70" w:author="Eko Onggosanusi" w:date="2022-05-18T23:17:00Z">
        <w:r>
          <w:rPr>
            <w:color w:val="3333FF"/>
            <w:sz w:val="20"/>
            <w:szCs w:val="20"/>
          </w:rPr>
          <w:t xml:space="preserve">a </w:t>
        </w:r>
      </w:ins>
      <w:r>
        <w:rPr>
          <w:color w:val="3333FF"/>
          <w:sz w:val="20"/>
          <w:szCs w:val="20"/>
        </w:rPr>
        <w:t xml:space="preserve">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rsidR="00F14E1E" w:rsidRDefault="00F14E1E">
      <w:pPr>
        <w:snapToGrid w:val="0"/>
        <w:rPr>
          <w:color w:val="3333FF"/>
          <w:sz w:val="20"/>
        </w:rPr>
      </w:pPr>
    </w:p>
    <w:p w:rsidR="00F14E1E" w:rsidRDefault="00F14E1E">
      <w:pPr>
        <w:snapToGrid w:val="0"/>
        <w:rPr>
          <w:color w:val="3333FF"/>
          <w:sz w:val="20"/>
        </w:rPr>
      </w:pPr>
    </w:p>
    <w:p w:rsidR="00F14E1E" w:rsidRDefault="00607398">
      <w:pPr>
        <w:snapToGrid w:val="0"/>
        <w:rPr>
          <w:color w:val="3333FF"/>
          <w:sz w:val="20"/>
        </w:rPr>
      </w:pPr>
      <w:r>
        <w:rPr>
          <w:b/>
          <w:color w:val="3333FF"/>
          <w:sz w:val="20"/>
          <w:u w:val="single"/>
        </w:rPr>
        <w:t>Proposal 2.H</w:t>
      </w:r>
      <w:r>
        <w:rPr>
          <w:color w:val="3333FF"/>
          <w:sz w:val="20"/>
          <w:szCs w:val="20"/>
        </w:rPr>
        <w:t xml:space="preserve">: On the Type-II codebook refinement for high/medium velocities, ... </w:t>
      </w:r>
      <w:r>
        <w:rPr>
          <w:color w:val="3333FF"/>
          <w:sz w:val="20"/>
          <w:szCs w:val="20"/>
          <w:highlight w:val="yellow"/>
        </w:rPr>
        <w:t>(added after 2.G is stable enough with</w:t>
      </w:r>
      <w:r>
        <w:rPr>
          <w:color w:val="3333FF"/>
          <w:sz w:val="20"/>
          <w:szCs w:val="20"/>
          <w:highlight w:val="yellow"/>
        </w:rPr>
        <w:t xml:space="preserve"> companies’ inputs) (alternatives)</w:t>
      </w:r>
      <w:r>
        <w:rPr>
          <w:color w:val="3333FF"/>
          <w:sz w:val="20"/>
          <w:szCs w:val="20"/>
        </w:rPr>
        <w:t xml:space="preserve"> </w:t>
      </w:r>
    </w:p>
    <w:p w:rsidR="00F14E1E" w:rsidRDefault="00F14E1E">
      <w:pPr>
        <w:snapToGrid w:val="0"/>
        <w:rPr>
          <w:color w:val="3333FF"/>
          <w:sz w:val="20"/>
        </w:rPr>
      </w:pPr>
    </w:p>
    <w:p w:rsidR="00F14E1E" w:rsidRDefault="00F14E1E"/>
    <w:p w:rsidR="00F14E1E" w:rsidRDefault="00607398">
      <w:pPr>
        <w:pStyle w:val="af6"/>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D5DCE4"/>
          </w:tcPr>
          <w:p w:rsidR="00F14E1E" w:rsidRDefault="00607398">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rsidR="00F14E1E" w:rsidRDefault="00607398">
            <w:pPr>
              <w:widowControl w:val="0"/>
              <w:snapToGrid w:val="0"/>
              <w:rPr>
                <w:b/>
                <w:sz w:val="18"/>
                <w:szCs w:val="18"/>
              </w:rPr>
            </w:pPr>
            <w:r>
              <w:rPr>
                <w:b/>
                <w:sz w:val="18"/>
                <w:szCs w:val="18"/>
              </w:rPr>
              <w:t>Input</w:t>
            </w:r>
          </w:p>
        </w:tc>
      </w:tr>
      <w:tr w:rsidR="00F14E1E" w:rsidTr="004A6314">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sz w:val="18"/>
                <w:szCs w:val="18"/>
                <w:lang w:eastAsia="zh-CN"/>
              </w:rPr>
            </w:pPr>
            <w:r>
              <w:rPr>
                <w:bCs/>
                <w:sz w:val="18"/>
                <w:szCs w:val="18"/>
                <w:lang w:eastAsia="zh-CN"/>
              </w:rPr>
              <w:t>One more parameter to be considered:</w:t>
            </w:r>
          </w:p>
          <w:p w:rsidR="00F14E1E" w:rsidRDefault="00607398">
            <w:pPr>
              <w:widowControl w:val="0"/>
              <w:snapToGrid w:val="0"/>
              <w:rPr>
                <w:bCs/>
                <w:sz w:val="18"/>
                <w:szCs w:val="18"/>
                <w:lang w:eastAsia="zh-CN"/>
              </w:rPr>
            </w:pPr>
            <w:r>
              <w:rPr>
                <w:bCs/>
                <w:sz w:val="18"/>
                <w:szCs w:val="18"/>
                <w:lang w:eastAsia="zh-CN"/>
              </w:rPr>
              <w:t>Time-location of the TD codebook, probably including the following two options</w:t>
            </w:r>
          </w:p>
          <w:p w:rsidR="00F14E1E" w:rsidRDefault="00607398">
            <w:pPr>
              <w:widowControl w:val="0"/>
              <w:snapToGrid w:val="0"/>
              <w:rPr>
                <w:bCs/>
                <w:sz w:val="18"/>
                <w:szCs w:val="18"/>
                <w:lang w:eastAsia="zh-CN"/>
              </w:rPr>
            </w:pPr>
            <w:r>
              <w:rPr>
                <w:bCs/>
                <w:sz w:val="18"/>
                <w:szCs w:val="18"/>
                <w:lang w:eastAsia="zh-CN"/>
              </w:rPr>
              <w:t xml:space="preserve">Opt1: Relative to </w:t>
            </w:r>
            <w:r>
              <w:rPr>
                <w:bCs/>
                <w:sz w:val="18"/>
                <w:szCs w:val="18"/>
                <w:lang w:eastAsia="zh-CN"/>
              </w:rPr>
              <w:t>CSI-RS observations (burst);</w:t>
            </w:r>
          </w:p>
          <w:p w:rsidR="00F14E1E" w:rsidRDefault="00607398">
            <w:pPr>
              <w:widowControl w:val="0"/>
              <w:snapToGrid w:val="0"/>
              <w:rPr>
                <w:bCs/>
                <w:sz w:val="18"/>
                <w:szCs w:val="18"/>
                <w:lang w:eastAsia="zh-CN"/>
              </w:rPr>
            </w:pPr>
            <w:r>
              <w:rPr>
                <w:bCs/>
                <w:sz w:val="18"/>
                <w:szCs w:val="18"/>
                <w:lang w:eastAsia="zh-CN"/>
              </w:rPr>
              <w:t>Opt2: Relative to CSI reference resource (Rel-15 reference resource as a starting point)</w:t>
            </w:r>
          </w:p>
          <w:p w:rsidR="00F14E1E" w:rsidRDefault="00F14E1E">
            <w:pPr>
              <w:widowControl w:val="0"/>
              <w:snapToGrid w:val="0"/>
              <w:rPr>
                <w:rFonts w:eastAsiaTheme="minorEastAsia"/>
                <w:bCs/>
                <w:color w:val="3333FF"/>
                <w:sz w:val="18"/>
                <w:szCs w:val="18"/>
                <w:lang w:eastAsia="zh-CN"/>
              </w:rPr>
            </w:pPr>
          </w:p>
          <w:p w:rsidR="00F14E1E" w:rsidRDefault="00607398">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w:t>
            </w:r>
            <w:r>
              <w:rPr>
                <w:sz w:val="18"/>
                <w:szCs w:val="18"/>
                <w:lang w:eastAsia="zh-CN"/>
              </w:rPr>
              <w:t>t for instance) relative to (e.g. aligned with) the starting CSI-RS slot in W;</w:t>
            </w:r>
          </w:p>
          <w:p w:rsidR="00F14E1E" w:rsidRDefault="00607398">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w:t>
            </w:r>
            <w:r>
              <w:rPr>
                <w:sz w:val="18"/>
                <w:szCs w:val="18"/>
                <w:lang w:eastAsia="zh-CN"/>
              </w:rPr>
              <w:t>e-location is part of the purpose of defining a reference resource)</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sz w:val="18"/>
                <w:szCs w:val="18"/>
                <w:lang w:eastAsia="zh-CN"/>
              </w:rPr>
            </w:pPr>
            <w:r>
              <w:rPr>
                <w:bCs/>
                <w:sz w:val="18"/>
                <w:szCs w:val="18"/>
                <w:lang w:eastAsia="zh-CN"/>
              </w:rPr>
              <w:t>We suggest to add an FFS.</w:t>
            </w:r>
          </w:p>
          <w:p w:rsidR="00F14E1E" w:rsidRDefault="00607398">
            <w:pPr>
              <w:pStyle w:val="af3"/>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t>We</w:t>
            </w:r>
            <w:r>
              <w:rPr>
                <w:sz w:val="18"/>
                <w:szCs w:val="18"/>
                <w:lang w:eastAsia="zh-CN"/>
              </w:rPr>
              <w:t xml:space="preserv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rsidR="00F14E1E" w:rsidRDefault="00607398">
            <w:pPr>
              <w:pStyle w:val="af3"/>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t>
            </w:r>
            <w:r>
              <w:rPr>
                <w:color w:val="3333FF"/>
                <w:sz w:val="18"/>
                <w:szCs w:val="18"/>
              </w:rPr>
              <w:t xml:space="preserve">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iCs/>
                <w:sz w:val="18"/>
                <w:szCs w:val="18"/>
              </w:rPr>
            </w:pPr>
            <w:r>
              <w:rPr>
                <w:iCs/>
                <w:sz w:val="18"/>
                <w:szCs w:val="18"/>
              </w:rPr>
              <w:t>We support the revised Proposal 2.E.</w:t>
            </w:r>
          </w:p>
          <w:p w:rsidR="00F14E1E" w:rsidRDefault="00607398">
            <w:pPr>
              <w:widowControl w:val="0"/>
              <w:snapToGrid w:val="0"/>
              <w:rPr>
                <w:iCs/>
                <w:sz w:val="18"/>
                <w:szCs w:val="18"/>
              </w:rPr>
            </w:pPr>
            <w:r>
              <w:rPr>
                <w:iCs/>
                <w:sz w:val="18"/>
                <w:szCs w:val="18"/>
              </w:rPr>
              <w:t xml:space="preserve">The proposals from Qualcomm and Samsung can be separated into a different proposal from 2.E, as they are not related to the codebook </w:t>
            </w:r>
            <w:r>
              <w:rPr>
                <w:iCs/>
                <w:sz w:val="18"/>
                <w:szCs w:val="18"/>
              </w:rPr>
              <w:t>structure:</w:t>
            </w:r>
          </w:p>
          <w:p w:rsidR="00F14E1E" w:rsidRDefault="00607398">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rsidR="00F14E1E" w:rsidRDefault="00607398">
            <w:pPr>
              <w:widowControl w:val="0"/>
              <w:snapToGrid w:val="0"/>
              <w:rPr>
                <w:sz w:val="18"/>
                <w:szCs w:val="18"/>
                <w:highlight w:val="yellow"/>
              </w:rPr>
            </w:pPr>
            <w:r>
              <w:rPr>
                <w:sz w:val="18"/>
                <w:szCs w:val="18"/>
                <w:highlight w:val="yellow"/>
              </w:rPr>
              <w:t>Alt. 1: DD/TD unit(s) ends at R15 CSI reference resource</w:t>
            </w:r>
          </w:p>
          <w:p w:rsidR="00F14E1E" w:rsidRDefault="00607398">
            <w:pPr>
              <w:widowControl w:val="0"/>
              <w:snapToGrid w:val="0"/>
              <w:rPr>
                <w:iCs/>
                <w:sz w:val="18"/>
                <w:szCs w:val="18"/>
                <w:highlight w:val="yellow"/>
              </w:rPr>
            </w:pPr>
            <w:r>
              <w:rPr>
                <w:sz w:val="18"/>
                <w:szCs w:val="18"/>
                <w:highlight w:val="yellow"/>
              </w:rPr>
              <w:t>Alt. 2: DD/TD unit(s) after the CSI re</w:t>
            </w:r>
            <w:r>
              <w:rPr>
                <w:sz w:val="18"/>
                <w:szCs w:val="18"/>
                <w:highlight w:val="yellow"/>
              </w:rPr>
              <w:t>porting slot</w:t>
            </w:r>
          </w:p>
          <w:p w:rsidR="00F14E1E" w:rsidRDefault="00607398">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F14E1E" w:rsidTr="004A6314">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jc w:val="center"/>
              <w:rPr>
                <w:b/>
                <w:color w:val="3333FF"/>
                <w:sz w:val="20"/>
                <w:szCs w:val="22"/>
                <w:lang w:eastAsia="zh-CN"/>
              </w:rPr>
            </w:pPr>
            <w:r>
              <w:rPr>
                <w:b/>
                <w:color w:val="3333FF"/>
                <w:sz w:val="20"/>
                <w:szCs w:val="22"/>
                <w:lang w:eastAsia="zh-CN"/>
              </w:rPr>
              <w:t>Round 5</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Thanks FL’s proposal 2.G</w:t>
            </w:r>
          </w:p>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What</w:t>
            </w:r>
            <w:r>
              <w:rPr>
                <w:bCs/>
                <w:color w:val="000000" w:themeColor="text1"/>
                <w:sz w:val="20"/>
                <w:szCs w:val="22"/>
                <w:lang w:eastAsia="zh-CN"/>
              </w:rPr>
              <w:t xml:space="preserve">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rsidR="00F14E1E" w:rsidRDefault="00F14E1E">
            <w:pPr>
              <w:widowControl w:val="0"/>
              <w:snapToGrid w:val="0"/>
              <w:rPr>
                <w:bCs/>
                <w:color w:val="000000" w:themeColor="text1"/>
                <w:sz w:val="20"/>
                <w:szCs w:val="22"/>
                <w:lang w:eastAsia="zh-CN"/>
              </w:rPr>
            </w:pPr>
          </w:p>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lastRenderedPageBreak/>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w:t>
            </w:r>
            <w:r>
              <w:rPr>
                <w:bCs/>
                <w:color w:val="000000" w:themeColor="text1"/>
                <w:sz w:val="20"/>
                <w:szCs w:val="22"/>
                <w:lang w:eastAsia="zh-CN"/>
              </w:rPr>
              <w:t xml:space="preserve"> UE implementation, at least at current stage.</w:t>
            </w:r>
          </w:p>
          <w:p w:rsidR="00F14E1E" w:rsidRDefault="00607398">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rsidR="00F14E1E" w:rsidRDefault="00F14E1E">
            <w:pPr>
              <w:widowControl w:val="0"/>
              <w:snapToGrid w:val="0"/>
              <w:rPr>
                <w:bCs/>
                <w:color w:val="000000" w:themeColor="text1"/>
                <w:sz w:val="20"/>
                <w:szCs w:val="22"/>
                <w:lang w:eastAsia="zh-CN"/>
              </w:rPr>
            </w:pPr>
          </w:p>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w:t>
            </w:r>
            <w:r>
              <w:rPr>
                <w:bCs/>
                <w:color w:val="000000" w:themeColor="text1"/>
                <w:sz w:val="20"/>
                <w:szCs w:val="22"/>
                <w:lang w:eastAsia="zh-CN"/>
              </w:rPr>
              <w:t>calculate the corresponding CSI more precisely (or how to measure) can be up to UE implementation</w:t>
            </w:r>
          </w:p>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rsidR="00F14E1E" w:rsidRDefault="00607398">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rsidR="00F14E1E" w:rsidRDefault="00F14E1E">
            <w:pPr>
              <w:widowControl w:val="0"/>
              <w:snapToGrid w:val="0"/>
              <w:rPr>
                <w:bCs/>
                <w:color w:val="000000" w:themeColor="text1"/>
                <w:sz w:val="20"/>
                <w:szCs w:val="22"/>
                <w:lang w:eastAsia="zh-CN"/>
              </w:rPr>
            </w:pPr>
          </w:p>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 xml:space="preserve">As for the wording of this proposal, we </w:t>
            </w:r>
            <w:r>
              <w:rPr>
                <w:bCs/>
                <w:color w:val="000000" w:themeColor="text1"/>
                <w:sz w:val="20"/>
                <w:szCs w:val="22"/>
                <w:lang w:eastAsia="zh-CN"/>
              </w:rPr>
              <w:t>are fine with current proposal saying “</w:t>
            </w:r>
            <w:r>
              <w:rPr>
                <w:color w:val="3333FF"/>
                <w:sz w:val="20"/>
                <w:szCs w:val="20"/>
              </w:rPr>
              <w:t>for discussion purposes</w:t>
            </w:r>
            <w:r>
              <w:rPr>
                <w:bCs/>
                <w:color w:val="000000" w:themeColor="text1"/>
                <w:sz w:val="20"/>
                <w:szCs w:val="22"/>
                <w:lang w:eastAsia="zh-CN"/>
              </w:rPr>
              <w:t>” with bullet 2</w:t>
            </w:r>
          </w:p>
          <w:p w:rsidR="00F14E1E" w:rsidRDefault="00F14E1E">
            <w:pPr>
              <w:widowControl w:val="0"/>
              <w:snapToGrid w:val="0"/>
              <w:rPr>
                <w:bCs/>
                <w:color w:val="000000" w:themeColor="text1"/>
                <w:sz w:val="20"/>
                <w:szCs w:val="22"/>
                <w:lang w:eastAsia="zh-CN"/>
              </w:rPr>
            </w:pPr>
          </w:p>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w:t>
            </w:r>
            <w:proofErr w:type="gramStart"/>
            <w:r>
              <w:rPr>
                <w:bCs/>
                <w:color w:val="000000" w:themeColor="text1"/>
                <w:sz w:val="20"/>
                <w:szCs w:val="22"/>
                <w:lang w:eastAsia="zh-CN"/>
              </w:rPr>
              <w:t>2.E.</w:t>
            </w:r>
            <w:proofErr w:type="gramEnd"/>
            <w:r>
              <w:rPr>
                <w:bCs/>
                <w:color w:val="000000" w:themeColor="text1"/>
                <w:sz w:val="20"/>
                <w:szCs w:val="22"/>
                <w:lang w:eastAsia="zh-CN"/>
              </w:rPr>
              <w:t>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rsidR="00F14E1E" w:rsidRDefault="00607398">
            <w:pPr>
              <w:widowControl w:val="0"/>
              <w:snapToGrid w:val="0"/>
              <w:rPr>
                <w:bCs/>
                <w:color w:val="3333FF"/>
                <w:sz w:val="16"/>
                <w:szCs w:val="22"/>
                <w:lang w:eastAsia="zh-CN"/>
              </w:rPr>
            </w:pPr>
            <w:r>
              <w:rPr>
                <w:bCs/>
                <w:color w:val="3333FF"/>
                <w:sz w:val="16"/>
                <w:szCs w:val="22"/>
                <w:lang w:eastAsia="zh-CN"/>
              </w:rPr>
              <w:t xml:space="preserve">[Mod: I agree with you if we have agreed on TD compression unit. But in Round 4, several companies commented that it’s too early to decide whether TDCU is supported (hence 2.E.2 is still a study). That’s why </w:t>
            </w:r>
            <w:r>
              <w:rPr>
                <w:bCs/>
                <w:color w:val="3333FF"/>
                <w:sz w:val="16"/>
                <w:szCs w:val="22"/>
                <w:lang w:eastAsia="zh-CN"/>
              </w:rPr>
              <w:t>for now, for discussion purposes, I use slots for everything. If we agree on TDCU, this will be a better unit]</w:t>
            </w:r>
          </w:p>
          <w:p w:rsidR="00F14E1E" w:rsidRDefault="00F14E1E">
            <w:pPr>
              <w:widowControl w:val="0"/>
              <w:snapToGrid w:val="0"/>
              <w:rPr>
                <w:bCs/>
                <w:color w:val="3333FF"/>
                <w:sz w:val="20"/>
                <w:szCs w:val="22"/>
                <w:lang w:eastAsia="zh-CN"/>
              </w:rPr>
            </w:pPr>
          </w:p>
          <w:p w:rsidR="00F14E1E" w:rsidRDefault="00607398">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rsidR="00F14E1E" w:rsidRDefault="00607398">
            <w:pPr>
              <w:widowControl w:val="0"/>
              <w:snapToGrid w:val="0"/>
              <w:rPr>
                <w:bCs/>
                <w:color w:val="3333FF"/>
                <w:sz w:val="16"/>
                <w:szCs w:val="22"/>
                <w:lang w:eastAsia="zh-CN"/>
              </w:rPr>
            </w:pPr>
            <w:r>
              <w:rPr>
                <w:bCs/>
                <w:color w:val="3333FF"/>
                <w:sz w:val="16"/>
                <w:szCs w:val="22"/>
                <w:lang w:eastAsia="zh-CN"/>
              </w:rPr>
              <w:t>[Mod: OK thanks]</w:t>
            </w:r>
          </w:p>
          <w:p w:rsidR="00F14E1E" w:rsidRDefault="00F14E1E">
            <w:pPr>
              <w:widowControl w:val="0"/>
              <w:snapToGrid w:val="0"/>
              <w:rPr>
                <w:b/>
                <w:color w:val="3333FF"/>
                <w:sz w:val="20"/>
                <w:szCs w:val="22"/>
                <w:u w:val="single"/>
                <w:lang w:eastAsia="zh-CN"/>
              </w:rPr>
            </w:pP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2.G</w:t>
            </w:r>
          </w:p>
          <w:p w:rsidR="00F14E1E" w:rsidRDefault="00607398">
            <w:pPr>
              <w:pStyle w:val="af3"/>
              <w:widowControl w:val="0"/>
              <w:numPr>
                <w:ilvl w:val="1"/>
                <w:numId w:val="11"/>
              </w:numPr>
              <w:snapToGrid w:val="0"/>
              <w:ind w:left="459"/>
              <w:rPr>
                <w:bCs/>
                <w:sz w:val="20"/>
                <w:szCs w:val="22"/>
                <w:lang w:eastAsia="zh-CN"/>
              </w:rPr>
            </w:pPr>
            <w:r>
              <w:rPr>
                <w:bCs/>
                <w:sz w:val="20"/>
                <w:szCs w:val="22"/>
                <w:lang w:eastAsia="zh-CN"/>
              </w:rPr>
              <w:t xml:space="preserve">First bullet. There seems to be a typo (basis vector length </w:t>
            </w:r>
            <w:r>
              <w:rPr>
                <w:bCs/>
                <w:sz w:val="20"/>
                <w:szCs w:val="22"/>
                <w:lang w:eastAsia="zh-CN"/>
              </w:rPr>
              <w:t>is dimensionless, as stated in the note)</w:t>
            </w:r>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rsidR="00F14E1E" w:rsidRDefault="00607398">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F14E1E" w:rsidRDefault="00F14E1E">
            <w:pPr>
              <w:widowControl w:val="0"/>
              <w:snapToGrid w:val="0"/>
              <w:ind w:left="39"/>
              <w:rPr>
                <w:bCs/>
                <w:sz w:val="20"/>
                <w:szCs w:val="22"/>
                <w:lang w:eastAsia="zh-CN"/>
              </w:rPr>
            </w:pPr>
          </w:p>
          <w:p w:rsidR="00F14E1E" w:rsidRDefault="00607398">
            <w:pPr>
              <w:pStyle w:val="af3"/>
              <w:widowControl w:val="0"/>
              <w:numPr>
                <w:ilvl w:val="1"/>
                <w:numId w:val="11"/>
              </w:numPr>
              <w:snapToGrid w:val="0"/>
              <w:ind w:left="459"/>
              <w:rPr>
                <w:bCs/>
                <w:sz w:val="20"/>
                <w:szCs w:val="22"/>
                <w:lang w:eastAsia="zh-CN"/>
              </w:rPr>
            </w:pPr>
            <w:r>
              <w:rPr>
                <w:bCs/>
                <w:sz w:val="20"/>
                <w:szCs w:val="22"/>
                <w:lang w:eastAsia="zh-CN"/>
              </w:rPr>
              <w:t xml:space="preserve">Second bullet. Small suggestion: “occasions” may be more </w:t>
            </w:r>
            <w:r>
              <w:rPr>
                <w:bCs/>
                <w:sz w:val="20"/>
                <w:szCs w:val="22"/>
                <w:lang w:eastAsia="zh-CN"/>
              </w:rPr>
              <w:t>general than “burst(s)” at this stage, as we do not know yet if a “burst” needs different configuration from legacy</w:t>
            </w:r>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w:t>
            </w:r>
            <w:r>
              <w:rPr>
                <w:color w:val="3333FF"/>
                <w:sz w:val="20"/>
                <w:szCs w:val="20"/>
              </w:rPr>
              <w:t>rt</w:t>
            </w:r>
          </w:p>
          <w:p w:rsidR="00F14E1E" w:rsidRDefault="00607398">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rsidR="00F14E1E" w:rsidRDefault="00F14E1E">
            <w:pPr>
              <w:pStyle w:val="af3"/>
              <w:widowControl w:val="0"/>
              <w:snapToGrid w:val="0"/>
              <w:ind w:left="0"/>
              <w:rPr>
                <w:bCs/>
                <w:sz w:val="20"/>
                <w:szCs w:val="22"/>
                <w:lang w:eastAsia="zh-CN"/>
              </w:rPr>
            </w:pPr>
          </w:p>
          <w:p w:rsidR="00F14E1E" w:rsidRDefault="00607398">
            <w:pPr>
              <w:pStyle w:val="af3"/>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xml:space="preserve">], representing the window in which the CSI report in slot n </w:t>
            </w:r>
            <w:r>
              <w:rPr>
                <w:color w:val="3333FF"/>
                <w:sz w:val="20"/>
                <w:szCs w:val="20"/>
              </w:rPr>
              <w:t>is expected to be valid</w:t>
            </w:r>
          </w:p>
          <w:p w:rsidR="00F14E1E" w:rsidRDefault="00607398">
            <w:pPr>
              <w:pStyle w:val="af3"/>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rsidR="00F14E1E" w:rsidRDefault="00F14E1E">
            <w:pPr>
              <w:pStyle w:val="af3"/>
              <w:widowControl w:val="0"/>
              <w:snapToGrid w:val="0"/>
              <w:ind w:left="459"/>
              <w:rPr>
                <w:bCs/>
                <w:sz w:val="20"/>
                <w:szCs w:val="22"/>
                <w:lang w:eastAsia="zh-CN"/>
              </w:rPr>
            </w:pPr>
          </w:p>
          <w:p w:rsidR="00F14E1E" w:rsidRDefault="00607398">
            <w:pPr>
              <w:pStyle w:val="af3"/>
              <w:widowControl w:val="0"/>
              <w:numPr>
                <w:ilvl w:val="1"/>
                <w:numId w:val="11"/>
              </w:numPr>
              <w:snapToGrid w:val="0"/>
              <w:ind w:left="459"/>
              <w:rPr>
                <w:bCs/>
                <w:sz w:val="20"/>
                <w:szCs w:val="22"/>
                <w:lang w:eastAsia="zh-CN"/>
              </w:rPr>
            </w:pPr>
            <w:r>
              <w:rPr>
                <w:bCs/>
                <w:sz w:val="20"/>
                <w:szCs w:val="22"/>
                <w:lang w:eastAsia="zh-CN"/>
              </w:rPr>
              <w:t>Fourth bullet. We suggest simplifying the wording, because the CSI reference resource is defined both in frequency and time domain and it is not only used for CQI</w:t>
            </w:r>
            <w:r>
              <w:rPr>
                <w:bCs/>
                <w:sz w:val="20"/>
                <w:szCs w:val="22"/>
                <w:lang w:eastAsia="zh-CN"/>
              </w:rPr>
              <w:t xml:space="preserve"> calculation. It also determines the latest CSI-RS occasion that can be measured before a CSI report, hence, for example, we may need to assume that </w:t>
            </w:r>
            <m:oMath>
              <m:r>
                <w:rPr>
                  <w:rFonts w:ascii="Cambria Math" w:hAnsi="Cambria Math"/>
                </w:rPr>
                <m:t>k</m:t>
              </m:r>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rsidR="00F14E1E" w:rsidRDefault="00607398">
            <w:pPr>
              <w:pStyle w:val="af3"/>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w:t>
            </w:r>
            <w:r>
              <w:rPr>
                <w:strike/>
                <w:color w:val="FF0000"/>
                <w:sz w:val="20"/>
                <w:szCs w:val="20"/>
              </w:rPr>
              <w:t>RS resource used as a reference for CQI requirement (10% BLER in Rel-15) associated with the CSI report in slot n</w:t>
            </w:r>
          </w:p>
          <w:p w:rsidR="00F14E1E" w:rsidRDefault="00607398">
            <w:pPr>
              <w:pStyle w:val="af3"/>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rsidR="00F14E1E" w:rsidRDefault="00F14E1E">
            <w:pPr>
              <w:widowControl w:val="0"/>
              <w:snapToGrid w:val="0"/>
              <w:rPr>
                <w:bCs/>
                <w:color w:val="3333FF"/>
                <w:sz w:val="16"/>
                <w:szCs w:val="22"/>
                <w:lang w:eastAsia="zh-CN"/>
              </w:rPr>
            </w:pPr>
          </w:p>
          <w:p w:rsidR="00F14E1E" w:rsidRDefault="00607398">
            <w:pPr>
              <w:widowControl w:val="0"/>
              <w:snapToGrid w:val="0"/>
              <w:rPr>
                <w:bCs/>
                <w:color w:val="3333FF"/>
                <w:sz w:val="16"/>
                <w:szCs w:val="22"/>
                <w:lang w:eastAsia="zh-CN"/>
              </w:rPr>
            </w:pPr>
            <w:r>
              <w:rPr>
                <w:bCs/>
                <w:color w:val="3333FF"/>
                <w:sz w:val="16"/>
                <w:szCs w:val="22"/>
                <w:lang w:eastAsia="zh-CN"/>
              </w:rPr>
              <w:t xml:space="preserve">[Mod: Really appreciate the thorough review and inputs! I agree with </w:t>
            </w:r>
            <w:r>
              <w:rPr>
                <w:bCs/>
                <w:color w:val="3333FF"/>
                <w:sz w:val="16"/>
                <w:szCs w:val="22"/>
                <w:lang w:eastAsia="zh-CN"/>
              </w:rPr>
              <w:t>all the above.]</w:t>
            </w:r>
          </w:p>
          <w:p w:rsidR="00F14E1E" w:rsidRDefault="00F14E1E">
            <w:pPr>
              <w:widowControl w:val="0"/>
              <w:snapToGrid w:val="0"/>
              <w:rPr>
                <w:bCs/>
                <w:sz w:val="20"/>
                <w:szCs w:val="22"/>
                <w:lang w:eastAsia="zh-CN"/>
              </w:rPr>
            </w:pP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pStyle w:val="af3"/>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rsidR="00F14E1E" w:rsidRDefault="00607398">
            <w:pPr>
              <w:widowControl w:val="0"/>
              <w:snapToGrid w:val="0"/>
              <w:rPr>
                <w:bCs/>
                <w:color w:val="3333FF"/>
                <w:sz w:val="16"/>
                <w:szCs w:val="22"/>
                <w:lang w:eastAsia="zh-CN"/>
              </w:rPr>
            </w:pPr>
            <w:r>
              <w:rPr>
                <w:bCs/>
                <w:color w:val="3333FF"/>
                <w:sz w:val="16"/>
                <w:szCs w:val="22"/>
                <w:lang w:eastAsia="zh-CN"/>
              </w:rPr>
              <w:t xml:space="preserve">[Mod: N4 denotes the length of the basis vector of the codebook. This has no unit </w:t>
            </w:r>
            <w:r>
              <w:rPr>
                <w:bCs/>
                <w:color w:val="3333FF"/>
                <w:sz w:val="16"/>
                <w:szCs w:val="22"/>
                <w:lang w:eastAsia="zh-CN"/>
              </w:rPr>
              <w:t>since it is just a construct component from the abstracted precoding matrix. The length is simply the number of elements in the vector.</w:t>
            </w:r>
          </w:p>
          <w:p w:rsidR="00F14E1E" w:rsidRDefault="00607398">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w:t>
            </w:r>
            <w:r>
              <w:rPr>
                <w:bCs/>
                <w:color w:val="3333FF"/>
                <w:sz w:val="16"/>
                <w:szCs w:val="22"/>
                <w:lang w:eastAsia="zh-CN"/>
              </w:rPr>
              <w:t>me-domain unit. But as of now, it is unitless.]</w:t>
            </w:r>
          </w:p>
          <w:p w:rsidR="00F14E1E" w:rsidRDefault="00F14E1E">
            <w:pPr>
              <w:widowControl w:val="0"/>
              <w:snapToGrid w:val="0"/>
              <w:rPr>
                <w:color w:val="3333FF"/>
                <w:sz w:val="20"/>
                <w:szCs w:val="20"/>
              </w:rPr>
            </w:pPr>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rsidR="00F14E1E" w:rsidRDefault="00607398">
            <w:pPr>
              <w:widowControl w:val="0"/>
              <w:snapToGrid w:val="0"/>
              <w:rPr>
                <w:color w:val="3333FF"/>
                <w:sz w:val="20"/>
                <w:szCs w:val="20"/>
              </w:rPr>
            </w:pPr>
            <w:r>
              <w:rPr>
                <w:bCs/>
                <w:color w:val="3333FF"/>
                <w:sz w:val="20"/>
                <w:szCs w:val="22"/>
                <w:lang w:eastAsia="zh-CN"/>
              </w:rPr>
              <w:t>We still nee</w:t>
            </w:r>
            <w:r>
              <w:rPr>
                <w:bCs/>
                <w:color w:val="3333FF"/>
                <w:sz w:val="20"/>
                <w:szCs w:val="22"/>
                <w:lang w:eastAsia="zh-CN"/>
              </w:rPr>
              <w:t>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w:t>
            </w:r>
            <w:r>
              <w:rPr>
                <w:color w:val="3333FF"/>
                <w:sz w:val="20"/>
                <w:szCs w:val="20"/>
              </w:rPr>
              <w:t>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rsidR="00F14E1E" w:rsidRDefault="00F14E1E">
            <w:pPr>
              <w:widowControl w:val="0"/>
              <w:snapToGrid w:val="0"/>
              <w:rPr>
                <w:bCs/>
                <w:color w:val="3333FF"/>
                <w:sz w:val="16"/>
                <w:szCs w:val="22"/>
                <w:lang w:eastAsia="zh-CN"/>
              </w:rPr>
            </w:pPr>
          </w:p>
          <w:p w:rsidR="00F14E1E" w:rsidRDefault="00607398">
            <w:pPr>
              <w:widowControl w:val="0"/>
              <w:snapToGrid w:val="0"/>
              <w:rPr>
                <w:bCs/>
                <w:color w:val="3333FF"/>
                <w:sz w:val="16"/>
                <w:szCs w:val="22"/>
                <w:lang w:eastAsia="zh-CN"/>
              </w:rPr>
            </w:pPr>
            <w:r>
              <w:rPr>
                <w:bCs/>
                <w:color w:val="3333FF"/>
                <w:sz w:val="16"/>
                <w:szCs w:val="22"/>
                <w:lang w:eastAsia="zh-CN"/>
              </w:rPr>
              <w:t>[Mod: Agree, OK]</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2.G</w:t>
            </w:r>
          </w:p>
          <w:p w:rsidR="00F14E1E" w:rsidRDefault="00607398">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w:t>
            </w:r>
            <w:r>
              <w:rPr>
                <w:sz w:val="20"/>
                <w:szCs w:val="22"/>
                <w:lang w:eastAsia="zh-CN"/>
              </w:rPr>
              <w:t xml:space="preserve">n R16, we can define N4 as a number of precoding matrices in TD/DD, each associated with a TD/DD unit. A TD/DD unit comprises &gt;=1 </w:t>
            </w:r>
            <w:proofErr w:type="gramStart"/>
            <w:r>
              <w:rPr>
                <w:sz w:val="20"/>
                <w:szCs w:val="22"/>
                <w:lang w:eastAsia="zh-CN"/>
              </w:rPr>
              <w:t>slots</w:t>
            </w:r>
            <w:proofErr w:type="gramEnd"/>
            <w:r>
              <w:rPr>
                <w:sz w:val="20"/>
                <w:szCs w:val="22"/>
                <w:lang w:eastAsia="zh-CN"/>
              </w:rPr>
              <w:t xml:space="preserve"> (TD/DD unit size).</w:t>
            </w:r>
          </w:p>
          <w:p w:rsidR="00F14E1E" w:rsidRDefault="00607398">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w:t>
            </w:r>
            <w:r>
              <w:rPr>
                <w:bCs/>
                <w:color w:val="3333FF"/>
                <w:sz w:val="16"/>
                <w:szCs w:val="22"/>
                <w:lang w:eastAsia="zh-CN"/>
              </w:rPr>
              <w:t>s hasn’t been finalized, this definition is not generally true. Perhaps when the choice of basis is finalized, you can bring this up again]</w:t>
            </w:r>
          </w:p>
          <w:p w:rsidR="00F14E1E" w:rsidRDefault="00F14E1E">
            <w:pPr>
              <w:widowControl w:val="0"/>
              <w:snapToGrid w:val="0"/>
              <w:rPr>
                <w:bCs/>
                <w:color w:val="3333FF"/>
                <w:sz w:val="20"/>
                <w:szCs w:val="22"/>
                <w:lang w:eastAsia="zh-CN"/>
              </w:rPr>
            </w:pP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2.G:</w:t>
            </w:r>
          </w:p>
          <w:p w:rsidR="00F14E1E" w:rsidRDefault="00607398">
            <w:pPr>
              <w:widowControl w:val="0"/>
              <w:snapToGrid w:val="0"/>
              <w:rPr>
                <w:sz w:val="20"/>
                <w:szCs w:val="22"/>
                <w:lang w:eastAsia="zh-CN"/>
              </w:rPr>
            </w:pPr>
            <w:r>
              <w:rPr>
                <w:sz w:val="20"/>
                <w:szCs w:val="22"/>
                <w:lang w:eastAsia="zh-CN"/>
              </w:rPr>
              <w:t>Support Nokia’s revision.</w:t>
            </w:r>
          </w:p>
          <w:p w:rsidR="00F14E1E" w:rsidRDefault="00607398">
            <w:pPr>
              <w:widowControl w:val="0"/>
              <w:snapToGrid w:val="0"/>
              <w:rPr>
                <w:sz w:val="20"/>
                <w:szCs w:val="22"/>
                <w:lang w:eastAsia="zh-CN"/>
              </w:rPr>
            </w:pPr>
            <w:r>
              <w:rPr>
                <w:sz w:val="20"/>
                <w:szCs w:val="22"/>
                <w:lang w:eastAsia="zh-CN"/>
              </w:rPr>
              <w:t xml:space="preserve">On third bullet point: the wording “valid” is unclear. We suggest to </w:t>
            </w:r>
            <w:r>
              <w:rPr>
                <w:sz w:val="20"/>
                <w:szCs w:val="22"/>
                <w:lang w:eastAsia="zh-CN"/>
              </w:rPr>
              <w:t>revise wording as follows.</w:t>
            </w:r>
          </w:p>
          <w:p w:rsidR="00F14E1E" w:rsidRDefault="00607398">
            <w:pPr>
              <w:pStyle w:val="af3"/>
              <w:widowControl w:val="0"/>
              <w:numPr>
                <w:ilvl w:val="0"/>
                <w:numId w:val="18"/>
              </w:numPr>
              <w:snapToGrid w:val="0"/>
              <w:spacing w:after="0" w:line="240" w:lineRule="auto"/>
              <w:rPr>
                <w:rFonts w:eastAsia="等线"/>
                <w:sz w:val="20"/>
                <w:szCs w:val="22"/>
                <w:lang w:eastAsia="zh-CN"/>
              </w:rPr>
            </w:pPr>
            <w:r>
              <w:rPr>
                <w:rFonts w:eastAsia="等线"/>
                <w:sz w:val="20"/>
                <w:szCs w:val="22"/>
                <w:lang w:eastAsia="zh-CN"/>
              </w:rPr>
              <w:t>CSI reporting window of [</w:t>
            </w:r>
            <w:proofErr w:type="spellStart"/>
            <w:proofErr w:type="gramStart"/>
            <w:r>
              <w:rPr>
                <w:rFonts w:eastAsia="等线"/>
                <w:sz w:val="20"/>
                <w:szCs w:val="22"/>
                <w:lang w:eastAsia="zh-CN"/>
              </w:rPr>
              <w:t>l,l</w:t>
            </w:r>
            <w:proofErr w:type="gramEnd"/>
            <w:r>
              <w:rPr>
                <w:rFonts w:eastAsia="等线"/>
                <w:sz w:val="20"/>
                <w:szCs w:val="22"/>
                <w:lang w:eastAsia="zh-CN"/>
              </w:rPr>
              <w:t>+W</w:t>
            </w:r>
            <w:r>
              <w:rPr>
                <w:rFonts w:eastAsia="等线"/>
                <w:sz w:val="20"/>
                <w:szCs w:val="22"/>
                <w:vertAlign w:val="subscript"/>
                <w:lang w:eastAsia="zh-CN"/>
              </w:rPr>
              <w:t>CSI</w:t>
            </w:r>
            <w:proofErr w:type="spellEnd"/>
            <w:r>
              <w:rPr>
                <w:rFonts w:eastAsia="等线"/>
                <w:sz w:val="20"/>
                <w:szCs w:val="22"/>
                <w:lang w:eastAsia="zh-CN"/>
              </w:rPr>
              <w:t xml:space="preserve">], </w:t>
            </w:r>
            <w:r>
              <w:rPr>
                <w:rFonts w:eastAsia="等线"/>
                <w:strike/>
                <w:color w:val="FF0000"/>
                <w:sz w:val="20"/>
                <w:szCs w:val="22"/>
                <w:lang w:eastAsia="zh-CN"/>
              </w:rPr>
              <w:t>representing the window</w:t>
            </w:r>
            <w:r>
              <w:rPr>
                <w:rFonts w:eastAsia="等线"/>
                <w:color w:val="FF0000"/>
                <w:sz w:val="20"/>
                <w:szCs w:val="22"/>
                <w:lang w:eastAsia="zh-CN"/>
              </w:rPr>
              <w:t xml:space="preserve"> </w:t>
            </w:r>
            <w:r>
              <w:rPr>
                <w:rFonts w:eastAsia="等线"/>
                <w:sz w:val="20"/>
                <w:szCs w:val="22"/>
                <w:lang w:eastAsia="zh-CN"/>
              </w:rPr>
              <w:t xml:space="preserve">in which the CSI report in slot n </w:t>
            </w:r>
            <w:r>
              <w:rPr>
                <w:rFonts w:eastAsia="等线"/>
                <w:strike/>
                <w:color w:val="FF0000"/>
                <w:sz w:val="20"/>
                <w:szCs w:val="22"/>
                <w:lang w:eastAsia="zh-CN"/>
              </w:rPr>
              <w:t>is expected t</w:t>
            </w:r>
            <w:ins w:id="71" w:author="Eko Onggosanusi" w:date="2022-05-18T08:57:00Z">
              <w:r>
                <w:rPr>
                  <w:rFonts w:eastAsia="等线"/>
                  <w:strike/>
                  <w:color w:val="FF0000"/>
                  <w:sz w:val="20"/>
                  <w:szCs w:val="22"/>
                  <w:lang w:eastAsia="zh-CN"/>
                </w:rPr>
                <w:t>o</w:t>
              </w:r>
            </w:ins>
            <w:del w:id="72" w:author="Eko Onggosanusi" w:date="2022-05-18T08:57:00Z">
              <w:r>
                <w:rPr>
                  <w:rFonts w:eastAsia="等线"/>
                  <w:strike/>
                  <w:color w:val="FF0000"/>
                  <w:sz w:val="20"/>
                  <w:szCs w:val="22"/>
                  <w:lang w:eastAsia="zh-CN"/>
                </w:rPr>
                <w:delText>p</w:delText>
              </w:r>
            </w:del>
            <w:r>
              <w:rPr>
                <w:rFonts w:eastAsia="等线"/>
                <w:strike/>
                <w:color w:val="FF0000"/>
                <w:sz w:val="20"/>
                <w:szCs w:val="22"/>
                <w:lang w:eastAsia="zh-CN"/>
              </w:rPr>
              <w:t xml:space="preserve"> be valid</w:t>
            </w:r>
            <w:r>
              <w:rPr>
                <w:rFonts w:eastAsia="等线"/>
                <w:color w:val="FF0000"/>
                <w:sz w:val="20"/>
                <w:szCs w:val="22"/>
                <w:lang w:eastAsia="zh-CN"/>
              </w:rPr>
              <w:t xml:space="preserve"> represents.</w:t>
            </w:r>
          </w:p>
          <w:p w:rsidR="00F14E1E" w:rsidRDefault="00607398">
            <w:pPr>
              <w:widowControl w:val="0"/>
              <w:snapToGrid w:val="0"/>
              <w:rPr>
                <w:bCs/>
                <w:color w:val="3333FF"/>
                <w:sz w:val="16"/>
                <w:szCs w:val="22"/>
                <w:lang w:eastAsia="zh-CN"/>
              </w:rPr>
            </w:pPr>
            <w:r>
              <w:rPr>
                <w:bCs/>
                <w:color w:val="3333FF"/>
                <w:sz w:val="16"/>
                <w:szCs w:val="22"/>
                <w:lang w:eastAsia="zh-CN"/>
              </w:rPr>
              <w:t>[Mod: OK]</w:t>
            </w:r>
          </w:p>
          <w:p w:rsidR="00F14E1E" w:rsidRDefault="00F14E1E">
            <w:pPr>
              <w:widowControl w:val="0"/>
              <w:snapToGrid w:val="0"/>
              <w:rPr>
                <w:sz w:val="20"/>
                <w:szCs w:val="22"/>
                <w:lang w:eastAsia="zh-CN"/>
              </w:rPr>
            </w:pP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sz w:val="20"/>
                <w:szCs w:val="20"/>
                <w:lang w:eastAsia="zh-CN"/>
              </w:rPr>
            </w:pPr>
            <w:r>
              <w:rPr>
                <w:bCs/>
                <w:sz w:val="20"/>
                <w:szCs w:val="20"/>
                <w:lang w:eastAsia="zh-CN"/>
              </w:rPr>
              <w:t>Thanks for FL’s Proposal 2.G to facilitate discussion.</w:t>
            </w:r>
          </w:p>
          <w:p w:rsidR="00F14E1E" w:rsidRDefault="00607398">
            <w:pPr>
              <w:widowControl w:val="0"/>
              <w:snapToGrid w:val="0"/>
              <w:rPr>
                <w:bCs/>
                <w:sz w:val="20"/>
                <w:szCs w:val="20"/>
                <w:lang w:eastAsia="zh-CN"/>
              </w:rPr>
            </w:pPr>
            <w:r>
              <w:rPr>
                <w:bCs/>
                <w:sz w:val="20"/>
                <w:szCs w:val="20"/>
                <w:lang w:eastAsia="zh-CN"/>
              </w:rPr>
              <w:t xml:space="preserve">We support Proposal </w:t>
            </w:r>
            <w:r>
              <w:rPr>
                <w:bCs/>
                <w:sz w:val="20"/>
                <w:szCs w:val="20"/>
                <w:lang w:eastAsia="zh-CN"/>
              </w:rPr>
              <w:t>2.G with all of Nokia’s suggestions.</w:t>
            </w:r>
          </w:p>
          <w:p w:rsidR="00F14E1E" w:rsidRDefault="00607398">
            <w:pPr>
              <w:widowControl w:val="0"/>
              <w:snapToGrid w:val="0"/>
              <w:rPr>
                <w:bCs/>
                <w:sz w:val="20"/>
                <w:szCs w:val="20"/>
                <w:lang w:eastAsia="zh-CN"/>
              </w:rPr>
            </w:pPr>
            <w:r>
              <w:rPr>
                <w:bCs/>
                <w:sz w:val="20"/>
                <w:szCs w:val="20"/>
                <w:lang w:eastAsia="zh-CN"/>
              </w:rPr>
              <w:t>To align understanding, the alternatives in our original Proposal 2.G, i.e.,</w:t>
            </w:r>
          </w:p>
          <w:p w:rsidR="00F14E1E" w:rsidRDefault="00607398">
            <w:pPr>
              <w:widowControl w:val="0"/>
              <w:snapToGrid w:val="0"/>
              <w:rPr>
                <w:sz w:val="20"/>
                <w:szCs w:val="20"/>
              </w:rPr>
            </w:pPr>
            <w:r>
              <w:rPr>
                <w:sz w:val="20"/>
                <w:szCs w:val="20"/>
              </w:rPr>
              <w:t>Alt. 1: DD/TD unit(s) ends at R15 CSI reference resource</w:t>
            </w:r>
          </w:p>
          <w:p w:rsidR="00F14E1E" w:rsidRDefault="00607398">
            <w:pPr>
              <w:widowControl w:val="0"/>
              <w:snapToGrid w:val="0"/>
              <w:rPr>
                <w:iCs/>
                <w:sz w:val="20"/>
                <w:szCs w:val="20"/>
              </w:rPr>
            </w:pPr>
            <w:r>
              <w:rPr>
                <w:sz w:val="20"/>
                <w:szCs w:val="20"/>
              </w:rPr>
              <w:t>Alt. 2: DD/TD unit(s) after the CSI reporting slot</w:t>
            </w:r>
          </w:p>
          <w:p w:rsidR="00F14E1E" w:rsidRDefault="00607398">
            <w:pPr>
              <w:widowControl w:val="0"/>
              <w:snapToGrid w:val="0"/>
              <w:rPr>
                <w:bCs/>
                <w:sz w:val="20"/>
                <w:szCs w:val="20"/>
                <w:lang w:eastAsia="zh-CN"/>
              </w:rPr>
            </w:pPr>
            <w:r>
              <w:rPr>
                <w:bCs/>
                <w:sz w:val="20"/>
                <w:szCs w:val="20"/>
                <w:lang w:eastAsia="zh-CN"/>
              </w:rPr>
              <w:t xml:space="preserve">Alt. 3: </w:t>
            </w:r>
            <w:r>
              <w:rPr>
                <w:sz w:val="20"/>
                <w:szCs w:val="20"/>
              </w:rPr>
              <w:t>DD/TD unit(s) from a CSI-R</w:t>
            </w:r>
            <w:r>
              <w:rPr>
                <w:sz w:val="20"/>
                <w:szCs w:val="20"/>
              </w:rPr>
              <w:t xml:space="preserve">S transmission occasion before R15 CSI reference resource until </w:t>
            </w:r>
            <w:proofErr w:type="spellStart"/>
            <w:r>
              <w:rPr>
                <w:sz w:val="20"/>
                <w:szCs w:val="20"/>
              </w:rPr>
              <w:t>some time</w:t>
            </w:r>
            <w:proofErr w:type="spellEnd"/>
            <w:r>
              <w:rPr>
                <w:sz w:val="20"/>
                <w:szCs w:val="20"/>
              </w:rPr>
              <w:t xml:space="preserve"> after the CSI reporting slot</w:t>
            </w:r>
          </w:p>
          <w:p w:rsidR="00F14E1E" w:rsidRDefault="00607398">
            <w:pPr>
              <w:widowControl w:val="0"/>
              <w:snapToGrid w:val="0"/>
              <w:rPr>
                <w:bCs/>
                <w:sz w:val="20"/>
                <w:szCs w:val="20"/>
                <w:lang w:eastAsia="zh-CN"/>
              </w:rPr>
            </w:pPr>
            <w:r>
              <w:rPr>
                <w:bCs/>
                <w:sz w:val="20"/>
                <w:szCs w:val="20"/>
                <w:lang w:eastAsia="zh-CN"/>
              </w:rPr>
              <w:t>, can be translated as</w:t>
            </w:r>
          </w:p>
          <w:p w:rsidR="00F14E1E" w:rsidRDefault="00607398">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rsidR="00F14E1E" w:rsidRDefault="00607398">
            <w:pPr>
              <w:widowControl w:val="0"/>
              <w:snapToGrid w:val="0"/>
              <w:rPr>
                <w:sz w:val="20"/>
                <w:szCs w:val="20"/>
                <w:highlight w:val="yellow"/>
              </w:rPr>
            </w:pPr>
            <w:r>
              <w:rPr>
                <w:bCs/>
                <w:sz w:val="20"/>
                <w:szCs w:val="20"/>
                <w:highlight w:val="yellow"/>
                <w:lang w:eastAsia="zh-CN"/>
              </w:rPr>
              <w:t xml:space="preserve">Alt. 2: </w:t>
            </w:r>
            <w:r>
              <w:rPr>
                <w:sz w:val="20"/>
                <w:szCs w:val="20"/>
                <w:highlight w:val="yellow"/>
              </w:rPr>
              <w:t>l &gt; n</w:t>
            </w:r>
          </w:p>
          <w:p w:rsidR="00F14E1E" w:rsidRDefault="00607398">
            <w:pPr>
              <w:widowControl w:val="0"/>
              <w:snapToGrid w:val="0"/>
              <w:rPr>
                <w:sz w:val="20"/>
                <w:szCs w:val="20"/>
              </w:rPr>
            </w:pPr>
            <w:r>
              <w:rPr>
                <w:sz w:val="20"/>
                <w:szCs w:val="20"/>
                <w:highlight w:val="yellow"/>
              </w:rPr>
              <w:t xml:space="preserve">Alt. 3: l &lt; </w:t>
            </w:r>
            <w:proofErr w:type="spellStart"/>
            <w:r>
              <w:rPr>
                <w:sz w:val="20"/>
                <w:szCs w:val="20"/>
                <w:highlight w:val="yellow"/>
              </w:rPr>
              <w:t>n</w:t>
            </w:r>
            <w:r>
              <w:rPr>
                <w:sz w:val="20"/>
                <w:szCs w:val="20"/>
                <w:highlight w:val="yellow"/>
                <w:vertAlign w:val="subscript"/>
              </w:rPr>
              <w:t>ref</w:t>
            </w:r>
            <w:proofErr w:type="spellEnd"/>
            <w:r>
              <w:rPr>
                <w:sz w:val="20"/>
                <w:szCs w:val="20"/>
                <w:highlight w:val="yellow"/>
              </w:rPr>
              <w:t xml:space="preserve"> and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&gt; n</w:t>
            </w:r>
          </w:p>
          <w:p w:rsidR="00F14E1E" w:rsidRDefault="00F14E1E">
            <w:pPr>
              <w:widowControl w:val="0"/>
              <w:snapToGrid w:val="0"/>
              <w:rPr>
                <w:bCs/>
                <w:color w:val="3333FF"/>
                <w:sz w:val="16"/>
                <w:szCs w:val="22"/>
                <w:lang w:eastAsia="zh-CN"/>
              </w:rPr>
            </w:pPr>
          </w:p>
          <w:p w:rsidR="00F14E1E" w:rsidRDefault="00607398">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2.G</w:t>
            </w:r>
          </w:p>
          <w:p w:rsidR="00F14E1E" w:rsidRDefault="00607398">
            <w:pPr>
              <w:widowControl w:val="0"/>
              <w:snapToGrid w:val="0"/>
              <w:rPr>
                <w:rFonts w:eastAsia="MS Mincho"/>
                <w:bCs/>
                <w:sz w:val="20"/>
                <w:szCs w:val="22"/>
                <w:lang w:eastAsia="ja-JP"/>
              </w:rPr>
            </w:pPr>
            <w:r>
              <w:rPr>
                <w:rFonts w:eastAsia="MS Mincho"/>
                <w:bCs/>
                <w:sz w:val="20"/>
                <w:szCs w:val="22"/>
                <w:lang w:eastAsia="ja-JP"/>
              </w:rPr>
              <w:t>Support in general.</w:t>
            </w:r>
          </w:p>
          <w:p w:rsidR="00F14E1E" w:rsidRDefault="00607398">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rsidR="00F14E1E" w:rsidRDefault="00607398">
            <w:pPr>
              <w:widowControl w:val="0"/>
              <w:snapToGrid w:val="0"/>
              <w:rPr>
                <w:bCs/>
                <w:color w:val="3333FF"/>
                <w:sz w:val="16"/>
                <w:szCs w:val="22"/>
                <w:lang w:eastAsia="zh-CN"/>
              </w:rPr>
            </w:pPr>
            <w:r>
              <w:rPr>
                <w:bCs/>
                <w:color w:val="3333FF"/>
                <w:sz w:val="16"/>
                <w:szCs w:val="22"/>
                <w:lang w:eastAsia="zh-CN"/>
              </w:rPr>
              <w:t>[Mod: Correct, we are still defining terms</w:t>
            </w:r>
            <w:r>
              <w:rPr>
                <w:bCs/>
                <w:color w:val="3333FF"/>
                <w:sz w:val="16"/>
                <w:szCs w:val="22"/>
                <w:lang w:eastAsia="zh-CN"/>
              </w:rPr>
              <w:t xml:space="preserve">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rsidR="00F14E1E" w:rsidRDefault="00F14E1E">
            <w:pPr>
              <w:widowControl w:val="0"/>
              <w:snapToGrid w:val="0"/>
              <w:rPr>
                <w:rFonts w:eastAsia="MS Mincho"/>
                <w:bCs/>
                <w:sz w:val="20"/>
                <w:szCs w:val="22"/>
                <w:lang w:eastAsia="ja-JP"/>
              </w:rPr>
            </w:pPr>
          </w:p>
          <w:p w:rsidR="00F14E1E" w:rsidRDefault="00607398">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Third bullet: we agree with Nokia that the u</w:t>
            </w:r>
            <w:r>
              <w:rPr>
                <w:rFonts w:eastAsia="MS Mincho"/>
                <w:bCs/>
                <w:sz w:val="20"/>
                <w:szCs w:val="22"/>
                <w:lang w:eastAsia="ja-JP"/>
              </w:rPr>
              <w:t xml:space="preserve">nit of </w:t>
            </w:r>
            <w:r>
              <w:rPr>
                <w:sz w:val="20"/>
                <w:szCs w:val="20"/>
              </w:rPr>
              <w:t>W</w:t>
            </w:r>
            <w:r>
              <w:rPr>
                <w:sz w:val="20"/>
                <w:szCs w:val="20"/>
                <w:vertAlign w:val="subscript"/>
              </w:rPr>
              <w:t>CSI</w:t>
            </w:r>
            <w:r>
              <w:rPr>
                <w:rFonts w:eastAsia="MS Mincho"/>
                <w:bCs/>
                <w:sz w:val="20"/>
                <w:szCs w:val="22"/>
                <w:lang w:eastAsia="ja-JP"/>
              </w:rPr>
              <w:t xml:space="preserve"> can be added.</w:t>
            </w:r>
          </w:p>
          <w:p w:rsidR="00F14E1E" w:rsidRDefault="00607398">
            <w:pPr>
              <w:widowControl w:val="0"/>
              <w:snapToGrid w:val="0"/>
              <w:rPr>
                <w:bCs/>
                <w:color w:val="3333FF"/>
                <w:sz w:val="16"/>
                <w:szCs w:val="22"/>
                <w:lang w:eastAsia="zh-CN"/>
              </w:rPr>
            </w:pPr>
            <w:r>
              <w:rPr>
                <w:bCs/>
                <w:color w:val="3333FF"/>
                <w:sz w:val="16"/>
                <w:szCs w:val="22"/>
                <w:lang w:eastAsia="zh-CN"/>
              </w:rPr>
              <w:t>[Mod: Me too]</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2.G:</w:t>
            </w:r>
          </w:p>
          <w:p w:rsidR="00F14E1E" w:rsidRDefault="00F14E1E">
            <w:pPr>
              <w:widowControl w:val="0"/>
              <w:snapToGrid w:val="0"/>
              <w:rPr>
                <w:b/>
                <w:sz w:val="20"/>
                <w:szCs w:val="22"/>
                <w:lang w:eastAsia="zh-CN"/>
              </w:rPr>
            </w:pPr>
          </w:p>
          <w:p w:rsidR="00F14E1E" w:rsidRDefault="00607398">
            <w:pPr>
              <w:pStyle w:val="af3"/>
              <w:widowControl w:val="0"/>
              <w:numPr>
                <w:ilvl w:val="1"/>
                <w:numId w:val="11"/>
              </w:numPr>
              <w:snapToGrid w:val="0"/>
              <w:ind w:left="458"/>
              <w:rPr>
                <w:b/>
                <w:sz w:val="20"/>
                <w:szCs w:val="22"/>
                <w:lang w:eastAsia="zh-CN"/>
              </w:rPr>
            </w:pPr>
            <w:r>
              <w:rPr>
                <w:sz w:val="20"/>
                <w:szCs w:val="22"/>
                <w:lang w:eastAsia="zh-CN"/>
              </w:rPr>
              <w:t xml:space="preserve">Regarding first bullet, we have different views from Nokia. Of course, basis vector length is dimensionless, but we need to provide a physical interpretation for a basis. It is much relevant to </w:t>
            </w:r>
            <w:r>
              <w:rPr>
                <w:sz w:val="20"/>
                <w:szCs w:val="22"/>
                <w:lang w:eastAsia="zh-CN"/>
              </w:rPr>
              <w:t>the effective time-domain duration of CSI prediction. If ‘in slots’ is controversial, how about providing detailed description as follows.</w:t>
            </w:r>
          </w:p>
          <w:p w:rsidR="00F14E1E" w:rsidRDefault="00607398">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w:t>
            </w:r>
            <w:r>
              <w:rPr>
                <w:bCs/>
                <w:color w:val="3333FF"/>
                <w:sz w:val="16"/>
                <w:szCs w:val="22"/>
                <w:lang w:eastAsia="zh-CN"/>
              </w:rPr>
              <w:t>tor.</w:t>
            </w:r>
          </w:p>
          <w:p w:rsidR="00F14E1E" w:rsidRDefault="00607398">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rsidR="00F14E1E" w:rsidRDefault="00F14E1E">
            <w:pPr>
              <w:widowControl w:val="0"/>
              <w:snapToGrid w:val="0"/>
              <w:ind w:left="38"/>
              <w:rPr>
                <w:b/>
                <w:sz w:val="20"/>
                <w:szCs w:val="22"/>
                <w:lang w:eastAsia="zh-CN"/>
              </w:rPr>
            </w:pPr>
          </w:p>
          <w:p w:rsidR="00F14E1E" w:rsidRDefault="00607398">
            <w:pPr>
              <w:pStyle w:val="af3"/>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rsidR="00F14E1E" w:rsidRDefault="00607398">
            <w:pPr>
              <w:pStyle w:val="af3"/>
              <w:widowControl w:val="0"/>
              <w:numPr>
                <w:ilvl w:val="1"/>
                <w:numId w:val="11"/>
              </w:numPr>
              <w:snapToGrid w:val="0"/>
              <w:ind w:left="458"/>
              <w:rPr>
                <w:b/>
                <w:sz w:val="20"/>
                <w:szCs w:val="22"/>
                <w:lang w:eastAsia="zh-CN"/>
              </w:rPr>
            </w:pPr>
            <w:r>
              <w:rPr>
                <w:sz w:val="20"/>
                <w:szCs w:val="22"/>
                <w:lang w:eastAsia="zh-CN"/>
              </w:rPr>
              <w:lastRenderedPageBreak/>
              <w:t>Regarding third</w:t>
            </w:r>
            <w:r>
              <w:rPr>
                <w:sz w:val="20"/>
                <w:szCs w:val="22"/>
                <w:lang w:eastAsia="zh-CN"/>
              </w:rPr>
              <w:t xml:space="preserve">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w:t>
            </w:r>
            <w:r>
              <w:rPr>
                <w:sz w:val="20"/>
                <w:szCs w:val="22"/>
                <w:lang w:eastAsia="zh-CN"/>
              </w:rPr>
              <w:t xml:space="preserve">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rsidR="00F14E1E" w:rsidRDefault="00607398">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rsidR="00F14E1E" w:rsidRDefault="00F14E1E">
            <w:pPr>
              <w:widowControl w:val="0"/>
              <w:snapToGrid w:val="0"/>
              <w:rPr>
                <w:b/>
                <w:sz w:val="20"/>
                <w:szCs w:val="22"/>
                <w:lang w:eastAsia="zh-CN"/>
              </w:rPr>
            </w:pPr>
          </w:p>
          <w:p w:rsidR="00F14E1E" w:rsidRDefault="00607398">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w:t>
            </w:r>
            <w:r>
              <w:rPr>
                <w:i/>
                <w:color w:val="3333FF"/>
                <w:sz w:val="20"/>
                <w:szCs w:val="20"/>
              </w:rPr>
              <w:t>rposes</w:t>
            </w:r>
            <w:r>
              <w:rPr>
                <w:color w:val="3333FF"/>
                <w:sz w:val="20"/>
                <w:szCs w:val="20"/>
              </w:rPr>
              <w:t>, define the following:</w:t>
            </w:r>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w:t>
            </w:r>
            <w:del w:id="73" w:author="ZTE" w:date="2022-05-19T10:34:00Z">
              <w:r>
                <w:rPr>
                  <w:color w:val="3333FF"/>
                  <w:sz w:val="20"/>
                  <w:szCs w:val="20"/>
                </w:rPr>
                <w:delText xml:space="preserve">length </w:delText>
              </w:r>
            </w:del>
            <w:ins w:id="74" w:author="ZTE" w:date="2022-05-19T10:34:00Z">
              <w:r>
                <w:rPr>
                  <w:color w:val="3333FF"/>
                  <w:sz w:val="20"/>
                  <w:szCs w:val="20"/>
                </w:rPr>
                <w:t xml:space="preserve">time-domain duration corresponding to </w:t>
              </w:r>
            </w:ins>
            <w:del w:id="75" w:author="ZTE" w:date="2022-05-19T10:34:00Z">
              <w:r>
                <w:rPr>
                  <w:color w:val="3333FF"/>
                  <w:sz w:val="20"/>
                  <w:szCs w:val="20"/>
                </w:rPr>
                <w:delText>of</w:delText>
              </w:r>
            </w:del>
            <w:r>
              <w:rPr>
                <w:color w:val="3333FF"/>
                <w:sz w:val="20"/>
                <w:szCs w:val="20"/>
              </w:rPr>
              <w:t xml:space="preserve"> the basis vector be N</w:t>
            </w:r>
            <w:r>
              <w:rPr>
                <w:color w:val="3333FF"/>
                <w:sz w:val="20"/>
                <w:szCs w:val="20"/>
                <w:vertAlign w:val="subscript"/>
              </w:rPr>
              <w:t>4</w:t>
            </w:r>
            <w:r>
              <w:rPr>
                <w:color w:val="3333FF"/>
                <w:sz w:val="20"/>
                <w:szCs w:val="20"/>
              </w:rPr>
              <w:t xml:space="preserve"> (in slots)</w:t>
            </w:r>
          </w:p>
          <w:p w:rsidR="00F14E1E" w:rsidRDefault="00607398">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 xml:space="preserve">CSI-RS measurement window of </w:t>
            </w:r>
            <w:r>
              <w:rPr>
                <w:color w:val="3333FF"/>
                <w:sz w:val="20"/>
                <w:szCs w:val="20"/>
              </w:rPr>
              <w:t>[</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ins w:id="76"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rsidR="00F14E1E" w:rsidRDefault="00607398">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rsidR="00F14E1E" w:rsidRDefault="00607398">
            <w:pPr>
              <w:pStyle w:val="af3"/>
              <w:widowControl w:val="0"/>
              <w:numPr>
                <w:ilvl w:val="0"/>
                <w:numId w:val="18"/>
              </w:numPr>
              <w:snapToGrid w:val="0"/>
              <w:spacing w:after="0" w:line="240" w:lineRule="auto"/>
              <w:rPr>
                <w:ins w:id="77" w:author="ZTE" w:date="2022-05-19T10:43:00Z"/>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ins w:id="78" w:author="ZTE" w:date="2022-05-19T10:37:00Z">
              <w:r>
                <w:rPr>
                  <w:color w:val="3333FF"/>
                  <w:sz w:val="20"/>
                  <w:szCs w:val="20"/>
                </w:rPr>
                <w:t>-1</w:t>
              </w:r>
            </w:ins>
            <w:r>
              <w:rPr>
                <w:color w:val="3333FF"/>
                <w:sz w:val="20"/>
                <w:szCs w:val="20"/>
              </w:rPr>
              <w:t>], representing the window in which the C</w:t>
            </w:r>
            <w:r>
              <w:rPr>
                <w:color w:val="3333FF"/>
                <w:sz w:val="20"/>
                <w:szCs w:val="20"/>
              </w:rPr>
              <w:t xml:space="preserve">SI report </w:t>
            </w:r>
            <w:r>
              <w:rPr>
                <w:color w:val="3333FF"/>
                <w:sz w:val="20"/>
                <w:szCs w:val="20"/>
                <w:highlight w:val="cyan"/>
              </w:rPr>
              <w:t>in slot n</w:t>
            </w:r>
            <w:r>
              <w:rPr>
                <w:color w:val="3333FF"/>
                <w:sz w:val="20"/>
                <w:szCs w:val="20"/>
              </w:rPr>
              <w:t xml:space="preserve"> is expected to be valid</w:t>
            </w:r>
          </w:p>
          <w:p w:rsidR="00F14E1E" w:rsidRDefault="00607398">
            <w:pPr>
              <w:pStyle w:val="af3"/>
              <w:widowControl w:val="0"/>
              <w:numPr>
                <w:ilvl w:val="1"/>
                <w:numId w:val="18"/>
              </w:numPr>
              <w:snapToGrid w:val="0"/>
              <w:spacing w:after="0" w:line="240" w:lineRule="auto"/>
              <w:rPr>
                <w:color w:val="FF0000"/>
                <w:sz w:val="20"/>
                <w:szCs w:val="20"/>
              </w:rPr>
            </w:pPr>
            <w:ins w:id="79" w:author="ZTE" w:date="2022-05-19T10:43:00Z">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ins>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 assoc</w:t>
            </w:r>
            <w:r>
              <w:rPr>
                <w:color w:val="3333FF"/>
                <w:sz w:val="20"/>
                <w:szCs w:val="20"/>
              </w:rPr>
              <w:t xml:space="preserve">iated with the </w:t>
            </w:r>
            <w:r>
              <w:rPr>
                <w:color w:val="3333FF"/>
                <w:sz w:val="20"/>
                <w:szCs w:val="20"/>
                <w:highlight w:val="cyan"/>
              </w:rPr>
              <w:t>CSI report in slot n</w:t>
            </w:r>
          </w:p>
          <w:p w:rsidR="00F14E1E" w:rsidRDefault="00607398">
            <w:pPr>
              <w:pStyle w:val="af3"/>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rsidR="00F14E1E" w:rsidRDefault="00607398">
            <w:pPr>
              <w:widowControl w:val="0"/>
              <w:snapToGrid w:val="0"/>
              <w:rPr>
                <w:bCs/>
                <w:color w:val="3333FF"/>
                <w:sz w:val="16"/>
                <w:szCs w:val="22"/>
                <w:lang w:eastAsia="zh-CN"/>
              </w:rPr>
            </w:pPr>
            <w:r>
              <w:rPr>
                <w:bCs/>
                <w:color w:val="3333FF"/>
                <w:sz w:val="16"/>
                <w:szCs w:val="22"/>
                <w:lang w:eastAsia="zh-CN"/>
              </w:rPr>
              <w:t xml:space="preserve">[Mod: CSI is reported in slot n. the index l is the start of what we usually call “validity window”. In general l &lt; n. But it can be different now. </w:t>
            </w:r>
            <w:r>
              <w:rPr>
                <w:bCs/>
                <w:color w:val="3333FF"/>
                <w:sz w:val="16"/>
                <w:szCs w:val="22"/>
                <w:lang w:eastAsia="zh-CN"/>
              </w:rPr>
              <w:t>Not the same as n for sure, especially since we haven’t discussed, e.g. whether UE-side prediction should be assumed in CSI calculation. This is for next level discussion.]</w:t>
            </w:r>
          </w:p>
          <w:p w:rsidR="00F14E1E" w:rsidRDefault="00F14E1E">
            <w:pPr>
              <w:widowControl w:val="0"/>
              <w:snapToGrid w:val="0"/>
              <w:rPr>
                <w:b/>
                <w:sz w:val="20"/>
                <w:szCs w:val="22"/>
                <w:lang w:eastAsia="zh-CN"/>
              </w:rPr>
            </w:pPr>
          </w:p>
          <w:p w:rsidR="00F14E1E" w:rsidRDefault="00607398">
            <w:pPr>
              <w:pStyle w:val="af3"/>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2.G</w:t>
            </w:r>
          </w:p>
          <w:p w:rsidR="00F14E1E" w:rsidRDefault="00607398">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rsidR="00F14E1E" w:rsidRDefault="00607398">
            <w:pPr>
              <w:pStyle w:val="af3"/>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等线"/>
                <w:sz w:val="20"/>
                <w:szCs w:val="22"/>
                <w:lang w:eastAsia="zh-CN"/>
              </w:rPr>
              <w:t xml:space="preserve"> the total number of precoding matrices.</w:t>
            </w:r>
          </w:p>
          <w:p w:rsidR="00F14E1E" w:rsidRDefault="00607398">
            <w:pPr>
              <w:widowControl w:val="0"/>
              <w:snapToGrid w:val="0"/>
              <w:rPr>
                <w:bCs/>
                <w:color w:val="3333FF"/>
                <w:sz w:val="16"/>
                <w:szCs w:val="22"/>
                <w:lang w:eastAsia="zh-CN"/>
              </w:rPr>
            </w:pPr>
            <w:r>
              <w:rPr>
                <w:bCs/>
                <w:color w:val="3333FF"/>
                <w:sz w:val="16"/>
                <w:szCs w:val="22"/>
                <w:lang w:eastAsia="zh-CN"/>
              </w:rPr>
              <w:t>[Mod: Not really. Please check my comments to Samsung who</w:t>
            </w:r>
            <w:r>
              <w:rPr>
                <w:bCs/>
                <w:color w:val="3333FF"/>
                <w:sz w:val="16"/>
                <w:szCs w:val="22"/>
                <w:lang w:eastAsia="zh-CN"/>
              </w:rPr>
              <w:t xml:space="preserve"> made the same suggestion. This is only true when we use, e.g. critically sampled DFT basis.]</w:t>
            </w:r>
          </w:p>
          <w:p w:rsidR="00F14E1E" w:rsidRDefault="00F14E1E">
            <w:pPr>
              <w:widowControl w:val="0"/>
              <w:snapToGrid w:val="0"/>
              <w:rPr>
                <w:sz w:val="20"/>
                <w:szCs w:val="22"/>
                <w:lang w:eastAsia="zh-CN"/>
              </w:rPr>
            </w:pPr>
          </w:p>
          <w:p w:rsidR="00F14E1E" w:rsidRDefault="00607398">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rsidR="00F14E1E" w:rsidRDefault="00607398">
            <w:pPr>
              <w:widowControl w:val="0"/>
              <w:snapToGrid w:val="0"/>
              <w:rPr>
                <w:bCs/>
                <w:color w:val="3333FF"/>
                <w:sz w:val="16"/>
                <w:szCs w:val="22"/>
                <w:lang w:eastAsia="zh-CN"/>
              </w:rPr>
            </w:pPr>
            <w:r>
              <w:rPr>
                <w:bCs/>
                <w:color w:val="3333FF"/>
                <w:sz w:val="16"/>
                <w:szCs w:val="22"/>
                <w:lang w:eastAsia="zh-CN"/>
              </w:rPr>
              <w:t>[Mod: Done with Nokia suggestion]</w:t>
            </w:r>
          </w:p>
          <w:p w:rsidR="00F14E1E" w:rsidRDefault="00F14E1E">
            <w:pPr>
              <w:widowControl w:val="0"/>
              <w:snapToGrid w:val="0"/>
              <w:rPr>
                <w:sz w:val="20"/>
                <w:szCs w:val="22"/>
                <w:lang w:eastAsia="zh-CN"/>
              </w:rPr>
            </w:pPr>
          </w:p>
          <w:p w:rsidR="00F14E1E" w:rsidRDefault="00607398">
            <w:pPr>
              <w:widowControl w:val="0"/>
              <w:snapToGrid w:val="0"/>
              <w:rPr>
                <w:sz w:val="20"/>
                <w:szCs w:val="22"/>
                <w:lang w:eastAsia="zh-CN"/>
              </w:rPr>
            </w:pPr>
            <w:r>
              <w:rPr>
                <w:sz w:val="20"/>
                <w:szCs w:val="22"/>
                <w:lang w:eastAsia="zh-CN"/>
              </w:rPr>
              <w:t>For the fourth bullet: We share similar view with Apple, more CSI</w:t>
            </w:r>
            <w:r>
              <w:rPr>
                <w:sz w:val="20"/>
                <w:szCs w:val="22"/>
                <w:lang w:eastAsia="zh-CN"/>
              </w:rPr>
              <w:t>-RS reference resources can be considered for calculating more CQI if needs.</w:t>
            </w:r>
          </w:p>
          <w:p w:rsidR="00F14E1E" w:rsidRDefault="00607398">
            <w:pPr>
              <w:widowControl w:val="0"/>
              <w:snapToGrid w:val="0"/>
              <w:rPr>
                <w:bCs/>
                <w:color w:val="3333FF"/>
                <w:sz w:val="16"/>
                <w:szCs w:val="22"/>
                <w:lang w:eastAsia="zh-CN"/>
              </w:rPr>
            </w:pPr>
            <w:r>
              <w:rPr>
                <w:bCs/>
                <w:color w:val="3333FF"/>
                <w:sz w:val="16"/>
                <w:szCs w:val="22"/>
                <w:lang w:eastAsia="zh-CN"/>
              </w:rPr>
              <w:t>[Mod: OK]</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rsidR="00F14E1E" w:rsidRDefault="00F14E1E">
            <w:pPr>
              <w:widowControl w:val="0"/>
              <w:snapToGrid w:val="0"/>
              <w:rPr>
                <w:bCs/>
                <w:sz w:val="20"/>
                <w:szCs w:val="22"/>
                <w:lang w:eastAsia="zh-CN"/>
              </w:rPr>
            </w:pPr>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w:t>
            </w:r>
            <w:r>
              <w:rPr>
                <w:color w:val="3333FF"/>
                <w:sz w:val="20"/>
                <w:szCs w:val="20"/>
              </w:rPr>
              <w:t>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rsidR="00F14E1E" w:rsidRDefault="00607398">
            <w:pPr>
              <w:widowControl w:val="0"/>
              <w:snapToGrid w:val="0"/>
              <w:rPr>
                <w:bCs/>
                <w:sz w:val="20"/>
                <w:szCs w:val="22"/>
                <w:lang w:eastAsia="zh-CN"/>
              </w:rPr>
            </w:pPr>
            <w:r>
              <w:rPr>
                <w:bCs/>
                <w:color w:val="3333FF"/>
                <w:sz w:val="16"/>
                <w:szCs w:val="22"/>
                <w:lang w:eastAsia="zh-CN"/>
              </w:rPr>
              <w:t>[Mod: OK]</w:t>
            </w:r>
          </w:p>
          <w:p w:rsidR="00F14E1E" w:rsidRDefault="00F14E1E">
            <w:pPr>
              <w:widowControl w:val="0"/>
              <w:snapToGrid w:val="0"/>
              <w:rPr>
                <w:bCs/>
                <w:sz w:val="20"/>
                <w:szCs w:val="22"/>
                <w:lang w:eastAsia="zh-CN"/>
              </w:rPr>
            </w:pPr>
          </w:p>
          <w:p w:rsidR="00F14E1E" w:rsidRDefault="00607398">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w:t>
            </w:r>
            <w:r>
              <w:rPr>
                <w:bCs/>
                <w:sz w:val="20"/>
                <w:szCs w:val="22"/>
                <w:lang w:eastAsia="zh-CN"/>
              </w:rPr>
              <w:t>ector have to be mapped to a time span?</w:t>
            </w:r>
          </w:p>
          <w:p w:rsidR="00F14E1E" w:rsidRDefault="00607398">
            <w:pPr>
              <w:widowControl w:val="0"/>
              <w:snapToGrid w:val="0"/>
              <w:rPr>
                <w:bCs/>
                <w:sz w:val="20"/>
                <w:szCs w:val="22"/>
                <w:lang w:eastAsia="zh-CN"/>
              </w:rPr>
            </w:pPr>
            <w:r>
              <w:rPr>
                <w:bCs/>
                <w:color w:val="3333FF"/>
                <w:sz w:val="16"/>
                <w:szCs w:val="22"/>
                <w:lang w:eastAsia="zh-CN"/>
              </w:rPr>
              <w:t>[Mod: Please check my comment for Apple and ZTE]</w:t>
            </w:r>
          </w:p>
          <w:p w:rsidR="00F14E1E" w:rsidRDefault="00F14E1E">
            <w:pPr>
              <w:widowControl w:val="0"/>
              <w:snapToGrid w:val="0"/>
              <w:rPr>
                <w:bCs/>
                <w:sz w:val="20"/>
                <w:szCs w:val="22"/>
                <w:lang w:eastAsia="zh-CN"/>
              </w:rPr>
            </w:pPr>
          </w:p>
          <w:p w:rsidR="00F14E1E" w:rsidRDefault="00607398">
            <w:pPr>
              <w:widowControl w:val="0"/>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rsidR="00F14E1E" w:rsidRDefault="00607398">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w:t>
            </w:r>
            <w:r>
              <w:rPr>
                <w:color w:val="3333FF"/>
                <w:sz w:val="20"/>
                <w:szCs w:val="20"/>
              </w:rPr>
              <w:t>ted t</w:t>
            </w:r>
            <w:ins w:id="80" w:author="Eko Onggosanusi" w:date="2022-05-18T08:57:00Z">
              <w:r>
                <w:rPr>
                  <w:color w:val="3333FF"/>
                  <w:sz w:val="20"/>
                  <w:szCs w:val="20"/>
                </w:rPr>
                <w:t>o</w:t>
              </w:r>
            </w:ins>
            <w:del w:id="81" w:author="Eko Onggosanusi" w:date="2022-05-18T08:57:00Z">
              <w:r>
                <w:rPr>
                  <w:color w:val="3333FF"/>
                  <w:sz w:val="20"/>
                  <w:szCs w:val="20"/>
                </w:rPr>
                <w:delText>p</w:delText>
              </w:r>
            </w:del>
            <w:r>
              <w:rPr>
                <w:color w:val="3333FF"/>
                <w:sz w:val="20"/>
                <w:szCs w:val="20"/>
              </w:rPr>
              <w:t xml:space="preserve"> be valid</w:t>
            </w:r>
          </w:p>
          <w:p w:rsidR="00F14E1E" w:rsidRDefault="00607398">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rsidR="00F14E1E" w:rsidRDefault="00F14E1E">
            <w:pPr>
              <w:widowControl w:val="0"/>
              <w:snapToGrid w:val="0"/>
              <w:rPr>
                <w:color w:val="3333FF"/>
                <w:sz w:val="20"/>
                <w:szCs w:val="20"/>
              </w:rPr>
            </w:pPr>
          </w:p>
          <w:p w:rsidR="00F14E1E" w:rsidRDefault="00607398">
            <w:pPr>
              <w:widowControl w:val="0"/>
              <w:snapToGrid w:val="0"/>
              <w:rPr>
                <w:color w:val="3333FF"/>
                <w:sz w:val="20"/>
                <w:szCs w:val="20"/>
              </w:rPr>
            </w:pPr>
            <w:r>
              <w:rPr>
                <w:color w:val="3333FF"/>
                <w:sz w:val="20"/>
                <w:szCs w:val="20"/>
              </w:rPr>
              <w:t>On the last bullet, “The location of CSI reference reso</w:t>
            </w:r>
            <w:r>
              <w:rPr>
                <w:color w:val="3333FF"/>
                <w:sz w:val="20"/>
                <w:szCs w:val="20"/>
              </w:rPr>
              <w:t xml:space="preserve">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rsidR="00F14E1E" w:rsidRDefault="00607398">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w:t>
            </w:r>
            <w:r>
              <w:rPr>
                <w:bCs/>
                <w:color w:val="3333FF"/>
                <w:sz w:val="16"/>
                <w:szCs w:val="22"/>
                <w:lang w:eastAsia="zh-CN"/>
              </w:rPr>
              <w:lastRenderedPageBreak/>
              <w:t>measurement, this is also the case,</w:t>
            </w:r>
            <w:r>
              <w:rPr>
                <w:bCs/>
                <w:color w:val="3333FF"/>
                <w:sz w:val="16"/>
                <w:szCs w:val="22"/>
                <w:lang w:eastAsia="zh-CN"/>
              </w:rPr>
              <w:t xml:space="preserv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rsidR="00F14E1E" w:rsidRDefault="00F14E1E">
            <w:pPr>
              <w:widowControl w:val="0"/>
              <w:snapToGrid w:val="0"/>
              <w:rPr>
                <w:b/>
                <w:sz w:val="20"/>
                <w:szCs w:val="22"/>
                <w:lang w:eastAsia="zh-CN"/>
              </w:rPr>
            </w:pP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sz w:val="20"/>
                <w:szCs w:val="22"/>
                <w:lang w:eastAsia="zh-CN"/>
              </w:rPr>
              <w:t>Proposal 2.G</w:t>
            </w:r>
          </w:p>
          <w:p w:rsidR="00F14E1E" w:rsidRDefault="00607398">
            <w:pPr>
              <w:widowControl w:val="0"/>
              <w:snapToGrid w:val="0"/>
              <w:rPr>
                <w:sz w:val="20"/>
                <w:szCs w:val="22"/>
                <w:lang w:eastAsia="zh-CN"/>
              </w:rPr>
            </w:pPr>
            <w:r>
              <w:rPr>
                <w:sz w:val="20"/>
                <w:szCs w:val="22"/>
                <w:lang w:eastAsia="zh-CN"/>
              </w:rPr>
              <w:t>Support ZTE’s revision.</w:t>
            </w:r>
          </w:p>
          <w:p w:rsidR="00F14E1E" w:rsidRDefault="00607398">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rsidR="00F14E1E" w:rsidRDefault="00607398">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rsidR="00F14E1E" w:rsidRDefault="00F14E1E">
            <w:pPr>
              <w:widowControl w:val="0"/>
              <w:snapToGrid w:val="0"/>
              <w:rPr>
                <w:b/>
                <w:sz w:val="20"/>
                <w:szCs w:val="22"/>
                <w:lang w:eastAsia="zh-CN"/>
              </w:rPr>
            </w:pP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
                <w:sz w:val="20"/>
                <w:szCs w:val="22"/>
                <w:lang w:eastAsia="zh-CN"/>
              </w:rPr>
            </w:pPr>
            <w:r>
              <w:rPr>
                <w:b/>
                <w:color w:val="3333FF"/>
                <w:sz w:val="20"/>
                <w:szCs w:val="22"/>
                <w:lang w:eastAsia="zh-CN"/>
              </w:rPr>
              <w:t>Revised proposals per inputs</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20"/>
                <w:szCs w:val="22"/>
                <w:lang w:eastAsia="zh-CN"/>
              </w:rPr>
              <w:t>Support the latest FL’s update.</w:t>
            </w:r>
          </w:p>
          <w:p w:rsidR="00F14E1E" w:rsidRDefault="00F14E1E">
            <w:pPr>
              <w:widowControl w:val="0"/>
              <w:snapToGrid w:val="0"/>
              <w:rPr>
                <w:b/>
                <w:color w:val="3333FF"/>
                <w:sz w:val="20"/>
                <w:szCs w:val="22"/>
                <w:lang w:eastAsia="zh-CN"/>
              </w:rPr>
            </w:pP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jc w:val="both"/>
              <w:rPr>
                <w:b/>
                <w:sz w:val="20"/>
                <w:szCs w:val="22"/>
                <w:lang w:eastAsia="zh-CN"/>
              </w:rPr>
            </w:pPr>
            <w:r>
              <w:rPr>
                <w:sz w:val="20"/>
                <w:szCs w:val="22"/>
                <w:lang w:eastAsia="zh-CN"/>
              </w:rPr>
              <w:t>Support the</w:t>
            </w:r>
            <w:r>
              <w:rPr>
                <w:sz w:val="20"/>
                <w:szCs w:val="22"/>
                <w:lang w:eastAsia="zh-CN"/>
              </w:rPr>
              <w:t xml:space="preserve"> updated proposal.</w:t>
            </w:r>
          </w:p>
        </w:tc>
      </w:tr>
      <w:tr w:rsidR="00F14E1E" w:rsidTr="004A6314">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F14E1E" w:rsidRDefault="00607398">
            <w:pPr>
              <w:widowControl w:val="0"/>
              <w:snapToGrid w:val="0"/>
              <w:rPr>
                <w:sz w:val="20"/>
                <w:szCs w:val="22"/>
                <w:lang w:eastAsia="zh-CN"/>
              </w:rPr>
            </w:pPr>
            <w:r>
              <w:rPr>
                <w:sz w:val="20"/>
                <w:szCs w:val="22"/>
                <w:lang w:eastAsia="zh-CN"/>
              </w:rPr>
              <w:t>We have two questions for clarification:</w:t>
            </w:r>
          </w:p>
          <w:p w:rsidR="00F14E1E" w:rsidRDefault="00607398">
            <w:pPr>
              <w:pStyle w:val="af3"/>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rsidR="00F14E1E" w:rsidRDefault="00607398">
            <w:pPr>
              <w:pStyle w:val="af3"/>
              <w:widowControl w:val="0"/>
              <w:numPr>
                <w:ilvl w:val="0"/>
                <w:numId w:val="24"/>
              </w:numPr>
              <w:snapToGrid w:val="0"/>
              <w:rPr>
                <w:sz w:val="20"/>
                <w:szCs w:val="22"/>
                <w:lang w:eastAsia="zh-CN"/>
              </w:rPr>
            </w:pPr>
            <w:r>
              <w:rPr>
                <w:sz w:val="20"/>
                <w:szCs w:val="22"/>
                <w:lang w:eastAsia="zh-CN"/>
              </w:rPr>
              <w:t>For</w:t>
            </w:r>
            <w:r>
              <w:rPr>
                <w:sz w:val="20"/>
                <w:szCs w:val="22"/>
                <w:lang w:eastAsia="zh-CN"/>
              </w:rPr>
              <w:t xml:space="preserve">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w:t>
            </w:r>
            <w:proofErr w:type="gramStart"/>
            <w:r>
              <w:rPr>
                <w:sz w:val="20"/>
                <w:szCs w:val="22"/>
                <w:lang w:eastAsia="zh-CN"/>
              </w:rPr>
              <w:t>So</w:t>
            </w:r>
            <w:proofErr w:type="gramEnd"/>
            <w:r>
              <w:rPr>
                <w:sz w:val="20"/>
                <w:szCs w:val="22"/>
                <w:lang w:eastAsia="zh-CN"/>
              </w:rPr>
              <w:t xml:space="preserve"> could we add one ‘FFS: the definition of CSI reference resource(s)’ for p</w:t>
            </w:r>
            <w:r>
              <w:rPr>
                <w:sz w:val="20"/>
                <w:szCs w:val="22"/>
                <w:lang w:eastAsia="zh-CN"/>
              </w:rPr>
              <w:t>roviding general guidance.</w:t>
            </w:r>
          </w:p>
        </w:tc>
      </w:tr>
      <w:tr w:rsidR="004A6314" w:rsidTr="004A6314">
        <w:tc>
          <w:tcPr>
            <w:tcW w:w="1412" w:type="dxa"/>
            <w:tcBorders>
              <w:left w:val="single" w:sz="4" w:space="0" w:color="000000"/>
              <w:bottom w:val="single" w:sz="4" w:space="0" w:color="000000"/>
              <w:right w:val="single" w:sz="4" w:space="0" w:color="000000"/>
            </w:tcBorders>
            <w:shd w:val="clear" w:color="auto" w:fill="auto"/>
          </w:tcPr>
          <w:p w:rsidR="004A6314" w:rsidRPr="00EE38F4" w:rsidRDefault="004A6314" w:rsidP="004A6314">
            <w:pPr>
              <w:widowControl w:val="0"/>
              <w:snapToGrid w:val="0"/>
              <w:rPr>
                <w:sz w:val="20"/>
                <w:szCs w:val="22"/>
                <w:lang w:eastAsia="zh-CN"/>
              </w:rPr>
            </w:pPr>
            <w:r>
              <w:rPr>
                <w:sz w:val="20"/>
                <w:szCs w:val="22"/>
                <w:lang w:eastAsia="zh-CN"/>
              </w:rPr>
              <w:t>OPPO</w:t>
            </w:r>
          </w:p>
        </w:tc>
        <w:tc>
          <w:tcPr>
            <w:tcW w:w="8623" w:type="dxa"/>
            <w:tcBorders>
              <w:left w:val="single" w:sz="4" w:space="0" w:color="000000"/>
              <w:bottom w:val="single" w:sz="4" w:space="0" w:color="000000"/>
              <w:right w:val="single" w:sz="4" w:space="0" w:color="000000"/>
            </w:tcBorders>
            <w:shd w:val="clear" w:color="auto" w:fill="auto"/>
          </w:tcPr>
          <w:p w:rsidR="004A6314" w:rsidRPr="00EE38F4" w:rsidRDefault="004A6314" w:rsidP="004A6314">
            <w:pPr>
              <w:snapToGrid w:val="0"/>
              <w:rPr>
                <w:b/>
                <w:sz w:val="20"/>
                <w:szCs w:val="22"/>
                <w:lang w:eastAsia="zh-CN"/>
              </w:rPr>
            </w:pPr>
            <w:r w:rsidRPr="00EE38F4">
              <w:rPr>
                <w:b/>
                <w:sz w:val="20"/>
                <w:szCs w:val="22"/>
                <w:lang w:eastAsia="zh-CN"/>
              </w:rPr>
              <w:t>Proposal 2.G:</w:t>
            </w:r>
          </w:p>
          <w:p w:rsidR="004A6314" w:rsidRDefault="004A6314" w:rsidP="004A6314">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w:t>
            </w:r>
            <w:r w:rsidR="00634B95">
              <w:rPr>
                <w:sz w:val="20"/>
                <w:szCs w:val="22"/>
                <w:lang w:eastAsia="zh-CN"/>
              </w:rPr>
              <w:t xml:space="preserve"> a sub-</w:t>
            </w:r>
            <w:r>
              <w:rPr>
                <w:sz w:val="20"/>
                <w:szCs w:val="22"/>
                <w:lang w:eastAsia="zh-CN"/>
              </w:rPr>
              <w:t>bullet</w:t>
            </w:r>
          </w:p>
          <w:p w:rsidR="00634B95" w:rsidRDefault="00634B95" w:rsidP="00634B95">
            <w:pPr>
              <w:pStyle w:val="af3"/>
              <w:numPr>
                <w:ilvl w:val="0"/>
                <w:numId w:val="25"/>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ins w:id="82" w:author="Eko Onggosanusi" w:date="2022-05-18T23:20:00Z">
              <w:r>
                <w:rPr>
                  <w:color w:val="3333FF"/>
                  <w:sz w:val="20"/>
                  <w:szCs w:val="20"/>
                  <w:vertAlign w:val="subscript"/>
                </w:rPr>
                <w:t xml:space="preserve"> </w:t>
              </w:r>
              <w:r>
                <w:rPr>
                  <w:color w:val="3333FF"/>
                  <w:sz w:val="20"/>
                  <w:szCs w:val="20"/>
                </w:rPr>
                <w:t>–1</w:t>
              </w:r>
            </w:ins>
            <w:r>
              <w:rPr>
                <w:color w:val="3333FF"/>
                <w:sz w:val="20"/>
                <w:szCs w:val="20"/>
              </w:rPr>
              <w:t xml:space="preserve">], </w:t>
            </w:r>
            <w:del w:id="83" w:author="Eko Onggosanusi" w:date="2022-05-18T23:18:00Z">
              <w:r>
                <w:rPr>
                  <w:color w:val="3333FF"/>
                  <w:sz w:val="20"/>
                  <w:szCs w:val="20"/>
                </w:rPr>
                <w:delText xml:space="preserve">representing the window </w:delText>
              </w:r>
            </w:del>
            <w:r>
              <w:rPr>
                <w:color w:val="3333FF"/>
                <w:sz w:val="20"/>
                <w:szCs w:val="20"/>
              </w:rPr>
              <w:t xml:space="preserve">in which the CSI report in slot n </w:t>
            </w:r>
            <w:del w:id="84" w:author="Eko Onggosanusi" w:date="2022-05-18T23:18:00Z">
              <w:r>
                <w:rPr>
                  <w:color w:val="3333FF"/>
                  <w:sz w:val="20"/>
                  <w:szCs w:val="20"/>
                </w:rPr>
                <w:delText>is expected to be valid</w:delText>
              </w:r>
            </w:del>
            <w:ins w:id="85" w:author="Eko Onggosanusi" w:date="2022-05-18T23:18:00Z">
              <w:r>
                <w:rPr>
                  <w:color w:val="3333FF"/>
                  <w:sz w:val="20"/>
                  <w:szCs w:val="20"/>
                </w:rPr>
                <w:t>represents</w:t>
              </w:r>
            </w:ins>
          </w:p>
          <w:p w:rsidR="00634B95" w:rsidRDefault="00634B95" w:rsidP="00634B95">
            <w:pPr>
              <w:pStyle w:val="af3"/>
              <w:numPr>
                <w:ilvl w:val="1"/>
                <w:numId w:val="25"/>
              </w:numPr>
              <w:snapToGrid w:val="0"/>
              <w:spacing w:after="0" w:line="240" w:lineRule="auto"/>
              <w:rPr>
                <w:color w:val="FF0000"/>
                <w:sz w:val="20"/>
                <w:szCs w:val="20"/>
              </w:rPr>
            </w:pPr>
            <w:ins w:id="86" w:author="Eko Onggosanusi" w:date="2022-05-18T23:15:00Z">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ins>
          </w:p>
          <w:p w:rsidR="004A6314" w:rsidRPr="00634B95" w:rsidRDefault="00634B95" w:rsidP="00634B95">
            <w:pPr>
              <w:pStyle w:val="af3"/>
              <w:numPr>
                <w:ilvl w:val="1"/>
                <w:numId w:val="25"/>
              </w:numPr>
              <w:snapToGrid w:val="0"/>
              <w:spacing w:after="0" w:line="240" w:lineRule="auto"/>
              <w:rPr>
                <w:color w:val="FF0000"/>
                <w:sz w:val="20"/>
                <w:szCs w:val="20"/>
                <w:highlight w:val="yellow"/>
              </w:rPr>
            </w:pPr>
            <w:r w:rsidRPr="00634B95">
              <w:rPr>
                <w:rFonts w:eastAsia="等线"/>
                <w:color w:val="FF0000"/>
                <w:sz w:val="20"/>
                <w:szCs w:val="22"/>
                <w:highlight w:val="yellow"/>
                <w:lang w:eastAsia="zh-CN"/>
              </w:rPr>
              <w:t>W</w:t>
            </w:r>
            <w:r w:rsidRPr="00634B95">
              <w:rPr>
                <w:rFonts w:eastAsia="等线"/>
                <w:color w:val="FF0000"/>
                <w:sz w:val="20"/>
                <w:szCs w:val="22"/>
                <w:highlight w:val="yellow"/>
                <w:vertAlign w:val="subscript"/>
                <w:lang w:eastAsia="zh-CN"/>
              </w:rPr>
              <w:t>CSI</w:t>
            </w:r>
            <w:r w:rsidRPr="00634B95">
              <w:rPr>
                <w:rFonts w:eastAsia="等线"/>
                <w:color w:val="FF0000"/>
                <w:sz w:val="20"/>
                <w:szCs w:val="22"/>
                <w:highlight w:val="yellow"/>
                <w:lang w:eastAsia="zh-CN"/>
              </w:rPr>
              <w:t xml:space="preserve"> </w:t>
            </w:r>
            <w:r>
              <w:rPr>
                <w:rFonts w:eastAsia="等线"/>
                <w:color w:val="FF0000"/>
                <w:sz w:val="20"/>
                <w:szCs w:val="22"/>
                <w:highlight w:val="yellow"/>
                <w:lang w:eastAsia="zh-CN"/>
              </w:rPr>
              <w:t>=</w:t>
            </w:r>
            <w:r w:rsidR="004A6314" w:rsidRPr="00634B95">
              <w:rPr>
                <w:rFonts w:eastAsia="等线"/>
                <w:color w:val="FF0000"/>
                <w:sz w:val="20"/>
                <w:szCs w:val="22"/>
                <w:highlight w:val="yellow"/>
                <w:lang w:eastAsia="zh-CN"/>
              </w:rPr>
              <w:t>N</w:t>
            </w:r>
            <w:r w:rsidR="004A6314" w:rsidRPr="00634B95">
              <w:rPr>
                <w:rFonts w:eastAsia="等线"/>
                <w:color w:val="FF0000"/>
                <w:sz w:val="20"/>
                <w:szCs w:val="22"/>
                <w:highlight w:val="yellow"/>
                <w:vertAlign w:val="subscript"/>
                <w:lang w:eastAsia="zh-CN"/>
              </w:rPr>
              <w:t>4</w:t>
            </w:r>
            <w:r w:rsidR="004A6314" w:rsidRPr="00634B95">
              <w:rPr>
                <w:rFonts w:eastAsia="等线"/>
                <w:color w:val="FF0000"/>
                <w:sz w:val="20"/>
                <w:szCs w:val="22"/>
                <w:highlight w:val="yellow"/>
                <w:lang w:eastAsia="zh-CN"/>
              </w:rPr>
              <w:t>*</w:t>
            </w:r>
            <w:proofErr w:type="spellStart"/>
            <w:r w:rsidR="004A6314" w:rsidRPr="00634B95">
              <w:rPr>
                <w:rFonts w:eastAsia="等线"/>
                <w:color w:val="FF0000"/>
                <w:sz w:val="20"/>
                <w:szCs w:val="22"/>
                <w:highlight w:val="yellow"/>
                <w:lang w:eastAsia="zh-CN"/>
              </w:rPr>
              <w:t>Tunit</w:t>
            </w:r>
            <w:proofErr w:type="spellEnd"/>
            <w:r>
              <w:rPr>
                <w:rFonts w:eastAsia="等线"/>
                <w:color w:val="FF0000"/>
                <w:sz w:val="20"/>
                <w:szCs w:val="22"/>
                <w:highlight w:val="yellow"/>
                <w:lang w:eastAsia="zh-CN"/>
              </w:rPr>
              <w:t xml:space="preserve"> (</w:t>
            </w:r>
            <w:r w:rsidRPr="00634B95">
              <w:rPr>
                <w:rFonts w:eastAsia="等线"/>
                <w:color w:val="FF0000"/>
                <w:sz w:val="20"/>
                <w:szCs w:val="22"/>
                <w:highlight w:val="yellow"/>
                <w:lang w:eastAsia="zh-CN"/>
              </w:rPr>
              <w:t>TD compression unit</w:t>
            </w:r>
            <w:r>
              <w:rPr>
                <w:rFonts w:eastAsia="等线"/>
                <w:color w:val="FF0000"/>
                <w:sz w:val="20"/>
                <w:szCs w:val="22"/>
                <w:highlight w:val="yellow"/>
                <w:lang w:eastAsia="zh-CN"/>
              </w:rPr>
              <w:t>)</w:t>
            </w:r>
          </w:p>
          <w:p w:rsidR="004A6314" w:rsidRPr="00BC0FCD" w:rsidRDefault="00634B95" w:rsidP="004A6314">
            <w:pPr>
              <w:snapToGrid w:val="0"/>
              <w:rPr>
                <w:b/>
                <w:sz w:val="20"/>
                <w:szCs w:val="22"/>
                <w:lang w:eastAsia="zh-CN"/>
              </w:rPr>
            </w:pPr>
            <w:r>
              <w:rPr>
                <w:sz w:val="20"/>
                <w:szCs w:val="22"/>
                <w:lang w:eastAsia="zh-CN"/>
              </w:rPr>
              <w:t>since l</w:t>
            </w:r>
            <w:r w:rsidR="004A6314">
              <w:rPr>
                <w:sz w:val="20"/>
                <w:szCs w:val="22"/>
                <w:lang w:eastAsia="zh-CN"/>
              </w:rPr>
              <w:t>ength N</w:t>
            </w:r>
            <w:r w:rsidR="004A6314" w:rsidRPr="00634B95">
              <w:rPr>
                <w:sz w:val="20"/>
                <w:szCs w:val="22"/>
                <w:vertAlign w:val="subscript"/>
                <w:lang w:eastAsia="zh-CN"/>
              </w:rPr>
              <w:t>4</w:t>
            </w:r>
            <w:r w:rsidR="004A6314">
              <w:rPr>
                <w:sz w:val="20"/>
                <w:szCs w:val="22"/>
                <w:lang w:eastAsia="zh-CN"/>
              </w:rPr>
              <w:t xml:space="preserve"> vector outside the reporting window may be not needed.</w:t>
            </w:r>
          </w:p>
        </w:tc>
      </w:tr>
    </w:tbl>
    <w:p w:rsidR="00F14E1E" w:rsidRDefault="00F14E1E"/>
    <w:p w:rsidR="00F14E1E" w:rsidRDefault="00F14E1E"/>
    <w:p w:rsidR="00F14E1E" w:rsidRDefault="00607398">
      <w:pPr>
        <w:pStyle w:val="3"/>
        <w:numPr>
          <w:ilvl w:val="1"/>
          <w:numId w:val="7"/>
        </w:numPr>
      </w:pPr>
      <w:r>
        <w:t>Issue 3: TRS-based reporting of time-domain channel properties (TDCP)</w:t>
      </w:r>
    </w:p>
    <w:p w:rsidR="00F14E1E" w:rsidRDefault="00607398">
      <w:r>
        <w:t>--</w:t>
      </w:r>
    </w:p>
    <w:sectPr w:rsidR="00F14E1E">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398" w:rsidRDefault="00607398" w:rsidP="004A6314">
      <w:r>
        <w:separator/>
      </w:r>
    </w:p>
  </w:endnote>
  <w:endnote w:type="continuationSeparator" w:id="0">
    <w:p w:rsidR="00607398" w:rsidRDefault="00607398" w:rsidP="004A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微软雅黑">
    <w:altName w:val="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1"/>
    <w:family w:val="roman"/>
    <w:pitch w:val="variable"/>
  </w:font>
  <w:font w:name="BatangChe">
    <w:altName w:val="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398" w:rsidRDefault="00607398" w:rsidP="004A6314">
      <w:r>
        <w:separator/>
      </w:r>
    </w:p>
  </w:footnote>
  <w:footnote w:type="continuationSeparator" w:id="0">
    <w:p w:rsidR="00607398" w:rsidRDefault="00607398" w:rsidP="004A6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24B2"/>
    <w:multiLevelType w:val="multilevel"/>
    <w:tmpl w:val="18140C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554B7E"/>
    <w:multiLevelType w:val="multilevel"/>
    <w:tmpl w:val="A9F817B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4356F3"/>
    <w:multiLevelType w:val="multilevel"/>
    <w:tmpl w:val="EF4E36A2"/>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1A7D6833"/>
    <w:multiLevelType w:val="multilevel"/>
    <w:tmpl w:val="53C6546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60F3E76"/>
    <w:multiLevelType w:val="multilevel"/>
    <w:tmpl w:val="EF2E3D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36309A"/>
    <w:multiLevelType w:val="multilevel"/>
    <w:tmpl w:val="9618B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7214F0"/>
    <w:multiLevelType w:val="multilevel"/>
    <w:tmpl w:val="FB3AA04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6091"/>
    <w:multiLevelType w:val="multilevel"/>
    <w:tmpl w:val="F02088B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38CC35F1"/>
    <w:multiLevelType w:val="multilevel"/>
    <w:tmpl w:val="19366E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6F0472"/>
    <w:multiLevelType w:val="multilevel"/>
    <w:tmpl w:val="7ACEA2B0"/>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60A22B0"/>
    <w:multiLevelType w:val="multilevel"/>
    <w:tmpl w:val="FC1EA5D0"/>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52AD0319"/>
    <w:multiLevelType w:val="multilevel"/>
    <w:tmpl w:val="EE748E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3327C43"/>
    <w:multiLevelType w:val="multilevel"/>
    <w:tmpl w:val="B7A497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5D5025E"/>
    <w:multiLevelType w:val="multilevel"/>
    <w:tmpl w:val="0804EA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D50123F"/>
    <w:multiLevelType w:val="multilevel"/>
    <w:tmpl w:val="4564843C"/>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16" w15:restartNumberingAfterBreak="0">
    <w:nsid w:val="5DA30D87"/>
    <w:multiLevelType w:val="multilevel"/>
    <w:tmpl w:val="6AC2310A"/>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5E1752F9"/>
    <w:multiLevelType w:val="multilevel"/>
    <w:tmpl w:val="A76C658C"/>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3BB3DBA"/>
    <w:multiLevelType w:val="multilevel"/>
    <w:tmpl w:val="B2CE15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4D4719B"/>
    <w:multiLevelType w:val="multilevel"/>
    <w:tmpl w:val="44CEF14E"/>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0" w15:restartNumberingAfterBreak="0">
    <w:nsid w:val="65984978"/>
    <w:multiLevelType w:val="multilevel"/>
    <w:tmpl w:val="7262AD8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6A1E410F"/>
    <w:multiLevelType w:val="multilevel"/>
    <w:tmpl w:val="4DD68F64"/>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759E7809"/>
    <w:multiLevelType w:val="multilevel"/>
    <w:tmpl w:val="84B216F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C133DF7"/>
    <w:multiLevelType w:val="multilevel"/>
    <w:tmpl w:val="E6888D8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4" w15:restartNumberingAfterBreak="0">
    <w:nsid w:val="7FD31117"/>
    <w:multiLevelType w:val="multilevel"/>
    <w:tmpl w:val="C00040C4"/>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1"/>
  </w:num>
  <w:num w:numId="2">
    <w:abstractNumId w:val="24"/>
  </w:num>
  <w:num w:numId="3">
    <w:abstractNumId w:val="23"/>
  </w:num>
  <w:num w:numId="4">
    <w:abstractNumId w:val="6"/>
  </w:num>
  <w:num w:numId="5">
    <w:abstractNumId w:val="9"/>
  </w:num>
  <w:num w:numId="6">
    <w:abstractNumId w:val="20"/>
  </w:num>
  <w:num w:numId="7">
    <w:abstractNumId w:val="17"/>
  </w:num>
  <w:num w:numId="8">
    <w:abstractNumId w:val="2"/>
  </w:num>
  <w:num w:numId="9">
    <w:abstractNumId w:val="3"/>
  </w:num>
  <w:num w:numId="10">
    <w:abstractNumId w:val="19"/>
  </w:num>
  <w:num w:numId="11">
    <w:abstractNumId w:val="21"/>
  </w:num>
  <w:num w:numId="12">
    <w:abstractNumId w:val="10"/>
  </w:num>
  <w:num w:numId="13">
    <w:abstractNumId w:val="18"/>
  </w:num>
  <w:num w:numId="14">
    <w:abstractNumId w:val="8"/>
  </w:num>
  <w:num w:numId="15">
    <w:abstractNumId w:val="22"/>
  </w:num>
  <w:num w:numId="16">
    <w:abstractNumId w:val="12"/>
  </w:num>
  <w:num w:numId="17">
    <w:abstractNumId w:val="0"/>
  </w:num>
  <w:num w:numId="18">
    <w:abstractNumId w:val="13"/>
  </w:num>
  <w:num w:numId="19">
    <w:abstractNumId w:val="4"/>
  </w:num>
  <w:num w:numId="20">
    <w:abstractNumId w:val="14"/>
  </w:num>
  <w:num w:numId="21">
    <w:abstractNumId w:val="11"/>
  </w:num>
  <w:num w:numId="22">
    <w:abstractNumId w:val="15"/>
  </w:num>
  <w:num w:numId="23">
    <w:abstractNumId w:val="5"/>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E1E"/>
    <w:rsid w:val="004A6314"/>
    <w:rsid w:val="00607398"/>
    <w:rsid w:val="00634B95"/>
    <w:rsid w:val="00F14E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1091C"/>
  <w15:docId w15:val="{973344C9-D525-4F0D-8369-7F337409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3"/>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qFormat/>
    <w:rsid w:val="00F56BB8"/>
    <w:rPr>
      <w:color w:val="605E5C"/>
      <w:shd w:val="clear" w:color="auto" w:fill="E1DFDD"/>
    </w:rPr>
  </w:style>
  <w:style w:type="paragraph" w:customStyle="1" w:styleId="Heading">
    <w:name w:val="Heading"/>
    <w:basedOn w:val="a"/>
    <w:next w:val="af4"/>
    <w:qFormat/>
    <w:pPr>
      <w:keepNext/>
      <w:spacing w:before="240" w:after="120"/>
    </w:pPr>
    <w:rPr>
      <w:rFonts w:ascii="Liberation Sans" w:eastAsia="微软雅黑"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2"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8">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宋体"/>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b">
    <w:name w:val="Normal (Web)"/>
    <w:basedOn w:val="a"/>
    <w:uiPriority w:val="99"/>
    <w:qFormat/>
    <w:pPr>
      <w:spacing w:before="100" w:after="100"/>
    </w:pPr>
    <w:rPr>
      <w:rFonts w:eastAsia="Times New Roman"/>
      <w:lang w:eastAsia="en-US"/>
    </w:rPr>
  </w:style>
  <w:style w:type="paragraph" w:styleId="afc">
    <w:name w:val="annotation subject"/>
    <w:basedOn w:val="af2"/>
    <w:next w:val="af2"/>
    <w:qFormat/>
    <w:rPr>
      <w:b/>
      <w:bC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13"/>
    <w:uiPriority w:val="34"/>
    <w:qFormat/>
    <w:pPr>
      <w:spacing w:after="160" w:line="252"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4"/>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qFormat/>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qFormat/>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9F7C4D7-7264-45FA-9773-24A6DAE9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3991</Words>
  <Characters>22749</Characters>
  <Application>Microsoft Office Word</Application>
  <DocSecurity>0</DocSecurity>
  <Lines>189</Lines>
  <Paragraphs>53</Paragraphs>
  <ScaleCrop>false</ScaleCrop>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Wenhong Chen</cp:lastModifiedBy>
  <cp:revision>7</cp:revision>
  <cp:lastPrinted>2021-10-06T09:28:00Z</cp:lastPrinted>
  <dcterms:created xsi:type="dcterms:W3CDTF">2022-05-19T06:33:00Z</dcterms:created>
  <dcterms:modified xsi:type="dcterms:W3CDTF">2022-05-19T07:30:00Z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