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w:t>
            </w:r>
            <w:proofErr w:type="gramStart"/>
            <w:r w:rsidR="008B7C53">
              <w:rPr>
                <w:sz w:val="18"/>
                <w:szCs w:val="18"/>
                <w:lang w:eastAsia="zh-CN"/>
              </w:rPr>
              <w:t>low speed</w:t>
            </w:r>
            <w:proofErr w:type="gramEnd"/>
            <w:r w:rsidR="008B7C53">
              <w:rPr>
                <w:sz w:val="18"/>
                <w:szCs w:val="18"/>
                <w:lang w:eastAsia="zh-CN"/>
              </w:rPr>
              <w:t xml:space="preserve">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 xml:space="preserve">he </w:t>
            </w:r>
            <w:proofErr w:type="spellStart"/>
            <w:r w:rsidRPr="007F7762">
              <w:rPr>
                <w:sz w:val="18"/>
                <w:szCs w:val="18"/>
                <w:lang w:eastAsia="zh-CN"/>
              </w:rPr>
              <w:t>gNB</w:t>
            </w:r>
            <w:proofErr w:type="spellEnd"/>
            <w:r w:rsidRPr="007F7762">
              <w:rPr>
                <w:sz w:val="18"/>
                <w:szCs w:val="18"/>
                <w:lang w:eastAsia="zh-CN"/>
              </w:rPr>
              <w:t xml:space="preserve">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w:t>
            </w:r>
            <w:proofErr w:type="spellStart"/>
            <w:r>
              <w:rPr>
                <w:sz w:val="18"/>
                <w:szCs w:val="18"/>
                <w:lang w:eastAsia="zh-CN"/>
              </w:rPr>
              <w:t>gNB</w:t>
            </w:r>
            <w:proofErr w:type="spellEnd"/>
            <w:r>
              <w:rPr>
                <w:sz w:val="18"/>
                <w:szCs w:val="18"/>
                <w:lang w:eastAsia="zh-CN"/>
              </w:rPr>
              <w:t xml:space="preserve">-side MCS emulation in </w:t>
            </w:r>
            <w:proofErr w:type="gramStart"/>
            <w:r>
              <w:rPr>
                <w:sz w:val="18"/>
                <w:szCs w:val="18"/>
                <w:lang w:eastAsia="zh-CN"/>
              </w:rPr>
              <w:t>MU, and</w:t>
            </w:r>
            <w:proofErr w:type="gramEnd"/>
            <w:r>
              <w:rPr>
                <w:sz w:val="18"/>
                <w:szCs w:val="18"/>
                <w:lang w:eastAsia="zh-CN"/>
              </w:rPr>
              <w:t xml:space="preserve"> saving computation calculation in UE side.</w:t>
            </w:r>
          </w:p>
          <w:p w14:paraId="04F84E24" w14:textId="77777777" w:rsidR="00862BFE" w:rsidRPr="001D4E49"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afc"/>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w:t>
            </w:r>
            <w:proofErr w:type="spellStart"/>
            <w:r>
              <w:rPr>
                <w:sz w:val="18"/>
                <w:szCs w:val="18"/>
                <w:lang w:eastAsia="zh-CN"/>
              </w:rPr>
              <w:t>gNB</w:t>
            </w:r>
            <w:proofErr w:type="spellEnd"/>
            <w:r>
              <w:rPr>
                <w:sz w:val="18"/>
                <w:szCs w:val="18"/>
                <w:lang w:eastAsia="zh-CN"/>
              </w:rPr>
              <w:t xml:space="preserve">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234E33" w14:paraId="6EAB3AC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8C44D7" w14:textId="7CAD34FC" w:rsidR="00234E33" w:rsidRDefault="00234E33" w:rsidP="00234E33">
            <w:pPr>
              <w:widowControl w:val="0"/>
              <w:snapToGrid w:val="0"/>
              <w:rPr>
                <w:rFonts w:hint="eastAsia"/>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D68FA0" w14:textId="77777777" w:rsidR="00234E33" w:rsidRDefault="00234E33" w:rsidP="00234E33">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1139BA42" w14:textId="1150AC25" w:rsidR="00234E33" w:rsidRDefault="00234E33" w:rsidP="00234E33">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bl>
    <w:p w14:paraId="36958F37" w14:textId="7C8314BD" w:rsidR="0089164D"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 xml:space="preserve">For mean/5%/50%/95% UPT, the gains of </w:t>
            </w:r>
            <w:proofErr w:type="spellStart"/>
            <w:r w:rsidRPr="00F649AF">
              <w:rPr>
                <w:rFonts w:cs="宋体"/>
                <w:sz w:val="16"/>
                <w:szCs w:val="18"/>
              </w:rPr>
              <w:t>mTRP</w:t>
            </w:r>
            <w:proofErr w:type="spellEnd"/>
            <w:r w:rsidRPr="00F649AF">
              <w:rPr>
                <w:rFonts w:cs="宋体"/>
                <w:sz w:val="16"/>
                <w:szCs w:val="18"/>
              </w:rPr>
              <w:t xml:space="preserve"> over </w:t>
            </w:r>
            <w:proofErr w:type="spellStart"/>
            <w:r w:rsidRPr="00F649AF">
              <w:rPr>
                <w:rFonts w:cs="宋体"/>
                <w:sz w:val="16"/>
                <w:szCs w:val="18"/>
              </w:rPr>
              <w:t>sTRP</w:t>
            </w:r>
            <w:proofErr w:type="spellEnd"/>
            <w:r w:rsidRPr="00F649AF">
              <w:rPr>
                <w:rFonts w:cs="宋体"/>
                <w:sz w:val="16"/>
                <w:szCs w:val="18"/>
              </w:rPr>
              <w:t xml:space="preserve">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up to 30% gain, compared to </w:t>
            </w:r>
            <w:proofErr w:type="spellStart"/>
            <w:r w:rsidRPr="00F649AF">
              <w:rPr>
                <w:rFonts w:cs="宋体"/>
                <w:sz w:val="16"/>
                <w:szCs w:val="18"/>
              </w:rPr>
              <w:t>sTRP</w:t>
            </w:r>
            <w:proofErr w:type="spellEnd"/>
          </w:p>
          <w:p w14:paraId="4F5C66AA" w14:textId="77777777" w:rsidR="00042C04" w:rsidRPr="00F649AF" w:rsidRDefault="00042C04" w:rsidP="00D74A35">
            <w:pPr>
              <w:pStyle w:val="afc"/>
              <w:numPr>
                <w:ilvl w:val="0"/>
                <w:numId w:val="18"/>
              </w:numPr>
              <w:spacing w:after="0" w:line="240" w:lineRule="auto"/>
              <w:rPr>
                <w:sz w:val="16"/>
                <w:szCs w:val="18"/>
              </w:rPr>
            </w:pPr>
            <w:proofErr w:type="spellStart"/>
            <w:r w:rsidRPr="00F649AF">
              <w:rPr>
                <w:rFonts w:cs="宋体"/>
                <w:sz w:val="16"/>
                <w:szCs w:val="18"/>
              </w:rPr>
              <w:t>mTRP</w:t>
            </w:r>
            <w:proofErr w:type="spellEnd"/>
            <w:r w:rsidRPr="00F649AF">
              <w:rPr>
                <w:rFonts w:cs="宋体"/>
                <w:sz w:val="16"/>
                <w:szCs w:val="18"/>
              </w:rPr>
              <w:t xml:space="preserve"> codebook: up to 15% gain, compared to </w:t>
            </w:r>
            <w:proofErr w:type="spellStart"/>
            <w:r w:rsidRPr="00F649AF">
              <w:rPr>
                <w:rFonts w:cs="宋体"/>
                <w:sz w:val="16"/>
                <w:szCs w:val="18"/>
              </w:rPr>
              <w:t>sTRP</w:t>
            </w:r>
            <w:proofErr w:type="spellEnd"/>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&gt; </w:t>
            </w:r>
            <w:proofErr w:type="spellStart"/>
            <w:r w:rsidRPr="00F649AF">
              <w:rPr>
                <w:rFonts w:cs="宋体"/>
                <w:sz w:val="16"/>
                <w:szCs w:val="18"/>
              </w:rPr>
              <w:t>mTRP</w:t>
            </w:r>
            <w:proofErr w:type="spellEnd"/>
            <w:r w:rsidRPr="00F649AF">
              <w:rPr>
                <w:rFonts w:cs="宋体"/>
                <w:sz w:val="16"/>
                <w:szCs w:val="18"/>
              </w:rPr>
              <w:t xml:space="preserve"> codebook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mTRP</w:t>
            </w:r>
            <w:proofErr w:type="spellEnd"/>
            <w:r w:rsidRPr="00F649AF">
              <w:rPr>
                <w:rFonts w:cs="宋体"/>
                <w:sz w:val="16"/>
                <w:szCs w:val="18"/>
              </w:rPr>
              <w:t xml:space="preserve">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sTRP</w:t>
            </w:r>
            <w:proofErr w:type="spellEnd"/>
            <w:r w:rsidRPr="00F649AF">
              <w:rPr>
                <w:rFonts w:cs="宋体"/>
                <w:sz w:val="16"/>
                <w:szCs w:val="18"/>
              </w:rPr>
              <w:t xml:space="preserve"> &gt; Rel-15 Type-I MP for </w:t>
            </w:r>
            <w:proofErr w:type="spellStart"/>
            <w:r w:rsidRPr="00F649AF">
              <w:rPr>
                <w:rFonts w:cs="宋体"/>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w:t>
            </w:r>
            <w:proofErr w:type="spellStart"/>
            <w:r w:rsidRPr="00F649AF">
              <w:rPr>
                <w:rFonts w:cs="宋体"/>
                <w:sz w:val="16"/>
                <w:szCs w:val="18"/>
                <w:lang w:eastAsia="ko-KR"/>
              </w:rPr>
              <w:t>paraComb</w:t>
            </w:r>
            <w:proofErr w:type="spellEnd"/>
            <w:r w:rsidRPr="00F649AF">
              <w:rPr>
                <w:rFonts w:cs="宋体"/>
                <w:sz w:val="16"/>
                <w:szCs w:val="18"/>
                <w:lang w:eastAsia="ko-KR"/>
              </w:rPr>
              <w:t>=</w:t>
            </w:r>
            <w:proofErr w:type="gramStart"/>
            <w:r w:rsidRPr="00F649AF">
              <w:rPr>
                <w:rFonts w:cs="宋体"/>
                <w:sz w:val="16"/>
                <w:szCs w:val="18"/>
                <w:lang w:eastAsia="ko-KR"/>
              </w:rPr>
              <w:t>1,2..</w:t>
            </w:r>
            <w:proofErr w:type="gramEnd"/>
            <w:r w:rsidRPr="00F649AF">
              <w:rPr>
                <w:rFonts w:cs="宋体"/>
                <w:sz w:val="16"/>
                <w:szCs w:val="18"/>
                <w:lang w:eastAsia="ko-KR"/>
              </w:rPr>
              <w:t xml:space="preserve">,6.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4: Significant performance gain (</w:t>
            </w:r>
            <w:proofErr w:type="gramStart"/>
            <w:r w:rsidRPr="00F649AF">
              <w:rPr>
                <w:rFonts w:cs="宋体"/>
                <w:sz w:val="16"/>
                <w:szCs w:val="18"/>
                <w:lang w:eastAsia="ko-KR"/>
              </w:rPr>
              <w:t>e.g.</w:t>
            </w:r>
            <w:proofErr w:type="gramEnd"/>
            <w:r w:rsidRPr="00F649AF">
              <w:rPr>
                <w:rFonts w:cs="宋体"/>
                <w:sz w:val="16"/>
                <w:szCs w:val="18"/>
                <w:lang w:eastAsia="ko-KR"/>
              </w:rPr>
              <w:t xml:space="preserve">35-45% in avg. UPT with CB2 and 25-35%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5: the throughput-overhead trade-offs for 4 ports are </w:t>
            </w:r>
            <w:proofErr w:type="gramStart"/>
            <w:r w:rsidRPr="00F649AF">
              <w:rPr>
                <w:rFonts w:cs="宋体"/>
                <w:sz w:val="16"/>
                <w:szCs w:val="18"/>
                <w:lang w:eastAsia="ko-KR"/>
              </w:rPr>
              <w:t>similar to</w:t>
            </w:r>
            <w:proofErr w:type="gramEnd"/>
            <w:r w:rsidRPr="00F649AF">
              <w:rPr>
                <w:rFonts w:cs="宋体"/>
                <w:sz w:val="16"/>
                <w:szCs w:val="18"/>
                <w:lang w:eastAsia="ko-KR"/>
              </w:rPr>
              <w:t xml:space="preserve">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6: Further significant performance gain (</w:t>
            </w:r>
            <w:proofErr w:type="gramStart"/>
            <w:r w:rsidRPr="00F649AF">
              <w:rPr>
                <w:rFonts w:cs="宋体"/>
                <w:sz w:val="16"/>
                <w:szCs w:val="18"/>
                <w:lang w:eastAsia="ko-KR"/>
              </w:rPr>
              <w:t>e.g.</w:t>
            </w:r>
            <w:proofErr w:type="gramEnd"/>
            <w:r w:rsidRPr="00F649AF">
              <w:rPr>
                <w:rFonts w:cs="宋体"/>
                <w:sz w:val="16"/>
                <w:szCs w:val="18"/>
                <w:lang w:eastAsia="ko-KR"/>
              </w:rPr>
              <w:t xml:space="preserve">70-110% in avg. UPT with CB2 and 50-90%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w:t>
            </w:r>
            <w:proofErr w:type="spellStart"/>
            <w:r w:rsidRPr="00F649AF">
              <w:rPr>
                <w:rFonts w:cs="宋体"/>
                <w:sz w:val="16"/>
                <w:szCs w:val="18"/>
              </w:rPr>
              <w:t>sTRP</w:t>
            </w:r>
            <w:proofErr w:type="spellEnd"/>
            <w:r w:rsidRPr="00F649AF">
              <w:rPr>
                <w:rFonts w:cs="宋体"/>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1: Ideally, more significant gain can be obtained by JT in the Indoor Hotspot and intra-site </w:t>
            </w:r>
            <w:proofErr w:type="spellStart"/>
            <w:r w:rsidRPr="00F649AF">
              <w:rPr>
                <w:rFonts w:cs="宋体"/>
                <w:sz w:val="16"/>
                <w:szCs w:val="18"/>
                <w:lang w:eastAsia="zh-CN"/>
              </w:rPr>
              <w:t>CoMP</w:t>
            </w:r>
            <w:proofErr w:type="spellEnd"/>
            <w:r w:rsidRPr="00F649AF">
              <w:rPr>
                <w:rFonts w:cs="宋体"/>
                <w:sz w:val="16"/>
                <w:szCs w:val="18"/>
                <w:lang w:eastAsia="zh-CN"/>
              </w:rPr>
              <w:t xml:space="preserve">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宋体"/>
                <w:sz w:val="16"/>
                <w:szCs w:val="18"/>
                <w:lang w:eastAsia="zh-CN"/>
              </w:rPr>
              <w:t>Ues</w:t>
            </w:r>
            <w:proofErr w:type="spellEnd"/>
            <w:r w:rsidRPr="00F649AF">
              <w:rPr>
                <w:rFonts w:cs="宋体"/>
                <w:sz w:val="16"/>
                <w:szCs w:val="18"/>
                <w:lang w:eastAsia="zh-CN"/>
              </w:rPr>
              <w:t xml:space="preserve">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宋体"/>
                <w:sz w:val="16"/>
                <w:szCs w:val="18"/>
              </w:rPr>
              <w:t>Ues</w:t>
            </w:r>
            <w:proofErr w:type="spellEnd"/>
            <w:r w:rsidRPr="00F649AF">
              <w:rPr>
                <w:rFonts w:cs="宋体"/>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 xml:space="preserve">Performance gain of Type-II CJT over </w:t>
            </w:r>
            <w:proofErr w:type="spellStart"/>
            <w:r w:rsidRPr="00F649AF">
              <w:rPr>
                <w:rFonts w:cs="宋体"/>
                <w:bCs/>
                <w:sz w:val="16"/>
                <w:szCs w:val="18"/>
              </w:rPr>
              <w:t>sTRP</w:t>
            </w:r>
            <w:proofErr w:type="spellEnd"/>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w:t>
            </w:r>
            <w:proofErr w:type="spellStart"/>
            <w:r w:rsidRPr="00F649AF">
              <w:rPr>
                <w:rFonts w:cs="宋体"/>
                <w:bCs/>
                <w:sz w:val="16"/>
                <w:szCs w:val="18"/>
              </w:rPr>
              <w:t>HiSi</w:t>
            </w:r>
            <w:proofErr w:type="spellEnd"/>
            <w:r w:rsidRPr="00F649AF">
              <w:rPr>
                <w:rFonts w:cs="宋体"/>
                <w:bCs/>
                <w:sz w:val="16"/>
                <w:szCs w:val="18"/>
              </w:rPr>
              <w:t>,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 xml:space="preserve">Other: </w:t>
            </w:r>
            <w:proofErr w:type="spellStart"/>
            <w:r w:rsidRPr="00F649AF">
              <w:rPr>
                <w:rFonts w:cs="宋体"/>
                <w:bCs/>
                <w:sz w:val="16"/>
                <w:szCs w:val="18"/>
              </w:rPr>
              <w:t>CEWiT</w:t>
            </w:r>
            <w:proofErr w:type="spellEnd"/>
            <w:r w:rsidRPr="00F649AF">
              <w:rPr>
                <w:rFonts w:cs="宋体"/>
                <w:bCs/>
                <w:sz w:val="16"/>
                <w:szCs w:val="18"/>
              </w:rPr>
              <w:t xml:space="preserve"> (SE)</w:t>
            </w:r>
          </w:p>
          <w:p w14:paraId="5506BEF8" w14:textId="0D75ABD6" w:rsidR="00042C04" w:rsidRPr="009C0F3E" w:rsidRDefault="009C0F3E" w:rsidP="00D74A35">
            <w:pPr>
              <w:pStyle w:val="afc"/>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5pt;height:12pt;visibility:visible;mso-width-percent:0;mso-height-percent:0;mso-wrap-distance-right:0;mso-width-percent:0;mso-height-percent:0" o:ole="">
                  <v:imagedata r:id="rId9" o:title=""/>
                </v:shape>
                <o:OLEObject Type="Embed" ProgID="Equation.DSMT4" ShapeID="ole_rId2" DrawAspect="Content" ObjectID="_1714213906" r:id="rId10"/>
              </w:object>
            </w:r>
            <w:r w:rsidRPr="006B59E1">
              <w:rPr>
                <w:rFonts w:eastAsia="微软雅黑" w:cs="宋体"/>
                <w:sz w:val="16"/>
                <w:szCs w:val="18"/>
              </w:rPr>
              <w:t>-based prediction)</w:t>
            </w:r>
            <w:r w:rsidRPr="006B59E1">
              <w:rPr>
                <w:rFonts w:cs="宋体"/>
                <w:sz w:val="16"/>
                <w:szCs w:val="18"/>
              </w:rPr>
              <w:t xml:space="preserve">, based on SLS simulation results in </w:t>
            </w:r>
            <w:proofErr w:type="spellStart"/>
            <w:r w:rsidRPr="006B59E1">
              <w:rPr>
                <w:rFonts w:cs="宋体"/>
                <w:sz w:val="16"/>
                <w:szCs w:val="18"/>
              </w:rPr>
              <w:t>UMa</w:t>
            </w:r>
            <w:proofErr w:type="spellEnd"/>
            <w:r w:rsidRPr="006B59E1">
              <w:rPr>
                <w:rFonts w:cs="宋体"/>
                <w:sz w:val="16"/>
                <w:szCs w:val="18"/>
              </w:rPr>
              <w:t>,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w:t>
            </w:r>
            <w:proofErr w:type="gramStart"/>
            <w:r w:rsidRPr="006B59E1">
              <w:rPr>
                <w:rFonts w:cs="宋体"/>
                <w:sz w:val="16"/>
                <w:szCs w:val="18"/>
              </w:rPr>
              <w:t>codebook</w:t>
            </w:r>
            <w:proofErr w:type="gramEnd"/>
            <w:r w:rsidRPr="006B59E1">
              <w:rPr>
                <w:rFonts w:cs="宋体"/>
                <w:sz w:val="16"/>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 xml:space="preserve">The performance of Rel-16 </w:t>
            </w:r>
            <w:proofErr w:type="spellStart"/>
            <w:r w:rsidRPr="006B59E1">
              <w:rPr>
                <w:rFonts w:cs="宋体"/>
                <w:sz w:val="16"/>
                <w:szCs w:val="18"/>
                <w:u w:val="single"/>
              </w:rPr>
              <w:t>eTypeII</w:t>
            </w:r>
            <w:proofErr w:type="spellEnd"/>
            <w:r w:rsidRPr="006B59E1">
              <w:rPr>
                <w:rFonts w:cs="宋体"/>
                <w:sz w:val="16"/>
                <w:szCs w:val="18"/>
                <w:u w:val="single"/>
              </w:rPr>
              <w:t xml:space="preserve">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enhanced Doppler domain reporting has better performance for speed of 30km/h (Doppler frequency </w:t>
            </w:r>
            <w:proofErr w:type="spellStart"/>
            <w:r w:rsidRPr="006B59E1">
              <w:rPr>
                <w:rFonts w:cs="宋体"/>
                <w:sz w:val="16"/>
                <w:szCs w:val="18"/>
              </w:rPr>
              <w:t>fd</w:t>
            </w:r>
            <w:proofErr w:type="spellEnd"/>
            <w:r w:rsidRPr="006B59E1">
              <w:rPr>
                <w:rFonts w:cs="宋体"/>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w:t>
            </w:r>
            <w:proofErr w:type="spellStart"/>
            <w:r w:rsidRPr="006B59E1">
              <w:rPr>
                <w:rFonts w:cs="宋体"/>
                <w:sz w:val="16"/>
                <w:szCs w:val="18"/>
              </w:rPr>
              <w:t>fd</w:t>
            </w:r>
            <w:proofErr w:type="spellEnd"/>
            <w:r w:rsidRPr="006B59E1">
              <w:rPr>
                <w:rFonts w:cs="宋体"/>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performance gain for velocity&gt;=60km/h is small (</w:t>
            </w:r>
            <w:proofErr w:type="spellStart"/>
            <w:r w:rsidRPr="006B59E1">
              <w:rPr>
                <w:rFonts w:cs="宋体"/>
                <w:sz w:val="16"/>
                <w:szCs w:val="18"/>
              </w:rPr>
              <w:t>fd</w:t>
            </w:r>
            <w:proofErr w:type="spellEnd"/>
            <w:r w:rsidRPr="006B59E1">
              <w:rPr>
                <w:rFonts w:cs="宋体"/>
                <w:sz w:val="16"/>
                <w:szCs w:val="18"/>
              </w:rPr>
              <w:t xml:space="preserve">&gt;220Hz,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proofErr w:type="spellStart"/>
            <w:r w:rsidRPr="006B59E1">
              <w:rPr>
                <w:rFonts w:cs="宋体"/>
                <w:sz w:val="16"/>
                <w:szCs w:val="18"/>
                <w:lang w:val="en-GB"/>
              </w:rPr>
              <w:t>RMa</w:t>
            </w:r>
            <w:proofErr w:type="spellEnd"/>
            <w:r w:rsidRPr="006B59E1">
              <w:rPr>
                <w:rFonts w:cs="宋体"/>
                <w:sz w:val="16"/>
                <w:szCs w:val="18"/>
                <w:lang w:val="en-GB"/>
              </w:rPr>
              <w:t xml:space="preserve"> scenario with UE speed 60 km/hr and the </w:t>
            </w:r>
            <w:proofErr w:type="spellStart"/>
            <w:r w:rsidRPr="006B59E1">
              <w:rPr>
                <w:rFonts w:cs="宋体"/>
                <w:sz w:val="16"/>
                <w:szCs w:val="18"/>
                <w:lang w:val="en-GB"/>
              </w:rPr>
              <w:t>UMa</w:t>
            </w:r>
            <w:proofErr w:type="spellEnd"/>
            <w:r w:rsidRPr="006B59E1">
              <w:rPr>
                <w:rFonts w:cs="宋体"/>
                <w:sz w:val="16"/>
                <w:szCs w:val="18"/>
                <w:lang w:val="en-GB"/>
              </w:rPr>
              <w:t xml:space="preserve">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lastRenderedPageBreak/>
              <w:t>Observation 4</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RMa</w:t>
            </w:r>
            <w:proofErr w:type="spellEnd"/>
            <w:r w:rsidRPr="006B59E1">
              <w:rPr>
                <w:rFonts w:cs="宋体"/>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UMa</w:t>
            </w:r>
            <w:proofErr w:type="spellEnd"/>
            <w:r w:rsidRPr="006B59E1">
              <w:rPr>
                <w:rFonts w:cs="宋体"/>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proofErr w:type="spellStart"/>
            <w:r w:rsidRPr="006B59E1">
              <w:rPr>
                <w:sz w:val="16"/>
                <w:szCs w:val="18"/>
                <w:lang w:val="en-US"/>
              </w:rPr>
              <w:lastRenderedPageBreak/>
              <w:t>CeWiT</w:t>
            </w:r>
            <w:proofErr w:type="spellEnd"/>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w:t>
            </w:r>
            <w:proofErr w:type="gramStart"/>
            <w:r w:rsidRPr="006B59E1">
              <w:rPr>
                <w:rFonts w:cs="宋体"/>
                <w:sz w:val="16"/>
                <w:szCs w:val="18"/>
              </w:rPr>
              <w:t>it can be seen that with</w:t>
            </w:r>
            <w:proofErr w:type="gramEnd"/>
            <w:r w:rsidRPr="006B59E1">
              <w:rPr>
                <w:rFonts w:cs="宋体"/>
                <w:sz w:val="16"/>
                <w:szCs w:val="18"/>
              </w:rPr>
              <w:t xml:space="preserve"> partial CSI feedback, overhead is considerably reduced, while the </w:t>
            </w:r>
            <w:proofErr w:type="spellStart"/>
            <w:r w:rsidRPr="006B59E1">
              <w:rPr>
                <w:rFonts w:cs="宋体"/>
                <w:sz w:val="16"/>
                <w:szCs w:val="18"/>
              </w:rPr>
              <w:t>nMSE</w:t>
            </w:r>
            <w:proofErr w:type="spellEnd"/>
            <w:r w:rsidRPr="006B59E1">
              <w:rPr>
                <w:rFonts w:cs="宋体"/>
                <w:sz w:val="16"/>
                <w:szCs w:val="18"/>
              </w:rPr>
              <w:t xml:space="preserv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w:t>
            </w:r>
            <w:proofErr w:type="spellStart"/>
            <w:r w:rsidRPr="006B59E1">
              <w:rPr>
                <w:rFonts w:cs="宋体"/>
                <w:bCs/>
                <w:sz w:val="16"/>
                <w:szCs w:val="18"/>
              </w:rPr>
              <w:t>eType</w:t>
            </w:r>
            <w:proofErr w:type="spellEnd"/>
            <w:r w:rsidRPr="006B59E1">
              <w:rPr>
                <w:rFonts w:cs="宋体"/>
                <w:bCs/>
                <w:sz w:val="16"/>
                <w:szCs w:val="18"/>
              </w:rPr>
              <w:t xml:space="preserve">-II-Doppler can be observed over delayed Rel-16 </w:t>
            </w:r>
            <w:proofErr w:type="spellStart"/>
            <w:r w:rsidRPr="006B59E1">
              <w:rPr>
                <w:rFonts w:cs="宋体"/>
                <w:bCs/>
                <w:sz w:val="16"/>
                <w:szCs w:val="18"/>
                <w:lang w:eastAsia="zh-CN"/>
              </w:rPr>
              <w:t>e</w:t>
            </w:r>
            <w:r w:rsidRPr="006B59E1">
              <w:rPr>
                <w:rFonts w:cs="宋体"/>
                <w:bCs/>
                <w:sz w:val="16"/>
                <w:szCs w:val="18"/>
              </w:rPr>
              <w:t>Type</w:t>
            </w:r>
            <w:proofErr w:type="spellEnd"/>
            <w:r w:rsidRPr="006B59E1">
              <w:rPr>
                <w:rFonts w:cs="宋体"/>
                <w:bCs/>
                <w:sz w:val="16"/>
                <w:szCs w:val="18"/>
              </w:rPr>
              <w:t>-II: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Huawei/</w:t>
            </w:r>
            <w:proofErr w:type="spellStart"/>
            <w:r w:rsidRPr="006B59E1">
              <w:rPr>
                <w:rFonts w:cs="宋体"/>
                <w:sz w:val="16"/>
                <w:szCs w:val="18"/>
              </w:rPr>
              <w:t>HiSi</w:t>
            </w:r>
            <w:proofErr w:type="spellEnd"/>
            <w:r w:rsidRPr="006B59E1">
              <w:rPr>
                <w:rFonts w:cs="宋体"/>
                <w:sz w:val="16"/>
                <w:szCs w:val="18"/>
              </w:rPr>
              <w:t xml:space="preserve">, ZTE (in </w:t>
            </w:r>
            <w:proofErr w:type="spellStart"/>
            <w:r w:rsidRPr="006B59E1">
              <w:rPr>
                <w:rFonts w:cs="宋体"/>
                <w:sz w:val="16"/>
                <w:szCs w:val="18"/>
              </w:rPr>
              <w:t>LoS</w:t>
            </w:r>
            <w:proofErr w:type="spellEnd"/>
            <w:r w:rsidRPr="006B59E1">
              <w:rPr>
                <w:rFonts w:cs="宋体"/>
                <w:sz w:val="16"/>
                <w:szCs w:val="18"/>
              </w:rPr>
              <w:t xml:space="preserve">), OPPO, </w:t>
            </w:r>
            <w:r w:rsidRPr="006B59E1">
              <w:rPr>
                <w:rFonts w:cs="宋体"/>
                <w:sz w:val="16"/>
              </w:rPr>
              <w:t xml:space="preserve">Fraunhofer/HHI, </w:t>
            </w:r>
            <w:proofErr w:type="spellStart"/>
            <w:r w:rsidRPr="006B59E1">
              <w:rPr>
                <w:rFonts w:cs="宋体"/>
                <w:sz w:val="16"/>
              </w:rPr>
              <w:t>CeWiT</w:t>
            </w:r>
            <w:proofErr w:type="spellEnd"/>
            <w:r w:rsidRPr="006B59E1">
              <w:rPr>
                <w:rFonts w:cs="宋体"/>
                <w:sz w:val="16"/>
              </w:rPr>
              <w: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lastRenderedPageBreak/>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proofErr w:type="spellStart"/>
      <w:r w:rsidR="00A95ABF" w:rsidRPr="005C50BA">
        <w:rPr>
          <w:color w:val="3333FF"/>
          <w:sz w:val="20"/>
          <w:szCs w:val="20"/>
        </w:rPr>
        <w:t>gNB</w:t>
      </w:r>
      <w:proofErr w:type="spellEnd"/>
      <w:r w:rsidR="00A95ABF" w:rsidRPr="005C50BA">
        <w:rPr>
          <w:color w:val="3333FF"/>
          <w:sz w:val="20"/>
          <w:szCs w:val="20"/>
        </w:rPr>
        <w:t>-</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w:t>
      </w:r>
      <w:proofErr w:type="spellStart"/>
      <w:r w:rsidR="00A95ABF" w:rsidRPr="005C50BA">
        <w:rPr>
          <w:color w:val="3333FF"/>
          <w:sz w:val="20"/>
          <w:szCs w:val="20"/>
        </w:rPr>
        <w:t>gNB</w:t>
      </w:r>
      <w:proofErr w:type="spellEnd"/>
      <w:r w:rsidR="00A95ABF" w:rsidRPr="005C50BA">
        <w:rPr>
          <w:color w:val="3333FF"/>
          <w:sz w:val="20"/>
          <w:szCs w:val="20"/>
        </w:rPr>
        <w:t>-configured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w:t>
            </w:r>
            <w:proofErr w:type="gramStart"/>
            <w:r>
              <w:rPr>
                <w:sz w:val="18"/>
                <w:szCs w:val="18"/>
                <w:lang w:eastAsia="zh-CN"/>
              </w:rPr>
              <w:t>proposal, but</w:t>
            </w:r>
            <w:proofErr w:type="gramEnd"/>
            <w:r>
              <w:rPr>
                <w:sz w:val="18"/>
                <w:szCs w:val="18"/>
                <w:lang w:eastAsia="zh-CN"/>
              </w:rPr>
              <w:t xml:space="preserve">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lastRenderedPageBreak/>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proofErr w:type="gramStart"/>
            <w:r>
              <w:rPr>
                <w:sz w:val="18"/>
                <w:szCs w:val="18"/>
                <w:lang w:eastAsia="zh-CN"/>
              </w:rPr>
              <w:t>In light of</w:t>
            </w:r>
            <w:proofErr w:type="gramEnd"/>
            <w:r>
              <w:rPr>
                <w:sz w:val="18"/>
                <w:szCs w:val="18"/>
                <w:lang w:eastAsia="zh-CN"/>
              </w:rPr>
              <w:t xml:space="preserve">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move</w:t>
            </w:r>
            <w:proofErr w:type="gramEnd"/>
            <w:r>
              <w:rPr>
                <w:rFonts w:eastAsiaTheme="minorEastAsia"/>
                <w:sz w:val="18"/>
                <w:szCs w:val="18"/>
                <w:lang w:eastAsia="zh-CN"/>
              </w:rPr>
              <w:t xml:space="preser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w:t>
            </w:r>
            <w:proofErr w:type="gramStart"/>
            <w:r w:rsidRPr="00186B89">
              <w:rPr>
                <w:bCs/>
                <w:sz w:val="18"/>
                <w:szCs w:val="18"/>
                <w:lang w:eastAsia="zh-CN"/>
              </w:rPr>
              <w:t>the</w:t>
            </w:r>
            <w:proofErr w:type="gramEnd"/>
            <w:r w:rsidRPr="00186B89">
              <w:rPr>
                <w:bCs/>
                <w:sz w:val="18"/>
                <w:szCs w:val="18"/>
                <w:lang w:eastAsia="zh-CN"/>
              </w:rPr>
              <w:t xml:space="preserv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proofErr w:type="gramStart"/>
            <w:r>
              <w:rPr>
                <w:bCs/>
                <w:sz w:val="18"/>
                <w:szCs w:val="18"/>
                <w:lang w:eastAsia="zh-CN"/>
              </w:rPr>
              <w:t>n</w:t>
            </w:r>
            <w:r w:rsidRPr="00186B89">
              <w:rPr>
                <w:bCs/>
                <w:sz w:val="18"/>
                <w:szCs w:val="18"/>
                <w:lang w:eastAsia="zh-CN"/>
              </w:rPr>
              <w:t>umber</w:t>
            </w:r>
            <w:proofErr w:type="gramEnd"/>
            <w:r w:rsidRPr="00186B89">
              <w:rPr>
                <w:bCs/>
                <w:sz w:val="18"/>
                <w:szCs w:val="18"/>
                <w:lang w:eastAsia="zh-CN"/>
              </w:rPr>
              <w:t xml:space="preserve">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xml:space="preserve">. We suggest </w:t>
            </w:r>
            <w:proofErr w:type="gramStart"/>
            <w:r>
              <w:rPr>
                <w:bCs/>
                <w:sz w:val="18"/>
                <w:szCs w:val="18"/>
                <w:lang w:eastAsia="zh-CN"/>
              </w:rPr>
              <w:t>to consider</w:t>
            </w:r>
            <w:proofErr w:type="gramEnd"/>
            <w:r>
              <w:rPr>
                <w:bCs/>
                <w:sz w:val="18"/>
                <w:szCs w:val="18"/>
                <w:lang w:eastAsia="zh-CN"/>
              </w:rPr>
              <w:t xml:space="preserve">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w:t>
            </w:r>
            <w:r>
              <w:rPr>
                <w:rFonts w:eastAsiaTheme="minorEastAsia"/>
                <w:sz w:val="18"/>
                <w:szCs w:val="18"/>
                <w:lang w:eastAsia="zh-CN"/>
              </w:rPr>
              <w:lastRenderedPageBreak/>
              <w:t>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afc"/>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w:t>
            </w:r>
            <w:proofErr w:type="spellStart"/>
            <w:r w:rsidRPr="005C50BA">
              <w:rPr>
                <w:color w:val="3333FF"/>
                <w:sz w:val="20"/>
                <w:szCs w:val="20"/>
              </w:rPr>
              <w:t>gNB</w:t>
            </w:r>
            <w:proofErr w:type="spellEnd"/>
            <w:r w:rsidRPr="005C50BA">
              <w:rPr>
                <w:color w:val="3333FF"/>
                <w:sz w:val="20"/>
                <w:szCs w:val="20"/>
              </w:rPr>
              <w:t>-configured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parathesis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w:t>
            </w:r>
            <w:proofErr w:type="gramStart"/>
            <w:r>
              <w:rPr>
                <w:bCs/>
                <w:sz w:val="18"/>
                <w:szCs w:val="18"/>
                <w:lang w:eastAsia="zh-CN"/>
              </w:rPr>
              <w:t>definitely needed</w:t>
            </w:r>
            <w:proofErr w:type="gramEnd"/>
            <w:r>
              <w:rPr>
                <w:bCs/>
                <w:sz w:val="18"/>
                <w:szCs w:val="18"/>
                <w:lang w:eastAsia="zh-CN"/>
              </w:rPr>
              <w:t xml:space="preserve"> for TRP-specific report. </w:t>
            </w:r>
          </w:p>
          <w:p w14:paraId="6B599BC4" w14:textId="77777777" w:rsidR="00862BFE" w:rsidRPr="00383A8A"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Then, considering that the location of different TRP may not be co-site, the relative offset for the reference FD-basis per TRP may be needed. Note that this relative offset may be used for </w:t>
            </w:r>
            <w:proofErr w:type="gramStart"/>
            <w:r>
              <w:rPr>
                <w:bCs/>
                <w:sz w:val="18"/>
                <w:szCs w:val="18"/>
                <w:lang w:eastAsia="zh-CN"/>
              </w:rPr>
              <w:t>both SD</w:t>
            </w:r>
            <w:proofErr w:type="gramEnd"/>
            <w:r>
              <w:rPr>
                <w:bCs/>
                <w:sz w:val="18"/>
                <w:szCs w:val="18"/>
                <w:lang w:eastAsia="zh-CN"/>
              </w:rPr>
              <w:t>+FD/joint SD/FD case. So, we have the following suggestion:</w:t>
            </w:r>
          </w:p>
          <w:p w14:paraId="67B9AD94" w14:textId="77777777" w:rsidR="00862BFE" w:rsidRPr="005C50BA" w:rsidRDefault="00862BFE" w:rsidP="00862BFE">
            <w:pPr>
              <w:pStyle w:val="afc"/>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afc"/>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77777777" w:rsidR="00862BFE" w:rsidRDefault="00862BFE" w:rsidP="00862BFE">
            <w:pPr>
              <w:widowControl w:val="0"/>
              <w:snapToGrid w:val="0"/>
              <w:rPr>
                <w:sz w:val="18"/>
                <w:szCs w:val="18"/>
                <w:lang w:eastAsia="zh-CN"/>
              </w:rPr>
            </w:pP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4F44AD" w14:textId="0993967D" w:rsidR="008546F9" w:rsidRDefault="002C4E1B" w:rsidP="00862BFE">
            <w:pPr>
              <w:widowControl w:val="0"/>
              <w:snapToGrid w:val="0"/>
              <w:rPr>
                <w:b/>
                <w:bCs/>
                <w:sz w:val="18"/>
                <w:szCs w:val="18"/>
                <w:u w:val="single"/>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tc>
      </w:tr>
      <w:tr w:rsidR="00234E33" w14:paraId="6B21FB2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0EEDD6" w14:textId="387AC2C7"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F28D5"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071E4A60" w14:textId="77777777" w:rsidR="00234E33" w:rsidRDefault="00234E33" w:rsidP="00234E33">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3017F3EE" w14:textId="77777777" w:rsidR="00234E33" w:rsidRDefault="00234E33" w:rsidP="00234E33">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21F5CE00" w14:textId="77777777" w:rsidR="00234E33" w:rsidRDefault="00234E33" w:rsidP="00234E33">
            <w:pPr>
              <w:widowControl w:val="0"/>
              <w:snapToGrid w:val="0"/>
              <w:rPr>
                <w:sz w:val="18"/>
                <w:szCs w:val="18"/>
                <w:lang w:eastAsia="zh-CN"/>
              </w:rPr>
            </w:pPr>
          </w:p>
          <w:p w14:paraId="6DEC95FC"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00C6F141" w14:textId="2842E966" w:rsidR="00234E33" w:rsidRDefault="00234E33" w:rsidP="00234E33">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bl>
    <w:p w14:paraId="0247B92E" w14:textId="77777777" w:rsidR="00FF14F6" w:rsidRPr="00C85404"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lastRenderedPageBreak/>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w:t>
            </w:r>
            <w:proofErr w:type="gramStart"/>
            <w:r>
              <w:rPr>
                <w:sz w:val="18"/>
                <w:szCs w:val="18"/>
                <w:lang w:eastAsia="zh-CN"/>
              </w:rPr>
              <w:t>e.g.</w:t>
            </w:r>
            <w:proofErr w:type="gramEnd"/>
            <w:r>
              <w:rPr>
                <w:sz w:val="18"/>
                <w:szCs w:val="18"/>
                <w:lang w:eastAsia="zh-CN"/>
              </w:rPr>
              <w:t xml:space="preserve"> similar to SB size, we can introduce a TD/DD unit size). Suggest </w:t>
            </w:r>
            <w:proofErr w:type="gramStart"/>
            <w:r>
              <w:rPr>
                <w:sz w:val="18"/>
                <w:szCs w:val="18"/>
                <w:lang w:eastAsia="zh-CN"/>
              </w:rPr>
              <w:t>to add</w:t>
            </w:r>
            <w:proofErr w:type="gramEnd"/>
            <w:r>
              <w:rPr>
                <w:sz w:val="18"/>
                <w:szCs w:val="18"/>
                <w:lang w:eastAsia="zh-CN"/>
              </w:rPr>
              <w:t xml:space="preserve">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restricted to 1). Suggest </w:t>
            </w:r>
            <w:proofErr w:type="gramStart"/>
            <w:r w:rsidRPr="00227C4F">
              <w:rPr>
                <w:sz w:val="18"/>
                <w:szCs w:val="18"/>
                <w:lang w:eastAsia="zh-CN"/>
              </w:rPr>
              <w:t>to add</w:t>
            </w:r>
            <w:proofErr w:type="gramEnd"/>
            <w:r w:rsidRPr="00227C4F">
              <w:rPr>
                <w:sz w:val="18"/>
                <w:szCs w:val="18"/>
                <w:lang w:eastAsia="zh-CN"/>
              </w:rPr>
              <w:t xml:space="preserve">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lastRenderedPageBreak/>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 xml:space="preserve">rameter 2 of 2.3 is not captured in this proposal, and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w:t>
            </w:r>
            <w:proofErr w:type="gramStart"/>
            <w:r w:rsidRPr="008F4C1F">
              <w:rPr>
                <w:rFonts w:eastAsia="Batang"/>
                <w:strike/>
                <w:sz w:val="18"/>
                <w:szCs w:val="18"/>
                <w:lang w:val="en-GB"/>
              </w:rPr>
              <w:t>i.e.</w:t>
            </w:r>
            <w:proofErr w:type="gramEnd"/>
            <w:r w:rsidRPr="008F4C1F">
              <w:rPr>
                <w:rFonts w:eastAsia="Batang"/>
                <w:strike/>
                <w:sz w:val="18"/>
                <w:szCs w:val="18"/>
                <w:lang w:val="en-GB"/>
              </w:rPr>
              <w:t xml:space="preserv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 xml:space="preserve">One more parameter (hasn’t been listed): Size of codebook (basis set) </w:t>
            </w:r>
            <w:proofErr w:type="gramStart"/>
            <w:r>
              <w:rPr>
                <w:rFonts w:eastAsiaTheme="minorEastAsia"/>
                <w:sz w:val="18"/>
                <w:szCs w:val="18"/>
                <w:lang w:eastAsia="zh-CN"/>
              </w:rPr>
              <w:t>i.e.</w:t>
            </w:r>
            <w:proofErr w:type="gramEnd"/>
            <w:r>
              <w:rPr>
                <w:rFonts w:eastAsiaTheme="minorEastAsia"/>
                <w:sz w:val="18"/>
                <w:szCs w:val="18"/>
                <w:lang w:eastAsia="zh-CN"/>
              </w:rPr>
              <w:t xml:space="preserv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Alt1A: Time-domain basis commonly selected for all SD/FD bases, </w:t>
            </w:r>
            <w:proofErr w:type="gramStart"/>
            <w:r w:rsidRPr="00347C82">
              <w:rPr>
                <w:rFonts w:eastAsia="Times New Roman" w:cs="Times"/>
                <w:sz w:val="18"/>
                <w:szCs w:val="18"/>
              </w:rPr>
              <w:t>e.g.</w:t>
            </w:r>
            <w:proofErr w:type="gramEnd"/>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w:t>
            </w:r>
            <w:proofErr w:type="gramStart"/>
            <w:r w:rsidRPr="00347C82">
              <w:rPr>
                <w:rFonts w:eastAsia="Times New Roman" w:cs="Times"/>
                <w:sz w:val="18"/>
                <w:szCs w:val="18"/>
              </w:rPr>
              <w:t>e.g.</w:t>
            </w:r>
            <w:proofErr w:type="gramEnd"/>
            <w:r w:rsidRPr="00347C82">
              <w:rPr>
                <w:rFonts w:eastAsia="Times New Roman" w:cs="Times"/>
                <w:sz w:val="18"/>
                <w:szCs w:val="18"/>
              </w:rPr>
              <w:t xml:space="preserv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w:t>
            </w:r>
            <w:proofErr w:type="spellStart"/>
            <w:r w:rsidRPr="00347C82">
              <w:rPr>
                <w:rFonts w:eastAsia="Times New Roman" w:cs="Times"/>
                <w:color w:val="FF0000"/>
                <w:sz w:val="18"/>
                <w:szCs w:val="18"/>
                <w:lang w:eastAsia="zh-CN"/>
              </w:rPr>
              <w:t>eType</w:t>
            </w:r>
            <w:proofErr w:type="spellEnd"/>
            <w:r w:rsidRPr="00347C82">
              <w:rPr>
                <w:rFonts w:eastAsia="Times New Roman" w:cs="Times"/>
                <w:color w:val="FF0000"/>
                <w:sz w:val="18"/>
                <w:szCs w:val="18"/>
                <w:lang w:eastAsia="zh-CN"/>
              </w:rPr>
              <w:t xml:space="preserv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F7ADD7" w14:textId="47390602" w:rsidR="004B49F8" w:rsidRPr="00347C82" w:rsidRDefault="004B49F8" w:rsidP="004B49F8">
            <w:pPr>
              <w:widowControl w:val="0"/>
              <w:snapToGrid w:val="0"/>
              <w:rPr>
                <w:rFonts w:eastAsiaTheme="minorEastAsia"/>
                <w:b/>
                <w:bCs/>
                <w:sz w:val="18"/>
                <w:szCs w:val="18"/>
                <w:lang w:eastAsia="zh-CN"/>
              </w:rPr>
            </w:pPr>
            <w:r>
              <w:rPr>
                <w:rFonts w:eastAsia="MS Mincho"/>
                <w:sz w:val="18"/>
                <w:szCs w:val="18"/>
                <w:lang w:eastAsia="ja-JP"/>
              </w:rPr>
              <w:t>Proposal 2F: prefer not to include TRS</w:t>
            </w:r>
          </w:p>
        </w:tc>
      </w:tr>
      <w:tr w:rsidR="00234E33" w14:paraId="0D2EA63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3389D0" w14:textId="3BA55831" w:rsidR="00234E33" w:rsidRDefault="00234E33" w:rsidP="00234E33">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1352E9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Proposal 2.E</w:t>
            </w:r>
          </w:p>
          <w:p w14:paraId="004901B8"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0BD39F6D"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7F3AC89A" w14:textId="5097D930" w:rsidR="00234E33" w:rsidRDefault="00234E33" w:rsidP="00234E33">
            <w:pPr>
              <w:widowControl w:val="0"/>
              <w:snapToGrid w:val="0"/>
              <w:rPr>
                <w:rFonts w:eastAsia="MS Mincho"/>
                <w:sz w:val="18"/>
                <w:szCs w:val="18"/>
                <w:lang w:eastAsia="ja-JP"/>
              </w:rPr>
            </w:pPr>
            <w:r>
              <w:rPr>
                <w:rFonts w:eastAsia="MS Mincho"/>
                <w:sz w:val="18"/>
                <w:szCs w:val="18"/>
                <w:lang w:eastAsia="ja-JP"/>
              </w:rPr>
              <w:t>We are fine with 2F.</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lastRenderedPageBreak/>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w:t>
            </w:r>
            <w:proofErr w:type="gramStart"/>
            <w:r w:rsidR="002070CF">
              <w:rPr>
                <w:sz w:val="18"/>
                <w:szCs w:val="18"/>
                <w:lang w:eastAsia="zh-CN"/>
              </w:rPr>
              <w:t>down-select</w:t>
            </w:r>
            <w:proofErr w:type="gramEnd"/>
            <w:r w:rsidR="002070CF">
              <w:rPr>
                <w:sz w:val="18"/>
                <w:szCs w:val="18"/>
                <w:lang w:eastAsia="zh-CN"/>
              </w:rPr>
              <w:t xml:space="preserve">/discuss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 xml:space="preserve">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w:t>
            </w:r>
            <w:proofErr w:type="spellStart"/>
            <w:r>
              <w:rPr>
                <w:rFonts w:eastAsiaTheme="minorEastAsia"/>
                <w:sz w:val="18"/>
                <w:szCs w:val="18"/>
                <w:lang w:eastAsia="zh-CN"/>
              </w:rPr>
              <w:t>gNB</w:t>
            </w:r>
            <w:proofErr w:type="spellEnd"/>
            <w:r>
              <w:rPr>
                <w:rFonts w:eastAsiaTheme="minorEastAsia"/>
                <w:sz w:val="18"/>
                <w:szCs w:val="18"/>
                <w:lang w:eastAsia="zh-CN"/>
              </w:rPr>
              <w:t xml:space="preserve"> may trigger AP report as well.</w:t>
            </w:r>
          </w:p>
        </w:tc>
      </w:tr>
      <w:tr w:rsidR="00234E33" w14:paraId="1DCC18C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059379" w14:textId="126C1A58"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3B6C2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7AB0C0E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69E52240"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 </w:t>
            </w:r>
          </w:p>
          <w:p w14:paraId="51F7783A" w14:textId="165FE445" w:rsidR="00234E33" w:rsidRDefault="00234E33" w:rsidP="00234E33">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lastRenderedPageBreak/>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6F81" w14:textId="77777777" w:rsidR="003F63F8" w:rsidRDefault="003F63F8" w:rsidP="00BC19F2">
      <w:r>
        <w:separator/>
      </w:r>
    </w:p>
  </w:endnote>
  <w:endnote w:type="continuationSeparator" w:id="0">
    <w:p w14:paraId="1B315EAF" w14:textId="77777777" w:rsidR="003F63F8" w:rsidRDefault="003F63F8"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458F" w14:textId="77777777" w:rsidR="003F63F8" w:rsidRDefault="003F63F8" w:rsidP="00BC19F2">
      <w:r>
        <w:separator/>
      </w:r>
    </w:p>
  </w:footnote>
  <w:footnote w:type="continuationSeparator" w:id="0">
    <w:p w14:paraId="571FF419" w14:textId="77777777" w:rsidR="003F63F8" w:rsidRDefault="003F63F8"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754163647">
    <w:abstractNumId w:val="2"/>
  </w:num>
  <w:num w:numId="2" w16cid:durableId="1919437739">
    <w:abstractNumId w:val="26"/>
  </w:num>
  <w:num w:numId="3" w16cid:durableId="870923179">
    <w:abstractNumId w:val="15"/>
  </w:num>
  <w:num w:numId="4" w16cid:durableId="1367951089">
    <w:abstractNumId w:val="23"/>
  </w:num>
  <w:num w:numId="5" w16cid:durableId="1092817867">
    <w:abstractNumId w:val="35"/>
  </w:num>
  <w:num w:numId="6" w16cid:durableId="1224295762">
    <w:abstractNumId w:val="4"/>
  </w:num>
  <w:num w:numId="7" w16cid:durableId="1550992645">
    <w:abstractNumId w:val="27"/>
  </w:num>
  <w:num w:numId="8" w16cid:durableId="1965573071">
    <w:abstractNumId w:val="37"/>
  </w:num>
  <w:num w:numId="9" w16cid:durableId="899483820">
    <w:abstractNumId w:val="13"/>
  </w:num>
  <w:num w:numId="10" w16cid:durableId="2108234689">
    <w:abstractNumId w:val="31"/>
  </w:num>
  <w:num w:numId="11" w16cid:durableId="496115246">
    <w:abstractNumId w:val="24"/>
  </w:num>
  <w:num w:numId="12" w16cid:durableId="1356538732">
    <w:abstractNumId w:val="30"/>
  </w:num>
  <w:num w:numId="13" w16cid:durableId="1818718884">
    <w:abstractNumId w:val="19"/>
  </w:num>
  <w:num w:numId="14" w16cid:durableId="1414551520">
    <w:abstractNumId w:val="36"/>
  </w:num>
  <w:num w:numId="15" w16cid:durableId="224604860">
    <w:abstractNumId w:val="17"/>
  </w:num>
  <w:num w:numId="16" w16cid:durableId="1700398626">
    <w:abstractNumId w:val="7"/>
  </w:num>
  <w:num w:numId="17" w16cid:durableId="1606423339">
    <w:abstractNumId w:val="32"/>
  </w:num>
  <w:num w:numId="18" w16cid:durableId="305669070">
    <w:abstractNumId w:val="3"/>
  </w:num>
  <w:num w:numId="19" w16cid:durableId="851258941">
    <w:abstractNumId w:val="20"/>
  </w:num>
  <w:num w:numId="20" w16cid:durableId="1786193145">
    <w:abstractNumId w:val="8"/>
  </w:num>
  <w:num w:numId="21" w16cid:durableId="819007834">
    <w:abstractNumId w:val="14"/>
  </w:num>
  <w:num w:numId="22" w16cid:durableId="446896865">
    <w:abstractNumId w:val="5"/>
  </w:num>
  <w:num w:numId="23" w16cid:durableId="1045300540">
    <w:abstractNumId w:val="33"/>
  </w:num>
  <w:num w:numId="24" w16cid:durableId="884099017">
    <w:abstractNumId w:val="21"/>
  </w:num>
  <w:num w:numId="25" w16cid:durableId="771361019">
    <w:abstractNumId w:val="0"/>
  </w:num>
  <w:num w:numId="26" w16cid:durableId="1204177749">
    <w:abstractNumId w:val="25"/>
  </w:num>
  <w:num w:numId="27" w16cid:durableId="928196984">
    <w:abstractNumId w:val="1"/>
  </w:num>
  <w:num w:numId="28" w16cid:durableId="2146583293">
    <w:abstractNumId w:val="28"/>
  </w:num>
  <w:num w:numId="29" w16cid:durableId="488520052">
    <w:abstractNumId w:val="6"/>
  </w:num>
  <w:num w:numId="30" w16cid:durableId="851648875">
    <w:abstractNumId w:val="29"/>
  </w:num>
  <w:num w:numId="31" w16cid:durableId="1501575784">
    <w:abstractNumId w:val="9"/>
  </w:num>
  <w:num w:numId="32" w16cid:durableId="686298266">
    <w:abstractNumId w:val="34"/>
  </w:num>
  <w:num w:numId="33" w16cid:durableId="1562473330">
    <w:abstractNumId w:val="10"/>
  </w:num>
  <w:num w:numId="34" w16cid:durableId="1108282590">
    <w:abstractNumId w:val="18"/>
  </w:num>
  <w:num w:numId="35" w16cid:durableId="1966421528">
    <w:abstractNumId w:val="11"/>
  </w:num>
  <w:num w:numId="36" w16cid:durableId="345063171">
    <w:abstractNumId w:val="22"/>
  </w:num>
  <w:num w:numId="37" w16cid:durableId="2119374657">
    <w:abstractNumId w:val="12"/>
  </w:num>
  <w:num w:numId="38" w16cid:durableId="771246767">
    <w:abstractNumId w:val="16"/>
  </w:num>
  <w:num w:numId="39" w16cid:durableId="1870296051">
    <w:abstractNumId w:val="12"/>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E73"/>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34E33"/>
    <w:rsid w:val="00241C5B"/>
    <w:rsid w:val="0024435F"/>
    <w:rsid w:val="00255F8E"/>
    <w:rsid w:val="00265292"/>
    <w:rsid w:val="00271E07"/>
    <w:rsid w:val="00275A51"/>
    <w:rsid w:val="00281CF4"/>
    <w:rsid w:val="002915AC"/>
    <w:rsid w:val="00293603"/>
    <w:rsid w:val="002A0FA7"/>
    <w:rsid w:val="002B10B5"/>
    <w:rsid w:val="002B30A3"/>
    <w:rsid w:val="002B31DA"/>
    <w:rsid w:val="002B440E"/>
    <w:rsid w:val="002B4D05"/>
    <w:rsid w:val="002C2A47"/>
    <w:rsid w:val="002C4E1B"/>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63F8"/>
    <w:rsid w:val="003F70C7"/>
    <w:rsid w:val="0041117F"/>
    <w:rsid w:val="00416F89"/>
    <w:rsid w:val="00420910"/>
    <w:rsid w:val="00424E4F"/>
    <w:rsid w:val="00432345"/>
    <w:rsid w:val="00436406"/>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546F9"/>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67D6F"/>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AF3E8B"/>
    <w:rsid w:val="00B00870"/>
    <w:rsid w:val="00B01999"/>
    <w:rsid w:val="00B2092A"/>
    <w:rsid w:val="00B30423"/>
    <w:rsid w:val="00B35944"/>
    <w:rsid w:val="00B41AE1"/>
    <w:rsid w:val="00B41AEE"/>
    <w:rsid w:val="00B422D6"/>
    <w:rsid w:val="00B452BB"/>
    <w:rsid w:val="00B47220"/>
    <w:rsid w:val="00B548C2"/>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0A19"/>
    <w:rsid w:val="00EA7DEB"/>
    <w:rsid w:val="00EB39F9"/>
    <w:rsid w:val="00EC38F0"/>
    <w:rsid w:val="00ED07B8"/>
    <w:rsid w:val="00ED277B"/>
    <w:rsid w:val="00ED3AEE"/>
    <w:rsid w:val="00EE4EB6"/>
    <w:rsid w:val="00EF26A4"/>
    <w:rsid w:val="00EF5AD6"/>
    <w:rsid w:val="00F0298F"/>
    <w:rsid w:val="00F030D2"/>
    <w:rsid w:val="00F16D88"/>
    <w:rsid w:val="00F22249"/>
    <w:rsid w:val="00F22E95"/>
    <w:rsid w:val="00F265A5"/>
    <w:rsid w:val="00F27067"/>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0F3E-91E5-4C8B-A416-0753C00A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6247</Words>
  <Characters>35609</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wangj</cp:lastModifiedBy>
  <cp:revision>3</cp:revision>
  <cp:lastPrinted>2021-10-06T09:28:00Z</cp:lastPrinted>
  <dcterms:created xsi:type="dcterms:W3CDTF">2022-05-16T05:42:00Z</dcterms:created>
  <dcterms:modified xsi:type="dcterms:W3CDTF">2022-05-16T05:44:00Z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