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新細明體"/>
                <w:lang w:val="en-US" w:eastAsia="zh-TW"/>
              </w:rPr>
            </w:pPr>
            <w:r>
              <w:rPr>
                <w:rFonts w:eastAsia="新細明體"/>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新細明體"/>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新細明體"/>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新細明體"/>
                <w:i/>
                <w:iCs/>
                <w:lang w:val="en-US" w:eastAsia="zh-TW"/>
              </w:rPr>
              <w:t>BWP-</w:t>
            </w:r>
            <w:proofErr w:type="spellStart"/>
            <w:r>
              <w:rPr>
                <w:rFonts w:eastAsia="新細明體"/>
                <w:i/>
                <w:iCs/>
                <w:lang w:val="en-US" w:eastAsia="zh-TW"/>
              </w:rPr>
              <w:t>DownlinkDedicated</w:t>
            </w:r>
            <w:proofErr w:type="spellEnd"/>
            <w:r>
              <w:rPr>
                <w:rFonts w:eastAsia="新細明體"/>
                <w:lang w:val="en-US" w:eastAsia="zh-TW"/>
              </w:rPr>
              <w:t xml:space="preserve"> is used for </w:t>
            </w:r>
            <w:proofErr w:type="spellStart"/>
            <w:r>
              <w:rPr>
                <w:rFonts w:eastAsia="新細明體"/>
                <w:lang w:val="en-US" w:eastAsia="zh-TW"/>
              </w:rPr>
              <w:t>determing</w:t>
            </w:r>
            <w:proofErr w:type="spellEnd"/>
            <w:r>
              <w:rPr>
                <w:rFonts w:eastAsia="新細明體"/>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lastRenderedPageBreak/>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新細明體"/>
                <w:lang w:val="en-US" w:eastAsia="zh-TW"/>
              </w:rPr>
            </w:pPr>
            <w:r>
              <w:rPr>
                <w:rFonts w:eastAsia="新細明體"/>
                <w:lang w:val="en-US" w:eastAsia="zh-TW"/>
              </w:rPr>
              <w:t>MediaTek</w:t>
            </w:r>
          </w:p>
        </w:tc>
        <w:tc>
          <w:tcPr>
            <w:tcW w:w="1372" w:type="dxa"/>
          </w:tcPr>
          <w:p w14:paraId="7113154C" w14:textId="77777777" w:rsidR="008B75B8" w:rsidRDefault="00A67E7F">
            <w:pPr>
              <w:tabs>
                <w:tab w:val="left" w:pos="551"/>
              </w:tabs>
              <w:jc w:val="left"/>
              <w:rPr>
                <w:rFonts w:eastAsia="新細明體"/>
                <w:lang w:val="en-US" w:eastAsia="zh-TW"/>
              </w:rPr>
            </w:pPr>
            <w:r>
              <w:rPr>
                <w:rFonts w:eastAsia="新細明體"/>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lastRenderedPageBreak/>
              <w:t>half-frame granularity, including an offset value of zero (i.e., no 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25511551" w14:textId="77777777"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 xml:space="preserve">We don’t think there is a clear definition for such a time offset yet, especially for CD-SSB and NCD-SSB with different periodicities. At least RAN1 should ask RAN2 for their definition of such a time offset before sending the response LS. </w:t>
            </w:r>
          </w:p>
          <w:p w14:paraId="32AB92BA" w14:textId="75FEEA7F"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r w:rsidR="00337F79">
              <w:rPr>
                <w:rFonts w:eastAsia="Malgun Gothic"/>
                <w:lang w:val="en-US" w:eastAsia="ko-KR"/>
              </w:rPr>
              <w:t xml:space="preserve"> </w:t>
            </w:r>
          </w:p>
          <w:p w14:paraId="7CADC337" w14:textId="77777777" w:rsidR="00452B68" w:rsidRDefault="00452B68">
            <w:pPr>
              <w:tabs>
                <w:tab w:val="left" w:pos="772"/>
              </w:tabs>
              <w:spacing w:after="100" w:afterAutospacing="1"/>
              <w:jc w:val="left"/>
              <w:rPr>
                <w:rFonts w:eastAsia="Malgun Gothic"/>
                <w:lang w:val="en-US" w:eastAsia="ko-KR"/>
              </w:rPr>
            </w:pP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EA3DDA">
            <w:pPr>
              <w:tabs>
                <w:tab w:val="left" w:pos="772"/>
              </w:tabs>
              <w:spacing w:after="100" w:afterAutospacing="1"/>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lang w:val="en-US" w:eastAsia="zh-CN"/>
              </w:rPr>
            </w:pPr>
          </w:p>
        </w:tc>
      </w:tr>
      <w:tr w:rsidR="00A21C84" w14:paraId="18912ED7" w14:textId="77777777">
        <w:tc>
          <w:tcPr>
            <w:tcW w:w="1479" w:type="dxa"/>
          </w:tcPr>
          <w:p w14:paraId="6630F236" w14:textId="4550FB0D" w:rsidR="00A21C84" w:rsidRPr="00A21C84" w:rsidRDefault="00A21C84">
            <w:pPr>
              <w:jc w:val="left"/>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1372" w:type="dxa"/>
          </w:tcPr>
          <w:p w14:paraId="7EC8F587" w14:textId="4EBC0DB2" w:rsidR="00A21C84" w:rsidRPr="00A21C84" w:rsidRDefault="00A21C84">
            <w:pPr>
              <w:tabs>
                <w:tab w:val="left" w:pos="551"/>
              </w:tabs>
              <w:jc w:val="left"/>
              <w:rPr>
                <w:rFonts w:eastAsia="新細明體" w:hint="eastAsia"/>
                <w:lang w:val="en-US" w:eastAsia="zh-TW"/>
              </w:rPr>
            </w:pPr>
            <w:r>
              <w:rPr>
                <w:rFonts w:eastAsia="新細明體" w:hint="eastAsia"/>
                <w:lang w:val="en-US" w:eastAsia="zh-TW"/>
              </w:rPr>
              <w:t>Y</w:t>
            </w:r>
          </w:p>
        </w:tc>
        <w:tc>
          <w:tcPr>
            <w:tcW w:w="6780" w:type="dxa"/>
          </w:tcPr>
          <w:p w14:paraId="7E803C2B" w14:textId="77777777" w:rsidR="00A21C84" w:rsidRDefault="00A21C84" w:rsidP="00EA3DDA">
            <w:pPr>
              <w:tabs>
                <w:tab w:val="left" w:pos="772"/>
              </w:tabs>
              <w:spacing w:after="100" w:afterAutospacing="1"/>
              <w:jc w:val="left"/>
              <w:rPr>
                <w:rFonts w:eastAsiaTheme="minor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新細明體"/>
                <w:lang w:val="en-US" w:eastAsia="zh-TW"/>
              </w:rPr>
            </w:pPr>
            <w:r>
              <w:rPr>
                <w:rFonts w:eastAsia="新細明體"/>
                <w:lang w:val="en-US" w:eastAsia="zh-TW"/>
              </w:rPr>
              <w:t>MediaTek</w:t>
            </w:r>
          </w:p>
        </w:tc>
        <w:tc>
          <w:tcPr>
            <w:tcW w:w="8155" w:type="dxa"/>
          </w:tcPr>
          <w:p w14:paraId="5C74A669" w14:textId="77777777" w:rsidR="008B75B8" w:rsidRDefault="00A67E7F">
            <w:pPr>
              <w:jc w:val="left"/>
              <w:rPr>
                <w:rFonts w:eastAsia="新細明體"/>
                <w:lang w:val="en-US" w:eastAsia="zh-TW"/>
              </w:rPr>
            </w:pPr>
            <w:r>
              <w:rPr>
                <w:rFonts w:eastAsia="新細明體"/>
                <w:lang w:val="en-US" w:eastAsia="zh-TW"/>
              </w:rPr>
              <w:t xml:space="preserve">We are fine with </w:t>
            </w:r>
            <w:proofErr w:type="spellStart"/>
            <w:r>
              <w:rPr>
                <w:rFonts w:eastAsia="新細明體"/>
                <w:lang w:val="en-US" w:eastAsia="zh-TW"/>
              </w:rPr>
              <w:t>vivo’s</w:t>
            </w:r>
            <w:proofErr w:type="spellEnd"/>
            <w:r>
              <w:rPr>
                <w:rFonts w:eastAsia="新細明體"/>
                <w:lang w:val="en-US" w:eastAsia="zh-TW"/>
              </w:rPr>
              <w:t xml:space="preserve"> proposal.</w:t>
            </w:r>
          </w:p>
          <w:p w14:paraId="0220FB97" w14:textId="77777777" w:rsidR="008B75B8" w:rsidRDefault="00A67E7F">
            <w:pPr>
              <w:jc w:val="left"/>
              <w:rPr>
                <w:rFonts w:eastAsia="新細明體"/>
                <w:lang w:val="en-US" w:eastAsia="zh-TW"/>
              </w:rPr>
            </w:pPr>
            <w:r>
              <w:rPr>
                <w:rFonts w:eastAsia="新細明體"/>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AC6403">
            <w:pPr>
              <w:jc w:val="left"/>
              <w:rPr>
                <w:color w:val="0000FF"/>
                <w:u w:val="single"/>
                <w:lang w:val="en-US"/>
              </w:rPr>
            </w:pPr>
            <w:hyperlink r:id="rId15"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AC6403">
            <w:pPr>
              <w:jc w:val="left"/>
              <w:rPr>
                <w:color w:val="0000FF"/>
                <w:u w:val="single"/>
                <w:lang w:val="en-US"/>
              </w:rPr>
            </w:pPr>
            <w:hyperlink r:id="rId16"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AC6403">
            <w:pPr>
              <w:jc w:val="left"/>
            </w:pPr>
            <w:hyperlink r:id="rId17"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AC6403">
            <w:pPr>
              <w:jc w:val="left"/>
            </w:pPr>
            <w:hyperlink r:id="rId18"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46CCE43F" w14:textId="77777777" w:rsidR="008B75B8" w:rsidRDefault="00AC6403">
            <w:pPr>
              <w:jc w:val="left"/>
            </w:pPr>
            <w:hyperlink r:id="rId19"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AC6403">
            <w:pPr>
              <w:jc w:val="left"/>
            </w:pPr>
            <w:hyperlink r:id="rId20"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AC6403">
            <w:pPr>
              <w:jc w:val="left"/>
            </w:pPr>
            <w:hyperlink r:id="rId21"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 xml:space="preserve">ZTE, </w:t>
            </w:r>
            <w:proofErr w:type="spellStart"/>
            <w:r>
              <w:rPr>
                <w:lang w:val="en-US"/>
              </w:rPr>
              <w:t>Sanechips</w:t>
            </w:r>
            <w:proofErr w:type="spellEnd"/>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AC6403">
            <w:pPr>
              <w:jc w:val="left"/>
            </w:pPr>
            <w:hyperlink r:id="rId22"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AC6403">
            <w:pPr>
              <w:jc w:val="left"/>
              <w:rPr>
                <w:lang w:val="en-US"/>
              </w:rPr>
            </w:pPr>
            <w:hyperlink r:id="rId23"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AC6403">
            <w:pPr>
              <w:jc w:val="left"/>
              <w:rPr>
                <w:rStyle w:val="Hyperlink"/>
                <w:color w:val="0000FF"/>
                <w:lang w:eastAsia="sv-SE"/>
              </w:rPr>
            </w:pPr>
            <w:hyperlink r:id="rId24"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AC6403">
            <w:pPr>
              <w:jc w:val="left"/>
              <w:rPr>
                <w:rStyle w:val="Hyperlink"/>
                <w:color w:val="0000FF"/>
                <w:lang w:eastAsia="sv-SE"/>
              </w:rPr>
            </w:pPr>
            <w:hyperlink r:id="rId25"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AC6403">
            <w:pPr>
              <w:jc w:val="left"/>
              <w:rPr>
                <w:rStyle w:val="Hyperlink"/>
                <w:color w:val="0000FF"/>
                <w:lang w:eastAsia="sv-SE"/>
              </w:rPr>
            </w:pPr>
            <w:hyperlink r:id="rId26"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AC6403">
            <w:pPr>
              <w:jc w:val="left"/>
              <w:rPr>
                <w:rStyle w:val="Hyperlink"/>
                <w:color w:val="0000FF"/>
                <w:lang w:eastAsia="sv-SE"/>
              </w:rPr>
            </w:pPr>
            <w:hyperlink r:id="rId27"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AC6403">
            <w:pPr>
              <w:jc w:val="left"/>
            </w:pPr>
            <w:hyperlink r:id="rId28"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AC6403">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 xml:space="preserve">Huawei, </w:t>
            </w:r>
            <w:proofErr w:type="spellStart"/>
            <w:r>
              <w:t>HiSilicon</w:t>
            </w:r>
            <w:proofErr w:type="spellEnd"/>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AC6403">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3DDF8" w14:textId="77777777" w:rsidR="00AC6403" w:rsidRDefault="00AC6403" w:rsidP="006E1479">
      <w:pPr>
        <w:spacing w:after="0" w:line="240" w:lineRule="auto"/>
      </w:pPr>
      <w:r>
        <w:separator/>
      </w:r>
    </w:p>
  </w:endnote>
  <w:endnote w:type="continuationSeparator" w:id="0">
    <w:p w14:paraId="140BD7D9" w14:textId="77777777" w:rsidR="00AC6403" w:rsidRDefault="00AC640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52181" w14:textId="77777777" w:rsidR="00AC6403" w:rsidRDefault="00AC6403" w:rsidP="006E1479">
      <w:pPr>
        <w:spacing w:after="0" w:line="240" w:lineRule="auto"/>
      </w:pPr>
      <w:r>
        <w:separator/>
      </w:r>
    </w:p>
  </w:footnote>
  <w:footnote w:type="continuationSeparator" w:id="0">
    <w:p w14:paraId="34DDCC68" w14:textId="77777777" w:rsidR="00AC6403" w:rsidRDefault="00AC640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4F7FA3"/>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C84"/>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403"/>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6630</Words>
  <Characters>37793</Characters>
  <Application>Microsoft Office Word</Application>
  <DocSecurity>0</DocSecurity>
  <Lines>314</Lines>
  <Paragraphs>88</Paragraphs>
  <ScaleCrop>false</ScaleCrop>
  <Company>Panasonic Corporation</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3</cp:revision>
  <dcterms:created xsi:type="dcterms:W3CDTF">2022-05-18T07:25:00Z</dcterms:created>
  <dcterms:modified xsi:type="dcterms:W3CDTF">2022-05-18T07:30:00Z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