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297F" w14:textId="77777777" w:rsidR="008B75B8" w:rsidRDefault="00A67E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游明朝"/>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游明朝"/>
                <w:lang w:val="en-US" w:eastAsia="ja-JP"/>
              </w:rPr>
            </w:pPr>
            <w:r>
              <w:rPr>
                <w:rFonts w:eastAsia="游明朝"/>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游明朝"/>
                <w:lang w:val="en-US" w:eastAsia="ja-JP"/>
              </w:rPr>
            </w:pPr>
            <w:r>
              <w:rPr>
                <w:rFonts w:eastAsia="游明朝"/>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游明朝"/>
                <w:lang w:val="en-US" w:eastAsia="ja-JP"/>
              </w:rPr>
            </w:pPr>
            <w:r>
              <w:rPr>
                <w:rFonts w:eastAsia="游明朝"/>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09349A2F" w14:textId="77777777" w:rsidR="008B75B8" w:rsidRDefault="00A67E7F">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游明朝"/>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游明朝"/>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8B75B8" w14:paraId="32DC2F2A" w14:textId="77777777">
        <w:tc>
          <w:tcPr>
            <w:tcW w:w="1479" w:type="dxa"/>
          </w:tcPr>
          <w:p w14:paraId="62693610" w14:textId="77777777" w:rsidR="008B75B8" w:rsidRDefault="00A67E7F">
            <w:pPr>
              <w:jc w:val="left"/>
              <w:rPr>
                <w:rFonts w:eastAsia="游明朝"/>
                <w:lang w:eastAsia="ja-JP"/>
              </w:rPr>
            </w:pPr>
            <w:r>
              <w:rPr>
                <w:rFonts w:eastAsia="游明朝"/>
                <w:lang w:eastAsia="ja-JP"/>
              </w:rPr>
              <w:t>NEC</w:t>
            </w:r>
          </w:p>
        </w:tc>
        <w:tc>
          <w:tcPr>
            <w:tcW w:w="1372" w:type="dxa"/>
          </w:tcPr>
          <w:p w14:paraId="794BFF37" w14:textId="77777777" w:rsidR="008B75B8" w:rsidRDefault="00A67E7F">
            <w:pPr>
              <w:tabs>
                <w:tab w:val="left" w:pos="551"/>
              </w:tabs>
              <w:jc w:val="left"/>
              <w:rPr>
                <w:rFonts w:eastAsia="游明朝"/>
                <w:lang w:val="en-US" w:eastAsia="ja-JP"/>
              </w:rPr>
            </w:pPr>
            <w:r>
              <w:rPr>
                <w:rFonts w:eastAsia="游明朝"/>
                <w:lang w:val="en-US" w:eastAsia="ja-JP"/>
              </w:rPr>
              <w:t>N</w:t>
            </w:r>
          </w:p>
        </w:tc>
        <w:tc>
          <w:tcPr>
            <w:tcW w:w="6780" w:type="dxa"/>
          </w:tcPr>
          <w:p w14:paraId="738AE766" w14:textId="77777777" w:rsidR="008B75B8" w:rsidRDefault="00A67E7F">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游明朝"/>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afe"/>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afe"/>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游明朝"/>
                <w:lang w:val="en-US" w:eastAsia="ja-JP"/>
              </w:rPr>
            </w:pPr>
            <w:r>
              <w:rPr>
                <w:rFonts w:eastAsia="游明朝"/>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游明朝"/>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游明朝"/>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游明朝"/>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游明朝"/>
                <w:lang w:val="en-US" w:eastAsia="ja-JP"/>
              </w:rPr>
            </w:pPr>
            <w:r>
              <w:rPr>
                <w:rFonts w:eastAsia="游明朝"/>
                <w:lang w:val="en-US" w:eastAsia="ja-JP"/>
              </w:rPr>
              <w:t>CMCC</w:t>
            </w:r>
          </w:p>
        </w:tc>
        <w:tc>
          <w:tcPr>
            <w:tcW w:w="8155" w:type="dxa"/>
          </w:tcPr>
          <w:p w14:paraId="53C41FC6" w14:textId="77777777" w:rsidR="008B75B8" w:rsidRDefault="00A67E7F">
            <w:pPr>
              <w:jc w:val="left"/>
              <w:rPr>
                <w:rFonts w:eastAsia="游明朝"/>
                <w:lang w:val="en-US" w:eastAsia="ja-JP"/>
              </w:rPr>
            </w:pPr>
            <w:r>
              <w:rPr>
                <w:rFonts w:eastAsia="游明朝"/>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游明朝"/>
                <w:lang w:val="en-US" w:eastAsia="ja-JP"/>
              </w:rPr>
            </w:pPr>
            <w:r>
              <w:rPr>
                <w:rFonts w:eastAsia="游明朝"/>
                <w:lang w:val="en-US" w:eastAsia="ja-JP"/>
              </w:rPr>
              <w:t>Intel</w:t>
            </w:r>
          </w:p>
        </w:tc>
        <w:tc>
          <w:tcPr>
            <w:tcW w:w="8155" w:type="dxa"/>
          </w:tcPr>
          <w:p w14:paraId="17D07FEF" w14:textId="77777777" w:rsidR="008B75B8" w:rsidRDefault="00A67E7F">
            <w:pPr>
              <w:jc w:val="left"/>
              <w:rPr>
                <w:rFonts w:eastAsia="游明朝"/>
                <w:lang w:val="en-US" w:eastAsia="ja-JP"/>
              </w:rPr>
            </w:pPr>
            <w:r>
              <w:rPr>
                <w:rFonts w:eastAsia="游明朝"/>
                <w:lang w:val="en-US" w:eastAsia="ja-JP"/>
              </w:rPr>
              <w:t xml:space="preserve">Mainly in terms of </w:t>
            </w:r>
            <w:proofErr w:type="spellStart"/>
            <w:r>
              <w:rPr>
                <w:rFonts w:eastAsia="游明朝"/>
                <w:lang w:val="en-US" w:eastAsia="ja-JP"/>
              </w:rPr>
              <w:t>signalling</w:t>
            </w:r>
            <w:proofErr w:type="spellEnd"/>
            <w:r>
              <w:rPr>
                <w:rFonts w:eastAsia="游明朝"/>
                <w:lang w:val="en-US" w:eastAsia="ja-JP"/>
              </w:rPr>
              <w:t xml:space="preserve">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w:t>
            </w:r>
            <w:proofErr w:type="spellStart"/>
            <w:r>
              <w:rPr>
                <w:rFonts w:eastAsia="游明朝"/>
                <w:lang w:val="en-US" w:eastAsia="ja-JP"/>
              </w:rPr>
              <w:t>gNB</w:t>
            </w:r>
            <w:proofErr w:type="spellEnd"/>
            <w:r>
              <w:rPr>
                <w:rFonts w:eastAsia="游明朝"/>
                <w:lang w:val="en-US" w:eastAsia="ja-JP"/>
              </w:rPr>
              <w:t xml:space="preserve">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8B75B8" w14:paraId="7647997F" w14:textId="77777777">
        <w:tc>
          <w:tcPr>
            <w:tcW w:w="1479" w:type="dxa"/>
          </w:tcPr>
          <w:p w14:paraId="1BE0614D" w14:textId="77777777" w:rsidR="008B75B8" w:rsidRDefault="00A67E7F">
            <w:pPr>
              <w:jc w:val="left"/>
              <w:rPr>
                <w:rFonts w:eastAsia="游明朝"/>
                <w:lang w:val="en-US" w:eastAsia="ja-JP"/>
              </w:rPr>
            </w:pPr>
            <w:r>
              <w:rPr>
                <w:rFonts w:eastAsia="游明朝"/>
                <w:lang w:val="en-US" w:eastAsia="ja-JP"/>
              </w:rPr>
              <w:lastRenderedPageBreak/>
              <w:t>DOCOMO</w:t>
            </w:r>
          </w:p>
        </w:tc>
        <w:tc>
          <w:tcPr>
            <w:tcW w:w="8155" w:type="dxa"/>
          </w:tcPr>
          <w:p w14:paraId="0A017DE6" w14:textId="77777777" w:rsidR="008B75B8" w:rsidRDefault="00A67E7F">
            <w:pPr>
              <w:jc w:val="left"/>
              <w:rPr>
                <w:rFonts w:eastAsia="游明朝"/>
                <w:lang w:val="en-US" w:eastAsia="ja-JP"/>
              </w:rPr>
            </w:pPr>
            <w:r>
              <w:rPr>
                <w:rFonts w:eastAsia="游明朝"/>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游明朝"/>
                <w:lang w:val="en-US" w:eastAsia="ja-JP"/>
              </w:rPr>
            </w:pPr>
            <w:r>
              <w:rPr>
                <w:rFonts w:eastAsia="游明朝"/>
                <w:lang w:val="en-US" w:eastAsia="ja-JP"/>
              </w:rPr>
              <w:lastRenderedPageBreak/>
              <w:t>NEC</w:t>
            </w:r>
          </w:p>
        </w:tc>
        <w:tc>
          <w:tcPr>
            <w:tcW w:w="1372" w:type="dxa"/>
          </w:tcPr>
          <w:p w14:paraId="438617FF"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游明朝"/>
                <w:lang w:val="en-US" w:eastAsia="ja-JP"/>
              </w:rPr>
            </w:pPr>
            <w:r>
              <w:rPr>
                <w:rFonts w:eastAsia="游明朝"/>
                <w:lang w:val="en-US" w:eastAsia="ja-JP"/>
              </w:rPr>
              <w:t>DOCOMO</w:t>
            </w:r>
          </w:p>
        </w:tc>
        <w:tc>
          <w:tcPr>
            <w:tcW w:w="1372" w:type="dxa"/>
          </w:tcPr>
          <w:p w14:paraId="5AF471FA"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游明朝"/>
                <w:lang w:val="en-US" w:eastAsia="ja-JP"/>
              </w:rPr>
            </w:pPr>
            <w:r>
              <w:rPr>
                <w:rFonts w:eastAsia="游明朝"/>
                <w:lang w:val="en-US" w:eastAsia="ja-JP"/>
              </w:rPr>
              <w:t xml:space="preserve">Nordic </w:t>
            </w:r>
          </w:p>
        </w:tc>
        <w:tc>
          <w:tcPr>
            <w:tcW w:w="1372" w:type="dxa"/>
          </w:tcPr>
          <w:p w14:paraId="25B71C4A"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afe"/>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76A77277"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afe"/>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游明朝"/>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游明朝"/>
                <w:lang w:val="en-US" w:eastAsia="ja-JP"/>
              </w:rPr>
              <w:t>Y</w:t>
            </w:r>
          </w:p>
        </w:tc>
        <w:tc>
          <w:tcPr>
            <w:tcW w:w="6780" w:type="dxa"/>
          </w:tcPr>
          <w:p w14:paraId="6182014F" w14:textId="77777777" w:rsidR="008B75B8" w:rsidRDefault="00A67E7F">
            <w:pPr>
              <w:tabs>
                <w:tab w:val="left" w:pos="772"/>
              </w:tabs>
              <w:spacing w:after="100" w:afterAutospacing="1"/>
              <w:jc w:val="left"/>
              <w:rPr>
                <w:rFonts w:eastAsia="游明朝"/>
                <w:lang w:val="en-US" w:eastAsia="ja-JP"/>
              </w:rPr>
            </w:pPr>
            <w:r>
              <w:rPr>
                <w:rFonts w:eastAsia="游明朝"/>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游明朝"/>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游明朝"/>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afe"/>
              <w:numPr>
                <w:ilvl w:val="0"/>
                <w:numId w:val="21"/>
              </w:numPr>
              <w:tabs>
                <w:tab w:val="left" w:pos="772"/>
              </w:tabs>
              <w:spacing w:after="100" w:afterAutospacing="1"/>
              <w:jc w:val="left"/>
              <w:rPr>
                <w:rFonts w:ascii="Times New Roman" w:eastAsia="游明朝"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14:paraId="7744BC95" w14:textId="77777777">
        <w:tc>
          <w:tcPr>
            <w:tcW w:w="1479" w:type="dxa"/>
          </w:tcPr>
          <w:p w14:paraId="2529CB7C" w14:textId="77777777" w:rsidR="008B75B8" w:rsidRDefault="00A67E7F">
            <w:pPr>
              <w:jc w:val="left"/>
              <w:rPr>
                <w:rFonts w:eastAsia="游明朝"/>
                <w:lang w:val="en-US" w:eastAsia="ja-JP"/>
              </w:rPr>
            </w:pPr>
            <w:r>
              <w:rPr>
                <w:rFonts w:eastAsia="游明朝"/>
                <w:lang w:val="en-US" w:eastAsia="ja-JP"/>
              </w:rPr>
              <w:lastRenderedPageBreak/>
              <w:t>DOCOMO</w:t>
            </w:r>
          </w:p>
        </w:tc>
        <w:tc>
          <w:tcPr>
            <w:tcW w:w="1372" w:type="dxa"/>
          </w:tcPr>
          <w:p w14:paraId="4F702605"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游明朝"/>
                <w:lang w:val="en-US" w:eastAsia="ja-JP"/>
              </w:rPr>
            </w:pPr>
            <w:r>
              <w:rPr>
                <w:rFonts w:eastAsia="游明朝"/>
                <w:lang w:val="en-US" w:eastAsia="ja-JP"/>
              </w:rPr>
              <w:t>Panasonic</w:t>
            </w:r>
          </w:p>
        </w:tc>
        <w:tc>
          <w:tcPr>
            <w:tcW w:w="1372" w:type="dxa"/>
          </w:tcPr>
          <w:p w14:paraId="5B47C45A"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游明朝"/>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afe"/>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afe"/>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游明朝"/>
                <w:lang w:val="en-US" w:eastAsia="ja-JP"/>
              </w:rPr>
            </w:pPr>
            <w:r>
              <w:rPr>
                <w:rFonts w:eastAsia="游明朝"/>
                <w:lang w:val="en-US" w:eastAsia="ja-JP"/>
              </w:rPr>
              <w:t>Ericsson</w:t>
            </w:r>
          </w:p>
        </w:tc>
        <w:tc>
          <w:tcPr>
            <w:tcW w:w="1372" w:type="dxa"/>
          </w:tcPr>
          <w:p w14:paraId="21BBD1B3"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游明朝"/>
                <w:lang w:val="en-US" w:eastAsia="ja-JP"/>
              </w:rPr>
            </w:pPr>
            <w:r>
              <w:rPr>
                <w:rFonts w:eastAsia="游明朝"/>
                <w:lang w:val="en-US" w:eastAsia="ja-JP"/>
              </w:rPr>
              <w:t>Nokia, NSB</w:t>
            </w:r>
          </w:p>
        </w:tc>
        <w:tc>
          <w:tcPr>
            <w:tcW w:w="1372" w:type="dxa"/>
          </w:tcPr>
          <w:p w14:paraId="40607AB0"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游明朝"/>
                <w:lang w:val="en-US" w:eastAsia="ja-JP"/>
              </w:rPr>
            </w:pPr>
            <w:r>
              <w:rPr>
                <w:rFonts w:eastAsia="游明朝"/>
                <w:lang w:val="en-US" w:eastAsia="ja-JP"/>
              </w:rPr>
              <w:t>Nordic</w:t>
            </w:r>
          </w:p>
        </w:tc>
        <w:tc>
          <w:tcPr>
            <w:tcW w:w="1372" w:type="dxa"/>
          </w:tcPr>
          <w:p w14:paraId="23C4E735" w14:textId="77777777"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游明朝"/>
                <w:lang w:val="en-US" w:eastAsia="ja-JP"/>
              </w:rPr>
            </w:pPr>
            <w:r>
              <w:rPr>
                <w:rFonts w:eastAsia="游明朝"/>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4D08BE" w14:textId="77777777" w:rsidR="008B75B8" w:rsidRDefault="00A67E7F">
            <w:pPr>
              <w:tabs>
                <w:tab w:val="left" w:pos="551"/>
              </w:tabs>
              <w:jc w:val="left"/>
              <w:rPr>
                <w:rFonts w:eastAsia="游明朝"/>
                <w:lang w:val="en-US" w:eastAsia="ja-JP"/>
              </w:rPr>
            </w:pPr>
            <w:r>
              <w:rPr>
                <w:rFonts w:eastAsia="游明朝"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98AD2A3" w14:textId="33B1A99C" w:rsidR="006A5A32" w:rsidRPr="006A5A32" w:rsidRDefault="006A5A3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7"/>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游明朝"/>
                <w:lang w:val="en-US" w:eastAsia="ja-JP"/>
              </w:rPr>
            </w:pPr>
            <w:r>
              <w:rPr>
                <w:rFonts w:eastAsia="游明朝"/>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游明朝"/>
                <w:lang w:val="en-US" w:eastAsia="ja-JP"/>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lastRenderedPageBreak/>
              <w:t xml:space="preserve">TDD configuration and CD-SSB periodicity may need to be taken into consideration. We are not sure one or two value can satisfy the requirement for different scenarios. Therefore, we may need </w:t>
            </w:r>
            <w:r>
              <w:rPr>
                <w:rFonts w:eastAsiaTheme="minorEastAsia"/>
                <w:lang w:val="en-US" w:eastAsia="zh-CN"/>
              </w:rPr>
              <w:lastRenderedPageBreak/>
              <w:t>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游明朝"/>
                <w:lang w:val="en-US" w:eastAsia="ja-JP"/>
              </w:rPr>
            </w:pPr>
            <w:r>
              <w:rPr>
                <w:rFonts w:eastAsia="游明朝"/>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游明朝"/>
                <w:lang w:val="en-US" w:eastAsia="ja-JP"/>
              </w:rPr>
            </w:pPr>
            <w:r>
              <w:rPr>
                <w:rFonts w:eastAsia="游明朝"/>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游明朝"/>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游明朝"/>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8501F3">
            <w:pPr>
              <w:jc w:val="left"/>
              <w:rPr>
                <w:color w:val="0000FF"/>
                <w:u w:val="single"/>
                <w:lang w:val="en-US"/>
              </w:rPr>
            </w:pPr>
            <w:hyperlink r:id="rId15" w:history="1">
              <w:r w:rsidR="00A67E7F">
                <w:rPr>
                  <w:rStyle w:val="afa"/>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8501F3">
            <w:pPr>
              <w:jc w:val="left"/>
              <w:rPr>
                <w:color w:val="0000FF"/>
                <w:u w:val="single"/>
                <w:lang w:val="en-US"/>
              </w:rPr>
            </w:pPr>
            <w:hyperlink r:id="rId16" w:history="1">
              <w:r w:rsidR="00A67E7F">
                <w:rPr>
                  <w:rStyle w:val="afa"/>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8501F3">
            <w:pPr>
              <w:jc w:val="left"/>
            </w:pPr>
            <w:hyperlink r:id="rId17" w:history="1">
              <w:r w:rsidR="00A67E7F">
                <w:rPr>
                  <w:rStyle w:val="afa"/>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8501F3">
            <w:pPr>
              <w:jc w:val="left"/>
            </w:pPr>
            <w:hyperlink r:id="rId18" w:history="1">
              <w:r w:rsidR="00A67E7F">
                <w:rPr>
                  <w:rStyle w:val="afa"/>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8501F3">
            <w:pPr>
              <w:jc w:val="left"/>
            </w:pPr>
            <w:hyperlink r:id="rId19" w:history="1">
              <w:r w:rsidR="00A67E7F">
                <w:rPr>
                  <w:rStyle w:val="afa"/>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8501F3">
            <w:pPr>
              <w:jc w:val="left"/>
            </w:pPr>
            <w:hyperlink r:id="rId20" w:history="1">
              <w:r w:rsidR="00A67E7F">
                <w:rPr>
                  <w:rStyle w:val="afa"/>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8501F3">
            <w:pPr>
              <w:jc w:val="left"/>
            </w:pPr>
            <w:hyperlink r:id="rId21" w:history="1">
              <w:r w:rsidR="00A67E7F">
                <w:rPr>
                  <w:rStyle w:val="afa"/>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 xml:space="preserve">ZTE, </w:t>
            </w:r>
            <w:proofErr w:type="spellStart"/>
            <w:r>
              <w:rPr>
                <w:lang w:val="en-US"/>
              </w:rPr>
              <w:t>Sanechips</w:t>
            </w:r>
            <w:proofErr w:type="spellEnd"/>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8501F3">
            <w:pPr>
              <w:jc w:val="left"/>
            </w:pPr>
            <w:hyperlink r:id="rId22" w:history="1">
              <w:r w:rsidR="00A67E7F">
                <w:rPr>
                  <w:rStyle w:val="afa"/>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8501F3">
            <w:pPr>
              <w:jc w:val="left"/>
              <w:rPr>
                <w:lang w:val="en-US"/>
              </w:rPr>
            </w:pPr>
            <w:hyperlink r:id="rId23" w:history="1">
              <w:r w:rsidR="00A67E7F">
                <w:rPr>
                  <w:rStyle w:val="afa"/>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8501F3">
            <w:pPr>
              <w:jc w:val="left"/>
              <w:rPr>
                <w:rStyle w:val="afa"/>
                <w:color w:val="0000FF"/>
                <w:lang w:eastAsia="sv-SE"/>
              </w:rPr>
            </w:pPr>
            <w:hyperlink r:id="rId24" w:history="1">
              <w:r w:rsidR="00A67E7F">
                <w:rPr>
                  <w:rStyle w:val="afa"/>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30F763DE" w14:textId="77777777" w:rsidR="008B75B8" w:rsidRDefault="00A67E7F">
            <w:pPr>
              <w:jc w:val="left"/>
              <w:rPr>
                <w:lang w:val="en-US"/>
              </w:rPr>
            </w:pPr>
            <w:proofErr w:type="spellStart"/>
            <w:r>
              <w:rPr>
                <w:rFonts w:eastAsia="Times New Roman"/>
                <w:lang w:eastAsia="sv-SE"/>
              </w:rPr>
              <w:t>Futurewei</w:t>
            </w:r>
            <w:proofErr w:type="spellEnd"/>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8501F3">
            <w:pPr>
              <w:jc w:val="left"/>
              <w:rPr>
                <w:rStyle w:val="afa"/>
                <w:color w:val="0000FF"/>
                <w:lang w:eastAsia="sv-SE"/>
              </w:rPr>
            </w:pPr>
            <w:hyperlink r:id="rId25" w:history="1">
              <w:r w:rsidR="00A67E7F">
                <w:rPr>
                  <w:rStyle w:val="afa"/>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8501F3">
            <w:pPr>
              <w:jc w:val="left"/>
              <w:rPr>
                <w:rStyle w:val="afa"/>
                <w:color w:val="0000FF"/>
                <w:lang w:eastAsia="sv-SE"/>
              </w:rPr>
            </w:pPr>
            <w:hyperlink r:id="rId26" w:history="1">
              <w:r w:rsidR="00A67E7F">
                <w:rPr>
                  <w:rStyle w:val="afa"/>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lastRenderedPageBreak/>
              <w:t>[13]</w:t>
            </w:r>
          </w:p>
        </w:tc>
        <w:tc>
          <w:tcPr>
            <w:tcW w:w="1456" w:type="dxa"/>
            <w:tcMar>
              <w:top w:w="0" w:type="dxa"/>
              <w:left w:w="70" w:type="dxa"/>
              <w:bottom w:w="0" w:type="dxa"/>
              <w:right w:w="70" w:type="dxa"/>
            </w:tcMar>
          </w:tcPr>
          <w:p w14:paraId="2DBF7A8C" w14:textId="77777777" w:rsidR="008B75B8" w:rsidRDefault="008501F3">
            <w:pPr>
              <w:jc w:val="left"/>
              <w:rPr>
                <w:rStyle w:val="afa"/>
                <w:color w:val="0000FF"/>
                <w:lang w:eastAsia="sv-SE"/>
              </w:rPr>
            </w:pPr>
            <w:hyperlink r:id="rId27" w:history="1">
              <w:r w:rsidR="00A67E7F">
                <w:rPr>
                  <w:rStyle w:val="afa"/>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8501F3">
            <w:pPr>
              <w:jc w:val="left"/>
            </w:pPr>
            <w:hyperlink r:id="rId28" w:history="1">
              <w:r w:rsidR="00A67E7F">
                <w:rPr>
                  <w:rStyle w:val="afa"/>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8501F3">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 xml:space="preserve">Huawei, </w:t>
            </w:r>
            <w:proofErr w:type="spellStart"/>
            <w:r>
              <w:t>HiSilicon</w:t>
            </w:r>
            <w:proofErr w:type="spellEnd"/>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8501F3">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9FB44" w14:textId="77777777" w:rsidR="008501F3" w:rsidRDefault="008501F3" w:rsidP="006E1479">
      <w:pPr>
        <w:spacing w:after="0" w:line="240" w:lineRule="auto"/>
      </w:pPr>
      <w:r>
        <w:separator/>
      </w:r>
    </w:p>
  </w:endnote>
  <w:endnote w:type="continuationSeparator" w:id="0">
    <w:p w14:paraId="5376B53C" w14:textId="77777777" w:rsidR="008501F3" w:rsidRDefault="008501F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B1199" w14:textId="77777777" w:rsidR="008501F3" w:rsidRDefault="008501F3" w:rsidP="006E1479">
      <w:pPr>
        <w:spacing w:after="0" w:line="240" w:lineRule="auto"/>
      </w:pPr>
      <w:r>
        <w:separator/>
      </w:r>
    </w:p>
  </w:footnote>
  <w:footnote w:type="continuationSeparator" w:id="0">
    <w:p w14:paraId="6FE5059C" w14:textId="77777777" w:rsidR="008501F3" w:rsidRDefault="008501F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90DFB"/>
  <w15:docId w15:val="{10CD7AC8-B278-4B38-81B4-8B6F3AD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B75B8"/>
    <w:pPr>
      <w:spacing w:after="180" w:line="259" w:lineRule="auto"/>
      <w:jc w:val="both"/>
    </w:pPr>
    <w:rPr>
      <w:lang w:val="en-GB" w:eastAsia="en-US"/>
    </w:rPr>
  </w:style>
  <w:style w:type="paragraph" w:styleId="1">
    <w:name w:val="heading 1"/>
    <w:basedOn w:val="a0"/>
    <w:next w:val="a0"/>
    <w:qFormat/>
    <w:rsid w:val="008B75B8"/>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8B75B8"/>
    <w:pPr>
      <w:tabs>
        <w:tab w:val="left" w:pos="772"/>
      </w:tabs>
      <w:spacing w:after="100" w:afterAutospacing="1"/>
      <w:outlineLvl w:val="1"/>
    </w:pPr>
    <w:rPr>
      <w:lang w:val="en-US"/>
    </w:rPr>
  </w:style>
  <w:style w:type="paragraph" w:styleId="30">
    <w:name w:val="heading 3"/>
    <w:basedOn w:val="2"/>
    <w:next w:val="a0"/>
    <w:link w:val="31"/>
    <w:qFormat/>
    <w:rsid w:val="008B75B8"/>
    <w:pPr>
      <w:numPr>
        <w:ilvl w:val="2"/>
        <w:numId w:val="1"/>
      </w:numPr>
      <w:tabs>
        <w:tab w:val="left" w:pos="360"/>
        <w:tab w:val="left" w:pos="926"/>
      </w:tabs>
      <w:spacing w:before="120"/>
      <w:outlineLvl w:val="2"/>
    </w:pPr>
    <w:rPr>
      <w:sz w:val="28"/>
    </w:rPr>
  </w:style>
  <w:style w:type="paragraph" w:styleId="4">
    <w:name w:val="heading 4"/>
    <w:basedOn w:val="30"/>
    <w:next w:val="a0"/>
    <w:qFormat/>
    <w:rsid w:val="008B75B8"/>
    <w:pPr>
      <w:numPr>
        <w:ilvl w:val="3"/>
      </w:numPr>
      <w:outlineLvl w:val="3"/>
    </w:pPr>
    <w:rPr>
      <w:sz w:val="24"/>
    </w:rPr>
  </w:style>
  <w:style w:type="paragraph" w:styleId="5">
    <w:name w:val="heading 5"/>
    <w:basedOn w:val="4"/>
    <w:next w:val="a0"/>
    <w:qFormat/>
    <w:rsid w:val="008B75B8"/>
    <w:pPr>
      <w:numPr>
        <w:ilvl w:val="4"/>
      </w:numPr>
      <w:outlineLvl w:val="4"/>
    </w:pPr>
    <w:rPr>
      <w:sz w:val="22"/>
    </w:rPr>
  </w:style>
  <w:style w:type="paragraph" w:styleId="6">
    <w:name w:val="heading 6"/>
    <w:basedOn w:val="a0"/>
    <w:next w:val="a0"/>
    <w:qFormat/>
    <w:rsid w:val="008B75B8"/>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B75B8"/>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8B75B8"/>
    <w:pPr>
      <w:numPr>
        <w:ilvl w:val="7"/>
      </w:numPr>
      <w:tabs>
        <w:tab w:val="left" w:pos="360"/>
        <w:tab w:val="left" w:pos="926"/>
      </w:tabs>
      <w:outlineLvl w:val="7"/>
    </w:pPr>
  </w:style>
  <w:style w:type="paragraph" w:styleId="9">
    <w:name w:val="heading 9"/>
    <w:basedOn w:val="8"/>
    <w:next w:val="a0"/>
    <w:qFormat/>
    <w:rsid w:val="008B75B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B75B8"/>
    <w:pPr>
      <w:ind w:left="2268" w:hanging="2268"/>
    </w:pPr>
  </w:style>
  <w:style w:type="paragraph" w:styleId="60">
    <w:name w:val="toc 6"/>
    <w:basedOn w:val="50"/>
    <w:next w:val="a0"/>
    <w:semiHidden/>
    <w:qFormat/>
    <w:rsid w:val="008B75B8"/>
    <w:pPr>
      <w:numPr>
        <w:numId w:val="2"/>
      </w:numPr>
      <w:tabs>
        <w:tab w:val="left" w:pos="360"/>
      </w:tabs>
      <w:ind w:left="1701" w:hanging="1701"/>
    </w:pPr>
  </w:style>
  <w:style w:type="paragraph" w:styleId="50">
    <w:name w:val="toc 5"/>
    <w:basedOn w:val="40"/>
    <w:next w:val="a0"/>
    <w:semiHidden/>
    <w:qFormat/>
    <w:rsid w:val="008B75B8"/>
    <w:pPr>
      <w:ind w:left="1701" w:hanging="1701"/>
    </w:pPr>
  </w:style>
  <w:style w:type="paragraph" w:styleId="40">
    <w:name w:val="toc 4"/>
    <w:basedOn w:val="32"/>
    <w:next w:val="a0"/>
    <w:semiHidden/>
    <w:qFormat/>
    <w:rsid w:val="008B75B8"/>
    <w:pPr>
      <w:ind w:left="1418" w:hanging="1418"/>
    </w:pPr>
  </w:style>
  <w:style w:type="paragraph" w:styleId="32">
    <w:name w:val="toc 3"/>
    <w:basedOn w:val="21"/>
    <w:next w:val="a0"/>
    <w:uiPriority w:val="39"/>
    <w:qFormat/>
    <w:rsid w:val="008B75B8"/>
    <w:pPr>
      <w:ind w:left="1134" w:hanging="1134"/>
    </w:pPr>
  </w:style>
  <w:style w:type="paragraph" w:styleId="21">
    <w:name w:val="toc 2"/>
    <w:basedOn w:val="10"/>
    <w:next w:val="a0"/>
    <w:uiPriority w:val="39"/>
    <w:qFormat/>
    <w:rsid w:val="008B75B8"/>
    <w:pPr>
      <w:keepNext w:val="0"/>
      <w:spacing w:before="0"/>
      <w:ind w:left="851" w:hanging="851"/>
    </w:pPr>
    <w:rPr>
      <w:sz w:val="20"/>
    </w:rPr>
  </w:style>
  <w:style w:type="paragraph" w:styleId="10">
    <w:name w:val="toc 1"/>
    <w:basedOn w:val="a0"/>
    <w:next w:val="a0"/>
    <w:uiPriority w:val="39"/>
    <w:qFormat/>
    <w:rsid w:val="008B75B8"/>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B75B8"/>
    <w:pPr>
      <w:numPr>
        <w:numId w:val="3"/>
      </w:numPr>
      <w:contextualSpacing/>
    </w:pPr>
  </w:style>
  <w:style w:type="paragraph" w:styleId="a6">
    <w:name w:val="Document Map"/>
    <w:basedOn w:val="a0"/>
    <w:link w:val="a7"/>
    <w:semiHidden/>
    <w:unhideWhenUsed/>
    <w:qFormat/>
    <w:rsid w:val="008B75B8"/>
    <w:rPr>
      <w:rFonts w:ascii="SimSun" w:eastAsia="SimSun"/>
      <w:sz w:val="18"/>
      <w:szCs w:val="18"/>
    </w:rPr>
  </w:style>
  <w:style w:type="paragraph" w:styleId="a8">
    <w:name w:val="annotation text"/>
    <w:basedOn w:val="a0"/>
    <w:link w:val="a9"/>
    <w:uiPriority w:val="99"/>
    <w:qFormat/>
    <w:rsid w:val="008B75B8"/>
  </w:style>
  <w:style w:type="paragraph" w:styleId="3">
    <w:name w:val="List Bullet 3"/>
    <w:basedOn w:val="a0"/>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B75B8"/>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8B75B8"/>
    <w:pPr>
      <w:spacing w:before="180"/>
      <w:ind w:left="2693" w:hanging="2693"/>
    </w:pPr>
    <w:rPr>
      <w:b/>
    </w:rPr>
  </w:style>
  <w:style w:type="paragraph" w:styleId="ae">
    <w:name w:val="Balloon Text"/>
    <w:basedOn w:val="a0"/>
    <w:qFormat/>
    <w:rsid w:val="008B75B8"/>
    <w:pPr>
      <w:spacing w:after="0"/>
    </w:pPr>
    <w:rPr>
      <w:rFonts w:ascii="Segoe UI" w:hAnsi="Segoe UI" w:cs="Segoe UI"/>
      <w:sz w:val="18"/>
      <w:szCs w:val="18"/>
    </w:rPr>
  </w:style>
  <w:style w:type="paragraph" w:styleId="af">
    <w:name w:val="footer"/>
    <w:basedOn w:val="af0"/>
    <w:qFormat/>
    <w:rsid w:val="008B75B8"/>
    <w:pPr>
      <w:jc w:val="center"/>
    </w:pPr>
    <w:rPr>
      <w:i/>
    </w:rPr>
  </w:style>
  <w:style w:type="paragraph" w:styleId="af0">
    <w:name w:val="header"/>
    <w:basedOn w:val="a0"/>
    <w:link w:val="af1"/>
    <w:qFormat/>
    <w:rsid w:val="008B75B8"/>
    <w:pPr>
      <w:widowControl w:val="0"/>
      <w:overflowPunct w:val="0"/>
      <w:textAlignment w:val="baseline"/>
    </w:pPr>
    <w:rPr>
      <w:rFonts w:ascii="Arial" w:hAnsi="Arial"/>
      <w:b/>
      <w:sz w:val="18"/>
      <w:lang w:eastAsia="ja-JP"/>
    </w:rPr>
  </w:style>
  <w:style w:type="paragraph" w:styleId="af2">
    <w:name w:val="List"/>
    <w:basedOn w:val="aa"/>
    <w:qFormat/>
    <w:rsid w:val="008B75B8"/>
    <w:rPr>
      <w:rFonts w:cs="Lohit Devanagari"/>
    </w:rPr>
  </w:style>
  <w:style w:type="paragraph" w:styleId="af3">
    <w:name w:val="footnote text"/>
    <w:basedOn w:val="a0"/>
    <w:link w:val="af4"/>
    <w:uiPriority w:val="99"/>
    <w:unhideWhenUsed/>
    <w:qFormat/>
    <w:rsid w:val="008B75B8"/>
    <w:pPr>
      <w:spacing w:after="0"/>
    </w:pPr>
    <w:rPr>
      <w:rFonts w:eastAsiaTheme="minorHAnsi"/>
      <w:lang w:val="en-US"/>
    </w:rPr>
  </w:style>
  <w:style w:type="paragraph" w:styleId="90">
    <w:name w:val="toc 9"/>
    <w:basedOn w:val="81"/>
    <w:next w:val="a0"/>
    <w:uiPriority w:val="39"/>
    <w:qFormat/>
    <w:rsid w:val="008B75B8"/>
    <w:pPr>
      <w:ind w:left="1418" w:hanging="1418"/>
    </w:pPr>
  </w:style>
  <w:style w:type="paragraph" w:styleId="Web">
    <w:name w:val="Normal (Web)"/>
    <w:basedOn w:val="a0"/>
    <w:uiPriority w:val="99"/>
    <w:unhideWhenUsed/>
    <w:qFormat/>
    <w:rsid w:val="008B75B8"/>
    <w:pPr>
      <w:spacing w:beforeAutospacing="1" w:afterAutospacing="1"/>
    </w:pPr>
    <w:rPr>
      <w:sz w:val="24"/>
      <w:szCs w:val="24"/>
      <w:lang w:eastAsia="en-GB"/>
    </w:rPr>
  </w:style>
  <w:style w:type="paragraph" w:styleId="af5">
    <w:name w:val="annotation subject"/>
    <w:basedOn w:val="a8"/>
    <w:next w:val="a8"/>
    <w:link w:val="af6"/>
    <w:qFormat/>
    <w:rsid w:val="008B75B8"/>
    <w:rPr>
      <w:b/>
      <w:bCs/>
    </w:rPr>
  </w:style>
  <w:style w:type="table" w:styleId="af7">
    <w:name w:val="Table Grid"/>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8B75B8"/>
    <w:rPr>
      <w:color w:val="954F72"/>
      <w:u w:val="single"/>
    </w:rPr>
  </w:style>
  <w:style w:type="character" w:styleId="af9">
    <w:name w:val="Emphasis"/>
    <w:basedOn w:val="a1"/>
    <w:qFormat/>
    <w:rsid w:val="008B75B8"/>
    <w:rPr>
      <w:i/>
      <w:iCs/>
    </w:rPr>
  </w:style>
  <w:style w:type="character" w:styleId="afa">
    <w:name w:val="Hyperlink"/>
    <w:basedOn w:val="a1"/>
    <w:uiPriority w:val="99"/>
    <w:unhideWhenUsed/>
    <w:qFormat/>
    <w:rsid w:val="008B75B8"/>
    <w:rPr>
      <w:color w:val="0563C1" w:themeColor="hyperlink"/>
      <w:u w:val="single"/>
    </w:rPr>
  </w:style>
  <w:style w:type="character" w:styleId="afb">
    <w:name w:val="annotation reference"/>
    <w:uiPriority w:val="99"/>
    <w:qFormat/>
    <w:rsid w:val="008B75B8"/>
    <w:rPr>
      <w:sz w:val="16"/>
      <w:szCs w:val="16"/>
    </w:rPr>
  </w:style>
  <w:style w:type="character" w:styleId="afc">
    <w:name w:val="footnote reference"/>
    <w:basedOn w:val="a1"/>
    <w:uiPriority w:val="99"/>
    <w:unhideWhenUsed/>
    <w:qFormat/>
    <w:rsid w:val="008B75B8"/>
    <w:rPr>
      <w:vertAlign w:val="superscript"/>
    </w:rPr>
  </w:style>
  <w:style w:type="character" w:customStyle="1" w:styleId="ZGSM">
    <w:name w:val="ZGSM"/>
    <w:qFormat/>
    <w:rsid w:val="008B75B8"/>
  </w:style>
  <w:style w:type="character" w:customStyle="1" w:styleId="af1">
    <w:name w:val="ヘッダー (文字)"/>
    <w:link w:val="af0"/>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80">
    <w:name w:val="見出し 8 (文字)"/>
    <w:link w:val="8"/>
    <w:qFormat/>
    <w:rsid w:val="008B75B8"/>
    <w:rPr>
      <w:rFonts w:ascii="Arial" w:hAnsi="Arial"/>
      <w:sz w:val="36"/>
      <w:lang w:val="en-GB" w:eastAsia="en-US"/>
    </w:rPr>
  </w:style>
  <w:style w:type="character" w:customStyle="1" w:styleId="31">
    <w:name w:val="見出し 3 (文字)"/>
    <w:link w:val="30"/>
    <w:qFormat/>
    <w:rsid w:val="008B75B8"/>
    <w:rPr>
      <w:sz w:val="28"/>
      <w:lang w:eastAsia="en-US"/>
    </w:rPr>
  </w:style>
  <w:style w:type="character" w:customStyle="1" w:styleId="afd">
    <w:name w:val="リスト段落 (文字)"/>
    <w:link w:val="afe"/>
    <w:uiPriority w:val="34"/>
    <w:qFormat/>
    <w:locked/>
    <w:rsid w:val="008B75B8"/>
    <w:rPr>
      <w:rFonts w:ascii="Times" w:eastAsia="SimSun" w:hAnsi="Times" w:cs="Times"/>
      <w:sz w:val="22"/>
      <w:szCs w:val="24"/>
      <w:lang w:eastAsia="ja-JP"/>
    </w:rPr>
  </w:style>
  <w:style w:type="paragraph" w:styleId="afe">
    <w:name w:val="List Paragraph"/>
    <w:basedOn w:val="a0"/>
    <w:link w:val="afd"/>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8B75B8"/>
    <w:rPr>
      <w:lang w:val="en-GB" w:eastAsia="en-US"/>
    </w:rPr>
  </w:style>
  <w:style w:type="character" w:customStyle="1" w:styleId="af6">
    <w:name w:val="コメント内容 (文字)"/>
    <w:link w:val="af5"/>
    <w:qFormat/>
    <w:rsid w:val="008B75B8"/>
    <w:rPr>
      <w:b/>
      <w:bCs/>
      <w:lang w:val="en-GB" w:eastAsia="en-US"/>
    </w:rPr>
  </w:style>
  <w:style w:type="character" w:customStyle="1" w:styleId="ab">
    <w:name w:val="本文 (文字)"/>
    <w:link w:val="aa"/>
    <w:qFormat/>
    <w:rsid w:val="008B75B8"/>
    <w:rPr>
      <w:rFonts w:ascii="Arial" w:hAnsi="Arial"/>
      <w:b/>
      <w:sz w:val="18"/>
      <w:lang w:val="en-GB" w:eastAsia="ja-JP"/>
    </w:rPr>
  </w:style>
  <w:style w:type="character" w:customStyle="1" w:styleId="a5">
    <w:name w:val="図表番号 (文字)"/>
    <w:basedOn w:val="a1"/>
    <w:link w:val="a4"/>
    <w:qFormat/>
    <w:rsid w:val="008B75B8"/>
    <w:rPr>
      <w:rFonts w:ascii="Arial" w:hAnsi="Arial"/>
      <w:lang w:val="en-US" w:eastAsia="zh-CN"/>
    </w:rPr>
  </w:style>
  <w:style w:type="character" w:customStyle="1" w:styleId="Mention1">
    <w:name w:val="Mention1"/>
    <w:basedOn w:val="a1"/>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a0"/>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a0"/>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a0"/>
    <w:next w:val="aa"/>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B75B8"/>
    <w:pPr>
      <w:suppressLineNumbers/>
    </w:pPr>
    <w:rPr>
      <w:rFonts w:cs="Lohit Devanagari"/>
    </w:rPr>
  </w:style>
  <w:style w:type="paragraph" w:customStyle="1" w:styleId="H6">
    <w:name w:val="H6"/>
    <w:basedOn w:val="5"/>
    <w:qFormat/>
    <w:rsid w:val="008B75B8"/>
    <w:pPr>
      <w:ind w:left="1985" w:hanging="1985"/>
    </w:pPr>
    <w:rPr>
      <w:sz w:val="20"/>
    </w:rPr>
  </w:style>
  <w:style w:type="paragraph" w:customStyle="1" w:styleId="EQ">
    <w:name w:val="EQ"/>
    <w:basedOn w:val="a0"/>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a0"/>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a0"/>
    <w:qFormat/>
    <w:rsid w:val="008B75B8"/>
    <w:pPr>
      <w:keepLines/>
      <w:ind w:left="1702" w:hanging="1418"/>
    </w:pPr>
  </w:style>
  <w:style w:type="paragraph" w:customStyle="1" w:styleId="FP">
    <w:name w:val="FP"/>
    <w:basedOn w:val="a0"/>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a0"/>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a0"/>
    <w:link w:val="B2Char"/>
    <w:qFormat/>
    <w:rsid w:val="008B75B8"/>
    <w:pPr>
      <w:ind w:left="851" w:hanging="284"/>
    </w:pPr>
  </w:style>
  <w:style w:type="paragraph" w:customStyle="1" w:styleId="B3">
    <w:name w:val="B3"/>
    <w:basedOn w:val="a0"/>
    <w:link w:val="B3Char2"/>
    <w:qFormat/>
    <w:rsid w:val="008B75B8"/>
    <w:pPr>
      <w:ind w:left="1135" w:hanging="284"/>
    </w:pPr>
  </w:style>
  <w:style w:type="paragraph" w:customStyle="1" w:styleId="B4">
    <w:name w:val="B4"/>
    <w:basedOn w:val="a0"/>
    <w:qFormat/>
    <w:rsid w:val="008B75B8"/>
    <w:pPr>
      <w:ind w:left="1418" w:hanging="284"/>
    </w:pPr>
  </w:style>
  <w:style w:type="paragraph" w:customStyle="1" w:styleId="B5">
    <w:name w:val="B5"/>
    <w:basedOn w:val="a0"/>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a0"/>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8B75B8"/>
    <w:rPr>
      <w:rFonts w:eastAsiaTheme="minorHAnsi"/>
      <w:lang w:val="en-US" w:eastAsia="en-US"/>
    </w:rPr>
  </w:style>
  <w:style w:type="character" w:customStyle="1" w:styleId="12">
    <w:name w:val="未解決のメンション1"/>
    <w:basedOn w:val="a1"/>
    <w:uiPriority w:val="99"/>
    <w:semiHidden/>
    <w:unhideWhenUsed/>
    <w:qFormat/>
    <w:rsid w:val="008B75B8"/>
    <w:rPr>
      <w:color w:val="605E5C"/>
      <w:shd w:val="clear" w:color="auto" w:fill="E1DFDD"/>
    </w:rPr>
  </w:style>
  <w:style w:type="character" w:customStyle="1" w:styleId="normaltextrun">
    <w:name w:val="normaltextrun"/>
    <w:basedOn w:val="a1"/>
    <w:qFormat/>
    <w:rsid w:val="008B75B8"/>
  </w:style>
  <w:style w:type="character" w:customStyle="1" w:styleId="eop">
    <w:name w:val="eop"/>
    <w:basedOn w:val="a1"/>
    <w:qFormat/>
    <w:rsid w:val="008B75B8"/>
  </w:style>
  <w:style w:type="character" w:customStyle="1" w:styleId="UnresolvedMention2">
    <w:name w:val="Unresolved Mention2"/>
    <w:basedOn w:val="a1"/>
    <w:uiPriority w:val="99"/>
    <w:semiHidden/>
    <w:unhideWhenUsed/>
    <w:qFormat/>
    <w:rsid w:val="008B75B8"/>
    <w:rPr>
      <w:color w:val="605E5C"/>
      <w:shd w:val="clear" w:color="auto" w:fill="E1DFDD"/>
    </w:rPr>
  </w:style>
  <w:style w:type="character" w:styleId="aff">
    <w:name w:val="Placeholder Text"/>
    <w:basedOn w:val="a1"/>
    <w:uiPriority w:val="99"/>
    <w:semiHidden/>
    <w:qFormat/>
    <w:rsid w:val="008B75B8"/>
    <w:rPr>
      <w:color w:val="808080"/>
    </w:rPr>
  </w:style>
  <w:style w:type="character" w:customStyle="1" w:styleId="UnresolvedMention3">
    <w:name w:val="Unresolved Mention3"/>
    <w:basedOn w:val="a1"/>
    <w:uiPriority w:val="99"/>
    <w:semiHidden/>
    <w:unhideWhenUsed/>
    <w:qFormat/>
    <w:rsid w:val="008B75B8"/>
    <w:rPr>
      <w:color w:val="605E5C"/>
      <w:shd w:val="clear" w:color="auto" w:fill="E1DFDD"/>
    </w:rPr>
  </w:style>
  <w:style w:type="character" w:customStyle="1" w:styleId="20">
    <w:name w:val="見出し 2 (文字)"/>
    <w:link w:val="2"/>
    <w:qFormat/>
    <w:rsid w:val="008B75B8"/>
    <w:rPr>
      <w:lang w:eastAsia="en-US"/>
    </w:rPr>
  </w:style>
  <w:style w:type="table" w:customStyle="1" w:styleId="TableGrid7">
    <w:name w:val="Table Grid7"/>
    <w:basedOn w:val="a2"/>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a0"/>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B75B8"/>
    <w:rPr>
      <w:rFonts w:ascii="Arial" w:eastAsiaTheme="minorHAnsi" w:hAnsi="Arial" w:cstheme="minorBidi"/>
      <w:szCs w:val="22"/>
      <w:lang w:val="en-US" w:eastAsia="ja-JP"/>
    </w:rPr>
  </w:style>
  <w:style w:type="paragraph" w:customStyle="1" w:styleId="Proposal">
    <w:name w:val="Proposal"/>
    <w:basedOn w:val="aa"/>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8B75B8"/>
    <w:rPr>
      <w:rFonts w:ascii="SimSun" w:eastAsia="SimSun"/>
      <w:sz w:val="18"/>
      <w:szCs w:val="18"/>
      <w:lang w:val="en-GB" w:eastAsia="en-US"/>
    </w:rPr>
  </w:style>
  <w:style w:type="character" w:customStyle="1" w:styleId="13">
    <w:name w:val="未处理的提及1"/>
    <w:basedOn w:val="a1"/>
    <w:uiPriority w:val="99"/>
    <w:semiHidden/>
    <w:unhideWhenUsed/>
    <w:qFormat/>
    <w:rsid w:val="008B75B8"/>
    <w:rPr>
      <w:color w:val="605E5C"/>
      <w:shd w:val="clear" w:color="auto" w:fill="E1DFDD"/>
    </w:rPr>
  </w:style>
  <w:style w:type="character" w:customStyle="1" w:styleId="22">
    <w:name w:val="未处理的提及2"/>
    <w:basedOn w:val="a1"/>
    <w:uiPriority w:val="99"/>
    <w:semiHidden/>
    <w:unhideWhenUsed/>
    <w:qFormat/>
    <w:rsid w:val="008B75B8"/>
    <w:rPr>
      <w:color w:val="605E5C"/>
      <w:shd w:val="clear" w:color="auto" w:fill="E1DFDD"/>
    </w:rPr>
  </w:style>
  <w:style w:type="character" w:customStyle="1" w:styleId="33">
    <w:name w:val="未处理的提及3"/>
    <w:basedOn w:val="a1"/>
    <w:uiPriority w:val="99"/>
    <w:semiHidden/>
    <w:unhideWhenUsed/>
    <w:qFormat/>
    <w:rsid w:val="008B75B8"/>
    <w:rPr>
      <w:color w:val="605E5C"/>
      <w:shd w:val="clear" w:color="auto" w:fill="E1DFDD"/>
    </w:rPr>
  </w:style>
  <w:style w:type="character" w:customStyle="1" w:styleId="UnresolvedMention4">
    <w:name w:val="Unresolved Mention4"/>
    <w:basedOn w:val="a1"/>
    <w:uiPriority w:val="99"/>
    <w:unhideWhenUsed/>
    <w:qFormat/>
    <w:rsid w:val="008B75B8"/>
    <w:rPr>
      <w:color w:val="605E5C"/>
      <w:shd w:val="clear" w:color="auto" w:fill="E1DFDD"/>
    </w:rPr>
  </w:style>
  <w:style w:type="paragraph" w:customStyle="1" w:styleId="done">
    <w:name w:val="done"/>
    <w:basedOn w:val="a0"/>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B75B8"/>
    <w:rPr>
      <w:color w:val="2B579A"/>
      <w:shd w:val="clear" w:color="auto" w:fill="E1DFDD"/>
    </w:rPr>
  </w:style>
  <w:style w:type="character" w:customStyle="1" w:styleId="UnresolvedMention5">
    <w:name w:val="Unresolved Mention5"/>
    <w:basedOn w:val="a1"/>
    <w:uiPriority w:val="99"/>
    <w:semiHidden/>
    <w:unhideWhenUsed/>
    <w:qFormat/>
    <w:rsid w:val="008B75B8"/>
    <w:rPr>
      <w:color w:val="605E5C"/>
      <w:shd w:val="clear" w:color="auto" w:fill="E1DFDD"/>
    </w:rPr>
  </w:style>
  <w:style w:type="character" w:customStyle="1" w:styleId="ad">
    <w:name w:val="書式なし (文字)"/>
    <w:basedOn w:val="a1"/>
    <w:link w:val="ac"/>
    <w:uiPriority w:val="99"/>
    <w:semiHidden/>
    <w:qFormat/>
    <w:rsid w:val="008B75B8"/>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B75B8"/>
    <w:rPr>
      <w:color w:val="605E5C"/>
      <w:shd w:val="clear" w:color="auto" w:fill="E1DFDD"/>
    </w:rPr>
  </w:style>
  <w:style w:type="character" w:customStyle="1" w:styleId="fontstyle01">
    <w:name w:val="fontstyle01"/>
    <w:basedOn w:val="a1"/>
    <w:qFormat/>
    <w:rsid w:val="008B75B8"/>
    <w:rPr>
      <w:rFonts w:ascii="Helvetica-BoldOblique" w:hAnsi="Helvetica-BoldOblique" w:hint="default"/>
      <w:b/>
      <w:bCs/>
      <w:i/>
      <w:iCs/>
      <w:color w:val="000000"/>
      <w:sz w:val="18"/>
      <w:szCs w:val="18"/>
    </w:rPr>
  </w:style>
  <w:style w:type="character" w:customStyle="1" w:styleId="fontstyle11">
    <w:name w:val="fontstyle11"/>
    <w:basedOn w:val="a1"/>
    <w:qFormat/>
    <w:rsid w:val="008B75B8"/>
    <w:rPr>
      <w:rFonts w:ascii="Helvetica" w:hAnsi="Helvetica" w:cs="Helvetica" w:hint="default"/>
      <w:color w:val="000000"/>
      <w:sz w:val="18"/>
      <w:szCs w:val="18"/>
    </w:rPr>
  </w:style>
  <w:style w:type="character" w:customStyle="1" w:styleId="fontstyle31">
    <w:name w:val="fontstyle31"/>
    <w:basedOn w:val="a1"/>
    <w:qFormat/>
    <w:rsid w:val="008B75B8"/>
    <w:rPr>
      <w:rFonts w:ascii="Helvetica-Oblique" w:hAnsi="Helvetica-Oblique" w:hint="default"/>
      <w:i/>
      <w:iCs/>
      <w:color w:val="000000"/>
      <w:sz w:val="18"/>
      <w:szCs w:val="18"/>
    </w:rPr>
  </w:style>
  <w:style w:type="character" w:customStyle="1" w:styleId="fontstyle41">
    <w:name w:val="fontstyle41"/>
    <w:basedOn w:val="a1"/>
    <w:qFormat/>
    <w:rsid w:val="008B75B8"/>
    <w:rPr>
      <w:rFonts w:ascii="T25" w:hAnsi="T25" w:hint="default"/>
      <w:color w:val="000000"/>
      <w:sz w:val="18"/>
      <w:szCs w:val="18"/>
    </w:rPr>
  </w:style>
  <w:style w:type="character" w:customStyle="1" w:styleId="fontstyle51">
    <w:name w:val="fontstyle51"/>
    <w:basedOn w:val="a1"/>
    <w:qFormat/>
    <w:rsid w:val="008B75B8"/>
    <w:rPr>
      <w:rFonts w:ascii="Helvetica-Bold" w:hAnsi="Helvetica-Bold" w:hint="default"/>
      <w:b/>
      <w:bCs/>
      <w:color w:val="000000"/>
      <w:sz w:val="18"/>
      <w:szCs w:val="18"/>
    </w:rPr>
  </w:style>
  <w:style w:type="character" w:customStyle="1" w:styleId="fontstyle61">
    <w:name w:val="fontstyle61"/>
    <w:basedOn w:val="a1"/>
    <w:qFormat/>
    <w:rsid w:val="008B75B8"/>
    <w:rPr>
      <w:rFonts w:ascii="Times-Roman" w:hAnsi="Times-Roman" w:hint="default"/>
      <w:color w:val="000000"/>
      <w:sz w:val="20"/>
      <w:szCs w:val="20"/>
    </w:rPr>
  </w:style>
  <w:style w:type="character" w:customStyle="1" w:styleId="fontstyle71">
    <w:name w:val="fontstyle71"/>
    <w:basedOn w:val="a1"/>
    <w:qFormat/>
    <w:rsid w:val="008B75B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B75B8"/>
    <w:rPr>
      <w:color w:val="605E5C"/>
      <w:shd w:val="clear" w:color="auto" w:fill="E1DFDD"/>
    </w:rPr>
  </w:style>
  <w:style w:type="character" w:customStyle="1" w:styleId="41">
    <w:name w:val="未处理的提及4"/>
    <w:basedOn w:val="a1"/>
    <w:uiPriority w:val="99"/>
    <w:semiHidden/>
    <w:unhideWhenUsed/>
    <w:qFormat/>
    <w:rsid w:val="008B75B8"/>
    <w:rPr>
      <w:color w:val="605E5C"/>
      <w:shd w:val="clear" w:color="auto" w:fill="E1DFDD"/>
    </w:rPr>
  </w:style>
  <w:style w:type="character" w:customStyle="1" w:styleId="34">
    <w:name w:val="未解決のメンション3"/>
    <w:basedOn w:val="a1"/>
    <w:uiPriority w:val="99"/>
    <w:semiHidden/>
    <w:unhideWhenUsed/>
    <w:qFormat/>
    <w:rsid w:val="008B75B8"/>
    <w:rPr>
      <w:color w:val="605E5C"/>
      <w:shd w:val="clear" w:color="auto" w:fill="E1DFDD"/>
    </w:rPr>
  </w:style>
  <w:style w:type="table" w:customStyle="1" w:styleId="TableGrid1">
    <w:name w:val="Table Grid1"/>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ＭＳ 明朝" w:hAnsi="Arial" w:cs="Arial"/>
      <w:szCs w:val="24"/>
    </w:rPr>
  </w:style>
  <w:style w:type="paragraph" w:customStyle="1" w:styleId="Doc-text2">
    <w:name w:val="Doc-text2"/>
    <w:basedOn w:val="a0"/>
    <w:link w:val="Doc-text2Char"/>
    <w:qFormat/>
    <w:rsid w:val="008B75B8"/>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B75B8"/>
    <w:rPr>
      <w:rFonts w:ascii="Arial" w:eastAsia="ＭＳ 明朝" w:hAnsi="Arial" w:cs="Arial"/>
      <w:i/>
      <w:sz w:val="18"/>
      <w:szCs w:val="24"/>
    </w:rPr>
  </w:style>
  <w:style w:type="paragraph" w:customStyle="1" w:styleId="Comments">
    <w:name w:val="Comments"/>
    <w:basedOn w:val="a0"/>
    <w:link w:val="CommentsChar"/>
    <w:qFormat/>
    <w:rsid w:val="008B75B8"/>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2">
    <w:name w:val="未解決のメンション4"/>
    <w:basedOn w:val="a1"/>
    <w:uiPriority w:val="99"/>
    <w:semiHidden/>
    <w:unhideWhenUsed/>
    <w:qFormat/>
    <w:rsid w:val="008B75B8"/>
    <w:rPr>
      <w:color w:val="605E5C"/>
      <w:shd w:val="clear" w:color="auto" w:fill="E1DFDD"/>
    </w:rPr>
  </w:style>
  <w:style w:type="character" w:customStyle="1" w:styleId="UnresolvedMention8">
    <w:name w:val="Unresolved Mention8"/>
    <w:basedOn w:val="a1"/>
    <w:uiPriority w:val="99"/>
    <w:semiHidden/>
    <w:unhideWhenUsed/>
    <w:qFormat/>
    <w:rsid w:val="008B75B8"/>
    <w:rPr>
      <w:color w:val="605E5C"/>
      <w:shd w:val="clear" w:color="auto" w:fill="E1DFDD"/>
    </w:rPr>
  </w:style>
  <w:style w:type="character" w:customStyle="1" w:styleId="51">
    <w:name w:val="未处理的提及5"/>
    <w:basedOn w:val="a1"/>
    <w:uiPriority w:val="99"/>
    <w:semiHidden/>
    <w:unhideWhenUsed/>
    <w:qFormat/>
    <w:rsid w:val="008B75B8"/>
    <w:rPr>
      <w:color w:val="605E5C"/>
      <w:shd w:val="clear" w:color="auto" w:fill="E1DFDD"/>
    </w:rPr>
  </w:style>
  <w:style w:type="character" w:customStyle="1" w:styleId="UnresolvedMention9">
    <w:name w:val="Unresolved Mention9"/>
    <w:basedOn w:val="a1"/>
    <w:uiPriority w:val="99"/>
    <w:semiHidden/>
    <w:unhideWhenUsed/>
    <w:qFormat/>
    <w:rsid w:val="008B75B8"/>
    <w:rPr>
      <w:color w:val="605E5C"/>
      <w:shd w:val="clear" w:color="auto" w:fill="E1DFDD"/>
    </w:rPr>
  </w:style>
  <w:style w:type="character" w:customStyle="1" w:styleId="UnresolvedMention10">
    <w:name w:val="Unresolved Mention10"/>
    <w:basedOn w:val="a1"/>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2">
    <w:name w:val="未解決のメンション5"/>
    <w:basedOn w:val="a1"/>
    <w:uiPriority w:val="99"/>
    <w:semiHidden/>
    <w:unhideWhenUsed/>
    <w:qFormat/>
    <w:rsid w:val="008B75B8"/>
    <w:rPr>
      <w:color w:val="605E5C"/>
      <w:shd w:val="clear" w:color="auto" w:fill="E1DFDD"/>
    </w:rPr>
  </w:style>
  <w:style w:type="character" w:customStyle="1" w:styleId="61">
    <w:name w:val="未处理的提及6"/>
    <w:basedOn w:val="a1"/>
    <w:uiPriority w:val="99"/>
    <w:semiHidden/>
    <w:unhideWhenUsed/>
    <w:qFormat/>
    <w:rsid w:val="008B75B8"/>
    <w:rPr>
      <w:color w:val="605E5C"/>
      <w:shd w:val="clear" w:color="auto" w:fill="E1DFDD"/>
    </w:rPr>
  </w:style>
  <w:style w:type="character" w:customStyle="1" w:styleId="UnresolvedMention11">
    <w:name w:val="Unresolved Mention11"/>
    <w:basedOn w:val="a1"/>
    <w:uiPriority w:val="99"/>
    <w:semiHidden/>
    <w:unhideWhenUsed/>
    <w:qFormat/>
    <w:rsid w:val="008B75B8"/>
    <w:rPr>
      <w:color w:val="605E5C"/>
      <w:shd w:val="clear" w:color="auto" w:fill="E1DFDD"/>
    </w:rPr>
  </w:style>
  <w:style w:type="character" w:customStyle="1" w:styleId="UnresolvedMention12">
    <w:name w:val="Unresolved Mention12"/>
    <w:basedOn w:val="a1"/>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a1"/>
    <w:uiPriority w:val="99"/>
    <w:semiHidden/>
    <w:unhideWhenUsed/>
    <w:qFormat/>
    <w:rsid w:val="008B75B8"/>
    <w:rPr>
      <w:color w:val="605E5C"/>
      <w:shd w:val="clear" w:color="auto" w:fill="E1DFDD"/>
    </w:rPr>
  </w:style>
  <w:style w:type="character" w:customStyle="1" w:styleId="UnresolvedMention14">
    <w:name w:val="Unresolved Mention14"/>
    <w:basedOn w:val="a1"/>
    <w:uiPriority w:val="99"/>
    <w:semiHidden/>
    <w:unhideWhenUsed/>
    <w:qFormat/>
    <w:rsid w:val="008B75B8"/>
    <w:rPr>
      <w:color w:val="605E5C"/>
      <w:shd w:val="clear" w:color="auto" w:fill="E1DFDD"/>
    </w:rPr>
  </w:style>
  <w:style w:type="character" w:customStyle="1" w:styleId="62">
    <w:name w:val="未解決のメンション6"/>
    <w:basedOn w:val="a1"/>
    <w:uiPriority w:val="99"/>
    <w:semiHidden/>
    <w:unhideWhenUsed/>
    <w:qFormat/>
    <w:rsid w:val="008B75B8"/>
    <w:rPr>
      <w:color w:val="605E5C"/>
      <w:shd w:val="clear" w:color="auto" w:fill="E1DFDD"/>
    </w:rPr>
  </w:style>
  <w:style w:type="paragraph" w:customStyle="1" w:styleId="14">
    <w:name w:val="수정1"/>
    <w:hidden/>
    <w:uiPriority w:val="99"/>
    <w:semiHidden/>
    <w:qFormat/>
    <w:rsid w:val="008B75B8"/>
    <w:pPr>
      <w:spacing w:after="160" w:line="259" w:lineRule="auto"/>
      <w:jc w:val="both"/>
    </w:pPr>
    <w:rPr>
      <w:lang w:val="en-GB" w:eastAsia="en-US"/>
    </w:rPr>
  </w:style>
  <w:style w:type="paragraph" w:customStyle="1" w:styleId="15">
    <w:name w:val="修订1"/>
    <w:hidden/>
    <w:uiPriority w:val="99"/>
    <w:semiHidden/>
    <w:qFormat/>
    <w:rsid w:val="008B75B8"/>
    <w:pPr>
      <w:spacing w:after="160" w:line="259" w:lineRule="auto"/>
      <w:jc w:val="both"/>
    </w:pPr>
    <w:rPr>
      <w:lang w:val="en-GB" w:eastAsia="en-US"/>
    </w:rPr>
  </w:style>
  <w:style w:type="character" w:customStyle="1" w:styleId="71">
    <w:name w:val="未解決のメンション7"/>
    <w:basedOn w:val="a1"/>
    <w:uiPriority w:val="99"/>
    <w:semiHidden/>
    <w:unhideWhenUsed/>
    <w:qFormat/>
    <w:rsid w:val="008B75B8"/>
    <w:rPr>
      <w:color w:val="605E5C"/>
      <w:shd w:val="clear" w:color="auto" w:fill="E1DFDD"/>
    </w:rPr>
  </w:style>
  <w:style w:type="character" w:customStyle="1" w:styleId="72">
    <w:name w:val="未处理的提及7"/>
    <w:basedOn w:val="a1"/>
    <w:uiPriority w:val="99"/>
    <w:semiHidden/>
    <w:unhideWhenUsed/>
    <w:qFormat/>
    <w:rsid w:val="008B75B8"/>
    <w:rPr>
      <w:color w:val="605E5C"/>
      <w:shd w:val="clear" w:color="auto" w:fill="E1DFDD"/>
    </w:rPr>
  </w:style>
  <w:style w:type="character" w:customStyle="1" w:styleId="82">
    <w:name w:val="未处理的提及8"/>
    <w:basedOn w:val="a1"/>
    <w:uiPriority w:val="99"/>
    <w:semiHidden/>
    <w:unhideWhenUsed/>
    <w:qFormat/>
    <w:rsid w:val="008B75B8"/>
    <w:rPr>
      <w:color w:val="605E5C"/>
      <w:shd w:val="clear" w:color="auto" w:fill="E1DFDD"/>
    </w:rPr>
  </w:style>
  <w:style w:type="table" w:customStyle="1" w:styleId="TableGrid2">
    <w:name w:val="Table Grid2"/>
    <w:basedOn w:val="a2"/>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sid w:val="008B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B63020-DF37-4387-AC3B-45A9DCA45A6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6530</Words>
  <Characters>37227</Characters>
  <Application>Microsoft Office Word</Application>
  <DocSecurity>0</DocSecurity>
  <Lines>310</Lines>
  <Paragraphs>87</Paragraphs>
  <ScaleCrop>false</ScaleCrop>
  <Company>Panasonic Corporation</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2022-05-18T01:08:00Z</dcterms:created>
  <dcterms:modified xsi:type="dcterms:W3CDTF">2022-05-18T03:59:00Z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