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329BC" w14:textId="67BEC94C" w:rsidR="003A54B0" w:rsidRDefault="00131E7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af0"/>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af3"/>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0"/>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6"/>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6"/>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6"/>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6"/>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6"/>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6"/>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bookmarkStart w:id="4" w:name="_GoBack"/>
      <w:r w:rsidR="00E3028B" w:rsidRPr="006C37FC">
        <w:rPr>
          <w:color w:val="FF0000"/>
          <w:lang w:val="en-US"/>
        </w:rPr>
        <w:t>FL1</w:t>
      </w:r>
      <w:bookmarkEnd w:id="4"/>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2BC3382" w:rsidR="00E80EFD" w:rsidRDefault="00221E6C" w:rsidP="00530F03">
            <w:pPr>
              <w:spacing w:after="0"/>
              <w:jc w:val="center"/>
              <w:rPr>
                <w:rFonts w:eastAsiaTheme="minorEastAsia"/>
                <w:lang w:val="en-US" w:eastAsia="zh-CN"/>
              </w:rPr>
            </w:pPr>
            <w:hyperlink r:id="rId13" w:history="1">
              <w:r w:rsidR="0065237C" w:rsidRPr="001D52F3">
                <w:rPr>
                  <w:rStyle w:val="af3"/>
                  <w:rFonts w:eastAsiaTheme="minorEastAsia"/>
                  <w:lang w:val="en-US" w:eastAsia="zh-CN"/>
                </w:rPr>
                <w:t>huayu.zhou@unisoc.com</w:t>
              </w:r>
            </w:hyperlink>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r>
              <w:rPr>
                <w:rFonts w:eastAsiaTheme="minorEastAsia"/>
                <w:lang w:val="en-US" w:eastAsia="zh-CN"/>
              </w:rPr>
              <w:t>debdeep.chatterjee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Yu Mincho"/>
                <w:lang w:val="en-US" w:eastAsia="ja-JP"/>
              </w:rPr>
            </w:pPr>
            <w:r>
              <w:rPr>
                <w:rFonts w:eastAsia="Yu Mincho"/>
                <w:lang w:val="en-US" w:eastAsia="ja-JP"/>
              </w:rPr>
              <w:t>mayuko.okano.ca@nttdocomo.com</w:t>
            </w:r>
          </w:p>
        </w:tc>
      </w:tr>
      <w:tr w:rsidR="00EB6AAB" w14:paraId="17507233" w14:textId="77777777">
        <w:tc>
          <w:tcPr>
            <w:tcW w:w="2263" w:type="dxa"/>
            <w:tcBorders>
              <w:top w:val="single" w:sz="4" w:space="0" w:color="auto"/>
              <w:left w:val="single" w:sz="4" w:space="0" w:color="auto"/>
              <w:bottom w:val="single" w:sz="4" w:space="0" w:color="auto"/>
              <w:right w:val="single" w:sz="4" w:space="0" w:color="auto"/>
            </w:tcBorders>
          </w:tcPr>
          <w:p w14:paraId="66DC3252" w14:textId="419D7214" w:rsidR="00EB6AAB" w:rsidRDefault="00EB6AAB" w:rsidP="00EB6AAB">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88357F8" w14:textId="502E2EA6" w:rsidR="00EB6AAB" w:rsidRDefault="00EB6AAB" w:rsidP="00EB6AAB">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1D29950" w14:textId="16C077CA" w:rsidR="00EB6AAB" w:rsidRDefault="00EB6AAB" w:rsidP="00EB6AAB">
            <w:pPr>
              <w:spacing w:after="0"/>
              <w:jc w:val="center"/>
              <w:rPr>
                <w:rFonts w:eastAsia="Yu Mincho"/>
                <w:lang w:val="en-US" w:eastAsia="ja-JP"/>
              </w:rPr>
            </w:pPr>
            <w:r w:rsidRPr="00131FFF">
              <w:rPr>
                <w:rFonts w:eastAsiaTheme="minorEastAsia"/>
                <w:lang w:val="en-US" w:eastAsia="zh-CN"/>
              </w:rPr>
              <w:t>sandeep.narayanan.kadan.veedu@ericsson.com</w:t>
            </w:r>
          </w:p>
        </w:tc>
      </w:tr>
      <w:tr w:rsidR="009D0113" w14:paraId="64DA683E" w14:textId="77777777">
        <w:tc>
          <w:tcPr>
            <w:tcW w:w="2263" w:type="dxa"/>
            <w:tcBorders>
              <w:top w:val="single" w:sz="4" w:space="0" w:color="auto"/>
              <w:left w:val="single" w:sz="4" w:space="0" w:color="auto"/>
              <w:bottom w:val="single" w:sz="4" w:space="0" w:color="auto"/>
              <w:right w:val="single" w:sz="4" w:space="0" w:color="auto"/>
            </w:tcBorders>
          </w:tcPr>
          <w:p w14:paraId="4D9CCFDE" w14:textId="652A9E6B" w:rsidR="009D0113" w:rsidRDefault="009D0113" w:rsidP="009D0113">
            <w:pPr>
              <w:spacing w:after="0"/>
              <w:jc w:val="center"/>
              <w:rPr>
                <w:rFonts w:eastAsiaTheme="minorEastAsia"/>
                <w:lang w:val="en-US" w:eastAsia="zh-CN"/>
              </w:rPr>
            </w:pPr>
            <w:r>
              <w:rPr>
                <w:rFonts w:eastAsia="맑은 고딕"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3DF5FBA" w14:textId="2F0C4C88" w:rsidR="009D0113" w:rsidRDefault="009D0113" w:rsidP="009D0113">
            <w:pPr>
              <w:spacing w:after="0"/>
              <w:jc w:val="center"/>
              <w:rPr>
                <w:rFonts w:eastAsiaTheme="minorEastAsia"/>
                <w:lang w:val="en-US" w:eastAsia="zh-CN"/>
              </w:rPr>
            </w:pPr>
            <w:r>
              <w:rPr>
                <w:rFonts w:eastAsia="맑은 고딕"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B682182" w14:textId="05E0D933" w:rsidR="009D0113" w:rsidRPr="00131FFF" w:rsidRDefault="009D0113" w:rsidP="009D0113">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t>1</w:t>
      </w:r>
      <w:r w:rsidR="00834FDA">
        <w:tab/>
      </w:r>
      <w:r>
        <w:t xml:space="preserve">Issue #1: </w:t>
      </w:r>
      <w:r w:rsidR="0051053B" w:rsidRPr="0051053B">
        <w:t>Clarification of case when initial DL BWP is wider than maximum UE bandwidth, including discussion on center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0"/>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0"/>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5"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5"/>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0"/>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lastRenderedPageBreak/>
        <w:t xml:space="preserve">Some contributions [16, 28] note that the RRC parameter description for </w:t>
      </w:r>
      <w:r w:rsidRPr="009C7D6A">
        <w:rPr>
          <w:i/>
          <w:iCs/>
          <w:lang w:val="en-US"/>
        </w:rPr>
        <w:t>initialDownlinkBWP-RedCap</w:t>
      </w:r>
      <w:r>
        <w:rPr>
          <w:lang w:val="en-US"/>
        </w:rPr>
        <w:t xml:space="preserve"> in TS 38.331 [34] states that if the parameter is absent then “</w:t>
      </w:r>
      <w:r w:rsidRPr="00C23699">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6"/>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6"/>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27E9EDCA" w14:textId="1AAA6541" w:rsidR="007A302C" w:rsidRPr="007A302C" w:rsidRDefault="007A302C" w:rsidP="00D96D02">
            <w:pPr>
              <w:pStyle w:val="af6"/>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lastRenderedPageBreak/>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af6"/>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af6"/>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af6"/>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r w:rsidRPr="007E5058">
              <w:rPr>
                <w:i/>
                <w:iCs/>
                <w:sz w:val="20"/>
                <w:lang w:val="en-US"/>
              </w:rPr>
              <w:t>RedCap UEs use initialDownlinkBWP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af6"/>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r w:rsidRPr="00024AF7">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06EDD1B7" w14:textId="77777777" w:rsidR="004F315C" w:rsidRPr="00F363DB" w:rsidRDefault="004F315C" w:rsidP="004F315C">
            <w:pPr>
              <w:pStyle w:val="af6"/>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87CC3C0" w14:textId="77777777" w:rsidR="004F315C" w:rsidRPr="004F315C" w:rsidRDefault="004F315C" w:rsidP="004F315C">
            <w:pPr>
              <w:jc w:val="left"/>
              <w:rPr>
                <w:rFonts w:eastAsiaTheme="minorEastAsia"/>
                <w:szCs w:val="22"/>
                <w:lang w:val="en-US" w:eastAsia="zh-CN"/>
              </w:rPr>
            </w:pP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D83C02" w14:textId="3755064F" w:rsidR="00645286" w:rsidRDefault="00645286" w:rsidP="00645286">
            <w:pPr>
              <w:tabs>
                <w:tab w:val="left" w:pos="551"/>
              </w:tabs>
              <w:jc w:val="left"/>
              <w:rPr>
                <w:rFonts w:eastAsia="Yu Mincho"/>
                <w:lang w:val="en-US" w:eastAsia="ja-JP"/>
              </w:rPr>
            </w:pPr>
            <w:r>
              <w:rPr>
                <w:rFonts w:eastAsia="Yu Mincho"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Yu Mincho"/>
                <w:lang w:val="en-US" w:eastAsia="ja-JP"/>
              </w:rPr>
            </w:pPr>
            <w:r>
              <w:rPr>
                <w:rFonts w:eastAsia="Yu Mincho"/>
                <w:szCs w:val="22"/>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lastRenderedPageBreak/>
              <w:t>Huawei, HiSilicon</w:t>
            </w:r>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RedCap if the initial DL BWP for non-RedCap UEs is wider than the maximum RedCap UE bandwidth</w:t>
            </w:r>
            <w:r>
              <w:rPr>
                <w:lang w:val="en-US"/>
              </w:rPr>
              <w:t>. Whether configure a separate initial DL BWP should be up to network.</w:t>
            </w:r>
            <w:r>
              <w:rPr>
                <w:rFonts w:eastAsiaTheme="minorEastAsia" w:hint="eastAsia"/>
                <w:lang w:val="en-US" w:eastAsia="zh-CN"/>
              </w:rPr>
              <w:t xml:space="preserve"> </w:t>
            </w:r>
            <w:r>
              <w:rPr>
                <w:lang w:val="en-US"/>
              </w:rPr>
              <w:t xml:space="preserve">If not configured, </w:t>
            </w:r>
            <w:r w:rsidRPr="009422C1">
              <w:rPr>
                <w:color w:val="000000" w:themeColor="text1"/>
                <w:lang w:val="en-US"/>
              </w:rPr>
              <w:t>RedCap UE can continue to use the location, bandwidth, SCS, and cyclic prefix of the MIB-configured CORESET#0 as its separate initial BWP</w:t>
            </w:r>
            <w:r>
              <w:rPr>
                <w:color w:val="000000" w:themeColor="text1"/>
                <w:lang w:val="en-US"/>
              </w:rPr>
              <w:t>. For center frequency issue, we could compromise to option 2b but still do not think option 1 is better.</w:t>
            </w:r>
          </w:p>
        </w:tc>
      </w:tr>
      <w:tr w:rsidR="009343BC" w:rsidRPr="009422C1" w14:paraId="4178F7D0" w14:textId="77777777" w:rsidTr="00150077">
        <w:tc>
          <w:tcPr>
            <w:tcW w:w="1479" w:type="dxa"/>
          </w:tcPr>
          <w:p w14:paraId="1CD71309" w14:textId="114AA09C" w:rsidR="009343BC" w:rsidRDefault="009343BC" w:rsidP="009343BC">
            <w:pPr>
              <w:jc w:val="left"/>
              <w:rPr>
                <w:rFonts w:eastAsiaTheme="minorEastAsia"/>
                <w:lang w:eastAsia="zh-CN"/>
              </w:rPr>
            </w:pPr>
            <w:r>
              <w:rPr>
                <w:rFonts w:eastAsia="Yu Mincho"/>
                <w:lang w:val="en-US" w:eastAsia="ja-JP"/>
              </w:rPr>
              <w:t>Samsung</w:t>
            </w:r>
          </w:p>
        </w:tc>
        <w:tc>
          <w:tcPr>
            <w:tcW w:w="1372" w:type="dxa"/>
          </w:tcPr>
          <w:p w14:paraId="0201F732" w14:textId="77777777" w:rsidR="009343BC" w:rsidRDefault="009343BC" w:rsidP="009343BC">
            <w:pPr>
              <w:tabs>
                <w:tab w:val="left" w:pos="551"/>
              </w:tabs>
              <w:jc w:val="left"/>
              <w:rPr>
                <w:rFonts w:eastAsiaTheme="minorEastAsia"/>
                <w:lang w:val="en-US" w:eastAsia="zh-CN"/>
              </w:rPr>
            </w:pPr>
          </w:p>
        </w:tc>
        <w:tc>
          <w:tcPr>
            <w:tcW w:w="6780" w:type="dxa"/>
          </w:tcPr>
          <w:p w14:paraId="77003A10" w14:textId="77777777" w:rsidR="009343BC" w:rsidRDefault="009343BC" w:rsidP="009343BC">
            <w:pPr>
              <w:jc w:val="left"/>
              <w:rPr>
                <w:rFonts w:eastAsia="Yu Mincho"/>
                <w:lang w:val="en-US" w:eastAsia="ja-JP"/>
              </w:rPr>
            </w:pPr>
            <w:r>
              <w:rPr>
                <w:rFonts w:eastAsia="Yu Mincho"/>
                <w:lang w:val="en-US" w:eastAsia="ja-JP"/>
              </w:rPr>
              <w:t>We have similar view as MediaTek.</w:t>
            </w:r>
          </w:p>
          <w:p w14:paraId="2074F21D" w14:textId="5EC07D42" w:rsidR="009343BC" w:rsidRDefault="009343BC" w:rsidP="009343BC">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EB6AAB" w14:paraId="21F7E93B" w14:textId="77777777" w:rsidTr="00EB6AAB">
        <w:tc>
          <w:tcPr>
            <w:tcW w:w="1479" w:type="dxa"/>
          </w:tcPr>
          <w:p w14:paraId="0419D555" w14:textId="07772EDD" w:rsidR="00EB6AAB" w:rsidRDefault="00EB6AAB" w:rsidP="00000C19">
            <w:pPr>
              <w:jc w:val="left"/>
              <w:rPr>
                <w:rFonts w:eastAsiaTheme="minorEastAsia"/>
                <w:lang w:val="en-US" w:eastAsia="zh-CN"/>
              </w:rPr>
            </w:pPr>
            <w:r>
              <w:rPr>
                <w:rFonts w:eastAsiaTheme="minorEastAsia"/>
                <w:lang w:val="en-US" w:eastAsia="zh-CN"/>
              </w:rPr>
              <w:t>Ericsson</w:t>
            </w:r>
          </w:p>
        </w:tc>
        <w:tc>
          <w:tcPr>
            <w:tcW w:w="1372" w:type="dxa"/>
          </w:tcPr>
          <w:p w14:paraId="6E19DE8A" w14:textId="77777777" w:rsidR="00EB6AAB" w:rsidRDefault="00EB6AAB" w:rsidP="00000C19">
            <w:pPr>
              <w:tabs>
                <w:tab w:val="left" w:pos="551"/>
              </w:tabs>
              <w:jc w:val="left"/>
              <w:rPr>
                <w:rFonts w:eastAsiaTheme="minorEastAsia"/>
                <w:lang w:val="en-US" w:eastAsia="zh-CN"/>
              </w:rPr>
            </w:pPr>
          </w:p>
        </w:tc>
        <w:tc>
          <w:tcPr>
            <w:tcW w:w="6780" w:type="dxa"/>
          </w:tcPr>
          <w:p w14:paraId="25F22A52" w14:textId="4CB55E33" w:rsidR="00EB6AAB" w:rsidRDefault="00EB6AAB" w:rsidP="00000C1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17B4AF7" w14:textId="64EBA15E" w:rsidR="00EB6AAB" w:rsidRDefault="00EB6AAB" w:rsidP="00000C1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D0113" w14:paraId="148436B9" w14:textId="77777777" w:rsidTr="00EB6AAB">
        <w:tc>
          <w:tcPr>
            <w:tcW w:w="1479" w:type="dxa"/>
          </w:tcPr>
          <w:p w14:paraId="7F3441DF" w14:textId="735C75F2" w:rsidR="009D0113" w:rsidRDefault="009D0113" w:rsidP="009D0113">
            <w:pPr>
              <w:jc w:val="left"/>
              <w:rPr>
                <w:rFonts w:eastAsiaTheme="minorEastAsia"/>
                <w:lang w:val="en-US" w:eastAsia="zh-CN"/>
              </w:rPr>
            </w:pPr>
            <w:r>
              <w:rPr>
                <w:rFonts w:eastAsia="맑은 고딕" w:hint="eastAsia"/>
                <w:lang w:val="en-US" w:eastAsia="ko-KR"/>
              </w:rPr>
              <w:t>LGE</w:t>
            </w:r>
          </w:p>
        </w:tc>
        <w:tc>
          <w:tcPr>
            <w:tcW w:w="1372" w:type="dxa"/>
          </w:tcPr>
          <w:p w14:paraId="12D009A4" w14:textId="77777777" w:rsidR="009D0113" w:rsidRDefault="009D0113" w:rsidP="009D0113">
            <w:pPr>
              <w:tabs>
                <w:tab w:val="left" w:pos="551"/>
              </w:tabs>
              <w:jc w:val="left"/>
              <w:rPr>
                <w:rFonts w:eastAsiaTheme="minorEastAsia"/>
                <w:lang w:val="en-US" w:eastAsia="zh-CN"/>
              </w:rPr>
            </w:pPr>
          </w:p>
        </w:tc>
        <w:tc>
          <w:tcPr>
            <w:tcW w:w="6780" w:type="dxa"/>
          </w:tcPr>
          <w:p w14:paraId="520E9558" w14:textId="3D25B6CE" w:rsidR="009D0113" w:rsidRDefault="009D0113" w:rsidP="009D0113">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would like to echo the comments from </w:t>
            </w:r>
            <w:r>
              <w:rPr>
                <w:rFonts w:eastAsia="맑은 고딕" w:hint="eastAsia"/>
                <w:lang w:val="en-US" w:eastAsia="ko-KR"/>
              </w:rPr>
              <w:t xml:space="preserve">Huawei. </w:t>
            </w:r>
            <w:r>
              <w:rPr>
                <w:rFonts w:eastAsia="맑은 고딕"/>
                <w:lang w:val="en-US" w:eastAsia="ko-KR"/>
              </w:rPr>
              <w:t>As mentioned in our contribution, our preference is Option 2a, but we can consider compromising to Option 2b if it helps to converge toward Option 2a/2b.</w:t>
            </w: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0"/>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lastRenderedPageBreak/>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r w:rsidRPr="00AE35AA">
        <w:rPr>
          <w:i/>
          <w:iCs/>
          <w:lang w:val="en-US"/>
        </w:rPr>
        <w:t>initialDownlinkBWP-RedCap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w:t>
            </w:r>
            <w:r>
              <w:rPr>
                <w:rFonts w:eastAsiaTheme="minorEastAsia"/>
                <w:lang w:val="en-US" w:eastAsia="zh-CN"/>
              </w:rPr>
              <w:lastRenderedPageBreak/>
              <w:t xml:space="preserve">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BWP-DownlinkDedicated</w:t>
            </w:r>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BWP-DownlinkDedicated</w:t>
            </w:r>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maintainance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lastRenderedPageBreak/>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RedCap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RedCap basic feature FG28-1.</w:t>
            </w:r>
            <w:r w:rsidRPr="00CC5C7F">
              <w:rPr>
                <w:rFonts w:eastAsiaTheme="minorEastAsia"/>
                <w:lang w:val="en-US" w:eastAsia="zh-CN"/>
              </w:rPr>
              <w:t xml:space="preserve"> </w:t>
            </w:r>
            <w:r>
              <w:rPr>
                <w:rFonts w:eastAsiaTheme="minorEastAsia"/>
                <w:lang w:val="en-US" w:eastAsia="zh-CN"/>
              </w:rPr>
              <w:t>T</w:t>
            </w:r>
            <w:r w:rsidRPr="00CC5C7F">
              <w:rPr>
                <w:rFonts w:eastAsiaTheme="minorEastAsia"/>
                <w:lang w:val="en-US" w:eastAsia="zh-CN"/>
              </w:rPr>
              <w:t>hus it is reasonable to allow using the separate initial DL BWP which does not 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t>Huawei, HiSilicon</w:t>
            </w:r>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useage of BWP#0 </w:t>
            </w:r>
            <w:r w:rsidRPr="007E4AB0">
              <w:rPr>
                <w:rFonts w:eastAsiaTheme="minorEastAsia"/>
                <w:lang w:val="en-US" w:eastAsia="zh-CN"/>
              </w:rPr>
              <w:t>configuration option 1</w:t>
            </w:r>
            <w:r>
              <w:rPr>
                <w:rFonts w:eastAsiaTheme="minorEastAsia"/>
                <w:lang w:val="en-US" w:eastAsia="zh-CN"/>
              </w:rPr>
              <w:t xml:space="preserve"> is very limited, in our view, there is no strong need to pursue NCD-SSB for BWP#0 </w:t>
            </w:r>
            <w:r w:rsidRPr="007E4AB0">
              <w:rPr>
                <w:rFonts w:eastAsiaTheme="minorEastAsia"/>
                <w:lang w:val="en-US" w:eastAsia="zh-CN"/>
              </w:rPr>
              <w:t>configuration option 1</w:t>
            </w:r>
            <w:r>
              <w:rPr>
                <w:rFonts w:eastAsiaTheme="minorEastAsia"/>
                <w:lang w:val="en-US" w:eastAsia="zh-CN"/>
              </w:rPr>
              <w:t>.</w:t>
            </w:r>
          </w:p>
        </w:tc>
      </w:tr>
      <w:tr w:rsidR="009343BC" w14:paraId="103CD9D3" w14:textId="77777777" w:rsidTr="009343BC">
        <w:tc>
          <w:tcPr>
            <w:tcW w:w="1479" w:type="dxa"/>
            <w:hideMark/>
          </w:tcPr>
          <w:p w14:paraId="7F6ECD73" w14:textId="77777777" w:rsidR="009343BC" w:rsidRDefault="009343BC">
            <w:pPr>
              <w:jc w:val="left"/>
              <w:rPr>
                <w:rFonts w:eastAsia="Yu Mincho"/>
                <w:lang w:val="en-US" w:eastAsia="ja-JP"/>
              </w:rPr>
            </w:pPr>
            <w:r>
              <w:rPr>
                <w:rFonts w:eastAsia="Yu Mincho"/>
                <w:lang w:val="en-US" w:eastAsia="ja-JP"/>
              </w:rPr>
              <w:t>Samsung</w:t>
            </w:r>
          </w:p>
        </w:tc>
        <w:tc>
          <w:tcPr>
            <w:tcW w:w="1372" w:type="dxa"/>
          </w:tcPr>
          <w:p w14:paraId="58CCB055" w14:textId="77777777" w:rsidR="009343BC" w:rsidRDefault="009343BC">
            <w:pPr>
              <w:tabs>
                <w:tab w:val="left" w:pos="551"/>
              </w:tabs>
              <w:jc w:val="left"/>
              <w:rPr>
                <w:rFonts w:eastAsiaTheme="minorEastAsia"/>
                <w:lang w:val="en-US" w:eastAsia="zh-CN"/>
              </w:rPr>
            </w:pPr>
          </w:p>
        </w:tc>
        <w:tc>
          <w:tcPr>
            <w:tcW w:w="6780" w:type="dxa"/>
          </w:tcPr>
          <w:p w14:paraId="3F959AF3" w14:textId="77777777" w:rsidR="009343BC" w:rsidRDefault="009343BC">
            <w:pPr>
              <w:jc w:val="left"/>
              <w:rPr>
                <w:bCs/>
                <w:lang w:val="en-US"/>
              </w:rPr>
            </w:pPr>
            <w:r>
              <w:rPr>
                <w:bCs/>
                <w:lang w:val="en-US"/>
              </w:rPr>
              <w:t xml:space="preserve">We support the change from CATT. </w:t>
            </w:r>
          </w:p>
          <w:p w14:paraId="69662F98" w14:textId="77777777" w:rsidR="009343BC" w:rsidRDefault="009343BC">
            <w:pPr>
              <w:jc w:val="left"/>
              <w:rPr>
                <w:bCs/>
                <w:lang w:val="en-US"/>
              </w:rPr>
            </w:pPr>
          </w:p>
        </w:tc>
      </w:tr>
      <w:tr w:rsidR="00BD5574" w14:paraId="2CC4919D" w14:textId="77777777" w:rsidTr="00BD5574">
        <w:tc>
          <w:tcPr>
            <w:tcW w:w="1479" w:type="dxa"/>
          </w:tcPr>
          <w:p w14:paraId="40E70145" w14:textId="77777777" w:rsidR="00BD5574" w:rsidRDefault="00BD5574" w:rsidP="00000C19">
            <w:pPr>
              <w:jc w:val="left"/>
              <w:rPr>
                <w:rFonts w:eastAsiaTheme="minorEastAsia"/>
                <w:lang w:val="en-US" w:eastAsia="zh-CN"/>
              </w:rPr>
            </w:pPr>
            <w:r>
              <w:rPr>
                <w:rFonts w:eastAsiaTheme="minorEastAsia"/>
                <w:lang w:val="en-US" w:eastAsia="zh-CN"/>
              </w:rPr>
              <w:t>Ericsson</w:t>
            </w:r>
          </w:p>
        </w:tc>
        <w:tc>
          <w:tcPr>
            <w:tcW w:w="1372" w:type="dxa"/>
          </w:tcPr>
          <w:p w14:paraId="792886B6" w14:textId="77777777" w:rsidR="00BD5574" w:rsidRDefault="00BD5574" w:rsidP="00000C1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2C4DB5F" w14:textId="77777777" w:rsidR="00BD5574" w:rsidRDefault="00BD5574" w:rsidP="00000C1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7C74ED67" w14:textId="1243C644" w:rsidR="00BD5574" w:rsidRDefault="00BD5574" w:rsidP="00000C1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D0113" w14:paraId="14741362" w14:textId="77777777" w:rsidTr="00BD5574">
        <w:tc>
          <w:tcPr>
            <w:tcW w:w="1479" w:type="dxa"/>
          </w:tcPr>
          <w:p w14:paraId="35D10492" w14:textId="0D28B1BA" w:rsidR="009D0113" w:rsidRDefault="009D0113" w:rsidP="009D0113">
            <w:pPr>
              <w:jc w:val="left"/>
              <w:rPr>
                <w:rFonts w:eastAsiaTheme="minorEastAsia"/>
                <w:lang w:val="en-US" w:eastAsia="zh-CN"/>
              </w:rPr>
            </w:pPr>
            <w:r>
              <w:rPr>
                <w:rFonts w:eastAsia="맑은 고딕" w:hint="eastAsia"/>
                <w:lang w:val="en-US" w:eastAsia="ko-KR"/>
              </w:rPr>
              <w:t>LGE</w:t>
            </w:r>
          </w:p>
        </w:tc>
        <w:tc>
          <w:tcPr>
            <w:tcW w:w="1372" w:type="dxa"/>
          </w:tcPr>
          <w:p w14:paraId="2EA915A1" w14:textId="6D36DFD2" w:rsidR="009D0113" w:rsidRDefault="009D0113" w:rsidP="009D0113">
            <w:pPr>
              <w:tabs>
                <w:tab w:val="left" w:pos="551"/>
              </w:tabs>
              <w:jc w:val="left"/>
              <w:rPr>
                <w:rFonts w:eastAsiaTheme="minorEastAsia"/>
                <w:lang w:val="en-US" w:eastAsia="zh-CN"/>
              </w:rPr>
            </w:pPr>
            <w:r>
              <w:rPr>
                <w:rFonts w:eastAsia="맑은 고딕" w:hint="eastAsia"/>
                <w:lang w:val="en-US" w:eastAsia="ko-KR"/>
              </w:rPr>
              <w:t>Option 2</w:t>
            </w:r>
          </w:p>
        </w:tc>
        <w:tc>
          <w:tcPr>
            <w:tcW w:w="6780" w:type="dxa"/>
          </w:tcPr>
          <w:p w14:paraId="27AF8AFF" w14:textId="6D355E6B" w:rsidR="009D0113" w:rsidRDefault="009D0113" w:rsidP="009D0113">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af3"/>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6"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6"/>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SimSun"/>
                <w:lang w:eastAsia="zh-CN"/>
              </w:rPr>
              <w:t xml:space="preserve">For an 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r w:rsidRPr="00C72D98">
              <w:rPr>
                <w:rFonts w:eastAsia="MS Mincho"/>
                <w:strike/>
                <w:color w:val="FF0000"/>
              </w:rPr>
              <w:t>or</w:t>
            </w:r>
            <w:r w:rsidRPr="00C72D98">
              <w:rPr>
                <w:rFonts w:eastAsia="MS Mincho"/>
                <w:color w:val="FF0000"/>
              </w:rPr>
              <w:t>and</w:t>
            </w:r>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BWP-DownlinkDedicated</w:t>
            </w:r>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0"/>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af3"/>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0"/>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BWP-DownlinkDedicated</w:t>
                  </w:r>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lastRenderedPageBreak/>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lastRenderedPageBreak/>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r w:rsidRPr="0031492F">
                    <w:rPr>
                      <w:rFonts w:eastAsia="DengXian"/>
                      <w:i/>
                      <w:iCs/>
                    </w:rPr>
                    <w:t>physCellId</w:t>
                  </w:r>
                  <w:r w:rsidRPr="0031492F">
                    <w:rPr>
                      <w:rFonts w:eastAsia="DengXian"/>
                    </w:rPr>
                    <w:t xml:space="preserve"> in </w:t>
                  </w:r>
                  <w:r w:rsidRPr="0031492F">
                    <w:rPr>
                      <w:rFonts w:eastAsia="DengXian"/>
                      <w:i/>
                      <w:iCs/>
                    </w:rPr>
                    <w:t>ServingCellConfigCommon</w:t>
                  </w:r>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sidRPr="0031492F">
                    <w:rPr>
                      <w:rFonts w:eastAsia="DengXian"/>
                      <w:i/>
                    </w:rPr>
                    <w:t>physCellId</w:t>
                  </w:r>
                  <w:r w:rsidRPr="0031492F">
                    <w:rPr>
                      <w:rFonts w:eastAsia="DengXian"/>
                    </w:rPr>
                    <w:t xml:space="preserve"> in </w:t>
                  </w:r>
                  <w:r w:rsidRPr="0031492F">
                    <w:rPr>
                      <w:rFonts w:eastAsia="DengXian"/>
                      <w:i/>
                      <w:iCs/>
                    </w:rPr>
                    <w:t>ServingCellConfigCommon</w:t>
                  </w:r>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r w:rsidRPr="0031492F">
                    <w:rPr>
                      <w:rFonts w:eastAsia="SimSun"/>
                      <w:i/>
                      <w:iCs/>
                      <w:highlight w:val="yellow"/>
                      <w:lang w:eastAsia="zh-CN"/>
                    </w:rPr>
                    <w:t>physCellId</w:t>
                  </w:r>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r w:rsidRPr="0031492F">
                    <w:rPr>
                      <w:rFonts w:eastAsia="SimSun"/>
                      <w:i/>
                      <w:iCs/>
                      <w:lang w:eastAsia="zh-CN"/>
                    </w:rPr>
                    <w:t>ServingCellConfigCommon</w:t>
                  </w:r>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r w:rsidRPr="0031492F">
                    <w:rPr>
                      <w:rFonts w:eastAsia="SimSun"/>
                      <w:i/>
                      <w:iCs/>
                      <w:highlight w:val="yellow"/>
                      <w:lang w:eastAsia="zh-CN"/>
                    </w:rPr>
                    <w:t>physCellId</w:t>
                  </w:r>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r w:rsidRPr="0031492F">
                    <w:rPr>
                      <w:rFonts w:eastAsia="SimSun"/>
                      <w:i/>
                      <w:iCs/>
                      <w:lang w:eastAsia="zh-CN"/>
                    </w:rPr>
                    <w:t>ServingCellConfigCommon</w:t>
                  </w:r>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6"/>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6"/>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EB6AAB"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w:t>
            </w:r>
          </w:p>
          <w:p w14:paraId="3526B6A1" w14:textId="77777777" w:rsidR="0031492F" w:rsidRPr="00EB6AAB"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93917BB" w14:textId="77777777" w:rsidR="0031492F" w:rsidRPr="0031492F" w:rsidRDefault="0031492F" w:rsidP="00D96D02">
            <w:pPr>
              <w:pStyle w:val="af6"/>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EB6AAB"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(the non-initial DL BWP)</w:t>
            </w:r>
          </w:p>
          <w:p w14:paraId="33175BB4" w14:textId="77777777" w:rsidR="0031492F" w:rsidRPr="00EB6AAB"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225D39F" w14:textId="77777777" w:rsidR="0031492F" w:rsidRPr="00EB6AAB"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legacy initial DL BWP</w:t>
            </w:r>
          </w:p>
          <w:p w14:paraId="20343C54" w14:textId="77777777" w:rsidR="0031492F" w:rsidRPr="00EB6AAB"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The presence of the SSB: containing the CD-SSB as legacy, no spec impact.</w:t>
            </w:r>
          </w:p>
          <w:p w14:paraId="0EFB1386" w14:textId="77777777" w:rsidR="0031492F" w:rsidRPr="00EB6AAB"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separate initial DL BWP</w:t>
            </w:r>
          </w:p>
          <w:p w14:paraId="5128A736" w14:textId="77777777" w:rsidR="0031492F" w:rsidRPr="00EB6AAB"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paging: </w:t>
            </w:r>
            <w:r w:rsidRPr="00EB6AAB">
              <w:rPr>
                <w:rFonts w:ascii="Times New Roman" w:hAnsi="Times New Roman" w:cs="Times New Roman"/>
                <w:sz w:val="20"/>
                <w:szCs w:val="20"/>
                <w:highlight w:val="green"/>
                <w:lang w:val="en-US" w:eastAsia="zh-CN"/>
              </w:rPr>
              <w:t>It has agreements</w:t>
            </w:r>
            <w:r w:rsidRPr="00EB6AAB">
              <w:rPr>
                <w:rFonts w:ascii="Times New Roman" w:hAnsi="Times New Roman" w:cs="Times New Roman"/>
                <w:sz w:val="20"/>
                <w:szCs w:val="20"/>
                <w:lang w:val="en-US" w:eastAsia="zh-CN"/>
              </w:rPr>
              <w:t>.</w:t>
            </w:r>
          </w:p>
          <w:p w14:paraId="458665B0" w14:textId="442C97B2" w:rsidR="0031492F" w:rsidRPr="00EB6AAB"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random access: </w:t>
            </w:r>
            <w:r w:rsidRPr="00EB6AAB">
              <w:rPr>
                <w:rFonts w:ascii="Times New Roman" w:hAnsi="Times New Roman" w:cs="Times New Roman"/>
                <w:sz w:val="20"/>
                <w:szCs w:val="20"/>
                <w:highlight w:val="cyan"/>
                <w:lang w:val="en-US" w:eastAsia="zh-CN"/>
              </w:rPr>
              <w:t>It is TBD (Issue 2)</w:t>
            </w:r>
            <w:r w:rsidRPr="00EB6AAB">
              <w:rPr>
                <w:rFonts w:ascii="Times New Roman" w:hAnsi="Times New Roman" w:cs="Times New Roman"/>
                <w:sz w:val="20"/>
                <w:szCs w:val="20"/>
                <w:lang w:val="en-US" w:eastAsia="zh-CN"/>
              </w:rPr>
              <w:t>.</w:t>
            </w:r>
          </w:p>
        </w:tc>
      </w:tr>
    </w:tbl>
    <w:p w14:paraId="5CCB8421" w14:textId="77E418C5" w:rsidR="0036337A" w:rsidRPr="001C26B9" w:rsidRDefault="0036337A" w:rsidP="0036337A">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7" w:author="Spreadtrum" w:date="2022-04-06T23:21:00Z"/>
                <w:rFonts w:eastAsia="MS Mincho"/>
              </w:rPr>
            </w:pPr>
            <w:r w:rsidRPr="0031492F">
              <w:rPr>
                <w:rFonts w:eastAsia="SimSun"/>
                <w:lang w:eastAsia="zh-CN"/>
              </w:rPr>
              <w:lastRenderedPageBreak/>
              <w:t xml:space="preserve">For an initial DL BWP provided by </w:t>
            </w:r>
            <w:r w:rsidRPr="0031492F">
              <w:rPr>
                <w:rFonts w:eastAsia="MS Mincho"/>
                <w:i/>
              </w:rPr>
              <w:t>initialDownlinkBWP</w:t>
            </w:r>
            <w:r w:rsidRPr="0031492F">
              <w:rPr>
                <w:rFonts w:eastAsia="MS Mincho"/>
              </w:rPr>
              <w:t xml:space="preserve"> in </w:t>
            </w:r>
            <w:r w:rsidRPr="0031492F">
              <w:rPr>
                <w:rFonts w:eastAsia="MS Mincho"/>
                <w:i/>
                <w:iCs/>
              </w:rPr>
              <w:t>DownlinkConfigCommonRedCapSIB</w:t>
            </w:r>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8"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9" w:author="Spreadtrum" w:date="2022-04-06T23:21:00Z"/>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1"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2" w:author="Spreadtrum" w:date="2022-04-06T23:21:00Z"/>
                <w:rFonts w:eastAsia="SimSun"/>
                <w:lang w:eastAsia="zh-CN"/>
              </w:rPr>
            </w:pPr>
            <w:ins w:id="13" w:author="Spreadtrum" w:date="2022-04-06T23:21:00Z">
              <w:r w:rsidRPr="0031492F">
                <w:rPr>
                  <w:lang w:eastAsia="zh-CN"/>
                </w:rPr>
                <w:t xml:space="preserve">For an initial DL BWP provided by </w:t>
              </w:r>
              <w:r w:rsidRPr="0031492F">
                <w:rPr>
                  <w:i/>
                  <w:lang w:eastAsia="zh-CN"/>
                </w:rPr>
                <w:t>initialDownlinkBWP</w:t>
              </w:r>
              <w:r w:rsidRPr="0031492F">
                <w:rPr>
                  <w:lang w:eastAsia="zh-CN"/>
                </w:rPr>
                <w:t xml:space="preserve"> in </w:t>
              </w:r>
              <w:r w:rsidRPr="0031492F">
                <w:rPr>
                  <w:i/>
                  <w:lang w:eastAsia="zh-CN"/>
                </w:rPr>
                <w:t>DownlinkConfigCommonRedCapSIB</w:t>
              </w:r>
              <w:r w:rsidRPr="0031492F">
                <w:rPr>
                  <w:lang w:eastAsia="zh-CN"/>
                </w:rPr>
                <w:t xml:space="preserve"> </w:t>
              </w:r>
              <w:r w:rsidRPr="0031492F">
                <w:rPr>
                  <w:color w:val="FF0000"/>
                  <w:lang w:eastAsia="zh-CN"/>
                </w:rPr>
                <w:t>[</w:t>
              </w:r>
              <w:r w:rsidRPr="0031492F">
                <w:rPr>
                  <w:color w:val="FF0000"/>
                </w:rPr>
                <w:t xml:space="preserve">without </w:t>
              </w:r>
            </w:ins>
            <w:ins w:id="14" w:author="Spreadtrum" w:date="2022-04-06T23:33:00Z">
              <w:r w:rsidRPr="0031492F">
                <w:rPr>
                  <w:color w:val="FF0000"/>
                </w:rPr>
                <w:t xml:space="preserve">the </w:t>
              </w:r>
            </w:ins>
            <w:ins w:id="15"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r w:rsidRPr="0031492F">
                <w:rPr>
                  <w:i/>
                  <w:iCs/>
                  <w:color w:val="FF0000"/>
                </w:rPr>
                <w:t>ServingCellConfigCommonSIB</w:t>
              </w:r>
              <w:r w:rsidRPr="0031492F">
                <w:rPr>
                  <w:i/>
                  <w:color w:val="FF0000"/>
                  <w:lang w:eastAsia="zh-CN"/>
                </w:rPr>
                <w:t xml:space="preserve"> or physCellId</w:t>
              </w:r>
              <w:r w:rsidRPr="0031492F">
                <w:rPr>
                  <w:color w:val="FF0000"/>
                  <w:lang w:eastAsia="zh-CN"/>
                </w:rPr>
                <w:t xml:space="preserve"> in </w:t>
              </w:r>
              <w:r w:rsidRPr="0031492F">
                <w:rPr>
                  <w:i/>
                  <w:color w:val="FF0000"/>
                  <w:lang w:eastAsia="zh-CN"/>
                </w:rPr>
                <w:t>ServingCellConfigCommon</w:t>
              </w:r>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6" w:author="Spreadtrum" w:date="2022-04-06T23:24:00Z"/>
                <w:rFonts w:eastAsia="MS Mincho"/>
              </w:rPr>
            </w:pPr>
            <w:r w:rsidRPr="0031492F">
              <w:rPr>
                <w:rFonts w:eastAsia="SimSun"/>
                <w:lang w:eastAsia="zh-CN"/>
              </w:rPr>
              <w:t xml:space="preserve">For an active DL BWP provided by </w:t>
            </w:r>
            <w:r w:rsidRPr="0031492F">
              <w:rPr>
                <w:rFonts w:eastAsia="SimSun"/>
                <w:i/>
                <w:iCs/>
              </w:rPr>
              <w:t>BWP-DownlinkDedicated</w:t>
            </w:r>
            <w:r w:rsidRPr="0031492F">
              <w:rPr>
                <w:rFonts w:eastAsia="MS Mincho"/>
              </w:rPr>
              <w:t xml:space="preserve">, </w:t>
            </w:r>
          </w:p>
          <w:p w14:paraId="2C4441C5" w14:textId="77777777" w:rsidR="0036337A" w:rsidRPr="00EB6AAB" w:rsidRDefault="0036337A" w:rsidP="00D96D02">
            <w:pPr>
              <w:pStyle w:val="af6"/>
              <w:numPr>
                <w:ilvl w:val="0"/>
                <w:numId w:val="15"/>
              </w:numPr>
              <w:spacing w:line="240" w:lineRule="auto"/>
              <w:contextualSpacing w:val="0"/>
              <w:jc w:val="left"/>
              <w:rPr>
                <w:ins w:id="17" w:author="Spreadtrum" w:date="2022-04-06T23:23:00Z"/>
                <w:rFonts w:ascii="Times New Roman" w:hAnsi="Times New Roman" w:cs="Times New Roman"/>
                <w:sz w:val="20"/>
                <w:szCs w:val="20"/>
                <w:lang w:val="en-US" w:eastAsia="zh-CN"/>
              </w:rPr>
            </w:pPr>
            <w:del w:id="18" w:author="Spreadtrum" w:date="2022-04-06T23:25:00Z">
              <w:r w:rsidRPr="0031492F" w:rsidDel="00102693">
                <w:rPr>
                  <w:rFonts w:ascii="Times New Roman" w:eastAsia="MS Mincho" w:hAnsi="Times New Roman" w:cs="Times New Roman"/>
                  <w:sz w:val="20"/>
                  <w:szCs w:val="20"/>
                  <w:lang w:val="en-GB"/>
                </w:rPr>
                <w:delText>a</w:delText>
              </w:r>
            </w:del>
            <w:ins w:id="19"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20" w:author="Spreadtrum" w:date="2022-04-08T21:01:00Z">
              <w:r w:rsidRPr="0031492F">
                <w:rPr>
                  <w:rFonts w:ascii="Times New Roman" w:eastAsia="MS Mincho" w:hAnsi="Times New Roman" w:cs="Times New Roman"/>
                  <w:sz w:val="20"/>
                  <w:szCs w:val="20"/>
                  <w:lang w:val="en-GB"/>
                </w:rPr>
                <w:t xml:space="preserve">that </w:t>
              </w:r>
              <w:r w:rsidRPr="00EB6AAB">
                <w:rPr>
                  <w:rFonts w:ascii="Times New Roman" w:hAnsi="Times New Roman" w:cs="Times New Roman"/>
                  <w:sz w:val="20"/>
                  <w:szCs w:val="20"/>
                  <w:lang w:val="en-US"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1"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2"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af6"/>
              <w:numPr>
                <w:ilvl w:val="0"/>
                <w:numId w:val="15"/>
              </w:numPr>
              <w:spacing w:line="240" w:lineRule="auto"/>
              <w:contextualSpacing w:val="0"/>
              <w:jc w:val="left"/>
              <w:rPr>
                <w:rFonts w:ascii="Times New Roman" w:hAnsi="Times New Roman" w:cs="Times New Roman"/>
                <w:sz w:val="20"/>
                <w:szCs w:val="20"/>
                <w:lang w:val="en-US" w:eastAsia="zh-CN"/>
              </w:rPr>
            </w:pPr>
            <w:ins w:id="23" w:author="Spreadtrum" w:date="2022-04-06T23:25:00Z">
              <w:r w:rsidRPr="00EB6AAB">
                <w:rPr>
                  <w:rFonts w:ascii="Times New Roman" w:hAnsi="Times New Roman" w:cs="Times New Roman"/>
                  <w:sz w:val="20"/>
                  <w:szCs w:val="20"/>
                  <w:lang w:val="en-US" w:eastAsia="zh-CN"/>
                </w:rPr>
                <w:t>I</w:t>
              </w:r>
            </w:ins>
            <w:ins w:id="24" w:author="Spreadtrum" w:date="2022-04-06T23:22:00Z">
              <w:r w:rsidRPr="00EB6AAB">
                <w:rPr>
                  <w:rFonts w:ascii="Times New Roman" w:hAnsi="Times New Roman" w:cs="Times New Roman"/>
                  <w:sz w:val="20"/>
                  <w:szCs w:val="20"/>
                  <w:lang w:val="en-US" w:eastAsia="zh-CN"/>
                </w:rPr>
                <w:t xml:space="preserve">f the active DL BWP includes </w:t>
              </w:r>
              <w:r w:rsidRPr="00EB6AAB">
                <w:rPr>
                  <w:rFonts w:ascii="Times New Roman" w:hAnsi="Times New Roman" w:cs="Times New Roman"/>
                  <w:color w:val="FF0000"/>
                  <w:sz w:val="20"/>
                  <w:szCs w:val="20"/>
                  <w:lang w:val="en-US" w:eastAsia="zh-CN"/>
                </w:rPr>
                <w:t>[an SS/PBCH block provided by higher layer parameter ncd-SSB]</w:t>
              </w:r>
              <w:r w:rsidRPr="00EB6AAB">
                <w:rPr>
                  <w:rFonts w:ascii="Times New Roman" w:hAnsi="Times New Roman" w:cs="Times New Roman"/>
                  <w:sz w:val="20"/>
                  <w:szCs w:val="20"/>
                  <w:lang w:val="en-US" w:eastAsia="zh-CN"/>
                </w:rPr>
                <w:t xml:space="preserve"> and does not include </w:t>
              </w:r>
              <w:r w:rsidRPr="00EB6AAB">
                <w:rPr>
                  <w:rFonts w:ascii="Times New Roman" w:hAnsi="Times New Roman" w:cs="Times New Roman"/>
                  <w:color w:val="FF0000"/>
                  <w:sz w:val="20"/>
                  <w:szCs w:val="20"/>
                  <w:lang w:val="en-US" w:eastAsia="zh-CN"/>
                </w:rPr>
                <w:t xml:space="preserve">[the SS/PBCH block the UE used to obtain </w:t>
              </w:r>
              <w:r w:rsidRPr="00EB6AAB">
                <w:rPr>
                  <w:rFonts w:ascii="Times New Roman" w:hAnsi="Times New Roman" w:cs="Times New Roman"/>
                  <w:i/>
                  <w:iCs/>
                  <w:color w:val="FF0000"/>
                  <w:sz w:val="20"/>
                  <w:szCs w:val="20"/>
                  <w:lang w:val="en-US"/>
                </w:rPr>
                <w:t>ServingCellConfigCommonSIB</w:t>
              </w:r>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r w:rsidRPr="00EB6AAB">
                <w:rPr>
                  <w:rFonts w:ascii="Times New Roman" w:hAnsi="Times New Roman" w:cs="Times New Roman"/>
                  <w:i/>
                  <w:iCs/>
                  <w:color w:val="FF0000"/>
                  <w:sz w:val="20"/>
                  <w:szCs w:val="20"/>
                  <w:lang w:val="en-US" w:eastAsia="zh-CN"/>
                </w:rPr>
                <w:t>physCellId</w:t>
              </w:r>
              <w:r w:rsidRPr="00EB6AAB">
                <w:rPr>
                  <w:rFonts w:ascii="Times New Roman" w:hAnsi="Times New Roman" w:cs="Times New Roman"/>
                  <w:color w:val="FF0000"/>
                  <w:sz w:val="20"/>
                  <w:szCs w:val="20"/>
                  <w:lang w:val="en-US" w:eastAsia="zh-CN"/>
                </w:rPr>
                <w:t xml:space="preserve"> in </w:t>
              </w:r>
              <w:r w:rsidRPr="00EB6AAB">
                <w:rPr>
                  <w:rFonts w:ascii="Times New Roman" w:hAnsi="Times New Roman" w:cs="Times New Roman"/>
                  <w:i/>
                  <w:iCs/>
                  <w:color w:val="FF0000"/>
                  <w:sz w:val="20"/>
                  <w:szCs w:val="20"/>
                  <w:lang w:val="en-US" w:eastAsia="zh-CN"/>
                </w:rPr>
                <w:t>ServingCellConfigCommon</w:t>
              </w:r>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the UE uses </w:t>
              </w:r>
              <w:r w:rsidRPr="00EB6AAB">
                <w:rPr>
                  <w:rFonts w:ascii="Times New Roman" w:hAnsi="Times New Roman" w:cs="Times New Roman"/>
                  <w:color w:val="FF0000"/>
                  <w:sz w:val="20"/>
                  <w:szCs w:val="20"/>
                  <w:lang w:val="en-US" w:eastAsia="zh-CN"/>
                </w:rPr>
                <w:t>[the SS/PBCH block provided by higher layer parameter ncd-SSB]</w:t>
              </w:r>
              <w:r w:rsidRPr="00EB6AAB">
                <w:rPr>
                  <w:rFonts w:ascii="Times New Roman" w:hAnsi="Times New Roman" w:cs="Times New Roman"/>
                  <w:sz w:val="20"/>
                  <w:szCs w:val="20"/>
                  <w:lang w:val="en-US" w:eastAsia="zh-CN"/>
                </w:rPr>
                <w:t xml:space="preserve">. </w:t>
              </w:r>
              <w:r w:rsidRPr="00EB6AAB">
                <w:rPr>
                  <w:rFonts w:ascii="Times New Roman" w:hAnsi="Times New Roman" w:cs="Times New Roman"/>
                  <w:color w:val="FF0000"/>
                  <w:sz w:val="20"/>
                  <w:szCs w:val="20"/>
                  <w:lang w:val="en-US" w:eastAsia="zh-CN"/>
                </w:rPr>
                <w:t xml:space="preserve">[The SS/PBCH block the UE used to obtain </w:t>
              </w:r>
              <w:r w:rsidRPr="00EB6AAB">
                <w:rPr>
                  <w:rFonts w:ascii="Times New Roman" w:hAnsi="Times New Roman" w:cs="Times New Roman"/>
                  <w:i/>
                  <w:iCs/>
                  <w:color w:val="FF0000"/>
                  <w:sz w:val="20"/>
                  <w:szCs w:val="20"/>
                  <w:lang w:val="en-US"/>
                </w:rPr>
                <w:t>ServingCellConfigCommonSIB</w:t>
              </w:r>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r w:rsidRPr="00EB6AAB">
                <w:rPr>
                  <w:rFonts w:ascii="Times New Roman" w:hAnsi="Times New Roman" w:cs="Times New Roman"/>
                  <w:i/>
                  <w:iCs/>
                  <w:color w:val="FF0000"/>
                  <w:sz w:val="20"/>
                  <w:szCs w:val="20"/>
                  <w:lang w:val="en-US" w:eastAsia="zh-CN"/>
                </w:rPr>
                <w:t>physCellId</w:t>
              </w:r>
              <w:r w:rsidRPr="00EB6AAB">
                <w:rPr>
                  <w:rFonts w:ascii="Times New Roman" w:hAnsi="Times New Roman" w:cs="Times New Roman"/>
                  <w:color w:val="FF0000"/>
                  <w:sz w:val="20"/>
                  <w:szCs w:val="20"/>
                  <w:lang w:val="en-US" w:eastAsia="zh-CN"/>
                </w:rPr>
                <w:t xml:space="preserve"> in </w:t>
              </w:r>
              <w:r w:rsidRPr="00EB6AAB">
                <w:rPr>
                  <w:rFonts w:ascii="Times New Roman" w:hAnsi="Times New Roman" w:cs="Times New Roman"/>
                  <w:i/>
                  <w:iCs/>
                  <w:color w:val="FF0000"/>
                  <w:sz w:val="20"/>
                  <w:szCs w:val="20"/>
                  <w:lang w:val="en-US" w:eastAsia="zh-CN"/>
                </w:rPr>
                <w:t>ServingCellConfigCommon</w:t>
              </w:r>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and </w:t>
              </w:r>
              <w:r w:rsidRPr="00EB6AAB">
                <w:rPr>
                  <w:rFonts w:ascii="Times New Roman" w:hAnsi="Times New Roman" w:cs="Times New Roman"/>
                  <w:color w:val="FF0000"/>
                  <w:sz w:val="20"/>
                  <w:szCs w:val="20"/>
                  <w:lang w:val="en-US" w:eastAsia="zh-CN"/>
                </w:rPr>
                <w:t>[the SS/PBCH block provided by higher layer parameter ncd-SSB]</w:t>
              </w:r>
              <w:r w:rsidRPr="00EB6AAB">
                <w:rPr>
                  <w:rFonts w:ascii="Times New Roman" w:hAnsi="Times New Roman" w:cs="Times New Roman"/>
                  <w:sz w:val="20"/>
                  <w:szCs w:val="20"/>
                  <w:lang w:val="en-US"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4C44AFCD" w14:textId="77777777" w:rsidR="000B4C2E" w:rsidRPr="00EB6AAB" w:rsidRDefault="000B4C2E"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w:t>
            </w:r>
            <w:r w:rsidRPr="00EB6AAB">
              <w:rPr>
                <w:rFonts w:ascii="Times New Roman" w:hAnsi="Times New Roman" w:cs="Times New Roman"/>
                <w:strike/>
                <w:color w:val="FF0000"/>
                <w:sz w:val="20"/>
                <w:szCs w:val="20"/>
                <w:lang w:val="en-US" w:eastAsia="zh-CN"/>
              </w:rPr>
              <w:t>the non-initial DL BWP</w:t>
            </w:r>
            <w:r w:rsidRPr="00EB6AAB">
              <w:rPr>
                <w:rFonts w:ascii="Times New Roman" w:hAnsi="Times New Roman" w:cs="Times New Roman"/>
                <w:sz w:val="20"/>
                <w:szCs w:val="20"/>
                <w:lang w:val="en-US" w:eastAsia="zh-CN"/>
              </w:rPr>
              <w:t>)</w:t>
            </w:r>
          </w:p>
          <w:p w14:paraId="021926AA" w14:textId="77777777" w:rsidR="000B4C2E" w:rsidRPr="00EB6AAB" w:rsidRDefault="000B4C2E" w:rsidP="000B4C2E">
            <w:pPr>
              <w:jc w:val="left"/>
              <w:rPr>
                <w:rFonts w:eastAsiaTheme="minorEastAsia"/>
                <w:lang w:val="en-US"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af3"/>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0"/>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sidRPr="00EB6AAB">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6BE18228" w14:textId="77777777" w:rsidR="008A5526" w:rsidRPr="00EB6AAB"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following agreements made in RAN1#108-e meeting 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lastRenderedPageBreak/>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EB6AAB"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description for CD-SSB and NCD-SSB, and BWP#0 configuration option 1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6"/>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6"/>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sidRPr="00EB6AAB">
              <w:rPr>
                <w:rFonts w:ascii="Times New Roman" w:eastAsia="Microsoft YaHei UI" w:hAnsi="Times New Roman"/>
                <w:sz w:val="20"/>
                <w:szCs w:val="20"/>
                <w:lang w:val="en-US"/>
              </w:rPr>
              <w:t>description for CD-SSB and NCD-SSB, and BWP#0 configuration option 1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r w:rsidRPr="00D06651">
              <w:rPr>
                <w:rFonts w:eastAsia="MS Mincho"/>
                <w:i/>
                <w:szCs w:val="24"/>
                <w:lang w:val="en-US"/>
              </w:rPr>
              <w:t>initialDownlinkBWP</w:t>
            </w:r>
            <w:r w:rsidRPr="00D06651">
              <w:rPr>
                <w:rFonts w:eastAsia="MS Mincho"/>
                <w:szCs w:val="24"/>
                <w:lang w:val="en-US"/>
              </w:rPr>
              <w:t xml:space="preserve"> in </w:t>
            </w:r>
            <w:r w:rsidRPr="00D06651">
              <w:rPr>
                <w:rFonts w:eastAsia="MS Mincho"/>
                <w:i/>
                <w:iCs/>
                <w:szCs w:val="24"/>
                <w:lang w:val="en-US"/>
              </w:rPr>
              <w:t>DownlinkConfigCommonRedCapSIB</w:t>
            </w:r>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 xml:space="preserve">BWP-DownlinkDedicated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BWP-DownlinkDedicated</w:t>
            </w:r>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and does not include the SS/PBCH block the UE used to obtain a CORESET for Type0-PDCCH CSS set in </w:t>
            </w:r>
            <w:r w:rsidRPr="00D06651">
              <w:rPr>
                <w:rFonts w:eastAsia="MS Mincho"/>
                <w:i/>
                <w:iCs/>
                <w:color w:val="FF0000"/>
                <w:szCs w:val="24"/>
                <w:lang w:val="en-US"/>
              </w:rPr>
              <w:t>ServingCellConfigCommon</w:t>
            </w:r>
            <w:r w:rsidRPr="00D06651">
              <w:rPr>
                <w:rFonts w:eastAsia="MS Mincho"/>
                <w:color w:val="FF0000"/>
                <w:szCs w:val="24"/>
                <w:lang w:val="en-US"/>
              </w:rPr>
              <w:t xml:space="preserve">, the UE uses the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to support all mandatory UE features that are based on SS/PBCH block. The SS/PBCH block the UE used to obtain a CORESET for Type0-PDCCH CSS set in </w:t>
            </w:r>
            <w:r w:rsidRPr="00D06651">
              <w:rPr>
                <w:rFonts w:eastAsia="MS Mincho"/>
                <w:i/>
                <w:iCs/>
                <w:color w:val="FF0000"/>
                <w:szCs w:val="24"/>
                <w:lang w:val="en-US"/>
              </w:rPr>
              <w:t>ServingCellConfigCommon</w:t>
            </w:r>
            <w:r w:rsidRPr="00D06651">
              <w:rPr>
                <w:rFonts w:eastAsia="MS Mincho"/>
                <w:color w:val="FF0000"/>
                <w:szCs w:val="24"/>
                <w:lang w:val="en-US"/>
              </w:rPr>
              <w:t xml:space="preserve"> and the SS/PBCH block provided by </w:t>
            </w:r>
            <w:r w:rsidRPr="00D06651">
              <w:rPr>
                <w:rFonts w:eastAsia="MS Mincho"/>
                <w:i/>
                <w:color w:val="FF0000"/>
                <w:szCs w:val="24"/>
                <w:lang w:val="en-US"/>
              </w:rPr>
              <w:t>NonCellDefiningSSB</w:t>
            </w:r>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0"/>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af3"/>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lastRenderedPageBreak/>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r w:rsidRPr="00096D8D">
              <w:rPr>
                <w:rFonts w:eastAsia="MS Mincho"/>
                <w:i/>
                <w:iCs/>
              </w:rPr>
              <w:t xml:space="preserve">DownlinkConfigCommonRedCapSIB </w:t>
            </w:r>
            <w:r w:rsidRPr="00096D8D">
              <w:rPr>
                <w:rFonts w:eastAsia="MS Mincho"/>
                <w:iCs/>
              </w:rPr>
              <w:t xml:space="preserve">and </w:t>
            </w:r>
            <w:r w:rsidRPr="00096D8D">
              <w:rPr>
                <w:rFonts w:eastAsia="MS Mincho"/>
                <w:i/>
                <w:iCs/>
              </w:rPr>
              <w:t>UplinkConfigCommonRedCapSIB</w:t>
            </w:r>
            <w:r w:rsidRPr="00096D8D">
              <w:rPr>
                <w:lang w:eastAsia="zh-CN"/>
              </w:rPr>
              <w:t xml:space="preserve"> dedicated for RedCap. RedCap would reuse the IE of </w:t>
            </w:r>
            <w:r w:rsidRPr="00096D8D">
              <w:rPr>
                <w:rFonts w:eastAsia="MS Mincho"/>
                <w:i/>
                <w:iCs/>
              </w:rPr>
              <w:t xml:space="preserve">UplinkConfigCommonSIB </w:t>
            </w:r>
            <w:r w:rsidRPr="00096D8D">
              <w:rPr>
                <w:rFonts w:eastAsia="MS Mincho"/>
                <w:iCs/>
              </w:rPr>
              <w:t>and</w:t>
            </w:r>
            <w:r w:rsidRPr="00096D8D">
              <w:rPr>
                <w:rFonts w:eastAsia="MS Mincho"/>
                <w:i/>
                <w:iCs/>
              </w:rPr>
              <w:t xml:space="preserve"> DownlinkConfigCommonSIB </w:t>
            </w:r>
            <w:r w:rsidRPr="00096D8D">
              <w:rPr>
                <w:rFonts w:eastAsia="MS Mincho"/>
                <w:iCs/>
              </w:rPr>
              <w:t xml:space="preserve">for UL/DL configuration. As for the configuration of separate initial UL BWP and initial DL BWP, new IE </w:t>
            </w:r>
            <w:r w:rsidRPr="00096D8D">
              <w:rPr>
                <w:i/>
              </w:rPr>
              <w:t>initialUplinkBWP-RedCap</w:t>
            </w:r>
            <w:r w:rsidRPr="00096D8D">
              <w:t xml:space="preserve"> and </w:t>
            </w:r>
            <w:r w:rsidRPr="00096D8D">
              <w:rPr>
                <w:i/>
              </w:rPr>
              <w:t>initialDownlinkBWP-RedCap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i/>
                      <w:lang w:eastAsia="en-GB"/>
                    </w:rPr>
                    <w:t>DownlinkConfigCommonSIB</w:t>
                  </w:r>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 w:author="Ericsson - pre-RAN2#117" w:date="2022-02-08T20:07:00Z"/>
                      <w:rFonts w:eastAsia="Times New Roman"/>
                      <w:noProof/>
                      <w:lang w:eastAsia="en-GB"/>
                    </w:rPr>
                  </w:pPr>
                  <w:r w:rsidRPr="00096D8D">
                    <w:rPr>
                      <w:rFonts w:eastAsia="Times New Roman"/>
                      <w:noProof/>
                      <w:lang w:eastAsia="en-GB"/>
                    </w:rPr>
                    <w:t xml:space="preserve">    ...</w:t>
                  </w:r>
                  <w:ins w:id="26"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 w:author="Ericsson - pre-RAN2#117" w:date="2022-02-08T20:07:00Z"/>
                      <w:rFonts w:eastAsia="Times New Roman"/>
                      <w:noProof/>
                      <w:lang w:eastAsia="en-GB"/>
                    </w:rPr>
                  </w:pPr>
                  <w:ins w:id="28"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 w:author="Ericsson - pre-RAN2#117" w:date="2022-02-08T20:08:00Z"/>
                      <w:rFonts w:eastAsia="Times New Roman"/>
                      <w:noProof/>
                      <w:lang w:eastAsia="en-GB"/>
                    </w:rPr>
                  </w:pPr>
                  <w:ins w:id="30" w:author="Ericsson - pre-RAN2#117" w:date="2022-02-08T20:07:00Z">
                    <w:r w:rsidRPr="00096D8D">
                      <w:rPr>
                        <w:rFonts w:eastAsia="Times New Roman"/>
                        <w:noProof/>
                        <w:lang w:eastAsia="en-GB"/>
                      </w:rPr>
                      <w:t xml:space="preserve">    </w:t>
                    </w:r>
                  </w:ins>
                  <w:ins w:id="31" w:author="Ericsson - pre-RAN2#117" w:date="2022-02-16T19:12:00Z">
                    <w:r w:rsidRPr="00096D8D">
                      <w:rPr>
                        <w:rFonts w:eastAsia="Times New Roman"/>
                        <w:noProof/>
                        <w:lang w:eastAsia="en-GB"/>
                      </w:rPr>
                      <w:t>i</w:t>
                    </w:r>
                  </w:ins>
                  <w:ins w:id="32" w:author="Ericsson - pre-RAN2#117" w:date="2022-02-08T20:07:00Z">
                    <w:r w:rsidRPr="00096D8D">
                      <w:rPr>
                        <w:rFonts w:eastAsia="Times New Roman"/>
                        <w:noProof/>
                        <w:lang w:eastAsia="en-GB"/>
                      </w:rPr>
                      <w:t>nitialDownlinkBW</w:t>
                    </w:r>
                  </w:ins>
                  <w:ins w:id="33" w:author="Ericsson - pre-RAN2#117" w:date="2022-02-16T19:13:00Z">
                    <w:r w:rsidRPr="00096D8D">
                      <w:rPr>
                        <w:rFonts w:eastAsia="Times New Roman"/>
                        <w:noProof/>
                        <w:lang w:eastAsia="en-GB"/>
                      </w:rPr>
                      <w:t>P-RedCap</w:t>
                    </w:r>
                  </w:ins>
                  <w:ins w:id="34" w:author="Ericsson - pre-RAN2#117" w:date="2022-02-08T20:07:00Z">
                    <w:r w:rsidRPr="00096D8D">
                      <w:rPr>
                        <w:rFonts w:eastAsia="Times New Roman"/>
                        <w:noProof/>
                        <w:lang w:eastAsia="en-GB"/>
                      </w:rPr>
                      <w:t xml:space="preserve">-r17    BWP-DownlinkCommon              </w:t>
                    </w:r>
                  </w:ins>
                  <w:ins w:id="35" w:author="Ericsson - pre-RAN2#117" w:date="2022-02-08T20:08:00Z">
                    <w:r w:rsidRPr="00096D8D">
                      <w:rPr>
                        <w:rFonts w:eastAsia="Times New Roman"/>
                        <w:noProof/>
                        <w:lang w:eastAsia="en-GB"/>
                      </w:rPr>
                      <w:t xml:space="preserve">                       OPTIONAL      </w:t>
                    </w:r>
                  </w:ins>
                  <w:ins w:id="36" w:author="Ericsson - pre-RAN2#117" w:date="2022-02-17T19:50:00Z">
                    <w:r w:rsidRPr="00096D8D">
                      <w:rPr>
                        <w:rFonts w:eastAsia="Times New Roman"/>
                        <w:noProof/>
                        <w:lang w:eastAsia="en-GB"/>
                      </w:rPr>
                      <w:t>-</w:t>
                    </w:r>
                  </w:ins>
                  <w:ins w:id="37"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8"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bCs/>
                      <w:i/>
                      <w:iCs/>
                      <w:lang w:eastAsia="en-GB"/>
                    </w:rPr>
                    <w:t xml:space="preserve">UplinkConfigCommonSIB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Ericsson - Post-RAN2#117" w:date="2022-03-09T15:34:00Z"/>
                      <w:rFonts w:eastAsia="Times New Roman"/>
                      <w:noProof/>
                      <w:lang w:eastAsia="en-GB"/>
                    </w:rPr>
                  </w:pPr>
                  <w:ins w:id="42"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 w:author="Ericsson - Post-RAN2#117" w:date="2022-03-09T15:34:00Z"/>
                      <w:rFonts w:eastAsia="Times New Roman"/>
                      <w:noProof/>
                      <w:lang w:eastAsia="en-GB"/>
                    </w:rPr>
                  </w:pPr>
                  <w:ins w:id="44"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 w:author="Ericsson - Post-RAN2#117" w:date="2022-03-09T15:34:00Z"/>
                      <w:rFonts w:eastAsia="Times New Roman"/>
                      <w:noProof/>
                      <w:lang w:eastAsia="en-GB"/>
                    </w:rPr>
                  </w:pPr>
                  <w:ins w:id="46"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7" w:author="mi" w:date="2022-04-15T14:55:00Z">
              <w:r w:rsidRPr="00096D8D" w:rsidDel="009D7D95">
                <w:rPr>
                  <w:rFonts w:eastAsia="MS Mincho"/>
                  <w:i/>
                </w:rPr>
                <w:delText>initialDownlinkBWP</w:delText>
              </w:r>
              <w:r w:rsidRPr="00096D8D" w:rsidDel="009D7D95">
                <w:rPr>
                  <w:rFonts w:eastAsia="MS Mincho"/>
                </w:rPr>
                <w:delText xml:space="preserve"> </w:delText>
              </w:r>
            </w:del>
            <w:ins w:id="48" w:author="mi" w:date="2022-04-15T14:55:00Z">
              <w:r w:rsidRPr="00096D8D">
                <w:rPr>
                  <w:rFonts w:eastAsia="MS Mincho"/>
                  <w:i/>
                </w:rPr>
                <w:t xml:space="preserve"> </w:t>
              </w:r>
              <w:r w:rsidRPr="00096D8D">
                <w:rPr>
                  <w:i/>
                </w:rPr>
                <w:t>initialDownlinkBWP-RedCap</w:t>
              </w:r>
              <w:r w:rsidRPr="00096D8D">
                <w:rPr>
                  <w:rFonts w:eastAsia="MS Mincho"/>
                </w:rPr>
                <w:t xml:space="preserve">  </w:t>
              </w:r>
            </w:ins>
            <w:r w:rsidRPr="00096D8D">
              <w:rPr>
                <w:rFonts w:eastAsia="MS Mincho"/>
              </w:rPr>
              <w:t>in</w:t>
            </w:r>
            <w:del w:id="49" w:author="mi" w:date="2022-04-15T14:55:00Z">
              <w:r w:rsidRPr="00096D8D" w:rsidDel="009D7D95">
                <w:rPr>
                  <w:rFonts w:eastAsia="MS Mincho"/>
                </w:rPr>
                <w:delText xml:space="preserve"> </w:delText>
              </w:r>
            </w:del>
            <w:ins w:id="50" w:author="mi" w:date="2022-04-15T14:55:00Z">
              <w:r w:rsidRPr="00096D8D">
                <w:rPr>
                  <w:rFonts w:eastAsia="MS Mincho"/>
                </w:rPr>
                <w:t xml:space="preserve"> </w:t>
              </w:r>
              <w:r w:rsidRPr="00096D8D">
                <w:rPr>
                  <w:i/>
                </w:rPr>
                <w:t>DownlinkConfigCommonSIB</w:t>
              </w:r>
              <w:r w:rsidRPr="00096D8D" w:rsidDel="009D7D95">
                <w:rPr>
                  <w:rFonts w:eastAsia="MS Mincho"/>
                  <w:i/>
                  <w:iCs/>
                </w:rPr>
                <w:t xml:space="preserve"> </w:t>
              </w:r>
            </w:ins>
            <w:del w:id="51" w:author="mi" w:date="2022-04-15T14:55:00Z">
              <w:r w:rsidRPr="00096D8D" w:rsidDel="009D7D95">
                <w:rPr>
                  <w:rFonts w:eastAsia="MS Mincho"/>
                  <w:i/>
                  <w:iCs/>
                </w:rPr>
                <w:delText>DownlinkConfigCommonRedCapSIB</w:delText>
              </w:r>
            </w:del>
            <w:r w:rsidRPr="00096D8D">
              <w:rPr>
                <w:rFonts w:eastAsia="MS Mincho"/>
              </w:rPr>
              <w:t xml:space="preserve">, and an UL BWP by </w:t>
            </w:r>
            <w:del w:id="52" w:author="mi" w:date="2022-04-15T14:56:00Z">
              <w:r w:rsidRPr="00096D8D" w:rsidDel="009D7D95">
                <w:rPr>
                  <w:rFonts w:eastAsia="MS Mincho"/>
                  <w:i/>
                </w:rPr>
                <w:delText>initialUplinkBWP</w:delText>
              </w:r>
            </w:del>
            <w:ins w:id="53" w:author="mi" w:date="2022-04-15T14:56:00Z">
              <w:r w:rsidRPr="00096D8D">
                <w:t xml:space="preserve"> </w:t>
              </w:r>
              <w:r w:rsidRPr="00096D8D">
                <w:rPr>
                  <w:i/>
                </w:rPr>
                <w:t>initialUplinkBWP-RedCap</w:t>
              </w:r>
              <w:r w:rsidRPr="00096D8D">
                <w:t xml:space="preserve"> </w:t>
              </w:r>
            </w:ins>
            <w:del w:id="54" w:author="mi" w:date="2022-04-15T14:56:00Z">
              <w:r w:rsidRPr="00096D8D" w:rsidDel="009D7D95">
                <w:rPr>
                  <w:rFonts w:eastAsia="MS Mincho"/>
                </w:rPr>
                <w:delText xml:space="preserve"> </w:delText>
              </w:r>
            </w:del>
            <w:r w:rsidRPr="00096D8D">
              <w:rPr>
                <w:rFonts w:eastAsia="MS Mincho"/>
              </w:rPr>
              <w:t>in</w:t>
            </w:r>
            <w:del w:id="55" w:author="mi" w:date="2022-04-15T14:56:00Z">
              <w:r w:rsidRPr="00096D8D" w:rsidDel="009D7D95">
                <w:rPr>
                  <w:rFonts w:eastAsia="MS Mincho"/>
                </w:rPr>
                <w:delText xml:space="preserve"> </w:delText>
              </w:r>
            </w:del>
            <w:ins w:id="56" w:author="mi" w:date="2022-04-15T14:57:00Z">
              <w:r w:rsidRPr="00096D8D">
                <w:rPr>
                  <w:bCs/>
                  <w:i/>
                  <w:iCs/>
                </w:rPr>
                <w:t>UplinkConfigCommonSIB</w:t>
              </w:r>
              <w:r w:rsidRPr="00096D8D" w:rsidDel="009D7D95">
                <w:rPr>
                  <w:rFonts w:eastAsia="MS Mincho"/>
                  <w:i/>
                  <w:iCs/>
                </w:rPr>
                <w:t xml:space="preserve"> </w:t>
              </w:r>
            </w:ins>
            <w:del w:id="57" w:author="mi" w:date="2022-04-15T14:56:00Z">
              <w:r w:rsidRPr="00096D8D" w:rsidDel="009D7D95">
                <w:rPr>
                  <w:rFonts w:eastAsia="MS Mincho"/>
                  <w:i/>
                  <w:iCs/>
                </w:rPr>
                <w:delText>UplinkConfigCommonRedCapSIB</w:delText>
              </w:r>
            </w:del>
            <w:r w:rsidRPr="00096D8D">
              <w:rPr>
                <w:lang w:eastAsia="zh-CN"/>
              </w:rPr>
              <w:t xml:space="preserve">. If </w:t>
            </w:r>
            <w:r w:rsidRPr="00096D8D">
              <w:rPr>
                <w:rFonts w:eastAsia="MS Mincho"/>
                <w:i/>
              </w:rPr>
              <w:t>initialUplinkBWP</w:t>
            </w:r>
            <w:r w:rsidRPr="00096D8D">
              <w:rPr>
                <w:rFonts w:eastAsia="MS Mincho"/>
              </w:rPr>
              <w:t xml:space="preserve"> in </w:t>
            </w:r>
            <w:r w:rsidRPr="00096D8D">
              <w:rPr>
                <w:rFonts w:eastAsia="MS Mincho"/>
                <w:i/>
                <w:iCs/>
              </w:rPr>
              <w:t>UplinkConfigCommonSIB</w:t>
            </w:r>
            <w:r w:rsidRPr="00096D8D">
              <w:rPr>
                <w:rFonts w:eastAsia="MS Mincho"/>
              </w:rPr>
              <w:t xml:space="preserve"> indicates an UL BWP that is larger than a maximum UL BWP that a UE supports, the UE expects to be provided an UL BWP by </w:t>
            </w:r>
            <w:ins w:id="58" w:author="mi" w:date="2022-04-15T14:57:00Z">
              <w:r w:rsidRPr="00096D8D">
                <w:rPr>
                  <w:i/>
                </w:rPr>
                <w:t>initialUplinkBWP-RedCap</w:t>
              </w:r>
              <w:r w:rsidRPr="00096D8D" w:rsidDel="009D7D95">
                <w:rPr>
                  <w:rFonts w:eastAsia="MS Mincho"/>
                  <w:i/>
                </w:rPr>
                <w:t xml:space="preserve"> </w:t>
              </w:r>
              <w:r w:rsidRPr="00096D8D">
                <w:rPr>
                  <w:rFonts w:eastAsia="MS Mincho"/>
                  <w:i/>
                </w:rPr>
                <w:t xml:space="preserve"> </w:t>
              </w:r>
            </w:ins>
            <w:del w:id="59"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60"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1" w:author="mi" w:date="2022-04-15T14:57:00Z">
              <w:r w:rsidRPr="00096D8D">
                <w:rPr>
                  <w:bCs/>
                  <w:i/>
                  <w:iCs/>
                </w:rPr>
                <w:t xml:space="preserve"> UplinkConfigCommonSIB</w:t>
              </w:r>
              <w:r w:rsidRPr="00FB5BA2">
                <w:rPr>
                  <w:bCs/>
                </w:rPr>
                <w:t xml:space="preserve"> </w:t>
              </w:r>
            </w:ins>
            <w:ins w:id="62" w:author="mi" w:date="2022-04-15T14:53:00Z">
              <w:r w:rsidRPr="00FB5BA2">
                <w:rPr>
                  <w:rFonts w:eastAsia="MS Mincho"/>
                </w:rPr>
                <w:t xml:space="preserve">, that is smaller than or equal to the maximum UL </w:t>
              </w:r>
            </w:ins>
            <w:ins w:id="63" w:author="mi" w:date="2022-04-15T14:54:00Z">
              <w:r w:rsidRPr="00FB5BA2">
                <w:rPr>
                  <w:rFonts w:eastAsia="MS Mincho"/>
                </w:rPr>
                <w:t>bandwidth that the UE supports</w:t>
              </w:r>
            </w:ins>
            <w:ins w:id="64"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BWP-DownlinkDedicated</w:t>
            </w:r>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BWP-UplinkDedicated</w:t>
            </w:r>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af3"/>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r w:rsidR="00E17665" w:rsidRPr="00CA4C6B">
              <w:rPr>
                <w:rFonts w:eastAsia="MS Mincho"/>
                <w:i/>
              </w:rPr>
              <w:t>initialDownlinkBWP</w:t>
            </w:r>
            <w:r w:rsidR="00E17665" w:rsidRPr="00CA4C6B">
              <w:rPr>
                <w:rFonts w:eastAsia="Microsoft YaHei UI"/>
                <w:lang w:val="en-US" w:eastAsia="zh-CN"/>
              </w:rPr>
              <w:t>) and initial UL BWP (</w:t>
            </w:r>
            <w:r w:rsidR="00E17665" w:rsidRPr="00CA4C6B">
              <w:rPr>
                <w:rFonts w:eastAsia="MS Mincho"/>
                <w:i/>
              </w:rPr>
              <w:t>initialUplinkBWP</w:t>
            </w:r>
            <w:r w:rsidR="00E17665" w:rsidRPr="00CA4C6B">
              <w:rPr>
                <w:rFonts w:eastAsia="Microsoft YaHei UI"/>
                <w:lang w:val="en-US" w:eastAsia="zh-CN"/>
              </w:rPr>
              <w:t xml:space="preserve">) are not configured, for RedCap UEs in new </w:t>
            </w:r>
            <w:r w:rsidR="00E17665" w:rsidRPr="00321DA3">
              <w:rPr>
                <w:rFonts w:eastAsia="Microsoft YaHei UI"/>
                <w:i/>
                <w:iCs/>
                <w:lang w:val="en-US" w:eastAsia="zh-CN"/>
              </w:rPr>
              <w:t>DownlinkConfigCommonRedCapSIB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UplinkConfigCommonRedCapSIB</w:t>
            </w:r>
            <w:r w:rsidR="00E17665" w:rsidRPr="00CA4C6B">
              <w:rPr>
                <w:rFonts w:eastAsia="Microsoft YaHei UI"/>
                <w:lang w:val="en-US" w:eastAsia="zh-CN"/>
              </w:rPr>
              <w:t xml:space="preserve"> IEs, respectively. Rather, a new initial DL BWP IE (</w:t>
            </w:r>
            <w:r w:rsidR="00E17665" w:rsidRPr="00CA4C6B">
              <w:rPr>
                <w:rFonts w:eastAsia="MS Mincho"/>
                <w:i/>
              </w:rPr>
              <w:t>initialDownlinkBWP</w:t>
            </w:r>
            <w:r w:rsidR="00E17665" w:rsidRPr="00321DA3">
              <w:rPr>
                <w:rFonts w:eastAsia="MS Mincho"/>
                <w:i/>
              </w:rPr>
              <w:t>-RedCap</w:t>
            </w:r>
            <w:r w:rsidR="00E17665" w:rsidRPr="00CA4C6B">
              <w:rPr>
                <w:rFonts w:eastAsia="Microsoft YaHei UI"/>
                <w:lang w:val="en-US" w:eastAsia="zh-CN"/>
              </w:rPr>
              <w:t>) and a new initial UL BWP IE (</w:t>
            </w:r>
            <w:r w:rsidR="00E17665" w:rsidRPr="00CA4C6B">
              <w:rPr>
                <w:rFonts w:eastAsia="MS Mincho"/>
                <w:i/>
              </w:rPr>
              <w:t>initialUplinkBWP</w:t>
            </w:r>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r w:rsidR="00E17665" w:rsidRPr="00321DA3">
              <w:rPr>
                <w:rFonts w:eastAsia="Microsoft YaHei UI"/>
                <w:i/>
                <w:iCs/>
                <w:lang w:val="en-US" w:eastAsia="zh-CN"/>
              </w:rPr>
              <w:t>DownlinkConfigCommonSIB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UplinkConfigCommonSIB</w:t>
            </w:r>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intra-SlotFH</w:t>
            </w:r>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RACH-ConfigCommon-RedCap</w:t>
            </w:r>
            <w:r w:rsidRPr="00CA4C6B">
              <w:rPr>
                <w:rFonts w:eastAsia="Microsoft YaHei UI"/>
                <w:lang w:val="en-US" w:eastAsia="zh-CN"/>
              </w:rPr>
              <w:t xml:space="preserve"> or </w:t>
            </w:r>
            <w:r w:rsidRPr="00321DA3">
              <w:rPr>
                <w:rFonts w:eastAsia="Microsoft YaHei UI"/>
                <w:i/>
                <w:iCs/>
                <w:lang w:val="en-US" w:eastAsia="zh-CN"/>
              </w:rPr>
              <w:t>RACH-ConfigCommonTwoStepRA-RedCap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configured with the legacy </w:t>
            </w:r>
            <w:r w:rsidRPr="00CA4C6B">
              <w:rPr>
                <w:rFonts w:eastAsia="MS Mincho"/>
                <w:i/>
              </w:rPr>
              <w:t xml:space="preserve">initialUplinkBWP </w:t>
            </w:r>
            <w:r w:rsidRPr="00CA4C6B">
              <w:rPr>
                <w:rFonts w:eastAsia="Microsoft YaHei UI"/>
                <w:lang w:val="en-US" w:eastAsia="zh-CN"/>
              </w:rPr>
              <w:t xml:space="preserve">IE. This may cause some confusion, however, since according to the specification in TS 38.331, the RACH configurations for a RedCap UE are provided in </w:t>
            </w:r>
            <w:r w:rsidRPr="00321DA3">
              <w:rPr>
                <w:rFonts w:eastAsia="Microsoft YaHei UI"/>
                <w:i/>
                <w:iCs/>
                <w:lang w:val="en-US" w:eastAsia="zh-CN"/>
              </w:rPr>
              <w:t>rach-ConfigCommon</w:t>
            </w:r>
            <w:r w:rsidRPr="00CA4C6B">
              <w:rPr>
                <w:rFonts w:eastAsia="Microsoft YaHei UI"/>
                <w:lang w:val="en-US" w:eastAsia="zh-CN"/>
              </w:rPr>
              <w:t xml:space="preserve"> or </w:t>
            </w:r>
            <w:r w:rsidRPr="00321DA3">
              <w:rPr>
                <w:rFonts w:eastAsia="Microsoft YaHei UI"/>
                <w:i/>
                <w:iCs/>
                <w:lang w:val="en-US" w:eastAsia="zh-CN"/>
              </w:rPr>
              <w:t>msgA-ConfigCommon</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r w:rsidRPr="00321DA3">
              <w:rPr>
                <w:rFonts w:eastAsia="MS Mincho"/>
                <w:i/>
              </w:rPr>
              <w:t>initialUplinkBWP-RedCap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sidRPr="007E7F59">
              <w:rPr>
                <w:rFonts w:eastAsia="MS Mincho"/>
                <w:i/>
                <w:color w:val="FF0000"/>
              </w:rPr>
              <w:t>-RedCap</w:t>
            </w:r>
            <w:r>
              <w:rPr>
                <w:rFonts w:eastAsia="MS Mincho"/>
              </w:rPr>
              <w:t xml:space="preserve"> in </w:t>
            </w:r>
            <w:r>
              <w:rPr>
                <w:rFonts w:eastAsia="MS Mincho"/>
                <w:i/>
                <w:iCs/>
              </w:rPr>
              <w:t>DownlinkConfigCommon</w:t>
            </w:r>
            <w:r w:rsidRPr="007E7F59">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sidRPr="007E7F59">
              <w:rPr>
                <w:rFonts w:eastAsia="MS Mincho"/>
                <w:i/>
                <w:color w:val="FF0000"/>
              </w:rPr>
              <w:t>-RedCap</w:t>
            </w:r>
            <w:r>
              <w:rPr>
                <w:rFonts w:eastAsia="MS Mincho"/>
              </w:rPr>
              <w:t xml:space="preserve"> </w:t>
            </w:r>
            <w:r>
              <w:rPr>
                <w:rFonts w:eastAsia="MS Mincho"/>
              </w:rPr>
              <w:lastRenderedPageBreak/>
              <w:t xml:space="preserve">in </w:t>
            </w:r>
            <w:r>
              <w:rPr>
                <w:rFonts w:eastAsia="MS Mincho"/>
                <w:i/>
                <w:iCs/>
              </w:rPr>
              <w:t>UplinkConfigCommon</w:t>
            </w:r>
            <w:r w:rsidRPr="007E7F59">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7E7F59">
              <w:rPr>
                <w:rFonts w:eastAsia="MS Mincho"/>
                <w:i/>
                <w:iCs/>
                <w:strike/>
                <w:color w:val="FF0000"/>
              </w:rPr>
              <w:t>RedCap</w:t>
            </w:r>
            <w:r>
              <w:rPr>
                <w:rFonts w:eastAsia="MS Mincho"/>
                <w:i/>
                <w:iCs/>
              </w:rPr>
              <w:t>SIB</w:t>
            </w:r>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RACH-ConfigCommonTwoStepRA-RedCap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RACH-ConfigCommonTwoStepRA</w:t>
            </w:r>
            <w:r w:rsidRPr="003C589F">
              <w:rPr>
                <w:strike/>
                <w:color w:val="FF0000"/>
              </w:rPr>
              <w:t>.</w:t>
            </w:r>
            <w:r w:rsidRPr="003C589F">
              <w:rPr>
                <w:rFonts w:eastAsia="MS Mincho"/>
                <w:color w:val="FF0000"/>
              </w:rPr>
              <w:t xml:space="preserve">If a UE is provided an UL BWP by </w:t>
            </w:r>
            <w:r w:rsidRPr="003C589F">
              <w:rPr>
                <w:rFonts w:eastAsia="MS Mincho"/>
                <w:i/>
                <w:color w:val="FF0000"/>
              </w:rPr>
              <w:t>initialUplinkBWP-RedCap</w:t>
            </w:r>
            <w:r w:rsidRPr="003C589F">
              <w:rPr>
                <w:rFonts w:eastAsia="MS Mincho"/>
                <w:color w:val="FF0000"/>
              </w:rPr>
              <w:t xml:space="preserve"> in </w:t>
            </w:r>
            <w:r w:rsidRPr="003C589F">
              <w:rPr>
                <w:rFonts w:eastAsia="MS Mincho"/>
                <w:i/>
                <w:iCs/>
                <w:color w:val="FF0000"/>
              </w:rPr>
              <w:t>UplinkConfigCommonSIB</w:t>
            </w:r>
            <w:r w:rsidRPr="003C589F">
              <w:rPr>
                <w:color w:val="FF0000"/>
              </w:rPr>
              <w:t xml:space="preserve"> and is provided </w:t>
            </w:r>
            <w:r w:rsidRPr="003C589F">
              <w:rPr>
                <w:i/>
                <w:iCs/>
                <w:color w:val="FF0000"/>
              </w:rPr>
              <w:t>rach-ConfigCommon</w:t>
            </w:r>
            <w:r w:rsidRPr="003C589F">
              <w:rPr>
                <w:color w:val="FF0000"/>
              </w:rPr>
              <w:t xml:space="preserve"> or </w:t>
            </w:r>
            <w:r w:rsidRPr="003C589F">
              <w:rPr>
                <w:i/>
                <w:iCs/>
                <w:color w:val="FF0000"/>
              </w:rPr>
              <w:t>msgA-ConfigCommon</w:t>
            </w:r>
            <w:r w:rsidRPr="003C589F">
              <w:rPr>
                <w:color w:val="FF0000"/>
              </w:rPr>
              <w:t xml:space="preserve"> in </w:t>
            </w:r>
            <w:r w:rsidRPr="003C589F">
              <w:rPr>
                <w:i/>
                <w:iCs/>
                <w:color w:val="FF0000"/>
              </w:rPr>
              <w:t>BWP-UplinkCommon</w:t>
            </w:r>
            <w:r w:rsidRPr="003C589F">
              <w:rPr>
                <w:color w:val="FF0000"/>
              </w:rPr>
              <w:t xml:space="preserve"> for this UL BWP, the UE uses corresponding parameters to perform the procedures in clauses 8.1, 8.1A, and 8.3; otherwise, the UE uses corresponding parameters from </w:t>
            </w:r>
            <w:r w:rsidRPr="003C589F">
              <w:rPr>
                <w:i/>
                <w:iCs/>
                <w:color w:val="FF0000"/>
              </w:rPr>
              <w:t>rach-ConfigCommon</w:t>
            </w:r>
            <w:r w:rsidRPr="003C589F">
              <w:rPr>
                <w:color w:val="FF0000"/>
              </w:rPr>
              <w:t xml:space="preserve"> or </w:t>
            </w:r>
            <w:r w:rsidRPr="003C589F">
              <w:rPr>
                <w:i/>
                <w:iCs/>
                <w:color w:val="FF0000"/>
              </w:rPr>
              <w:t>msgA-ConfigCommon</w:t>
            </w:r>
            <w:r w:rsidRPr="003C589F">
              <w:rPr>
                <w:color w:val="FF0000"/>
              </w:rPr>
              <w:t xml:space="preserve"> in </w:t>
            </w:r>
            <w:r w:rsidRPr="003C589F">
              <w:rPr>
                <w:i/>
                <w:iCs/>
                <w:color w:val="FF0000"/>
              </w:rPr>
              <w:t>BWP-UplinkCommon</w:t>
            </w:r>
            <w:r w:rsidRPr="003C589F">
              <w:rPr>
                <w:color w:val="FF0000"/>
              </w:rPr>
              <w:t xml:space="preserve"> for the UL BWP provided by </w:t>
            </w:r>
            <w:r w:rsidRPr="003C589F">
              <w:rPr>
                <w:rFonts w:eastAsia="MS Mincho"/>
                <w:i/>
                <w:color w:val="FF0000"/>
              </w:rPr>
              <w:t>initialUplinkBWP</w:t>
            </w:r>
            <w:r w:rsidRPr="003C589F">
              <w:rPr>
                <w:color w:val="FF0000"/>
              </w:rPr>
              <w:t>.</w:t>
            </w:r>
          </w:p>
          <w:p w14:paraId="5130EF4A" w14:textId="77777777" w:rsidR="00F404FD" w:rsidRDefault="00F404FD" w:rsidP="003F55D1">
            <w:r>
              <w:rPr>
                <w:rFonts w:eastAsia="MS Mincho"/>
              </w:rPr>
              <w:t xml:space="preserve">If a UE is provided </w:t>
            </w:r>
            <w:r>
              <w:rPr>
                <w:rFonts w:eastAsia="MS Mincho"/>
                <w:i/>
              </w:rPr>
              <w:t>initialUplinkBWP</w:t>
            </w:r>
            <w:r w:rsidRPr="007E7F59">
              <w:rPr>
                <w:rFonts w:eastAsia="MS Mincho"/>
                <w:i/>
                <w:color w:val="FF0000"/>
              </w:rPr>
              <w:t>-RedCap</w:t>
            </w:r>
            <w:r>
              <w:rPr>
                <w:rFonts w:eastAsia="MS Mincho"/>
              </w:rPr>
              <w:t xml:space="preserve"> in </w:t>
            </w:r>
            <w:r>
              <w:rPr>
                <w:rFonts w:eastAsia="MS Mincho"/>
                <w:i/>
                <w:iCs/>
              </w:rPr>
              <w:t>UplinkConfigCommon</w:t>
            </w:r>
            <w:r w:rsidRPr="000B1BDA">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xml:space="preserve">, except that frequency hopping for the PUCCH transmission is disabled </w:t>
            </w:r>
            <w:r w:rsidRPr="001E5A3F">
              <w:t>if</w:t>
            </w:r>
            <w:r w:rsidRPr="000B1BDA">
              <w:rPr>
                <w:color w:val="FF0000"/>
              </w:rPr>
              <w:t xml:space="preserve"> the field </w:t>
            </w:r>
            <w:r w:rsidRPr="003A2DE5">
              <w:rPr>
                <w:i/>
                <w:iCs/>
                <w:color w:val="FF0000"/>
              </w:rPr>
              <w:t>intra-SlotFH</w:t>
            </w:r>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PUCCH-ConfigCommon</w:t>
            </w:r>
            <w:r w:rsidRPr="000B1BDA">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r w:rsidRPr="00CA4C6B">
              <w:rPr>
                <w:i/>
                <w:iCs/>
                <w:lang w:val="en-US"/>
              </w:rPr>
              <w:t>FromLowerEdge</w:t>
            </w:r>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af3"/>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6"/>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lastRenderedPageBreak/>
              <w:t xml:space="preserve">If the UE monitors PDCCH according to Type2-PDCCH CSS set, </w:t>
            </w:r>
            <w:del w:id="65"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6"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7"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EB6AAB" w:rsidRDefault="00141C13" w:rsidP="00D96D02">
            <w:pPr>
              <w:pStyle w:val="af6"/>
              <w:numPr>
                <w:ilvl w:val="0"/>
                <w:numId w:val="16"/>
              </w:numPr>
              <w:spacing w:after="0" w:line="240" w:lineRule="auto"/>
              <w:ind w:left="567" w:hanging="283"/>
              <w:contextualSpacing w:val="0"/>
              <w:jc w:val="left"/>
              <w:rPr>
                <w:ins w:id="68" w:author="张嘉真" w:date="2022-04-25T11:24:00Z"/>
                <w:rFonts w:ascii="Times New Roman" w:eastAsiaTheme="minorEastAsia" w:hAnsi="Times New Roman" w:cs="Times New Roman"/>
                <w:sz w:val="20"/>
                <w:szCs w:val="20"/>
                <w:lang w:val="en-US" w:eastAsia="zh-CN"/>
              </w:rPr>
            </w:pPr>
            <w:del w:id="69" w:author="张嘉真" w:date="2022-04-22T14:24:00Z">
              <w:r w:rsidRPr="00EB6AAB">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70" w:author="张嘉真" w:date="2022-04-14T17:36:00Z">
              <w:r w:rsidRPr="00EB6AAB">
                <w:rPr>
                  <w:rFonts w:ascii="Times New Roman" w:eastAsiaTheme="minorEastAsia" w:hAnsi="Times New Roman" w:cs="Times New Roman"/>
                  <w:sz w:val="20"/>
                  <w:szCs w:val="20"/>
                  <w:lang w:val="en-US" w:eastAsia="zh-CN"/>
                </w:rPr>
                <w:t xml:space="preserve">for an initial DL BWP </w:t>
              </w:r>
              <w:r w:rsidRPr="00EB6AAB">
                <w:rPr>
                  <w:rFonts w:ascii="Times New Roman" w:eastAsia="DengXian" w:hAnsi="Times New Roman" w:cs="Times New Roman"/>
                  <w:sz w:val="20"/>
                  <w:szCs w:val="20"/>
                  <w:lang w:val="en-US" w:eastAsia="zh-CN"/>
                </w:rPr>
                <w:t xml:space="preserve">provided by </w:t>
              </w:r>
            </w:ins>
            <w:ins w:id="71" w:author="张嘉真" w:date="2022-04-22T10:38:00Z">
              <w:r w:rsidRPr="00EB6AAB">
                <w:rPr>
                  <w:rFonts w:ascii="Times New Roman" w:eastAsia="MS Mincho" w:hAnsi="Times New Roman" w:cs="Times New Roman"/>
                  <w:i/>
                  <w:sz w:val="20"/>
                  <w:szCs w:val="20"/>
                  <w:lang w:val="en-US" w:eastAsia="en-US"/>
                </w:rPr>
                <w:t>initialDownlinkBWP-RedCap-r17</w:t>
              </w:r>
            </w:ins>
            <w:ins w:id="72" w:author="张嘉真" w:date="2022-04-14T17:36:00Z">
              <w:r w:rsidRPr="00EB6AAB">
                <w:rPr>
                  <w:rFonts w:ascii="Times New Roman" w:eastAsia="MS Mincho" w:hAnsi="Times New Roman" w:cs="Times New Roman"/>
                  <w:sz w:val="20"/>
                  <w:szCs w:val="20"/>
                  <w:lang w:val="en-US" w:eastAsia="en-US"/>
                </w:rPr>
                <w:t xml:space="preserve"> in </w:t>
              </w:r>
              <w:r w:rsidRPr="00EB6AAB">
                <w:rPr>
                  <w:rFonts w:ascii="Times New Roman" w:eastAsia="MS Mincho" w:hAnsi="Times New Roman" w:cs="Times New Roman"/>
                  <w:i/>
                  <w:iCs/>
                  <w:sz w:val="20"/>
                  <w:szCs w:val="20"/>
                  <w:lang w:val="en-US" w:eastAsia="en-US"/>
                </w:rPr>
                <w:t>DownlinkConfigCommonSIB</w:t>
              </w:r>
              <w:r w:rsidRPr="00EB6AAB">
                <w:rPr>
                  <w:rFonts w:ascii="Times New Roman" w:eastAsia="DengXian" w:hAnsi="Times New Roman" w:cs="Times New Roman"/>
                  <w:sz w:val="20"/>
                  <w:szCs w:val="20"/>
                  <w:lang w:val="en-US" w:eastAsia="zh-CN"/>
                </w:rPr>
                <w:t xml:space="preserve"> and </w:t>
              </w:r>
              <w:r w:rsidRPr="00EB6AAB">
                <w:rPr>
                  <w:rFonts w:ascii="Times New Roman" w:eastAsiaTheme="minorEastAsia" w:hAnsi="Times New Roman" w:cs="Times New Roman"/>
                  <w:sz w:val="20"/>
                  <w:szCs w:val="20"/>
                  <w:lang w:val="en-US" w:eastAsia="zh-CN"/>
                </w:rPr>
                <w:t xml:space="preserve">with </w:t>
              </w:r>
              <w:r w:rsidRPr="00EB6AAB">
                <w:rPr>
                  <w:rFonts w:ascii="Times New Roman" w:eastAsia="DengXian" w:hAnsi="Times New Roman" w:cs="Times New Roman"/>
                  <w:i/>
                  <w:iCs/>
                  <w:sz w:val="20"/>
                  <w:szCs w:val="20"/>
                  <w:lang w:val="en-US" w:eastAsia="en-US"/>
                </w:rPr>
                <w:t>BWP-DownlinkDedicated</w:t>
              </w:r>
              <w:r w:rsidRPr="00EB6AAB">
                <w:rPr>
                  <w:rFonts w:ascii="Times New Roman" w:eastAsia="MS Mincho" w:hAnsi="Times New Roman" w:cs="Times New Roman"/>
                  <w:sz w:val="20"/>
                  <w:szCs w:val="20"/>
                  <w:lang w:val="en-US" w:eastAsia="en-US"/>
                </w:rPr>
                <w:t xml:space="preserve"> in RRC_CONNECTED mode</w:t>
              </w:r>
              <w:r w:rsidRPr="00EB6AAB">
                <w:rPr>
                  <w:rFonts w:ascii="Times New Roman" w:eastAsiaTheme="minorEastAsia" w:hAnsi="Times New Roman" w:cs="Times New Roman"/>
                  <w:sz w:val="20"/>
                  <w:szCs w:val="20"/>
                  <w:lang w:val="en-US" w:eastAsia="zh-CN"/>
                </w:rPr>
                <w:t>,</w:t>
              </w:r>
              <w:r w:rsidRPr="00EB6AAB">
                <w:rPr>
                  <w:rFonts w:ascii="Times New Roman" w:eastAsia="MS Mincho" w:hAnsi="Times New Roman" w:cs="Times New Roman"/>
                  <w:sz w:val="20"/>
                  <w:szCs w:val="20"/>
                  <w:lang w:val="en-US" w:eastAsia="en-US"/>
                </w:rPr>
                <w:t xml:space="preserve"> </w:t>
              </w:r>
              <w:r w:rsidRPr="00EB6AAB">
                <w:rPr>
                  <w:rFonts w:ascii="Times New Roman" w:eastAsiaTheme="minorEastAsia" w:hAnsi="Times New Roman" w:cs="Times New Roman"/>
                  <w:sz w:val="20"/>
                  <w:szCs w:val="20"/>
                  <w:lang w:val="en-US" w:eastAsia="zh-CN"/>
                </w:rPr>
                <w:t xml:space="preserve">if the initial DL BWP does not include </w:t>
              </w:r>
            </w:ins>
            <w:ins w:id="73" w:author="张嘉真" w:date="2022-04-22T14:23:00Z">
              <w:r w:rsidRPr="00EB6AAB">
                <w:rPr>
                  <w:rFonts w:ascii="Times New Roman" w:eastAsiaTheme="minorEastAsia" w:hAnsi="Times New Roman" w:cs="Times New Roman"/>
                  <w:sz w:val="20"/>
                  <w:szCs w:val="20"/>
                  <w:lang w:val="en-US" w:eastAsia="zh-CN"/>
                </w:rPr>
                <w:t xml:space="preserve">the </w:t>
              </w:r>
            </w:ins>
            <w:ins w:id="74" w:author="张嘉真" w:date="2022-04-14T17:36:00Z">
              <w:r w:rsidRPr="00EB6AAB">
                <w:rPr>
                  <w:rFonts w:ascii="Times New Roman" w:eastAsiaTheme="minorEastAsia" w:hAnsi="Times New Roman" w:cs="Times New Roman"/>
                  <w:sz w:val="20"/>
                  <w:szCs w:val="20"/>
                  <w:lang w:val="en-US"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Pr="00EB6AAB" w:rsidRDefault="00141C13" w:rsidP="00D96D02">
            <w:pPr>
              <w:pStyle w:val="af6"/>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5" w:author="张嘉真" w:date="2022-04-25T11:24:00Z">
              <w:r w:rsidRPr="00EB6AAB">
                <w:rPr>
                  <w:rFonts w:ascii="Times New Roman" w:eastAsiaTheme="minorEastAsia" w:hAnsi="Times New Roman" w:cs="Times New Roman"/>
                  <w:sz w:val="20"/>
                  <w:szCs w:val="20"/>
                  <w:lang w:val="en-US" w:eastAsia="zh-CN"/>
                </w:rPr>
                <w:t xml:space="preserve">for other cases </w:t>
              </w:r>
            </w:ins>
            <w:ins w:id="76" w:author="张嘉真" w:date="2022-04-25T11:25:00Z">
              <w:r w:rsidRPr="00EB6AAB">
                <w:rPr>
                  <w:rFonts w:ascii="Times New Roman" w:eastAsiaTheme="minorEastAsia" w:hAnsi="Times New Roman" w:cs="Times New Roman"/>
                  <w:sz w:val="20"/>
                  <w:szCs w:val="20"/>
                  <w:lang w:val="en-US" w:eastAsia="zh-CN"/>
                </w:rPr>
                <w:t>of</w:t>
              </w:r>
            </w:ins>
            <w:ins w:id="77" w:author="张嘉真" w:date="2022-04-25T11:24:00Z">
              <w:r w:rsidRPr="00EB6AAB">
                <w:rPr>
                  <w:rFonts w:ascii="Times New Roman" w:eastAsiaTheme="minorEastAsia" w:hAnsi="Times New Roman" w:cs="Times New Roman"/>
                  <w:sz w:val="20"/>
                  <w:szCs w:val="20"/>
                  <w:lang w:val="en-US" w:eastAsia="zh-CN"/>
                </w:rPr>
                <w:t xml:space="preserve"> initial DL BWP</w:t>
              </w:r>
            </w:ins>
            <w:ins w:id="78" w:author="张嘉真" w:date="2022-04-25T11:25:00Z">
              <w:r w:rsidRPr="00EB6AAB">
                <w:rPr>
                  <w:rFonts w:ascii="Times New Roman" w:eastAsiaTheme="minorEastAsia" w:hAnsi="Times New Roman" w:cs="Times New Roman"/>
                  <w:sz w:val="20"/>
                  <w:szCs w:val="20"/>
                  <w:lang w:val="en-US" w:eastAsia="zh-CN"/>
                </w:rPr>
                <w:t>,</w:t>
              </w:r>
            </w:ins>
            <w:ins w:id="79" w:author="张嘉真" w:date="2022-04-25T11:24:00Z">
              <w:r w:rsidRPr="00EB6AAB">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af3"/>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r w:rsidRPr="00927D6B">
              <w:rPr>
                <w:rFonts w:eastAsia="MS Mincho"/>
                <w:i/>
              </w:rPr>
              <w:t>initialDownlinkBWP</w:t>
            </w:r>
            <w:r w:rsidRPr="00927D6B">
              <w:rPr>
                <w:rFonts w:eastAsia="MS Mincho"/>
              </w:rPr>
              <w:t xml:space="preserve"> in </w:t>
            </w:r>
            <w:r w:rsidRPr="00927D6B">
              <w:rPr>
                <w:rFonts w:eastAsia="MS Mincho"/>
                <w:i/>
                <w:iCs/>
              </w:rPr>
              <w:t>DownlinkConfigCommonRedCapSIB</w:t>
            </w:r>
            <w:r w:rsidRPr="00927D6B">
              <w:rPr>
                <w:rFonts w:eastAsia="MS Mincho"/>
              </w:rPr>
              <w:t xml:space="preserve">, and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SimSun"/>
                <w:lang w:eastAsia="zh-CN"/>
              </w:rPr>
              <w:t xml:space="preserve">. </w:t>
            </w:r>
            <w:r w:rsidRPr="00927D6B">
              <w:rPr>
                <w:rFonts w:eastAsia="MS Gothic"/>
                <w:color w:val="FF0000"/>
                <w:szCs w:val="14"/>
                <w:lang w:eastAsia="ja-JP"/>
              </w:rPr>
              <w:t xml:space="preserve">If a UE is provided the DL BWP by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lastRenderedPageBreak/>
              <w:t xml:space="preserve">DownlinkConfigCommonRedCapSIB </w:t>
            </w:r>
            <w:r w:rsidRPr="00927D6B">
              <w:rPr>
                <w:rFonts w:eastAsia="MS Mincho"/>
                <w:color w:val="FF0000"/>
              </w:rPr>
              <w:t xml:space="preserve">not including the CORESET with index 0, the UE is provided an initial DL BWP by the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Yu Mincho"/>
                <w:color w:val="FF0000"/>
                <w:szCs w:val="14"/>
                <w:lang w:eastAsia="ja-JP"/>
              </w:rPr>
              <w:t xml:space="preserve">, the UE is provided an initial UL BWP by the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MS Mincho" w:hint="eastAsia"/>
                <w:lang w:eastAsia="ja-JP"/>
              </w:rPr>
              <w:t xml:space="preserve"> </w:t>
            </w:r>
            <w:r w:rsidRPr="00927D6B">
              <w:rPr>
                <w:rFonts w:eastAsia="SimSun"/>
                <w:lang w:eastAsia="zh-CN"/>
              </w:rPr>
              <w:t xml:space="preserve">If </w:t>
            </w:r>
            <w:r w:rsidRPr="00927D6B">
              <w:rPr>
                <w:rFonts w:eastAsia="MS Mincho"/>
                <w:i/>
              </w:rPr>
              <w:t>initialUplinkBWP</w:t>
            </w:r>
            <w:r w:rsidRPr="00927D6B">
              <w:rPr>
                <w:rFonts w:eastAsia="MS Mincho"/>
              </w:rPr>
              <w:t xml:space="preserve"> in </w:t>
            </w:r>
            <w:r w:rsidRPr="00927D6B">
              <w:rPr>
                <w:rFonts w:eastAsia="MS Mincho"/>
                <w:i/>
                <w:iCs/>
              </w:rPr>
              <w:t>UplinkConfigCommonSIB</w:t>
            </w:r>
            <w:r w:rsidRPr="00927D6B">
              <w:rPr>
                <w:rFonts w:eastAsia="MS Mincho"/>
              </w:rPr>
              <w:t xml:space="preserve"> indicates an UL BWP that is larger than a maximum UL BWP that a UE supports, the UE expects to be provided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SimSun"/>
                <w:lang w:eastAsia="zh-CN"/>
              </w:rPr>
              <w:t>.</w:t>
            </w:r>
          </w:p>
          <w:p w14:paraId="2CF148E0" w14:textId="77777777" w:rsidR="00CB30A4" w:rsidRPr="005D1701" w:rsidRDefault="00CB30A4" w:rsidP="003F55D1">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BWP-DownlinkDedicated</w:t>
            </w:r>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BWP-UplinkDedicated</w:t>
            </w:r>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af3"/>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lastRenderedPageBreak/>
              <w:t xml:space="preserve">For an initial DL BWP provided by </w:t>
            </w:r>
            <w:r w:rsidRPr="00635F74">
              <w:rPr>
                <w:rFonts w:eastAsia="Times New Roman"/>
                <w:bCs/>
                <w:i/>
                <w:lang w:eastAsia="sv-SE"/>
              </w:rPr>
              <w:t xml:space="preserve">initialDownlinkBWP-RedCap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r w:rsidRPr="00635F74">
              <w:rPr>
                <w:rFonts w:eastAsia="MS Mincho"/>
                <w:i/>
                <w:strike/>
                <w:color w:val="FF0000"/>
              </w:rPr>
              <w:t>initialDownlinkBWP</w:t>
            </w:r>
            <w:r w:rsidRPr="00635F74">
              <w:rPr>
                <w:rFonts w:eastAsia="MS Mincho"/>
                <w:strike/>
                <w:color w:val="FF0000"/>
              </w:rPr>
              <w:t xml:space="preserve"> in </w:t>
            </w:r>
            <w:r w:rsidRPr="00635F74">
              <w:rPr>
                <w:rFonts w:eastAsia="MS Mincho"/>
                <w:i/>
                <w:iCs/>
                <w:strike/>
                <w:color w:val="FF0000"/>
              </w:rPr>
              <w:t>DownlinkConfigCommonRedCapSIB</w:t>
            </w:r>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BWP-DownlinkDedicated</w:t>
            </w:r>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af6"/>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af6"/>
              <w:numPr>
                <w:ilvl w:val="0"/>
                <w:numId w:val="17"/>
              </w:numPr>
              <w:jc w:val="left"/>
              <w:rPr>
                <w:rFonts w:eastAsiaTheme="minorEastAsia"/>
                <w:lang w:val="en-US" w:eastAsia="zh-CN"/>
              </w:rPr>
            </w:pPr>
            <w:r>
              <w:rPr>
                <w:rFonts w:eastAsiaTheme="minorEastAsia"/>
                <w:lang w:val="en-US" w:eastAsia="zh-CN"/>
              </w:rPr>
              <w:t>Removing dependency on</w:t>
            </w:r>
            <w:r w:rsidRPr="00EB6AAB">
              <w:rPr>
                <w:lang w:val="en-US"/>
              </w:rPr>
              <w:t xml:space="preserve"> </w:t>
            </w:r>
            <w:r w:rsidRPr="00955EEC">
              <w:rPr>
                <w:rFonts w:eastAsiaTheme="minorEastAsia"/>
                <w:lang w:val="en-US" w:eastAsia="zh-CN"/>
              </w:rPr>
              <w:t>BWP-DownlinkDedicated</w:t>
            </w:r>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221E6C" w:rsidP="0068401C">
            <w:pPr>
              <w:jc w:val="left"/>
              <w:rPr>
                <w:color w:val="0000FF"/>
                <w:u w:val="single"/>
                <w:lang w:val="en-US"/>
              </w:rPr>
            </w:pPr>
            <w:hyperlink r:id="rId22" w:history="1">
              <w:r w:rsidR="0068401C">
                <w:rPr>
                  <w:rStyle w:val="af3"/>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221E6C" w:rsidP="0068401C">
            <w:pPr>
              <w:jc w:val="left"/>
              <w:rPr>
                <w:color w:val="0000FF"/>
                <w:u w:val="single"/>
                <w:lang w:val="en-US"/>
              </w:rPr>
            </w:pPr>
            <w:hyperlink r:id="rId23" w:history="1">
              <w:r w:rsidR="0068401C">
                <w:rPr>
                  <w:rStyle w:val="af3"/>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221E6C" w:rsidP="0068401C">
            <w:pPr>
              <w:jc w:val="left"/>
              <w:rPr>
                <w:lang w:val="en-US"/>
              </w:rPr>
            </w:pPr>
            <w:hyperlink r:id="rId24" w:history="1">
              <w:r w:rsidR="0068401C">
                <w:rPr>
                  <w:rStyle w:val="af3"/>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221E6C" w:rsidP="0068401C">
            <w:pPr>
              <w:jc w:val="left"/>
              <w:rPr>
                <w:rStyle w:val="af3"/>
                <w:color w:val="0000FF"/>
                <w:lang w:eastAsia="sv-SE"/>
              </w:rPr>
            </w:pPr>
            <w:hyperlink r:id="rId25" w:history="1">
              <w:r w:rsidR="0068401C">
                <w:rPr>
                  <w:rStyle w:val="af3"/>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221E6C" w:rsidP="0068401C">
            <w:pPr>
              <w:jc w:val="left"/>
              <w:rPr>
                <w:rStyle w:val="af3"/>
                <w:color w:val="0000FF"/>
                <w:lang w:eastAsia="sv-SE"/>
              </w:rPr>
            </w:pPr>
            <w:hyperlink r:id="rId26" w:history="1">
              <w:r w:rsidR="0068401C">
                <w:rPr>
                  <w:rStyle w:val="af3"/>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221E6C" w:rsidP="0068401C">
            <w:pPr>
              <w:jc w:val="left"/>
              <w:rPr>
                <w:rStyle w:val="af3"/>
                <w:color w:val="0000FF"/>
                <w:lang w:eastAsia="sv-SE"/>
              </w:rPr>
            </w:pPr>
            <w:hyperlink r:id="rId27" w:history="1">
              <w:r w:rsidR="0068401C">
                <w:rPr>
                  <w:rStyle w:val="af3"/>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221E6C" w:rsidP="0068401C">
            <w:pPr>
              <w:jc w:val="left"/>
              <w:rPr>
                <w:rStyle w:val="af3"/>
                <w:color w:val="0000FF"/>
                <w:lang w:eastAsia="sv-SE"/>
              </w:rPr>
            </w:pPr>
            <w:hyperlink r:id="rId28" w:history="1">
              <w:r w:rsidR="0068401C">
                <w:rPr>
                  <w:rStyle w:val="af3"/>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221E6C" w:rsidP="0068401C">
            <w:pPr>
              <w:jc w:val="left"/>
              <w:rPr>
                <w:rStyle w:val="af3"/>
                <w:color w:val="0000FF"/>
                <w:lang w:eastAsia="sv-SE"/>
              </w:rPr>
            </w:pPr>
            <w:hyperlink r:id="rId29" w:history="1">
              <w:r w:rsidR="0068401C">
                <w:rPr>
                  <w:rStyle w:val="af3"/>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lastRenderedPageBreak/>
              <w:t>[9]</w:t>
            </w:r>
          </w:p>
        </w:tc>
        <w:tc>
          <w:tcPr>
            <w:tcW w:w="1456" w:type="dxa"/>
            <w:tcMar>
              <w:top w:w="0" w:type="dxa"/>
              <w:left w:w="70" w:type="dxa"/>
              <w:bottom w:w="0" w:type="dxa"/>
              <w:right w:w="70" w:type="dxa"/>
            </w:tcMar>
          </w:tcPr>
          <w:p w14:paraId="66D27453" w14:textId="77777777" w:rsidR="0068401C" w:rsidRDefault="00221E6C" w:rsidP="0068401C">
            <w:pPr>
              <w:jc w:val="left"/>
              <w:rPr>
                <w:rStyle w:val="af3"/>
                <w:color w:val="0000FF"/>
                <w:lang w:eastAsia="sv-SE"/>
              </w:rPr>
            </w:pPr>
            <w:hyperlink r:id="rId30" w:history="1">
              <w:r w:rsidR="0068401C">
                <w:rPr>
                  <w:rStyle w:val="af3"/>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221E6C" w:rsidP="0068401C">
            <w:pPr>
              <w:jc w:val="left"/>
              <w:rPr>
                <w:rStyle w:val="af3"/>
                <w:color w:val="0000FF"/>
                <w:lang w:eastAsia="sv-SE"/>
              </w:rPr>
            </w:pPr>
            <w:hyperlink r:id="rId31" w:history="1">
              <w:r w:rsidR="0068401C">
                <w:rPr>
                  <w:rStyle w:val="af3"/>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221E6C" w:rsidP="0068401C">
            <w:pPr>
              <w:jc w:val="left"/>
              <w:rPr>
                <w:rStyle w:val="af3"/>
                <w:color w:val="0000FF"/>
                <w:lang w:eastAsia="sv-SE"/>
              </w:rPr>
            </w:pPr>
            <w:hyperlink r:id="rId32" w:history="1">
              <w:r w:rsidR="0068401C">
                <w:rPr>
                  <w:rStyle w:val="af3"/>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221E6C" w:rsidP="0068401C">
            <w:pPr>
              <w:jc w:val="left"/>
              <w:rPr>
                <w:rStyle w:val="af3"/>
                <w:color w:val="0000FF"/>
                <w:lang w:eastAsia="sv-SE"/>
              </w:rPr>
            </w:pPr>
            <w:hyperlink r:id="rId33" w:history="1">
              <w:r w:rsidR="0068401C">
                <w:rPr>
                  <w:rStyle w:val="af3"/>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221E6C" w:rsidP="0068401C">
            <w:pPr>
              <w:jc w:val="left"/>
              <w:rPr>
                <w:rStyle w:val="af3"/>
                <w:color w:val="0000FF"/>
                <w:lang w:eastAsia="sv-SE"/>
              </w:rPr>
            </w:pPr>
            <w:hyperlink r:id="rId34" w:history="1">
              <w:r w:rsidR="0068401C">
                <w:rPr>
                  <w:rStyle w:val="af3"/>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221E6C" w:rsidP="0068401C">
            <w:pPr>
              <w:jc w:val="left"/>
              <w:rPr>
                <w:rStyle w:val="af3"/>
                <w:color w:val="0000FF"/>
                <w:lang w:eastAsia="sv-SE"/>
              </w:rPr>
            </w:pPr>
            <w:hyperlink r:id="rId35" w:history="1">
              <w:r w:rsidR="0068401C">
                <w:rPr>
                  <w:rStyle w:val="af3"/>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221E6C" w:rsidP="0068401C">
            <w:pPr>
              <w:jc w:val="left"/>
              <w:rPr>
                <w:rStyle w:val="af3"/>
                <w:color w:val="0000FF"/>
                <w:lang w:eastAsia="sv-SE"/>
              </w:rPr>
            </w:pPr>
            <w:hyperlink r:id="rId36" w:history="1">
              <w:r w:rsidR="0068401C">
                <w:rPr>
                  <w:rStyle w:val="af3"/>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221E6C" w:rsidP="0068401C">
            <w:pPr>
              <w:jc w:val="left"/>
              <w:rPr>
                <w:rStyle w:val="af3"/>
                <w:color w:val="0000FF"/>
                <w:lang w:eastAsia="sv-SE"/>
              </w:rPr>
            </w:pPr>
            <w:hyperlink r:id="rId37" w:history="1">
              <w:r w:rsidR="0068401C">
                <w:rPr>
                  <w:rStyle w:val="af3"/>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221E6C" w:rsidP="0068401C">
            <w:pPr>
              <w:jc w:val="left"/>
              <w:rPr>
                <w:rStyle w:val="af3"/>
                <w:color w:val="0000FF"/>
                <w:lang w:eastAsia="sv-SE"/>
              </w:rPr>
            </w:pPr>
            <w:hyperlink r:id="rId38" w:history="1">
              <w:r w:rsidR="0068401C">
                <w:rPr>
                  <w:rStyle w:val="af3"/>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221E6C" w:rsidP="0068401C">
            <w:pPr>
              <w:jc w:val="left"/>
              <w:rPr>
                <w:rStyle w:val="af3"/>
                <w:color w:val="0000FF"/>
                <w:lang w:eastAsia="sv-SE"/>
              </w:rPr>
            </w:pPr>
            <w:hyperlink r:id="rId39" w:history="1">
              <w:r w:rsidR="0068401C">
                <w:rPr>
                  <w:rStyle w:val="af3"/>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221E6C" w:rsidP="0068401C">
            <w:pPr>
              <w:jc w:val="left"/>
              <w:rPr>
                <w:rStyle w:val="af3"/>
                <w:color w:val="0000FF"/>
                <w:lang w:eastAsia="sv-SE"/>
              </w:rPr>
            </w:pPr>
            <w:hyperlink r:id="rId40" w:history="1">
              <w:r w:rsidR="0068401C">
                <w:rPr>
                  <w:rStyle w:val="af3"/>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221E6C" w:rsidP="0068401C">
            <w:pPr>
              <w:jc w:val="left"/>
              <w:rPr>
                <w:rStyle w:val="af3"/>
                <w:color w:val="0000FF"/>
                <w:lang w:eastAsia="sv-SE"/>
              </w:rPr>
            </w:pPr>
            <w:hyperlink r:id="rId41" w:history="1">
              <w:r w:rsidR="0068401C">
                <w:rPr>
                  <w:rStyle w:val="af3"/>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221E6C" w:rsidP="0068401C">
            <w:pPr>
              <w:jc w:val="left"/>
              <w:rPr>
                <w:rStyle w:val="af3"/>
                <w:color w:val="0000FF"/>
                <w:lang w:eastAsia="sv-SE"/>
              </w:rPr>
            </w:pPr>
            <w:hyperlink r:id="rId42" w:history="1">
              <w:r w:rsidR="0068401C">
                <w:rPr>
                  <w:rStyle w:val="af3"/>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221E6C" w:rsidP="0068401C">
            <w:pPr>
              <w:jc w:val="left"/>
              <w:rPr>
                <w:rStyle w:val="af3"/>
                <w:color w:val="0000FF"/>
                <w:lang w:eastAsia="sv-SE"/>
              </w:rPr>
            </w:pPr>
            <w:hyperlink r:id="rId43" w:history="1">
              <w:r w:rsidR="0068401C">
                <w:rPr>
                  <w:rStyle w:val="af3"/>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221E6C" w:rsidP="0068401C">
            <w:pPr>
              <w:jc w:val="left"/>
              <w:rPr>
                <w:rStyle w:val="af3"/>
                <w:color w:val="0000FF"/>
                <w:lang w:eastAsia="sv-SE"/>
              </w:rPr>
            </w:pPr>
            <w:hyperlink r:id="rId44" w:history="1">
              <w:r w:rsidR="0068401C">
                <w:rPr>
                  <w:rStyle w:val="af3"/>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221E6C" w:rsidP="0068401C">
            <w:pPr>
              <w:jc w:val="left"/>
              <w:rPr>
                <w:rStyle w:val="af3"/>
                <w:color w:val="0000FF"/>
                <w:lang w:eastAsia="sv-SE"/>
              </w:rPr>
            </w:pPr>
            <w:hyperlink r:id="rId45" w:history="1">
              <w:r w:rsidR="0068401C">
                <w:rPr>
                  <w:rStyle w:val="af3"/>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221E6C" w:rsidP="0068401C">
            <w:pPr>
              <w:jc w:val="left"/>
              <w:rPr>
                <w:rStyle w:val="af3"/>
                <w:color w:val="0000FF"/>
                <w:lang w:eastAsia="sv-SE"/>
              </w:rPr>
            </w:pPr>
            <w:hyperlink r:id="rId46" w:history="1">
              <w:r w:rsidR="0068401C">
                <w:rPr>
                  <w:rStyle w:val="af3"/>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221E6C" w:rsidP="0068401C">
            <w:pPr>
              <w:jc w:val="left"/>
              <w:rPr>
                <w:rStyle w:val="af3"/>
                <w:color w:val="0000FF"/>
                <w:lang w:eastAsia="sv-SE"/>
              </w:rPr>
            </w:pPr>
            <w:hyperlink r:id="rId47" w:history="1">
              <w:r w:rsidR="0068401C">
                <w:rPr>
                  <w:rStyle w:val="af3"/>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221E6C" w:rsidP="0068401C">
            <w:pPr>
              <w:jc w:val="left"/>
              <w:rPr>
                <w:rStyle w:val="af3"/>
                <w:color w:val="0000FF"/>
                <w:lang w:eastAsia="sv-SE"/>
              </w:rPr>
            </w:pPr>
            <w:hyperlink r:id="rId48" w:history="1">
              <w:r w:rsidR="0068401C">
                <w:rPr>
                  <w:rStyle w:val="af3"/>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221E6C" w:rsidP="0068401C">
            <w:pPr>
              <w:jc w:val="left"/>
              <w:rPr>
                <w:rStyle w:val="af3"/>
                <w:color w:val="0000FF"/>
                <w:lang w:eastAsia="sv-SE"/>
              </w:rPr>
            </w:pPr>
            <w:hyperlink r:id="rId49" w:history="1">
              <w:r w:rsidR="0068401C">
                <w:rPr>
                  <w:rStyle w:val="af3"/>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221E6C" w:rsidP="0068401C">
            <w:pPr>
              <w:jc w:val="left"/>
              <w:rPr>
                <w:rStyle w:val="af3"/>
                <w:color w:val="0000FF"/>
                <w:lang w:eastAsia="sv-SE"/>
              </w:rPr>
            </w:pPr>
            <w:hyperlink r:id="rId50" w:history="1">
              <w:r w:rsidR="0068401C">
                <w:rPr>
                  <w:rStyle w:val="af3"/>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221E6C" w:rsidP="0068401C">
            <w:pPr>
              <w:jc w:val="left"/>
              <w:rPr>
                <w:rStyle w:val="af3"/>
                <w:color w:val="0000FF"/>
                <w:lang w:eastAsia="sv-SE"/>
              </w:rPr>
            </w:pPr>
            <w:hyperlink r:id="rId51" w:history="1">
              <w:r w:rsidR="0068401C">
                <w:rPr>
                  <w:rStyle w:val="af3"/>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221E6C" w:rsidP="0068401C">
            <w:pPr>
              <w:jc w:val="left"/>
              <w:rPr>
                <w:rStyle w:val="af3"/>
                <w:color w:val="0000FF"/>
                <w:lang w:eastAsia="sv-SE"/>
              </w:rPr>
            </w:pPr>
            <w:hyperlink r:id="rId52" w:history="1">
              <w:r w:rsidR="0068401C">
                <w:rPr>
                  <w:rStyle w:val="af3"/>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221E6C" w:rsidP="0068401C">
            <w:pPr>
              <w:jc w:val="left"/>
              <w:rPr>
                <w:rStyle w:val="af3"/>
                <w:color w:val="0000FF"/>
                <w:lang w:eastAsia="sv-SE"/>
              </w:rPr>
            </w:pPr>
            <w:hyperlink r:id="rId53" w:history="1">
              <w:r w:rsidR="0068401C">
                <w:rPr>
                  <w:rStyle w:val="af3"/>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221E6C"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221E6C"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3E451" w14:textId="77777777" w:rsidR="00221E6C" w:rsidRDefault="00221E6C" w:rsidP="00453843">
      <w:pPr>
        <w:spacing w:after="0" w:line="240" w:lineRule="auto"/>
      </w:pPr>
      <w:r>
        <w:separator/>
      </w:r>
    </w:p>
  </w:endnote>
  <w:endnote w:type="continuationSeparator" w:id="0">
    <w:p w14:paraId="45CBD97B" w14:textId="77777777" w:rsidR="00221E6C" w:rsidRDefault="00221E6C"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1DB7" w14:textId="77777777" w:rsidR="00221E6C" w:rsidRDefault="00221E6C" w:rsidP="00453843">
      <w:pPr>
        <w:spacing w:after="0" w:line="240" w:lineRule="auto"/>
      </w:pPr>
      <w:r>
        <w:separator/>
      </w:r>
    </w:p>
  </w:footnote>
  <w:footnote w:type="continuationSeparator" w:id="0">
    <w:p w14:paraId="3609855A" w14:textId="77777777" w:rsidR="00221E6C" w:rsidRDefault="00221E6C" w:rsidP="00453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List Paragr"/>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aliases w:val="cap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15">
    <w:name w:val="Unresolved Mention15"/>
    <w:basedOn w:val="a1"/>
    <w:uiPriority w:val="99"/>
    <w:semiHidden/>
    <w:unhideWhenUsed/>
    <w:rsid w:val="002C125E"/>
    <w:rPr>
      <w:color w:val="605E5C"/>
      <w:shd w:val="clear" w:color="auto" w:fill="E1DFDD"/>
    </w:rPr>
  </w:style>
  <w:style w:type="table" w:customStyle="1" w:styleId="TableGrid2">
    <w:name w:val="Table Grid2"/>
    <w:basedOn w:val="a2"/>
    <w:next w:val="af0"/>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c"/>
    <w:rsid w:val="00717AF0"/>
    <w:pPr>
      <w:numPr>
        <w:numId w:val="13"/>
      </w:numPr>
      <w:overflowPunct/>
      <w:spacing w:before="180" w:after="0" w:line="240" w:lineRule="auto"/>
      <w:jc w:val="left"/>
    </w:pPr>
    <w:rPr>
      <w:rFonts w:eastAsia="Times New Roman" w:cs="Times New Roman"/>
      <w:sz w:val="22"/>
      <w:lang w:eastAsia="en-US"/>
    </w:rPr>
  </w:style>
  <w:style w:type="paragraph" w:styleId="af8">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81">
    <w:name w:val="未处理的提及8"/>
    <w:basedOn w:val="a1"/>
    <w:uiPriority w:val="99"/>
    <w:semiHidden/>
    <w:unhideWhenUsed/>
    <w:rsid w:val="0065237C"/>
    <w:rPr>
      <w:color w:val="605E5C"/>
      <w:shd w:val="clear" w:color="auto" w:fill="E1DFDD"/>
    </w:rPr>
  </w:style>
  <w:style w:type="character" w:customStyle="1" w:styleId="UnresolvedMention">
    <w:name w:val="Unresolved Mention"/>
    <w:basedOn w:val="a1"/>
    <w:uiPriority w:val="99"/>
    <w:semiHidden/>
    <w:unhideWhenUsed/>
    <w:rsid w:val="00EB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562452221">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784761308">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uayu.zhou@unisoc.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438.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6D0986-F856-4A81-AF80-E247BCED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9157</Words>
  <Characters>52196</Characters>
  <Application>Microsoft Office Word</Application>
  <DocSecurity>0</DocSecurity>
  <Lines>434</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61231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5</cp:revision>
  <dcterms:created xsi:type="dcterms:W3CDTF">2022-05-10T08:22:00Z</dcterms:created>
  <dcterms:modified xsi:type="dcterms:W3CDTF">2022-05-10T08:59:00Z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