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040CD73B" w14:textId="6D2B2EBF" w:rsidR="004A6E72" w:rsidRPr="00C10614" w:rsidRDefault="00764370" w:rsidP="00C10614">
      <w:pPr>
        <w:pStyle w:val="af0"/>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DE433D">
        <w:rPr>
          <w:sz w:val="22"/>
          <w:szCs w:val="22"/>
        </w:rPr>
        <w:t>8</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w:t>
      </w:r>
      <w:r w:rsidR="00EF3320">
        <w:rPr>
          <w:sz w:val="22"/>
          <w:szCs w:val="22"/>
        </w:rPr>
        <w:t>2644</w:t>
      </w:r>
    </w:p>
    <w:p w14:paraId="7BA9A71B" w14:textId="1E1CD597"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BB4562">
        <w:rPr>
          <w:kern w:val="2"/>
          <w:lang w:eastAsia="zh-CN"/>
        </w:rPr>
        <w:t xml:space="preserve">February </w:t>
      </w:r>
      <w:r w:rsidR="00BB4562">
        <w:rPr>
          <w:bCs/>
          <w:lang w:eastAsia="zh-CN"/>
        </w:rPr>
        <w:t xml:space="preserve">21 </w:t>
      </w:r>
      <w:r w:rsidR="00BB4562" w:rsidRPr="00AD35FA">
        <w:rPr>
          <w:bCs/>
          <w:lang w:eastAsia="zh-CN"/>
        </w:rPr>
        <w:t>–</w:t>
      </w:r>
      <w:r w:rsidR="00BB4562">
        <w:rPr>
          <w:bCs/>
          <w:lang w:eastAsia="zh-CN"/>
        </w:rPr>
        <w:t xml:space="preserve"> March 3, 2022</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0DAE5694" w:rsidR="004A6E72" w:rsidRPr="00564E2A" w:rsidRDefault="00764370">
      <w:pPr>
        <w:pStyle w:val="af0"/>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EF3320">
        <w:rPr>
          <w:sz w:val="22"/>
        </w:rPr>
        <w:t>2</w:t>
      </w:r>
      <w:r>
        <w:rPr>
          <w:sz w:val="22"/>
        </w:rPr>
        <w:t xml:space="preserve"> of </w:t>
      </w:r>
      <w:r w:rsidR="00564E2A" w:rsidRPr="001F7F72">
        <w:rPr>
          <w:sz w:val="22"/>
        </w:rPr>
        <w:t>email t</w:t>
      </w:r>
      <w:r w:rsidR="00564E2A" w:rsidRPr="00BB4562">
        <w:rPr>
          <w:sz w:val="22"/>
        </w:rPr>
        <w:t>hread [</w:t>
      </w:r>
      <w:r w:rsidR="00BB4562" w:rsidRPr="00BB4562">
        <w:rPr>
          <w:lang w:eastAsia="x-none"/>
        </w:rPr>
        <w:t>108-e-R17-IIoT-URLLC-04</w:t>
      </w:r>
      <w:r w:rsidR="00BB6DBD" w:rsidRPr="00BB4562">
        <w:rPr>
          <w:sz w:val="22"/>
        </w:rPr>
        <w:t>]</w:t>
      </w:r>
      <w:bookmarkEnd w:id="1"/>
    </w:p>
    <w:p w14:paraId="27CFCA9C" w14:textId="77777777" w:rsidR="004A6E72" w:rsidRDefault="00764370">
      <w:pPr>
        <w:pStyle w:val="af0"/>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7321EEB4" w:rsidR="00564E2A" w:rsidRDefault="00564E2A" w:rsidP="00564E2A">
      <w:pPr>
        <w:overflowPunct w:val="0"/>
        <w:spacing w:afterLines="50" w:after="120"/>
        <w:textAlignment w:val="baseline"/>
        <w:rPr>
          <w:rFonts w:eastAsia="宋体"/>
          <w:lang w:eastAsia="zh-CN"/>
        </w:rPr>
      </w:pPr>
      <w:r>
        <w:rPr>
          <w:rFonts w:eastAsia="宋体" w:hint="eastAsia"/>
          <w:lang w:eastAsia="zh-CN"/>
        </w:rPr>
        <w:t>In this paper, discussions under the following email thread in RAN1#10</w:t>
      </w:r>
      <w:r w:rsidR="00A74DB4">
        <w:rPr>
          <w:rFonts w:eastAsia="宋体"/>
          <w:lang w:eastAsia="zh-CN"/>
        </w:rPr>
        <w:t>8</w:t>
      </w:r>
      <w:r>
        <w:rPr>
          <w:rFonts w:eastAsia="宋体" w:hint="eastAsia"/>
          <w:lang w:eastAsia="zh-CN"/>
        </w:rPr>
        <w:t xml:space="preserve"> are summarized.</w:t>
      </w:r>
    </w:p>
    <w:p w14:paraId="1BFECFA2" w14:textId="77777777" w:rsidR="00BB4562" w:rsidRDefault="00BB4562" w:rsidP="00BB4562">
      <w:pPr>
        <w:rPr>
          <w:highlight w:val="cyan"/>
          <w:lang w:eastAsia="x-none"/>
        </w:rPr>
      </w:pPr>
      <w:r w:rsidRPr="005209F4">
        <w:rPr>
          <w:highlight w:val="cyan"/>
          <w:lang w:eastAsia="x-none"/>
        </w:rPr>
        <w:t>[10</w:t>
      </w:r>
      <w:r>
        <w:rPr>
          <w:highlight w:val="cyan"/>
          <w:lang w:eastAsia="x-none"/>
        </w:rPr>
        <w:t>8</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197042D6" w14:textId="77777777" w:rsidR="00BB4562" w:rsidRPr="00C24201" w:rsidRDefault="00BB4562" w:rsidP="00BB4562">
      <w:pPr>
        <w:numPr>
          <w:ilvl w:val="0"/>
          <w:numId w:val="77"/>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02C0BC13" w14:textId="77777777" w:rsidR="00BB4562" w:rsidRDefault="00BB4562" w:rsidP="00BB4562">
      <w:pPr>
        <w:numPr>
          <w:ilvl w:val="0"/>
          <w:numId w:val="7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6FBDE73" w14:textId="77777777" w:rsidR="00BB4562" w:rsidRDefault="00BB4562" w:rsidP="00BB4562">
      <w:pPr>
        <w:numPr>
          <w:ilvl w:val="0"/>
          <w:numId w:val="7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2EACD79F" w14:textId="57B7FBEC" w:rsidR="004A6E72" w:rsidRPr="00A83349" w:rsidRDefault="00764370" w:rsidP="00A8334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A83349">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DC4780">
      <w:pPr>
        <w:numPr>
          <w:ilvl w:val="0"/>
          <w:numId w:val="12"/>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DC4780">
      <w:pPr>
        <w:pStyle w:val="aff0"/>
        <w:numPr>
          <w:ilvl w:val="0"/>
          <w:numId w:val="14"/>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DC4780">
      <w:pPr>
        <w:pStyle w:val="aff0"/>
        <w:numPr>
          <w:ilvl w:val="0"/>
          <w:numId w:val="15"/>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DC4780">
      <w:pPr>
        <w:pStyle w:val="aff0"/>
        <w:numPr>
          <w:ilvl w:val="0"/>
          <w:numId w:val="15"/>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For multiplexing a high-priority (HP) HARQ-ACK and a low-priority (LP) HARQ-ACK into a PUCCH in R17, support a mechanism for gNB to enable/disable the multiplexing.</w:t>
      </w:r>
    </w:p>
    <w:p w14:paraId="12259D30" w14:textId="77777777" w:rsidR="004A6E72"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DC4780">
      <w:pPr>
        <w:pStyle w:val="aff0"/>
        <w:numPr>
          <w:ilvl w:val="0"/>
          <w:numId w:val="16"/>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DC4780">
      <w:pPr>
        <w:pStyle w:val="aff0"/>
        <w:numPr>
          <w:ilvl w:val="0"/>
          <w:numId w:val="17"/>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DC4780">
      <w:pPr>
        <w:pStyle w:val="aff0"/>
        <w:numPr>
          <w:ilvl w:val="0"/>
          <w:numId w:val="18"/>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DC4780">
      <w:pPr>
        <w:pStyle w:val="aff0"/>
        <w:numPr>
          <w:ilvl w:val="1"/>
          <w:numId w:val="19"/>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DC4780">
      <w:pPr>
        <w:pStyle w:val="aff0"/>
        <w:numPr>
          <w:ilvl w:val="0"/>
          <w:numId w:val="19"/>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DC4780">
      <w:pPr>
        <w:pStyle w:val="aff0"/>
        <w:numPr>
          <w:ilvl w:val="1"/>
          <w:numId w:val="20"/>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DC4780">
      <w:pPr>
        <w:pStyle w:val="aff0"/>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DC4780">
      <w:pPr>
        <w:pStyle w:val="aff0"/>
        <w:numPr>
          <w:ilvl w:val="1"/>
          <w:numId w:val="21"/>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DC4780">
      <w:pPr>
        <w:pStyle w:val="aff0"/>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DC4780">
      <w:pPr>
        <w:numPr>
          <w:ilvl w:val="0"/>
          <w:numId w:val="11"/>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DC4780">
      <w:pPr>
        <w:numPr>
          <w:ilvl w:val="0"/>
          <w:numId w:val="11"/>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DC4780">
      <w:pPr>
        <w:numPr>
          <w:ilvl w:val="1"/>
          <w:numId w:val="11"/>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DC4780">
      <w:pPr>
        <w:numPr>
          <w:ilvl w:val="1"/>
          <w:numId w:val="11"/>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DC4780">
      <w:pPr>
        <w:numPr>
          <w:ilvl w:val="1"/>
          <w:numId w:val="38"/>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DC4780">
      <w:pPr>
        <w:numPr>
          <w:ilvl w:val="1"/>
          <w:numId w:val="38"/>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DC4780">
      <w:pPr>
        <w:numPr>
          <w:ilvl w:val="0"/>
          <w:numId w:val="38"/>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DC4780">
      <w:pPr>
        <w:pStyle w:val="aff0"/>
        <w:numPr>
          <w:ilvl w:val="0"/>
          <w:numId w:val="39"/>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DC4780">
      <w:pPr>
        <w:pStyle w:val="aff0"/>
        <w:numPr>
          <w:ilvl w:val="0"/>
          <w:numId w:val="39"/>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DC4780">
      <w:pPr>
        <w:pStyle w:val="aff0"/>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DC4780">
      <w:pPr>
        <w:pStyle w:val="aff0"/>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DC4780">
      <w:pPr>
        <w:pStyle w:val="aff0"/>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DC4780">
      <w:pPr>
        <w:numPr>
          <w:ilvl w:val="0"/>
          <w:numId w:val="51"/>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宋体"/>
          <w:szCs w:val="20"/>
          <w:lang w:eastAsia="zh-CN"/>
        </w:rPr>
      </w:pPr>
    </w:p>
    <w:p w14:paraId="1B5FDC99" w14:textId="77777777" w:rsidR="005F657F" w:rsidRPr="005F657F" w:rsidRDefault="005F657F" w:rsidP="005F657F">
      <w:pPr>
        <w:rPr>
          <w:rFonts w:eastAsia="宋体"/>
          <w:bCs/>
          <w:highlight w:val="green"/>
          <w:lang w:eastAsia="zh-CN"/>
        </w:rPr>
      </w:pPr>
      <w:r w:rsidRPr="005F657F">
        <w:rPr>
          <w:rFonts w:eastAsia="宋体"/>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DC4780">
      <w:pPr>
        <w:pStyle w:val="aff0"/>
        <w:numPr>
          <w:ilvl w:val="0"/>
          <w:numId w:val="16"/>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DC4780">
      <w:pPr>
        <w:pStyle w:val="aff0"/>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DC4780">
      <w:pPr>
        <w:pStyle w:val="aff0"/>
        <w:numPr>
          <w:ilvl w:val="2"/>
          <w:numId w:val="22"/>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宋体"/>
          <w:i/>
          <w:szCs w:val="20"/>
          <w:lang w:eastAsia="zh-CN"/>
        </w:rPr>
        <w:t>r_HP_UCI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HP bits and </w:t>
      </w:r>
      <w:proofErr w:type="spellStart"/>
      <w:r w:rsidRPr="00EB66F5">
        <w:rPr>
          <w:rFonts w:eastAsia="宋体"/>
          <w:i/>
          <w:szCs w:val="20"/>
          <w:lang w:eastAsia="zh-CN"/>
        </w:rPr>
        <w:t>r_LP_UCI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宋体"/>
          <w:i/>
          <w:szCs w:val="20"/>
          <w:lang w:eastAsia="zh-CN"/>
        </w:rPr>
        <w:t>.</w:t>
      </w:r>
    </w:p>
    <w:p w14:paraId="46B69B76" w14:textId="77777777" w:rsidR="005F657F" w:rsidRPr="00EB66F5" w:rsidRDefault="005F657F" w:rsidP="00DC4780">
      <w:pPr>
        <w:pStyle w:val="aff0"/>
        <w:numPr>
          <w:ilvl w:val="3"/>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FFS whether more than one maxCodeRate can be configured for one priority.</w:t>
      </w:r>
    </w:p>
    <w:p w14:paraId="6676C7BF" w14:textId="7F65DF81" w:rsidR="005F657F" w:rsidRPr="00EB66F5" w:rsidRDefault="005F657F" w:rsidP="00DC4780">
      <w:pPr>
        <w:pStyle w:val="aff0"/>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ko-KR"/>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DC4780">
      <w:pPr>
        <w:pStyle w:val="aff0"/>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DC4780">
      <w:pPr>
        <w:pStyle w:val="aff0"/>
        <w:numPr>
          <w:ilvl w:val="1"/>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宋体"/>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宋体"/>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宋体"/>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i/>
        </w:rPr>
        <w:t>FFS for PUCCH format 2.</w:t>
      </w:r>
    </w:p>
    <w:p w14:paraId="1D72F6F5" w14:textId="77777777" w:rsidR="009E3BE0" w:rsidRPr="004C7D36" w:rsidRDefault="009E3BE0" w:rsidP="009E3BE0">
      <w:pPr>
        <w:spacing w:afterLines="50" w:after="120"/>
        <w:rPr>
          <w:rFonts w:eastAsia="宋体"/>
          <w:highlight w:val="green"/>
          <w:lang w:eastAsia="zh-CN"/>
        </w:rPr>
      </w:pPr>
      <w:r w:rsidRPr="004C7D36">
        <w:rPr>
          <w:rFonts w:eastAsia="宋体"/>
          <w:highlight w:val="green"/>
          <w:lang w:eastAsia="zh-CN"/>
        </w:rPr>
        <w:t>Agreement</w:t>
      </w:r>
    </w:p>
    <w:p w14:paraId="5E78CE9F" w14:textId="77777777" w:rsidR="009E3BE0" w:rsidRPr="009C7725" w:rsidRDefault="009E3BE0" w:rsidP="009E3BE0">
      <w:pPr>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5B9B9DC0" w14:textId="77777777" w:rsidR="009E3BE0" w:rsidRPr="00A25B06" w:rsidRDefault="009E3BE0" w:rsidP="00DC4780">
      <w:pPr>
        <w:numPr>
          <w:ilvl w:val="0"/>
          <w:numId w:val="11"/>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7BFFAF7B" w14:textId="77777777" w:rsidR="009E3BE0" w:rsidRPr="00A25B06" w:rsidRDefault="009E3BE0" w:rsidP="00DC4780">
      <w:pPr>
        <w:numPr>
          <w:ilvl w:val="0"/>
          <w:numId w:val="11"/>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spellStart"/>
      <w:proofErr w:type="gramStart"/>
      <w:r w:rsidRPr="00A25B06">
        <w:rPr>
          <w:rFonts w:eastAsia="微软雅黑"/>
          <w:szCs w:val="20"/>
        </w:rPr>
        <w:t>TF,b</w:t>
      </w:r>
      <w:proofErr w:type="gramEnd"/>
      <w:r w:rsidRPr="00A25B06">
        <w:rPr>
          <w:rFonts w:eastAsia="微软雅黑"/>
          <w:szCs w:val="20"/>
        </w:rPr>
        <w:t>,f,c</w:t>
      </w:r>
      <w:proofErr w:type="spellEnd"/>
      <w:r w:rsidRPr="00A25B06">
        <w:rPr>
          <w:rFonts w:eastAsia="微软雅黑"/>
          <w:szCs w:val="20"/>
        </w:rPr>
        <w:t>(</w:t>
      </w:r>
      <w:proofErr w:type="spellStart"/>
      <w:r w:rsidRPr="00A25B06">
        <w:rPr>
          <w:rFonts w:eastAsia="微软雅黑"/>
          <w:szCs w:val="20"/>
        </w:rPr>
        <w:t>i</w:t>
      </w:r>
      <w:proofErr w:type="spellEnd"/>
      <w:r w:rsidRPr="00A25B06">
        <w:rPr>
          <w:rFonts w:eastAsia="微软雅黑"/>
          <w:szCs w:val="20"/>
        </w:rPr>
        <w:t>) formula selection and calculation (as for PUCCH formats 3 &amp; 4).</w:t>
      </w:r>
    </w:p>
    <w:p w14:paraId="1AFBEEA2" w14:textId="77777777" w:rsidR="009E3BE0" w:rsidRPr="00536869" w:rsidRDefault="009E3BE0" w:rsidP="00DC4780">
      <w:pPr>
        <w:numPr>
          <w:ilvl w:val="0"/>
          <w:numId w:val="11"/>
        </w:numPr>
        <w:tabs>
          <w:tab w:val="left" w:pos="1440"/>
        </w:tabs>
        <w:spacing w:afterLines="50" w:after="120" w:line="240" w:lineRule="auto"/>
        <w:rPr>
          <w:rFonts w:eastAsia="Malgun Gothic"/>
          <w:szCs w:val="20"/>
          <w:lang w:eastAsia="zh-CN"/>
        </w:rPr>
      </w:pPr>
      <w:r w:rsidRPr="001E5933">
        <w:rPr>
          <w:rFonts w:eastAsia="微软雅黑"/>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4DFE7486" w14:textId="77777777" w:rsidR="009E3BE0" w:rsidRPr="009E08EA" w:rsidRDefault="009E3BE0" w:rsidP="009E3BE0">
      <w:pPr>
        <w:rPr>
          <w:rFonts w:eastAsia="宋体"/>
          <w:b/>
          <w:bCs/>
          <w:highlight w:val="green"/>
          <w:lang w:eastAsia="zh-CN"/>
        </w:rPr>
      </w:pPr>
      <w:r w:rsidRPr="009E08EA">
        <w:rPr>
          <w:rFonts w:eastAsia="宋体"/>
          <w:b/>
          <w:bCs/>
          <w:highlight w:val="green"/>
          <w:lang w:eastAsia="zh-CN"/>
        </w:rPr>
        <w:t>Agreement</w:t>
      </w:r>
    </w:p>
    <w:p w14:paraId="35C910F2" w14:textId="77777777" w:rsidR="009E3BE0" w:rsidRPr="00D87BED" w:rsidRDefault="009E3BE0" w:rsidP="009E3BE0">
      <w:pPr>
        <w:jc w:val="both"/>
        <w:rPr>
          <w:szCs w:val="20"/>
        </w:rPr>
      </w:pPr>
      <w:r w:rsidRPr="00D87BED">
        <w:rPr>
          <w:szCs w:val="20"/>
        </w:rPr>
        <w:t xml:space="preserve">When a PUCCH carrying HP SR with PF0/1 overlaps with a PUCCH carrying LP HARQ-ACK with PF2/3/4: </w:t>
      </w:r>
    </w:p>
    <w:p w14:paraId="7D9BECB3" w14:textId="77777777" w:rsidR="009E3BE0" w:rsidRPr="00FA78C4" w:rsidRDefault="009E3BE0" w:rsidP="00DC4780">
      <w:pPr>
        <w:pStyle w:val="aff0"/>
        <w:numPr>
          <w:ilvl w:val="0"/>
          <w:numId w:val="56"/>
        </w:numPr>
        <w:spacing w:after="0" w:line="240" w:lineRule="auto"/>
        <w:jc w:val="both"/>
        <w:rPr>
          <w:szCs w:val="20"/>
        </w:rPr>
      </w:pPr>
      <w:r w:rsidRPr="00FA78C4">
        <w:rPr>
          <w:szCs w:val="20"/>
        </w:rPr>
        <w:t xml:space="preserve">For positive SR, transmit SR on the SR PUCCH resource and drop HARQ-ACK. </w:t>
      </w:r>
    </w:p>
    <w:p w14:paraId="61D49898" w14:textId="77777777" w:rsidR="009E3BE0" w:rsidRPr="00FA78C4" w:rsidRDefault="009E3BE0" w:rsidP="00DC4780">
      <w:pPr>
        <w:pStyle w:val="aff0"/>
        <w:numPr>
          <w:ilvl w:val="0"/>
          <w:numId w:val="56"/>
        </w:numPr>
        <w:spacing w:after="0" w:line="240" w:lineRule="auto"/>
        <w:jc w:val="both"/>
        <w:rPr>
          <w:szCs w:val="20"/>
        </w:rPr>
      </w:pPr>
      <w:r w:rsidRPr="00FA78C4">
        <w:rPr>
          <w:szCs w:val="20"/>
        </w:rPr>
        <w:t>For negative SR, transmit HARQ-ACK only on the HARQ-ACK PUCCH resource.</w:t>
      </w:r>
    </w:p>
    <w:p w14:paraId="33EEEBF1" w14:textId="77777777" w:rsidR="009E3BE0" w:rsidRPr="009E08EA" w:rsidRDefault="009E3BE0" w:rsidP="009E3BE0">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6FDE4587" w14:textId="77777777" w:rsidR="009E3BE0" w:rsidRPr="0068102D" w:rsidRDefault="009E3BE0" w:rsidP="009E3BE0">
      <w:pPr>
        <w:rPr>
          <w:b/>
          <w:bCs/>
          <w:highlight w:val="green"/>
          <w:lang w:eastAsia="x-none"/>
        </w:rPr>
      </w:pPr>
      <w:r w:rsidRPr="0068102D">
        <w:rPr>
          <w:b/>
          <w:bCs/>
          <w:highlight w:val="green"/>
          <w:lang w:eastAsia="x-none"/>
        </w:rPr>
        <w:t>Agreement</w:t>
      </w:r>
    </w:p>
    <w:p w14:paraId="3D1E4919" w14:textId="5FE6897E" w:rsidR="009E3BE0" w:rsidRDefault="009E3BE0" w:rsidP="009E3BE0">
      <w:pPr>
        <w:jc w:val="both"/>
      </w:pPr>
      <w:bookmarkStart w:id="4" w:name="_Hlk93618156"/>
      <w:r w:rsidRPr="0068102D">
        <w:rPr>
          <w:szCs w:val="20"/>
        </w:rPr>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4DE72411" w14:textId="30220084" w:rsidR="009E3BE0" w:rsidRPr="0068102D" w:rsidRDefault="009E3BE0" w:rsidP="003B4CFD">
      <w:pPr>
        <w:pStyle w:val="aff0"/>
        <w:numPr>
          <w:ilvl w:val="0"/>
          <w:numId w:val="21"/>
        </w:numPr>
        <w:overflowPunct w:val="0"/>
        <w:autoSpaceDE w:val="0"/>
        <w:autoSpaceDN w:val="0"/>
        <w:adjustRightInd w:val="0"/>
        <w:spacing w:after="180" w:line="240" w:lineRule="auto"/>
        <w:ind w:left="1202" w:hanging="403"/>
        <w:textAlignment w:val="baseline"/>
      </w:pPr>
      <w:r w:rsidRPr="0068102D">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75F6DCD" w14:textId="77777777" w:rsidR="009E3BE0" w:rsidRPr="0068102D" w:rsidRDefault="009E3BE0" w:rsidP="00DC4780">
      <w:pPr>
        <w:pStyle w:val="aff0"/>
        <w:numPr>
          <w:ilvl w:val="1"/>
          <w:numId w:val="21"/>
        </w:numPr>
        <w:tabs>
          <w:tab w:val="left" w:pos="1440"/>
        </w:tabs>
        <w:overflowPunct w:val="0"/>
        <w:autoSpaceDE w:val="0"/>
        <w:autoSpaceDN w:val="0"/>
        <w:adjustRightInd w:val="0"/>
        <w:spacing w:after="180" w:line="240" w:lineRule="auto"/>
        <w:textAlignment w:val="baseline"/>
      </w:pPr>
      <w:r w:rsidRPr="0068102D">
        <w:t>FFS: PF0, PF1</w:t>
      </w:r>
    </w:p>
    <w:p w14:paraId="63043234" w14:textId="77777777" w:rsidR="009E3BE0" w:rsidRPr="0068102D" w:rsidRDefault="009E3BE0" w:rsidP="00DC4780">
      <w:pPr>
        <w:pStyle w:val="aff0"/>
        <w:numPr>
          <w:ilvl w:val="0"/>
          <w:numId w:val="21"/>
        </w:numPr>
        <w:overflowPunct w:val="0"/>
        <w:autoSpaceDE w:val="0"/>
        <w:autoSpaceDN w:val="0"/>
        <w:adjustRightInd w:val="0"/>
        <w:spacing w:after="180"/>
        <w:ind w:left="1200" w:hanging="400"/>
        <w:textAlignment w:val="baseline"/>
      </w:pPr>
      <w:r w:rsidRPr="0068102D">
        <w:t>Reuse other procedures for multiplexing of LP HARQ-ACK and HP HARQ-ACK on PUCCH resource with PF 2/3/4, i.e. separate coding, PRB determination, rate matching and power control.</w:t>
      </w:r>
    </w:p>
    <w:p w14:paraId="3306E1D6" w14:textId="77777777" w:rsidR="009E3BE0" w:rsidRPr="0068102D" w:rsidRDefault="009E3BE0" w:rsidP="00DC4780">
      <w:pPr>
        <w:pStyle w:val="aff0"/>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2A12ACA1" w14:textId="77777777" w:rsidR="009E3BE0" w:rsidRPr="0068102D" w:rsidRDefault="009E3BE0" w:rsidP="00DC4780">
      <w:pPr>
        <w:pStyle w:val="aff0"/>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 xml:space="preserve">is a SPS HARQ-ACK, a PUCCH resource determined from the PUCCH resource(s) provided by </w:t>
      </w:r>
      <w:proofErr w:type="spellStart"/>
      <w:r w:rsidRPr="0068102D">
        <w:t>sps</w:t>
      </w:r>
      <w:proofErr w:type="spellEnd"/>
      <w:r w:rsidRPr="0068102D">
        <w:t>-PUCCH-AN-List is used for multiplexing.</w:t>
      </w:r>
    </w:p>
    <w:bookmarkEnd w:id="4"/>
    <w:p w14:paraId="297566D2" w14:textId="77777777" w:rsidR="009E3BE0" w:rsidRPr="0068102D" w:rsidRDefault="009E3BE0" w:rsidP="009E3BE0">
      <w:pPr>
        <w:rPr>
          <w:b/>
          <w:bCs/>
          <w:highlight w:val="green"/>
          <w:lang w:eastAsia="x-none"/>
        </w:rPr>
      </w:pPr>
      <w:r w:rsidRPr="0068102D">
        <w:rPr>
          <w:b/>
          <w:bCs/>
          <w:highlight w:val="green"/>
          <w:lang w:eastAsia="x-none"/>
        </w:rPr>
        <w:t>Agreement</w:t>
      </w:r>
    </w:p>
    <w:p w14:paraId="17F640F6" w14:textId="77777777" w:rsidR="009E3BE0" w:rsidRPr="00E80E79" w:rsidRDefault="009E3BE0" w:rsidP="009E3BE0">
      <w:pPr>
        <w:tabs>
          <w:tab w:val="left" w:pos="720"/>
          <w:tab w:val="left" w:pos="1440"/>
        </w:tabs>
        <w:spacing w:after="0" w:line="240" w:lineRule="auto"/>
        <w:rPr>
          <w:rFonts w:eastAsia="微软雅黑"/>
          <w:color w:val="000000" w:themeColor="text1"/>
          <w:szCs w:val="20"/>
        </w:rPr>
      </w:pPr>
      <w:r w:rsidRPr="00E80E79">
        <w:rPr>
          <w:rFonts w:eastAsia="微软雅黑"/>
          <w:color w:val="000000" w:themeColor="text1"/>
          <w:szCs w:val="20"/>
        </w:rPr>
        <w:t>For multiplexing a high-priority (HP) HARQ-ACK and a low-priority (LP) HARQ-ACK into a PUCCH in R17, when the total number of LP and HP HARQ-ACK bits is more than 2, for HP HARQ-ACK or LP HARQ-ACK of 1-2 bit(s), support separate coding</w:t>
      </w:r>
    </w:p>
    <w:p w14:paraId="5D26D975" w14:textId="77777777" w:rsidR="009E3BE0" w:rsidRPr="00E80E79" w:rsidRDefault="009E3BE0" w:rsidP="00DC4780">
      <w:pPr>
        <w:numPr>
          <w:ilvl w:val="0"/>
          <w:numId w:val="11"/>
        </w:numPr>
        <w:tabs>
          <w:tab w:val="left" w:pos="1440"/>
        </w:tabs>
        <w:spacing w:after="0" w:line="240" w:lineRule="auto"/>
        <w:jc w:val="both"/>
        <w:rPr>
          <w:color w:val="000000" w:themeColor="text1"/>
          <w:lang w:val="en-GB" w:eastAsia="ja-JP"/>
        </w:rPr>
      </w:pPr>
      <w:r w:rsidRPr="002D5E21">
        <w:rPr>
          <w:color w:val="000000"/>
          <w:lang w:eastAsia="ja-JP"/>
        </w:rPr>
        <w:t xml:space="preserve">Option 1: </w:t>
      </w:r>
      <w:r w:rsidRPr="00E80E79">
        <w:rPr>
          <w:color w:val="000000" w:themeColor="text1"/>
          <w:lang w:eastAsia="ja-JP"/>
        </w:rPr>
        <w:t xml:space="preserve">Reuse R15 TS 38.212 Clause 5.3.3.1 for 1-bit. Reuse R15 TS 38.212 Clause 5.3.3.2 for 2-bit. </w:t>
      </w:r>
      <w:r w:rsidRPr="00E80E79">
        <w:rPr>
          <w:rFonts w:eastAsia="宋体"/>
          <w:color w:val="000000" w:themeColor="text1"/>
          <w:szCs w:val="20"/>
          <w:lang w:eastAsia="zh-CN"/>
        </w:rPr>
        <w:t>Apply the Rel-15 placeholder bit handling procedure for PUSCH together with Rel-15 PUCCH scrambling sequence.</w:t>
      </w:r>
    </w:p>
    <w:p w14:paraId="75DFF149" w14:textId="77777777" w:rsidR="007F3765" w:rsidRPr="009E3BE0" w:rsidRDefault="007F3765">
      <w:pPr>
        <w:overflowPunct w:val="0"/>
        <w:autoSpaceDE w:val="0"/>
        <w:autoSpaceDN w:val="0"/>
        <w:adjustRightInd w:val="0"/>
        <w:spacing w:after="180"/>
        <w:textAlignment w:val="baseline"/>
        <w:rPr>
          <w:i/>
          <w:lang w:val="en-GB"/>
        </w:rPr>
      </w:pPr>
    </w:p>
    <w:p w14:paraId="1A049E65" w14:textId="072112CE" w:rsidR="004A6E72" w:rsidRDefault="00CD61B2">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w:t>
      </w:r>
      <w:r w:rsidR="00B40EF1">
        <w:rPr>
          <w:rFonts w:eastAsia="宋体"/>
          <w:lang w:eastAsia="zh-CN"/>
        </w:rPr>
        <w:t xml:space="preserve"> coding and</w:t>
      </w:r>
      <w:r>
        <w:rPr>
          <w:rFonts w:eastAsia="宋体"/>
          <w:lang w:eastAsia="zh-CN"/>
        </w:rPr>
        <w:t xml:space="preserve"> resource determination</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A04964A" w14:textId="4477FD51" w:rsidR="00692746" w:rsidRDefault="00692746" w:rsidP="00276ECA">
      <w:pPr>
        <w:spacing w:afterLines="50" w:after="120" w:line="240" w:lineRule="auto"/>
        <w:rPr>
          <w:rFonts w:eastAsia="微软雅黑"/>
          <w:b/>
          <w:szCs w:val="20"/>
          <w:lang w:eastAsia="zh-CN"/>
        </w:rPr>
      </w:pPr>
      <w:r>
        <w:rPr>
          <w:rFonts w:eastAsia="微软雅黑" w:hint="eastAsia"/>
          <w:b/>
          <w:color w:val="000000"/>
          <w:szCs w:val="20"/>
          <w:lang w:eastAsia="zh-CN"/>
        </w:rPr>
        <w:t>Issue</w:t>
      </w:r>
      <w:r>
        <w:rPr>
          <w:rFonts w:eastAsia="微软雅黑"/>
          <w:b/>
          <w:color w:val="000000"/>
          <w:szCs w:val="20"/>
          <w:lang w:eastAsia="zh-CN"/>
        </w:rPr>
        <w:t xml:space="preserve"> 2.2-</w:t>
      </w:r>
      <w:r w:rsidR="00F2027C">
        <w:rPr>
          <w:rFonts w:eastAsia="微软雅黑"/>
          <w:b/>
          <w:color w:val="000000"/>
          <w:szCs w:val="20"/>
          <w:lang w:eastAsia="zh-CN"/>
        </w:rPr>
        <w:t>1</w:t>
      </w:r>
      <w:r>
        <w:rPr>
          <w:rFonts w:eastAsia="微软雅黑"/>
          <w:b/>
          <w:color w:val="000000"/>
          <w:szCs w:val="20"/>
          <w:lang w:eastAsia="zh-CN"/>
        </w:rPr>
        <w:t xml:space="preserve">: Bit mapping </w:t>
      </w:r>
      <w:r w:rsidR="007A4795">
        <w:rPr>
          <w:rFonts w:eastAsia="微软雅黑"/>
          <w:b/>
          <w:color w:val="000000"/>
          <w:szCs w:val="20"/>
          <w:lang w:eastAsia="zh-CN"/>
        </w:rPr>
        <w:t>for 1bit HP/LP HARQ-ACK</w:t>
      </w:r>
    </w:p>
    <w:p w14:paraId="78C897D1" w14:textId="1D8CA7E5" w:rsidR="00C666A8" w:rsidRPr="00A85CC8" w:rsidRDefault="00A85CC8" w:rsidP="00A85CC8">
      <w:pPr>
        <w:overflowPunct w:val="0"/>
        <w:autoSpaceDE w:val="0"/>
        <w:autoSpaceDN w:val="0"/>
        <w:adjustRightInd w:val="0"/>
        <w:spacing w:afterLines="50" w:after="120" w:line="240" w:lineRule="auto"/>
        <w:textAlignment w:val="baseline"/>
        <w:rPr>
          <w:rFonts w:eastAsia="微软雅黑"/>
          <w:szCs w:val="20"/>
          <w:lang w:eastAsia="zh-CN"/>
        </w:rPr>
      </w:pPr>
      <w:r w:rsidRPr="00A85CC8">
        <w:rPr>
          <w:rFonts w:eastAsia="微软雅黑"/>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5B579F84" w:rsidR="00C666A8" w:rsidRPr="00C962B2" w:rsidRDefault="007A4795" w:rsidP="00DC4780">
      <w:pPr>
        <w:numPr>
          <w:ilvl w:val="1"/>
          <w:numId w:val="22"/>
        </w:numPr>
        <w:tabs>
          <w:tab w:val="left" w:pos="2160"/>
        </w:tabs>
        <w:spacing w:afterLines="50" w:after="120" w:line="240" w:lineRule="auto"/>
        <w:rPr>
          <w:rFonts w:eastAsia="微软雅黑"/>
          <w:b/>
          <w:color w:val="0070C0"/>
          <w:szCs w:val="20"/>
          <w:lang w:eastAsia="zh-CN"/>
        </w:rPr>
      </w:pPr>
      <w:r w:rsidRPr="00C962B2">
        <w:rPr>
          <w:rFonts w:eastAsia="微软雅黑"/>
          <w:color w:val="0070C0"/>
          <w:szCs w:val="20"/>
          <w:lang w:eastAsia="zh-CN"/>
        </w:rPr>
        <w:t>HW</w:t>
      </w:r>
      <w:r w:rsidR="0019666C" w:rsidRPr="00C962B2">
        <w:rPr>
          <w:rFonts w:eastAsia="微软雅黑" w:hint="eastAsia"/>
          <w:color w:val="0070C0"/>
          <w:szCs w:val="20"/>
          <w:lang w:eastAsia="zh-CN"/>
        </w:rPr>
        <w:t>,</w:t>
      </w:r>
      <w:r w:rsidR="0019666C" w:rsidRPr="00C962B2">
        <w:rPr>
          <w:rFonts w:eastAsia="微软雅黑"/>
          <w:color w:val="0070C0"/>
          <w:szCs w:val="20"/>
          <w:lang w:eastAsia="zh-CN"/>
        </w:rPr>
        <w:t xml:space="preserve"> </w:t>
      </w:r>
      <w:r w:rsidR="00A60527" w:rsidRPr="00C962B2">
        <w:rPr>
          <w:rFonts w:eastAsia="微软雅黑"/>
          <w:color w:val="0070C0"/>
          <w:szCs w:val="20"/>
          <w:lang w:eastAsia="zh-CN"/>
        </w:rPr>
        <w:t>Nokia</w:t>
      </w:r>
      <w:r w:rsidR="0020102B" w:rsidRPr="00C962B2">
        <w:rPr>
          <w:rFonts w:eastAsia="微软雅黑"/>
          <w:color w:val="0070C0"/>
          <w:szCs w:val="20"/>
          <w:lang w:eastAsia="zh-CN"/>
        </w:rPr>
        <w:t>, CTC, DCM</w:t>
      </w:r>
      <w:r w:rsidR="003418EB" w:rsidRPr="00C962B2">
        <w:rPr>
          <w:rFonts w:eastAsia="微软雅黑"/>
          <w:color w:val="0070C0"/>
          <w:szCs w:val="20"/>
          <w:lang w:eastAsia="zh-CN"/>
        </w:rPr>
        <w:t>, Intel</w:t>
      </w:r>
      <w:r w:rsidR="00A60527" w:rsidRPr="00C962B2">
        <w:rPr>
          <w:rFonts w:eastAsia="微软雅黑"/>
          <w:color w:val="0070C0"/>
          <w:szCs w:val="20"/>
          <w:lang w:eastAsia="zh-CN"/>
        </w:rPr>
        <w:t xml:space="preserve">, </w:t>
      </w:r>
      <w:r w:rsidR="0019666C" w:rsidRPr="00C962B2">
        <w:rPr>
          <w:rFonts w:eastAsia="微软雅黑"/>
          <w:color w:val="0070C0"/>
          <w:szCs w:val="20"/>
          <w:lang w:eastAsia="zh-CN"/>
        </w:rPr>
        <w:t>Samsung</w:t>
      </w:r>
    </w:p>
    <w:p w14:paraId="3781044D" w14:textId="3B932276" w:rsidR="00692746" w:rsidRPr="00CD61B2" w:rsidRDefault="004131A3" w:rsidP="00692746">
      <w:p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lastRenderedPageBreak/>
        <w:t>Issue 2.2-</w:t>
      </w:r>
      <w:r w:rsidR="003F740C">
        <w:rPr>
          <w:rFonts w:eastAsia="微软雅黑"/>
          <w:b/>
          <w:color w:val="000000"/>
          <w:szCs w:val="20"/>
          <w:lang w:eastAsia="zh-CN"/>
        </w:rPr>
        <w:t>2</w:t>
      </w:r>
      <w:r>
        <w:rPr>
          <w:rFonts w:eastAsia="微软雅黑"/>
          <w:b/>
          <w:color w:val="000000"/>
          <w:szCs w:val="20"/>
          <w:lang w:eastAsia="zh-CN"/>
        </w:rPr>
        <w:t xml:space="preserve">: </w:t>
      </w:r>
      <w:r w:rsidR="00692746" w:rsidRPr="00CD61B2">
        <w:rPr>
          <w:rFonts w:eastAsia="微软雅黑" w:hint="eastAsia"/>
          <w:b/>
          <w:color w:val="000000"/>
          <w:szCs w:val="20"/>
          <w:lang w:eastAsia="zh-CN"/>
        </w:rPr>
        <w:t>C</w:t>
      </w:r>
      <w:r w:rsidR="00692746" w:rsidRPr="00CD61B2">
        <w:rPr>
          <w:rFonts w:eastAsia="微软雅黑"/>
          <w:b/>
          <w:color w:val="000000"/>
          <w:szCs w:val="20"/>
          <w:lang w:eastAsia="zh-CN"/>
        </w:rPr>
        <w:t>SI dropping or not:</w:t>
      </w:r>
    </w:p>
    <w:p w14:paraId="6B8ECA06" w14:textId="77777777" w:rsidR="00692746" w:rsidRPr="006208BF" w:rsidRDefault="00692746" w:rsidP="00DC4780">
      <w:pPr>
        <w:pStyle w:val="aff0"/>
        <w:numPr>
          <w:ilvl w:val="1"/>
          <w:numId w:val="22"/>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5FE93007" w14:textId="35D73DA5" w:rsidR="00692746" w:rsidRPr="00936C14" w:rsidRDefault="00692746" w:rsidP="00DC4780">
      <w:pPr>
        <w:pStyle w:val="aff0"/>
        <w:numPr>
          <w:ilvl w:val="2"/>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936C14">
        <w:rPr>
          <w:rFonts w:eastAsia="宋体"/>
          <w:color w:val="0070C0"/>
          <w:lang w:eastAsia="zh-CN"/>
        </w:rPr>
        <w:t>Nokia</w:t>
      </w:r>
    </w:p>
    <w:p w14:paraId="0FE47375" w14:textId="77777777" w:rsidR="00692746" w:rsidRPr="008D33FB" w:rsidRDefault="00692746" w:rsidP="00DC4780">
      <w:pPr>
        <w:pStyle w:val="aff0"/>
        <w:numPr>
          <w:ilvl w:val="1"/>
          <w:numId w:val="22"/>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4A2E0D18" w14:textId="4B8F75CD" w:rsidR="00692746" w:rsidRPr="00C962B2" w:rsidRDefault="003E1D37" w:rsidP="00DC4780">
      <w:pPr>
        <w:pStyle w:val="aff0"/>
        <w:numPr>
          <w:ilvl w:val="2"/>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962B2">
        <w:rPr>
          <w:rFonts w:eastAsia="微软雅黑"/>
          <w:color w:val="0070C0"/>
          <w:szCs w:val="20"/>
          <w:lang w:eastAsia="zh-CN"/>
        </w:rPr>
        <w:t>DCM</w:t>
      </w:r>
      <w:r w:rsidR="00692746" w:rsidRPr="00C962B2">
        <w:rPr>
          <w:rFonts w:eastAsia="微软雅黑"/>
          <w:color w:val="0070C0"/>
          <w:szCs w:val="20"/>
          <w:lang w:eastAsia="zh-CN"/>
        </w:rPr>
        <w:t xml:space="preserve">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EFB6EDD" w:rsidR="00CD61B2" w:rsidRPr="00EE0EA5" w:rsidRDefault="004131A3" w:rsidP="00CD61B2">
      <w:pPr>
        <w:overflowPunct w:val="0"/>
        <w:autoSpaceDE w:val="0"/>
        <w:autoSpaceDN w:val="0"/>
        <w:adjustRightInd w:val="0"/>
        <w:textAlignment w:val="baseline"/>
        <w:rPr>
          <w:rFonts w:eastAsia="微软雅黑"/>
          <w:b/>
          <w:szCs w:val="20"/>
          <w:lang w:eastAsia="zh-CN"/>
        </w:rPr>
      </w:pPr>
      <w:r>
        <w:rPr>
          <w:rFonts w:eastAsia="微软雅黑"/>
          <w:b/>
          <w:szCs w:val="20"/>
          <w:lang w:eastAsia="zh-CN"/>
        </w:rPr>
        <w:t>Issue 2.2-</w:t>
      </w:r>
      <w:r w:rsidR="003F740C">
        <w:rPr>
          <w:rFonts w:eastAsia="微软雅黑"/>
          <w:b/>
          <w:szCs w:val="20"/>
          <w:lang w:eastAsia="zh-CN"/>
        </w:rPr>
        <w:t>3</w:t>
      </w:r>
      <w:r>
        <w:rPr>
          <w:rFonts w:eastAsia="微软雅黑"/>
          <w:b/>
          <w:szCs w:val="20"/>
          <w:lang w:eastAsia="zh-CN"/>
        </w:rPr>
        <w:t xml:space="preserve">: </w:t>
      </w:r>
      <w:r w:rsidR="00CD61B2" w:rsidRPr="00EE0EA5">
        <w:rPr>
          <w:rFonts w:eastAsia="微软雅黑"/>
          <w:b/>
          <w:szCs w:val="20"/>
          <w:lang w:eastAsia="zh-CN"/>
        </w:rPr>
        <w:t xml:space="preserve">The problem of </w:t>
      </w:r>
      <w:r w:rsidR="00CD61B2" w:rsidRPr="00EE0EA5">
        <w:rPr>
          <w:rFonts w:eastAsia="微软雅黑" w:hint="eastAsia"/>
          <w:b/>
          <w:szCs w:val="20"/>
          <w:lang w:eastAsia="zh-CN"/>
        </w:rPr>
        <w:t>ambi</w:t>
      </w:r>
      <w:r w:rsidR="00CD61B2" w:rsidRPr="00EE0EA5">
        <w:rPr>
          <w:rFonts w:eastAsia="微软雅黑"/>
          <w:b/>
          <w:szCs w:val="20"/>
          <w:lang w:eastAsia="zh-CN"/>
        </w:rPr>
        <w:t>guity on LP HARQ-ACK existence or LP HARQ-ACK type-2 codebook size due to DCI mis-detection:</w:t>
      </w:r>
    </w:p>
    <w:p w14:paraId="5522F8B3" w14:textId="77777777" w:rsidR="00CD61B2" w:rsidRPr="006D0AC9" w:rsidRDefault="00CD61B2" w:rsidP="00DC4780">
      <w:pPr>
        <w:pStyle w:val="aff0"/>
        <w:numPr>
          <w:ilvl w:val="0"/>
          <w:numId w:val="22"/>
        </w:numPr>
        <w:overflowPunct w:val="0"/>
        <w:autoSpaceDE w:val="0"/>
        <w:autoSpaceDN w:val="0"/>
        <w:adjustRightInd w:val="0"/>
        <w:spacing w:after="180"/>
        <w:textAlignment w:val="baseline"/>
        <w:rPr>
          <w:b/>
        </w:rPr>
      </w:pPr>
      <w:r w:rsidRPr="006D0AC9">
        <w:rPr>
          <w:b/>
        </w:rPr>
        <w:t>Proposal from last meeting discussion:</w:t>
      </w:r>
    </w:p>
    <w:p w14:paraId="149CACF0" w14:textId="77777777" w:rsidR="00F2027C" w:rsidRPr="008C00E5" w:rsidRDefault="00F2027C" w:rsidP="00F2027C">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9A32829" w14:textId="77777777" w:rsidR="00F2027C" w:rsidRPr="00491F36" w:rsidRDefault="00F2027C" w:rsidP="00DC478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34896D7"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2CFB029"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4A610FA" w14:textId="77777777" w:rsidR="00F2027C" w:rsidRPr="00491F36" w:rsidRDefault="00F2027C" w:rsidP="00DC4780">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1E618DF"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4354D284" w14:textId="77777777" w:rsidR="00F2027C" w:rsidRPr="00491F36" w:rsidRDefault="00F2027C"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281CF1F0" w14:textId="77777777" w:rsidR="00F2027C" w:rsidRPr="00491F36" w:rsidRDefault="00F2027C" w:rsidP="00DC478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797A51CF" w14:textId="77777777" w:rsidR="00F2027C" w:rsidRPr="00491F36" w:rsidRDefault="00F2027C" w:rsidP="00DC4780">
      <w:pPr>
        <w:pStyle w:val="aff0"/>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722D8B65" w14:textId="7C9E9B45" w:rsidR="00F2027C" w:rsidRPr="00936C14" w:rsidRDefault="00F2027C" w:rsidP="00DC4780">
      <w:pPr>
        <w:pStyle w:val="aff0"/>
        <w:numPr>
          <w:ilvl w:val="0"/>
          <w:numId w:val="16"/>
        </w:numPr>
        <w:overflowPunct w:val="0"/>
        <w:autoSpaceDE w:val="0"/>
        <w:autoSpaceDN w:val="0"/>
        <w:adjustRightInd w:val="0"/>
        <w:spacing w:after="180"/>
        <w:jc w:val="both"/>
        <w:textAlignment w:val="baseline"/>
        <w:rPr>
          <w:color w:val="0070C0"/>
        </w:rPr>
      </w:pPr>
      <w:r w:rsidRPr="00491F36">
        <w:rPr>
          <w:rFonts w:eastAsiaTheme="minorEastAsia" w:hint="eastAsia"/>
          <w:color w:val="0070C0"/>
          <w:lang w:eastAsia="zh-CN"/>
        </w:rPr>
        <w:t>S</w:t>
      </w:r>
      <w:r w:rsidRPr="00491F36">
        <w:rPr>
          <w:rFonts w:eastAsiaTheme="minorEastAsia"/>
          <w:color w:val="0070C0"/>
          <w:lang w:eastAsia="zh-CN"/>
        </w:rPr>
        <w:t xml:space="preserve">upport: </w:t>
      </w:r>
      <w:r w:rsidR="003D04A5" w:rsidRPr="003D04A5">
        <w:rPr>
          <w:rFonts w:eastAsia="宋体"/>
          <w:color w:val="4472C4" w:themeColor="accent1"/>
          <w:szCs w:val="20"/>
          <w:lang w:eastAsia="zh-CN"/>
        </w:rPr>
        <w:t>Huawei/</w:t>
      </w:r>
      <w:proofErr w:type="spellStart"/>
      <w:r w:rsidR="003D04A5" w:rsidRPr="003D04A5">
        <w:rPr>
          <w:rFonts w:eastAsia="宋体"/>
          <w:color w:val="4472C4" w:themeColor="accent1"/>
          <w:szCs w:val="20"/>
          <w:lang w:eastAsia="zh-CN"/>
        </w:rPr>
        <w:t>Hisi</w:t>
      </w:r>
      <w:proofErr w:type="spellEnd"/>
      <w:r w:rsidR="003D04A5" w:rsidRPr="003D04A5">
        <w:rPr>
          <w:rFonts w:eastAsia="宋体"/>
          <w:color w:val="4472C4" w:themeColor="accent1"/>
          <w:szCs w:val="20"/>
          <w:lang w:eastAsia="zh-CN"/>
        </w:rPr>
        <w:t xml:space="preserve">, </w:t>
      </w:r>
      <w:r w:rsidR="00A85CC8" w:rsidRPr="00A85CC8">
        <w:rPr>
          <w:rFonts w:eastAsia="宋体"/>
          <w:color w:val="0070C0"/>
          <w:szCs w:val="20"/>
          <w:lang w:eastAsia="zh-CN"/>
        </w:rPr>
        <w:t>Nokia/</w:t>
      </w:r>
      <w:r w:rsidR="00A85CC8" w:rsidRPr="00123EAC">
        <w:rPr>
          <w:rFonts w:eastAsia="宋体"/>
          <w:color w:val="0070C0"/>
          <w:szCs w:val="20"/>
          <w:lang w:eastAsia="zh-CN"/>
        </w:rPr>
        <w:t xml:space="preserve">NSB, </w:t>
      </w:r>
      <w:r w:rsidRPr="00123EAC">
        <w:rPr>
          <w:rFonts w:eastAsiaTheme="minorEastAsia"/>
          <w:color w:val="0070C0"/>
          <w:lang w:eastAsia="zh-CN"/>
        </w:rPr>
        <w:t>ZTE</w:t>
      </w:r>
      <w:r w:rsidR="00251F19">
        <w:rPr>
          <w:rFonts w:eastAsiaTheme="minorEastAsia"/>
          <w:color w:val="0070C0"/>
          <w:lang w:eastAsia="zh-CN"/>
        </w:rPr>
        <w:t>, CATT</w:t>
      </w:r>
      <w:r w:rsidR="0020102B">
        <w:rPr>
          <w:rFonts w:eastAsiaTheme="minorEastAsia"/>
          <w:color w:val="0070C0"/>
          <w:lang w:eastAsia="zh-CN"/>
        </w:rPr>
        <w:t>, DCM</w:t>
      </w:r>
      <w:r w:rsidRPr="00123EAC">
        <w:rPr>
          <w:rFonts w:eastAsiaTheme="minorEastAsia"/>
          <w:color w:val="0070C0"/>
          <w:lang w:eastAsia="zh-CN"/>
        </w:rPr>
        <w:t>,</w:t>
      </w:r>
      <w:r w:rsidR="00C8798D">
        <w:rPr>
          <w:rFonts w:eastAsiaTheme="minorEastAsia"/>
          <w:color w:val="0070C0"/>
          <w:lang w:eastAsia="zh-CN"/>
        </w:rPr>
        <w:t xml:space="preserve"> I</w:t>
      </w:r>
      <w:r w:rsidR="00C8798D" w:rsidRPr="003418EB">
        <w:rPr>
          <w:rFonts w:eastAsiaTheme="minorEastAsia"/>
          <w:color w:val="0070C0"/>
          <w:lang w:eastAsia="zh-CN"/>
        </w:rPr>
        <w:t>DC</w:t>
      </w:r>
      <w:r w:rsidR="00C8798D" w:rsidRPr="00EF6856">
        <w:rPr>
          <w:rFonts w:eastAsiaTheme="minorEastAsia"/>
          <w:color w:val="0070C0"/>
          <w:lang w:eastAsia="zh-CN"/>
        </w:rPr>
        <w:t>,</w:t>
      </w:r>
      <w:r w:rsidRPr="00EF6856">
        <w:rPr>
          <w:rFonts w:eastAsiaTheme="minorEastAsia"/>
          <w:color w:val="0070C0"/>
          <w:lang w:eastAsia="zh-CN"/>
        </w:rPr>
        <w:t xml:space="preserve"> Intel, NEC,</w:t>
      </w:r>
      <w:r w:rsidRPr="00F2027C">
        <w:rPr>
          <w:rFonts w:eastAsiaTheme="minorEastAsia"/>
          <w:color w:val="FF0000"/>
          <w:lang w:eastAsia="zh-CN"/>
        </w:rPr>
        <w:t xml:space="preserve"> </w:t>
      </w:r>
      <w:r w:rsidR="00D44803" w:rsidRPr="00936C14">
        <w:rPr>
          <w:rFonts w:eastAsia="宋体" w:hint="eastAsia"/>
          <w:color w:val="0070C0"/>
          <w:szCs w:val="20"/>
          <w:lang w:eastAsia="zh-CN"/>
        </w:rPr>
        <w:t>S</w:t>
      </w:r>
      <w:r w:rsidR="00D44803" w:rsidRPr="00936C14">
        <w:rPr>
          <w:rFonts w:eastAsia="宋体"/>
          <w:color w:val="0070C0"/>
          <w:szCs w:val="20"/>
          <w:lang w:eastAsia="zh-CN"/>
        </w:rPr>
        <w:t xml:space="preserve">amsung, </w:t>
      </w:r>
      <w:r w:rsidRPr="00936C14">
        <w:rPr>
          <w:rFonts w:eastAsiaTheme="minorEastAsia"/>
          <w:color w:val="0070C0"/>
          <w:lang w:eastAsia="zh-CN"/>
        </w:rPr>
        <w:t>LG</w:t>
      </w:r>
    </w:p>
    <w:p w14:paraId="584989FE" w14:textId="74F2B817" w:rsidR="00F2027C" w:rsidRPr="00A6176F" w:rsidRDefault="00F2027C" w:rsidP="00DC4780">
      <w:pPr>
        <w:pStyle w:val="aff0"/>
        <w:numPr>
          <w:ilvl w:val="0"/>
          <w:numId w:val="16"/>
        </w:numPr>
        <w:overflowPunct w:val="0"/>
        <w:autoSpaceDE w:val="0"/>
        <w:autoSpaceDN w:val="0"/>
        <w:adjustRightInd w:val="0"/>
        <w:spacing w:after="180"/>
        <w:jc w:val="both"/>
        <w:textAlignment w:val="baseline"/>
        <w:rPr>
          <w:color w:val="0070C0"/>
        </w:rPr>
      </w:pPr>
      <w:r w:rsidRPr="00021897">
        <w:rPr>
          <w:rFonts w:eastAsiaTheme="minorEastAsia"/>
          <w:color w:val="0070C0"/>
          <w:lang w:eastAsia="zh-CN"/>
        </w:rPr>
        <w:t>Not su</w:t>
      </w:r>
      <w:r w:rsidRPr="00A6176F">
        <w:rPr>
          <w:rFonts w:eastAsiaTheme="minorEastAsia"/>
          <w:color w:val="0070C0"/>
          <w:lang w:eastAsia="zh-CN"/>
        </w:rPr>
        <w:t xml:space="preserve">pport: vivo, </w:t>
      </w:r>
      <w:r w:rsidRPr="00A6176F">
        <w:rPr>
          <w:rFonts w:eastAsia="宋体"/>
          <w:color w:val="0070C0"/>
          <w:szCs w:val="20"/>
          <w:lang w:eastAsia="zh-CN"/>
        </w:rPr>
        <w:t>Ericsson</w:t>
      </w:r>
      <w:r w:rsidR="00D043D8">
        <w:rPr>
          <w:rFonts w:eastAsia="宋体"/>
          <w:color w:val="0070C0"/>
          <w:szCs w:val="20"/>
          <w:lang w:eastAsia="zh-CN"/>
        </w:rPr>
        <w:t>, OPPO</w:t>
      </w:r>
    </w:p>
    <w:p w14:paraId="186DECE4" w14:textId="77777777" w:rsidR="00AF10ED" w:rsidRPr="00AF10ED" w:rsidRDefault="00AF10ED" w:rsidP="00AF10ED">
      <w:pPr>
        <w:overflowPunct w:val="0"/>
        <w:spacing w:afterLines="50" w:after="120" w:line="240" w:lineRule="auto"/>
        <w:textAlignment w:val="baseline"/>
        <w:rPr>
          <w:lang w:val="en-GB" w:eastAsia="zh-CN"/>
        </w:rPr>
      </w:pPr>
      <w:r w:rsidRPr="00AF10ED">
        <w:rPr>
          <w:rFonts w:eastAsiaTheme="minorEastAsia"/>
          <w:b/>
          <w:color w:val="0070C0"/>
          <w:lang w:eastAsia="zh-CN"/>
        </w:rPr>
        <w:t xml:space="preserve">HW </w:t>
      </w:r>
      <w:r w:rsidRPr="00AF10ED">
        <w:rPr>
          <w:rFonts w:eastAsiaTheme="minorEastAsia"/>
          <w:b/>
          <w:lang w:eastAsia="zh-CN"/>
        </w:rPr>
        <w:t>proposal:</w:t>
      </w:r>
    </w:p>
    <w:p w14:paraId="4C2597FB" w14:textId="77777777" w:rsidR="00AF10ED" w:rsidRPr="003F740C" w:rsidRDefault="00AF10ED" w:rsidP="00AF10ED">
      <w:pPr>
        <w:pStyle w:val="aff0"/>
        <w:numPr>
          <w:ilvl w:val="0"/>
          <w:numId w:val="16"/>
        </w:num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1EB231A8" w14:textId="2ED9BCD2" w:rsidR="004D35D0" w:rsidRPr="00AF10ED" w:rsidRDefault="004D35D0" w:rsidP="00AF10ED">
      <w:pPr>
        <w:overflowPunct w:val="0"/>
        <w:autoSpaceDE w:val="0"/>
        <w:autoSpaceDN w:val="0"/>
        <w:adjustRightInd w:val="0"/>
        <w:spacing w:after="180"/>
        <w:textAlignment w:val="baseline"/>
        <w:rPr>
          <w:color w:val="0070C0"/>
        </w:rPr>
      </w:pPr>
    </w:p>
    <w:p w14:paraId="7FF37557" w14:textId="6F47A4A2" w:rsidR="00CD61B2" w:rsidRPr="00DB7162" w:rsidRDefault="00CD61B2" w:rsidP="00DC4780">
      <w:pPr>
        <w:pStyle w:val="aff0"/>
        <w:numPr>
          <w:ilvl w:val="0"/>
          <w:numId w:val="22"/>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DC4780">
      <w:pPr>
        <w:pStyle w:val="aff0"/>
        <w:numPr>
          <w:ilvl w:val="1"/>
          <w:numId w:val="22"/>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0334DF42" w:rsidR="00CD61B2" w:rsidRPr="00C014B9" w:rsidRDefault="00764088" w:rsidP="00DC4780">
      <w:pPr>
        <w:pStyle w:val="aff0"/>
        <w:numPr>
          <w:ilvl w:val="2"/>
          <w:numId w:val="22"/>
        </w:numPr>
        <w:overflowPunct w:val="0"/>
        <w:autoSpaceDE w:val="0"/>
        <w:autoSpaceDN w:val="0"/>
        <w:adjustRightInd w:val="0"/>
        <w:spacing w:after="180"/>
        <w:textAlignment w:val="baseline"/>
        <w:rPr>
          <w:color w:val="0070C0"/>
        </w:rPr>
      </w:pPr>
      <w:r w:rsidRPr="00C014B9">
        <w:rPr>
          <w:rFonts w:eastAsiaTheme="minorEastAsia"/>
          <w:color w:val="0070C0"/>
          <w:lang w:eastAsia="zh-CN"/>
        </w:rPr>
        <w:t>Pana</w:t>
      </w:r>
    </w:p>
    <w:p w14:paraId="6B27EECE" w14:textId="77777777" w:rsidR="00CD61B2" w:rsidRPr="0011064C" w:rsidRDefault="00CD61B2" w:rsidP="00DC4780">
      <w:pPr>
        <w:pStyle w:val="aff0"/>
        <w:numPr>
          <w:ilvl w:val="1"/>
          <w:numId w:val="22"/>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123EAC" w:rsidRDefault="00CD61B2" w:rsidP="00DC4780">
      <w:pPr>
        <w:pStyle w:val="aff0"/>
        <w:numPr>
          <w:ilvl w:val="2"/>
          <w:numId w:val="22"/>
        </w:numPr>
        <w:overflowPunct w:val="0"/>
        <w:autoSpaceDE w:val="0"/>
        <w:autoSpaceDN w:val="0"/>
        <w:adjustRightInd w:val="0"/>
        <w:spacing w:after="180"/>
        <w:textAlignment w:val="baseline"/>
        <w:rPr>
          <w:color w:val="0070C0"/>
        </w:rPr>
      </w:pPr>
      <w:r w:rsidRPr="00123EAC">
        <w:rPr>
          <w:rFonts w:eastAsiaTheme="minorEastAsia" w:hint="eastAsia"/>
          <w:color w:val="0070C0"/>
          <w:lang w:eastAsia="zh-CN"/>
        </w:rPr>
        <w:t>Z</w:t>
      </w:r>
      <w:r w:rsidRPr="00123EAC">
        <w:rPr>
          <w:rFonts w:eastAsiaTheme="minorEastAsia"/>
          <w:color w:val="0070C0"/>
          <w:lang w:eastAsia="zh-CN"/>
        </w:rPr>
        <w:t>TE</w:t>
      </w:r>
    </w:p>
    <w:p w14:paraId="2A118A70" w14:textId="77777777" w:rsidR="00CD61B2" w:rsidRPr="00474543" w:rsidRDefault="00CD61B2" w:rsidP="00DC4780">
      <w:pPr>
        <w:pStyle w:val="aff0"/>
        <w:numPr>
          <w:ilvl w:val="1"/>
          <w:numId w:val="22"/>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2E7135" w:rsidRDefault="00CD61B2" w:rsidP="00DC4780">
      <w:pPr>
        <w:pStyle w:val="aff0"/>
        <w:numPr>
          <w:ilvl w:val="2"/>
          <w:numId w:val="22"/>
        </w:numPr>
        <w:overflowPunct w:val="0"/>
        <w:autoSpaceDE w:val="0"/>
        <w:autoSpaceDN w:val="0"/>
        <w:adjustRightInd w:val="0"/>
        <w:spacing w:after="180"/>
        <w:textAlignment w:val="baseline"/>
        <w:rPr>
          <w:rFonts w:eastAsiaTheme="minorEastAsia"/>
          <w:color w:val="0070C0"/>
          <w:lang w:eastAsia="zh-CN"/>
        </w:rPr>
      </w:pPr>
      <w:r w:rsidRPr="002E7135">
        <w:rPr>
          <w:rFonts w:eastAsiaTheme="minorEastAsia"/>
          <w:color w:val="0070C0"/>
          <w:lang w:eastAsia="zh-CN"/>
        </w:rPr>
        <w:t>QC</w:t>
      </w:r>
    </w:p>
    <w:p w14:paraId="46B8B8D8" w14:textId="77777777" w:rsidR="00CD61B2" w:rsidRPr="002F15B0" w:rsidRDefault="00CD61B2" w:rsidP="00DC4780">
      <w:pPr>
        <w:pStyle w:val="aff0"/>
        <w:numPr>
          <w:ilvl w:val="1"/>
          <w:numId w:val="22"/>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63C4B04" w:rsidR="00CD61B2" w:rsidRPr="00936C14" w:rsidRDefault="00C17025" w:rsidP="00DC4780">
      <w:pPr>
        <w:pStyle w:val="aff0"/>
        <w:numPr>
          <w:ilvl w:val="2"/>
          <w:numId w:val="22"/>
        </w:numPr>
        <w:overflowPunct w:val="0"/>
        <w:autoSpaceDE w:val="0"/>
        <w:autoSpaceDN w:val="0"/>
        <w:adjustRightInd w:val="0"/>
        <w:spacing w:after="180"/>
        <w:textAlignment w:val="baseline"/>
        <w:rPr>
          <w:bCs/>
          <w:color w:val="0070C0"/>
        </w:rPr>
      </w:pPr>
      <w:r w:rsidRPr="00936C14">
        <w:rPr>
          <w:rFonts w:eastAsiaTheme="minorEastAsia"/>
          <w:bCs/>
          <w:color w:val="0070C0"/>
          <w:lang w:eastAsia="zh-CN"/>
        </w:rPr>
        <w:t>LG</w:t>
      </w:r>
    </w:p>
    <w:p w14:paraId="2BB88D1B" w14:textId="620A1189" w:rsidR="0020102B" w:rsidRDefault="0020102B" w:rsidP="00DC4780">
      <w:pPr>
        <w:pStyle w:val="aff0"/>
        <w:numPr>
          <w:ilvl w:val="1"/>
          <w:numId w:val="22"/>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 xml:space="preserve">ption </w:t>
      </w:r>
      <w:r>
        <w:rPr>
          <w:color w:val="000000" w:themeColor="text1"/>
        </w:rPr>
        <w:t>5</w:t>
      </w:r>
      <w:r w:rsidRPr="002F15B0">
        <w:rPr>
          <w:color w:val="000000" w:themeColor="text1"/>
        </w:rPr>
        <w:t>:</w:t>
      </w:r>
      <w:r w:rsidRPr="002F15B0">
        <w:rPr>
          <w:rFonts w:hint="eastAsia"/>
          <w:color w:val="000000" w:themeColor="text1"/>
        </w:rPr>
        <w:t xml:space="preserve"> </w:t>
      </w:r>
    </w:p>
    <w:p w14:paraId="493F03CF" w14:textId="38082678" w:rsidR="0020102B" w:rsidRPr="0020102B" w:rsidRDefault="0020102B" w:rsidP="00DC4780">
      <w:pPr>
        <w:pStyle w:val="aff0"/>
        <w:numPr>
          <w:ilvl w:val="2"/>
          <w:numId w:val="22"/>
        </w:numPr>
        <w:overflowPunct w:val="0"/>
        <w:autoSpaceDE w:val="0"/>
        <w:autoSpaceDN w:val="0"/>
        <w:adjustRightInd w:val="0"/>
        <w:spacing w:after="180"/>
        <w:textAlignment w:val="baseline"/>
        <w:rPr>
          <w:color w:val="000000" w:themeColor="text1"/>
        </w:rPr>
      </w:pPr>
      <w:r w:rsidRPr="0020102B">
        <w:rPr>
          <w:lang w:val="en-GB" w:eastAsia="zh-CN"/>
        </w:rPr>
        <w:t>for 1-bit LP HARQ-ACK and 1-bit HP HARQ-ACK multiplexed in PF0, CS=0, 3, 6, 9 is mapped to (HP HARQ-ACK, LP HARQ-ACK)=(NACK, NACK), (NACK, ACK), (ACK, NACK), (ACK,ACK);</w:t>
      </w:r>
    </w:p>
    <w:p w14:paraId="23917BEF" w14:textId="71F8B15B" w:rsidR="0020102B" w:rsidRDefault="0020102B" w:rsidP="00DC4780">
      <w:pPr>
        <w:pStyle w:val="aff0"/>
        <w:numPr>
          <w:ilvl w:val="2"/>
          <w:numId w:val="22"/>
        </w:numPr>
        <w:overflowPunct w:val="0"/>
        <w:autoSpaceDE w:val="0"/>
        <w:autoSpaceDN w:val="0"/>
        <w:adjustRightInd w:val="0"/>
        <w:spacing w:after="180"/>
        <w:textAlignment w:val="baseline"/>
        <w:rPr>
          <w:lang w:val="en-GB" w:eastAsia="zh-CN"/>
        </w:rPr>
      </w:pPr>
      <w:r w:rsidRPr="0020102B">
        <w:rPr>
          <w:lang w:val="en-GB" w:eastAsia="zh-CN"/>
        </w:rPr>
        <w:lastRenderedPageBreak/>
        <w:t xml:space="preserve">for 1-bit LP HARQ-ACK and 1-bit HP HARQ-ACK multiplexed in PF1, (HP HARQ-ACK, LP HARQ-ACK) is QPSK modulated using </w:t>
      </w:r>
      <w:r w:rsidR="00006FDF" w:rsidRPr="00E33CAD">
        <w:rPr>
          <w:noProof/>
          <w:lang w:val="en-GB" w:eastAsia="zh-CN"/>
        </w:rPr>
        <w:object w:dxaOrig="4580" w:dyaOrig="580" w14:anchorId="7C72F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15pt;height:28.5pt;mso-width-percent:0;mso-height-percent:0;mso-width-percent:0;mso-height-percent:0" o:ole="">
            <v:imagedata r:id="rId14" o:title=""/>
          </v:shape>
          <o:OLEObject Type="Embed" ProgID="Equation.DSMT4" ShapeID="_x0000_i1025" DrawAspect="Content" ObjectID="_1707665916" r:id="rId15"/>
        </w:object>
      </w:r>
    </w:p>
    <w:p w14:paraId="6CB8E4A6" w14:textId="4A3CFBAD" w:rsidR="0020102B" w:rsidRPr="0020102B" w:rsidRDefault="0020102B" w:rsidP="00DC4780">
      <w:pPr>
        <w:pStyle w:val="aff0"/>
        <w:numPr>
          <w:ilvl w:val="2"/>
          <w:numId w:val="22"/>
        </w:numPr>
        <w:overflowPunct w:val="0"/>
        <w:autoSpaceDE w:val="0"/>
        <w:autoSpaceDN w:val="0"/>
        <w:adjustRightInd w:val="0"/>
        <w:spacing w:after="180"/>
        <w:textAlignment w:val="baseline"/>
        <w:rPr>
          <w:color w:val="0070C0"/>
          <w:lang w:val="en-GB" w:eastAsia="zh-CN"/>
        </w:rPr>
      </w:pPr>
      <w:r w:rsidRPr="0020102B">
        <w:rPr>
          <w:rFonts w:eastAsiaTheme="minorEastAsia" w:hint="eastAsia"/>
          <w:color w:val="0070C0"/>
          <w:lang w:val="en-GB" w:eastAsia="zh-CN"/>
        </w:rPr>
        <w:t>C</w:t>
      </w:r>
      <w:r w:rsidRPr="0020102B">
        <w:rPr>
          <w:rFonts w:eastAsiaTheme="minorEastAsia"/>
          <w:color w:val="0070C0"/>
          <w:lang w:val="en-GB" w:eastAsia="zh-CN"/>
        </w:rPr>
        <w:t>TC</w:t>
      </w:r>
    </w:p>
    <w:tbl>
      <w:tblPr>
        <w:tblStyle w:val="af8"/>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宋体"/>
                <w:lang w:eastAsia="zh-CN"/>
              </w:rPr>
            </w:pPr>
          </w:p>
        </w:tc>
        <w:tc>
          <w:tcPr>
            <w:tcW w:w="3280" w:type="dxa"/>
          </w:tcPr>
          <w:p w14:paraId="16326088" w14:textId="77777777" w:rsidR="00CD61B2" w:rsidRDefault="00CD61B2" w:rsidP="00114C13">
            <w:pPr>
              <w:rPr>
                <w:rFonts w:eastAsia="宋体"/>
                <w:lang w:eastAsia="zh-CN"/>
              </w:rPr>
            </w:pPr>
            <w:r>
              <w:rPr>
                <w:rFonts w:eastAsia="宋体" w:hint="eastAsia"/>
                <w:lang w:eastAsia="zh-CN"/>
              </w:rPr>
              <w:t>Arguments</w:t>
            </w:r>
          </w:p>
        </w:tc>
        <w:tc>
          <w:tcPr>
            <w:tcW w:w="3124" w:type="dxa"/>
          </w:tcPr>
          <w:p w14:paraId="25ADFC74" w14:textId="77777777" w:rsidR="00CD61B2" w:rsidRDefault="00CD61B2" w:rsidP="00114C13">
            <w:pPr>
              <w:rPr>
                <w:rFonts w:eastAsia="宋体"/>
                <w:lang w:eastAsia="zh-CN"/>
              </w:rPr>
            </w:pPr>
            <w:r>
              <w:rPr>
                <w:rFonts w:eastAsia="宋体" w:hint="eastAsia"/>
                <w:lang w:eastAsia="zh-CN"/>
              </w:rPr>
              <w:t>C</w:t>
            </w:r>
            <w:r>
              <w:rPr>
                <w:rFonts w:eastAsia="宋体"/>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3545387F" w14:textId="77777777" w:rsidR="00CD61B2" w:rsidRDefault="00CD61B2" w:rsidP="00114C13">
            <w:pPr>
              <w:rPr>
                <w:rFonts w:eastAsia="宋体"/>
                <w:lang w:eastAsia="zh-CN"/>
              </w:rPr>
            </w:pPr>
            <w:r>
              <w:rPr>
                <w:rFonts w:eastAsia="宋体" w:hint="eastAsia"/>
                <w:lang w:eastAsia="zh-CN"/>
              </w:rPr>
              <w:t>Advantages</w:t>
            </w:r>
          </w:p>
        </w:tc>
        <w:tc>
          <w:tcPr>
            <w:tcW w:w="3280" w:type="dxa"/>
          </w:tcPr>
          <w:p w14:paraId="3B95218D" w14:textId="77777777" w:rsidR="00CD61B2" w:rsidRDefault="00CD61B2" w:rsidP="00114C13">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宋体"/>
                <w:lang w:eastAsia="zh-CN"/>
              </w:rPr>
            </w:pPr>
          </w:p>
        </w:tc>
        <w:tc>
          <w:tcPr>
            <w:tcW w:w="1497" w:type="dxa"/>
          </w:tcPr>
          <w:p w14:paraId="0AE9F7A9" w14:textId="77777777" w:rsidR="00CD61B2" w:rsidRDefault="00CD61B2" w:rsidP="00114C13">
            <w:pPr>
              <w:rPr>
                <w:rFonts w:eastAsia="宋体"/>
                <w:lang w:eastAsia="zh-CN"/>
              </w:rPr>
            </w:pPr>
            <w:r>
              <w:rPr>
                <w:rFonts w:eastAsia="宋体" w:hint="eastAsia"/>
                <w:lang w:eastAsia="zh-CN"/>
              </w:rPr>
              <w:t>Problems</w:t>
            </w:r>
          </w:p>
        </w:tc>
        <w:tc>
          <w:tcPr>
            <w:tcW w:w="3280" w:type="dxa"/>
          </w:tcPr>
          <w:p w14:paraId="4CCEC5B1" w14:textId="77777777" w:rsidR="00CD61B2" w:rsidRDefault="00CD61B2" w:rsidP="00114C13">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宋体"/>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8310145" w14:textId="4E962648"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w:t>
      </w:r>
      <w:r w:rsidR="003F740C">
        <w:rPr>
          <w:rFonts w:eastAsiaTheme="minorEastAsia"/>
          <w:b/>
          <w:lang w:val="en-GB" w:eastAsia="zh-CN"/>
        </w:rPr>
        <w:t>4</w:t>
      </w:r>
      <w:r w:rsidRPr="00DB7162">
        <w:rPr>
          <w:rFonts w:eastAsiaTheme="minorEastAsia"/>
          <w:b/>
          <w:lang w:val="en-GB" w:eastAsia="zh-CN"/>
        </w:rPr>
        <w:t>: Overlapping handling for Type 3 codebook HARQ-ACK</w:t>
      </w:r>
    </w:p>
    <w:p w14:paraId="2F730903" w14:textId="00DDEF05" w:rsidR="002E7135" w:rsidRDefault="002E7135" w:rsidP="00DB7162">
      <w:pPr>
        <w:overflowPunct w:val="0"/>
        <w:jc w:val="both"/>
        <w:textAlignment w:val="baseline"/>
        <w:rPr>
          <w:lang w:eastAsia="zh-CN"/>
        </w:rPr>
      </w:pPr>
      <w:r>
        <w:rPr>
          <w:rFonts w:eastAsiaTheme="minorEastAsia"/>
          <w:b/>
          <w:color w:val="0070C0"/>
          <w:lang w:eastAsia="zh-CN"/>
        </w:rPr>
        <w:t>HW</w:t>
      </w:r>
      <w:r w:rsidRPr="002E7135">
        <w:rPr>
          <w:rFonts w:eastAsiaTheme="minorEastAsia"/>
          <w:b/>
          <w:color w:val="0070C0"/>
          <w:lang w:eastAsia="zh-CN"/>
        </w:rPr>
        <w:t xml:space="preserve"> </w:t>
      </w:r>
      <w:r>
        <w:rPr>
          <w:rFonts w:eastAsiaTheme="minorEastAsia"/>
          <w:b/>
          <w:lang w:eastAsia="zh-CN"/>
        </w:rPr>
        <w:t>proposal:</w:t>
      </w:r>
    </w:p>
    <w:p w14:paraId="0C4AC4EA" w14:textId="3194AB0E"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codebook/enh. Type 3 codebook/one shot retransmission.</w:t>
      </w:r>
    </w:p>
    <w:p w14:paraId="2A6F5634" w14:textId="770A3DEF"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w:t>
      </w:r>
      <w:r w:rsidR="003F740C">
        <w:rPr>
          <w:rFonts w:eastAsiaTheme="minorEastAsia"/>
          <w:b/>
          <w:lang w:val="en-GB" w:eastAsia="zh-CN"/>
        </w:rPr>
        <w:t>5</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25F7FCE9" w14:textId="27885963"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rFonts w:eastAsiaTheme="minorEastAsia"/>
          <w:b/>
          <w:color w:val="000000" w:themeColor="text1"/>
          <w:lang w:eastAsia="zh-CN"/>
        </w:rPr>
        <w:t>Status in running specification:</w:t>
      </w:r>
    </w:p>
    <w:p w14:paraId="34D9E449" w14:textId="2E0D65DD"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color w:val="000000" w:themeColor="text1"/>
        </w:rPr>
        <w:t xml:space="preserve">UE determines the PUCCH resource from the second </w:t>
      </w:r>
      <w:r w:rsidRPr="00CE0E1C">
        <w:rPr>
          <w:i/>
          <w:iCs/>
          <w:color w:val="000000" w:themeColor="text1"/>
        </w:rPr>
        <w:t>sps</w:t>
      </w:r>
      <w:r w:rsidRPr="00CE0E1C">
        <w:rPr>
          <w:i/>
          <w:color w:val="000000" w:themeColor="text1"/>
        </w:rPr>
        <w:t>-PUCCH-AN-List</w:t>
      </w:r>
      <w:r w:rsidRPr="00CE0E1C">
        <w:rPr>
          <w:color w:val="000000" w:themeColor="text1"/>
        </w:rPr>
        <w:t xml:space="preserve"> using </w:t>
      </w:r>
      <m:oMath>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UCI</m:t>
                </m:r>
              </m:sub>
            </m:sSub>
            <m:r>
              <w:rPr>
                <w:rFonts w:ascii="Cambria Math" w:hAnsi="Cambria Math"/>
                <w:color w:val="000000" w:themeColor="text1"/>
              </w:rPr>
              <m:t>=O</m:t>
            </m:r>
          </m:e>
          <m:sub>
            <m:r>
              <m:rPr>
                <m:sty m:val="p"/>
              </m:rPr>
              <w:rPr>
                <w:rFonts w:ascii="Cambria Math" w:hAnsi="Cambria Math"/>
                <w:color w:val="000000" w:themeColor="text1"/>
              </w:rPr>
              <m:t>ACK,0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ACK,1</m:t>
            </m:r>
          </m:sub>
        </m:sSub>
      </m:oMath>
    </w:p>
    <w:p w14:paraId="7981B059" w14:textId="0BB9AD21" w:rsidR="002E7135" w:rsidRDefault="002E7135" w:rsidP="00785A8E">
      <w:pPr>
        <w:overflowPunct w:val="0"/>
        <w:spacing w:afterLines="50" w:after="120" w:line="240" w:lineRule="auto"/>
        <w:textAlignment w:val="baseline"/>
        <w:rPr>
          <w:lang w:eastAsia="zh-CN"/>
        </w:rPr>
      </w:pPr>
      <w:r>
        <w:rPr>
          <w:rFonts w:eastAsiaTheme="minorEastAsia"/>
          <w:b/>
          <w:color w:val="0070C0"/>
          <w:lang w:eastAsia="zh-CN"/>
        </w:rPr>
        <w:t>Samsung</w:t>
      </w:r>
      <w:r w:rsidRPr="002E7135">
        <w:rPr>
          <w:rFonts w:eastAsiaTheme="minorEastAsia"/>
          <w:b/>
          <w:color w:val="0070C0"/>
          <w:lang w:eastAsia="zh-CN"/>
        </w:rPr>
        <w:t xml:space="preserve"> </w:t>
      </w:r>
      <w:r>
        <w:rPr>
          <w:rFonts w:eastAsiaTheme="minorEastAsia"/>
          <w:b/>
          <w:lang w:eastAsia="zh-CN"/>
        </w:rPr>
        <w:t>proposal:</w:t>
      </w:r>
    </w:p>
    <w:p w14:paraId="43EB6A1E" w14:textId="6D3380DC" w:rsidR="00785A8E" w:rsidRPr="00785A8E" w:rsidRDefault="00785A8E" w:rsidP="00785A8E">
      <w:pPr>
        <w:overflowPunct w:val="0"/>
        <w:spacing w:afterLines="50" w:after="120" w:line="240" w:lineRule="auto"/>
        <w:textAlignment w:val="baseline"/>
        <w:rPr>
          <w:lang w:eastAsia="zh-CN"/>
        </w:rPr>
      </w:pPr>
      <w:r w:rsidRPr="00785A8E">
        <w:rPr>
          <w:lang w:eastAsia="zh-CN"/>
        </w:rPr>
        <w:t>A separate RRC parameter configures enabling/disabling multiplexing of LP HARQ-ACK and HP SPS HARQ-ACK</w:t>
      </w:r>
      <w:r w:rsidRPr="00E83DE5">
        <w:rPr>
          <w:lang w:eastAsia="zh-CN"/>
        </w:rPr>
        <w:t>.</w:t>
      </w:r>
    </w:p>
    <w:p w14:paraId="53DF557D" w14:textId="3671C375"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Pr>
          <w:rFonts w:eastAsiaTheme="minorEastAsia" w:hint="eastAsia"/>
          <w:b/>
          <w:lang w:eastAsia="zh-CN"/>
        </w:rPr>
        <w:t>I</w:t>
      </w:r>
      <w:r>
        <w:rPr>
          <w:rFonts w:eastAsiaTheme="minorEastAsia"/>
          <w:b/>
          <w:lang w:eastAsia="zh-CN"/>
        </w:rPr>
        <w:t>ssue 2.2-6:</w:t>
      </w:r>
      <w:r w:rsidR="000E485F" w:rsidRPr="000E485F">
        <w:rPr>
          <w:rFonts w:eastAsiaTheme="minorEastAsia"/>
          <w:b/>
          <w:lang w:eastAsia="zh-CN"/>
        </w:rPr>
        <w:t xml:space="preserve"> </w:t>
      </w:r>
      <w:r w:rsidR="000E485F" w:rsidRPr="002E7135">
        <w:rPr>
          <w:rFonts w:eastAsiaTheme="minorEastAsia"/>
          <w:b/>
          <w:lang w:eastAsia="zh-CN"/>
        </w:rPr>
        <w:t>PRI selection for HP A/N and LP A/N multiplexing</w:t>
      </w:r>
    </w:p>
    <w:p w14:paraId="432654BE" w14:textId="7EA50ACD"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sidRPr="002E7135">
        <w:rPr>
          <w:rFonts w:eastAsiaTheme="minorEastAsia" w:hint="eastAsia"/>
          <w:b/>
          <w:color w:val="0070C0"/>
          <w:lang w:eastAsia="zh-CN"/>
        </w:rPr>
        <w:t>Q</w:t>
      </w:r>
      <w:r w:rsidRPr="002E7135">
        <w:rPr>
          <w:rFonts w:eastAsiaTheme="minorEastAsia"/>
          <w:b/>
          <w:color w:val="0070C0"/>
          <w:lang w:eastAsia="zh-CN"/>
        </w:rPr>
        <w:t xml:space="preserve">C </w:t>
      </w:r>
      <w:r>
        <w:rPr>
          <w:rFonts w:eastAsiaTheme="minorEastAsia"/>
          <w:b/>
          <w:lang w:eastAsia="zh-CN"/>
        </w:rPr>
        <w:t>proposal:</w:t>
      </w:r>
      <w:r w:rsidRPr="002E7135">
        <w:rPr>
          <w:rFonts w:eastAsiaTheme="minorEastAsia"/>
          <w:b/>
          <w:lang w:eastAsia="zh-CN"/>
        </w:rPr>
        <w:t xml:space="preserve"> </w:t>
      </w:r>
    </w:p>
    <w:p w14:paraId="6008B920" w14:textId="7092F4F2" w:rsidR="002E7135" w:rsidRPr="002E7135" w:rsidRDefault="002E7135" w:rsidP="002E7135">
      <w:pPr>
        <w:overflowPunct w:val="0"/>
        <w:spacing w:afterLines="50" w:after="120" w:line="240" w:lineRule="auto"/>
        <w:textAlignment w:val="baseline"/>
        <w:rPr>
          <w:lang w:eastAsia="zh-CN"/>
        </w:rPr>
      </w:pPr>
      <w:bookmarkStart w:id="5" w:name="_Hlk95315192"/>
      <w:r w:rsidRPr="002E7135">
        <w:rPr>
          <w:lang w:eastAsia="zh-CN"/>
        </w:rPr>
        <w:t xml:space="preserve">For multiplexing </w:t>
      </w:r>
      <w:bookmarkEnd w:id="5"/>
      <w:r w:rsidRPr="002E7135">
        <w:rPr>
          <w:lang w:eastAsia="zh-CN"/>
        </w:rPr>
        <w:t xml:space="preserve">HP HARQ-ACKs and LP HARQ-ACKs, the PRI in the lastly received DCI (if exist), which schedules a HP HARQ-ACK involved in the multiplexing, is used to select the PUCCH resource to transmit the multiplexed payload. </w:t>
      </w:r>
    </w:p>
    <w:p w14:paraId="075EEF23" w14:textId="1CFAAFFA" w:rsidR="002E7135" w:rsidRDefault="000E485F" w:rsidP="003000B8">
      <w:pPr>
        <w:overflowPunct w:val="0"/>
        <w:autoSpaceDE w:val="0"/>
        <w:autoSpaceDN w:val="0"/>
        <w:adjustRightInd w:val="0"/>
        <w:spacing w:afterLines="50" w:after="120" w:line="240" w:lineRule="auto"/>
        <w:textAlignment w:val="baseline"/>
        <w:rPr>
          <w:rFonts w:eastAsiaTheme="minorEastAsia"/>
          <w:b/>
          <w:lang w:eastAsia="zh-CN"/>
        </w:rPr>
      </w:pPr>
      <w:r w:rsidRPr="000E485F">
        <w:rPr>
          <w:rFonts w:eastAsiaTheme="minorEastAsia" w:hint="eastAsia"/>
          <w:b/>
          <w:color w:val="0070C0"/>
          <w:lang w:eastAsia="zh-CN"/>
        </w:rPr>
        <w:t>L</w:t>
      </w:r>
      <w:r w:rsidRPr="000E485F">
        <w:rPr>
          <w:rFonts w:eastAsiaTheme="minorEastAsia"/>
          <w:b/>
          <w:color w:val="0070C0"/>
          <w:lang w:eastAsia="zh-CN"/>
        </w:rPr>
        <w:t xml:space="preserve">G </w:t>
      </w:r>
      <w:r>
        <w:rPr>
          <w:rFonts w:eastAsiaTheme="minorEastAsia"/>
          <w:b/>
          <w:lang w:eastAsia="zh-CN"/>
        </w:rPr>
        <w:t>proposal:</w:t>
      </w:r>
    </w:p>
    <w:p w14:paraId="57093673" w14:textId="6AE88B65" w:rsidR="000E485F" w:rsidRPr="000E485F" w:rsidRDefault="000E485F" w:rsidP="000E485F">
      <w:pPr>
        <w:overflowPunct w:val="0"/>
        <w:spacing w:afterLines="50" w:after="120" w:line="240" w:lineRule="auto"/>
        <w:textAlignment w:val="baseline"/>
        <w:rPr>
          <w:lang w:eastAsia="zh-CN"/>
        </w:rPr>
      </w:pPr>
      <w:r w:rsidRPr="000E485F">
        <w:rPr>
          <w:lang w:eastAsia="zh-CN"/>
        </w:rPr>
        <w:t xml:space="preserve">Adopt the following to determine a PUCCH resource in the HP PUCCH resource set selected based on total UCI payload size. </w:t>
      </w:r>
    </w:p>
    <w:p w14:paraId="177AAFDF"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lastRenderedPageBreak/>
        <w:t>In case when at least one HP DL DCI is received by UE, the HP PUCCH resource corresponding to the PRI indicated in the last HP DCI is selected.</w:t>
      </w:r>
    </w:p>
    <w:p w14:paraId="58B9CC89"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t>In case when LP DL DCI is only received by the UE, the HP PUCCH resource corresponding to the PRI indicated in the last LP DCI is selected.</w:t>
      </w:r>
    </w:p>
    <w:p w14:paraId="1BEFF631" w14:textId="0A6091BC" w:rsidR="004131A3"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Issue 2.2-</w:t>
      </w:r>
      <w:r w:rsidR="000E485F">
        <w:rPr>
          <w:rFonts w:eastAsiaTheme="minorEastAsia"/>
          <w:b/>
          <w:lang w:eastAsia="zh-CN"/>
        </w:rPr>
        <w:t>7</w:t>
      </w:r>
      <w:r w:rsidRPr="003000B8">
        <w:rPr>
          <w:rFonts w:eastAsiaTheme="minorEastAsia"/>
          <w:b/>
          <w:lang w:eastAsia="zh-CN"/>
        </w:rPr>
        <w:t xml:space="preserve">: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6B47DDE" w14:textId="054DBCB8" w:rsid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r w:rsidRPr="00EF6856">
        <w:rPr>
          <w:rFonts w:eastAsiaTheme="minorEastAsia" w:hint="eastAsia"/>
          <w:b/>
          <w:color w:val="0070C0"/>
          <w:lang w:eastAsia="zh-CN"/>
        </w:rPr>
        <w:t>A</w:t>
      </w:r>
      <w:r w:rsidRPr="00EF6856">
        <w:rPr>
          <w:rFonts w:eastAsiaTheme="minorEastAsia"/>
          <w:b/>
          <w:color w:val="0070C0"/>
          <w:lang w:eastAsia="zh-CN"/>
        </w:rPr>
        <w:t xml:space="preserve">pple </w:t>
      </w:r>
      <w:r>
        <w:rPr>
          <w:rFonts w:eastAsiaTheme="minorEastAsia"/>
          <w:b/>
          <w:lang w:eastAsia="zh-CN"/>
        </w:rPr>
        <w:t>proposal:</w:t>
      </w:r>
    </w:p>
    <w:p w14:paraId="46A25210" w14:textId="5D45D699" w:rsidR="00EF6856" w:rsidRPr="00EF6856" w:rsidRDefault="00EF6856" w:rsidP="00EF6856">
      <w:pPr>
        <w:rPr>
          <w:bCs/>
          <w:szCs w:val="20"/>
        </w:rPr>
      </w:pPr>
      <w:r w:rsidRPr="00EF6856">
        <w:rPr>
          <w:bCs/>
          <w:szCs w:val="20"/>
        </w:rPr>
        <w:t xml:space="preserve">For PUCCH formats 2/3/4, the delta factor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determined from UCI part 1: </w:t>
      </w:r>
    </w:p>
    <w:p w14:paraId="5C3304DB" w14:textId="127006BC" w:rsidR="00EF6856" w:rsidRPr="00EF6856" w:rsidRDefault="00EF6856" w:rsidP="00DC4780">
      <w:pPr>
        <w:numPr>
          <w:ilvl w:val="0"/>
          <w:numId w:val="42"/>
        </w:numPr>
        <w:spacing w:after="0" w:line="240" w:lineRule="auto"/>
        <w:rPr>
          <w:bCs/>
          <w:szCs w:val="20"/>
        </w:rPr>
      </w:pPr>
      <w:r w:rsidRPr="00EF6856">
        <w:rPr>
          <w:bCs/>
          <w:szCs w:val="20"/>
        </w:rPr>
        <w:t xml:space="preserve">The number of resource elements for UCI part 1 </w:t>
      </w:r>
      <m:oMath>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r>
          <m:rPr>
            <m:sty m:val="p"/>
          </m:rPr>
          <w:rPr>
            <w:rFonts w:ascii="Cambria Math" w:hAnsi="Cambria Math"/>
            <w:szCs w:val="20"/>
          </w:rPr>
          <m:t>(i)=</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num>
          <m:den>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tot</m:t>
                </m:r>
              </m:sub>
            </m:sSub>
          </m:den>
        </m:f>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m:t>
            </m:r>
          </m:sub>
        </m:sSub>
        <m:r>
          <m:rPr>
            <m:sty m:val="p"/>
          </m:rPr>
          <w:rPr>
            <w:rFonts w:ascii="Cambria Math" w:hAnsi="Cambria Math"/>
            <w:szCs w:val="20"/>
          </w:rPr>
          <m:t xml:space="preserve">(i), </m:t>
        </m:r>
      </m:oMath>
      <w:r w:rsidRPr="00EF6856">
        <w:rPr>
          <w:bCs/>
          <w:szCs w:val="20"/>
        </w:rPr>
        <w:t xml:space="preserve"> where  </w:t>
      </w:r>
      <m:oMath>
        <m:r>
          <m:rPr>
            <m:sty m:val="p"/>
          </m:rPr>
          <w:rPr>
            <w:rFonts w:ascii="Cambria Math" w:hAnsi="Cambria Math"/>
            <w:szCs w:val="20"/>
          </w:rPr>
          <m:t xml:space="preserve"> </m:t>
        </m:r>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oMath>
      <w:r w:rsidRPr="00EF6856">
        <w:rPr>
          <w:bCs/>
          <w:szCs w:val="20"/>
        </w:rPr>
        <w:t xml:space="preserve"> is the number of coded bits for UCI part 1</w:t>
      </w:r>
    </w:p>
    <w:p w14:paraId="2C4E259E" w14:textId="06583833" w:rsidR="00EF6856" w:rsidRPr="00EF6856" w:rsidRDefault="00EF6856" w:rsidP="00DC4780">
      <w:pPr>
        <w:numPr>
          <w:ilvl w:val="0"/>
          <w:numId w:val="42"/>
        </w:numPr>
        <w:spacing w:after="0" w:line="240" w:lineRule="auto"/>
        <w:rPr>
          <w:bCs/>
          <w:szCs w:val="20"/>
        </w:rPr>
      </w:pPr>
      <w:r w:rsidRPr="00EF6856">
        <w:rPr>
          <w:bCs/>
          <w:szCs w:val="20"/>
        </w:rPr>
        <w:t xml:space="preserve">If  </w:t>
      </w:r>
      <m:oMath>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oMath>
      <w:r w:rsidRPr="00EF6856">
        <w:rPr>
          <w:bCs/>
          <w:szCs w:val="20"/>
        </w:rPr>
        <w:t xml:space="preserve">  is smaller or equal to 11,</w:t>
      </w:r>
    </w:p>
    <w:p w14:paraId="4D05F2FE" w14:textId="5A86F637" w:rsidR="00EF6856" w:rsidRPr="00EF6856" w:rsidRDefault="007D648D" w:rsidP="00DC4780">
      <w:pPr>
        <w:numPr>
          <w:ilvl w:val="1"/>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p>
    <w:p w14:paraId="7847D6E2" w14:textId="2DD05274" w:rsidR="00EF6856" w:rsidRPr="00EF6856" w:rsidRDefault="00EF6856" w:rsidP="00DC4780">
      <w:pPr>
        <w:numPr>
          <w:ilvl w:val="1"/>
          <w:numId w:val="43"/>
        </w:numPr>
        <w:spacing w:after="0" w:line="240" w:lineRule="auto"/>
        <w:rPr>
          <w:bCs/>
          <w:szCs w:val="20"/>
          <w:lang w:val="en-GB"/>
        </w:rPr>
      </w:pPr>
      <w:r w:rsidRPr="00EF6856">
        <w:rPr>
          <w:bCs/>
          <w:szCs w:val="20"/>
          <w:lang w:val="en-GB"/>
        </w:rPr>
        <w:t xml:space="preserve">If a HARQ-ACK codebook with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bits is included in UCI part 1, </w:t>
      </w:r>
      <w:r w:rsidRPr="00EF6856">
        <w:rPr>
          <w:bCs/>
          <w:noProof/>
          <w:szCs w:val="20"/>
          <w:lang w:eastAsia="ko-KR"/>
        </w:rPr>
        <w:drawing>
          <wp:inline distT="0" distB="0" distL="0" distR="0" wp14:anchorId="2B4DC77E" wp14:editId="61EB05DD">
            <wp:extent cx="731520" cy="210820"/>
            <wp:effectExtent l="0" t="0" r="5080" b="5080"/>
            <wp:docPr id="9"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EF6856">
        <w:rPr>
          <w:bCs/>
          <w:szCs w:val="20"/>
          <w:lang w:val="en-GB"/>
        </w:rPr>
        <w:t xml:space="preserve"> is used instead of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for the HARQ-ACK codebook:</w:t>
      </w:r>
    </w:p>
    <w:p w14:paraId="770B896B" w14:textId="41E615A7" w:rsidR="00EF6856" w:rsidRPr="00EF6856" w:rsidRDefault="007D648D" w:rsidP="00DC4780">
      <w:pPr>
        <w:numPr>
          <w:ilvl w:val="2"/>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m:t>
                </m:r>
                <m:sSup>
                  <m:sSupPr>
                    <m:ctrlPr>
                      <w:rPr>
                        <w:rFonts w:ascii="Cambria Math" w:hAnsi="Cambria Math"/>
                        <w:bCs/>
                        <w:szCs w:val="20"/>
                      </w:rPr>
                    </m:ctrlPr>
                  </m:sSupPr>
                  <m:e>
                    <m:r>
                      <m:rPr>
                        <m:sty m:val="p"/>
                      </m:rPr>
                      <w:rPr>
                        <w:rFonts w:ascii="Cambria Math" w:hAnsi="Cambria Math"/>
                        <w:szCs w:val="20"/>
                      </w:rPr>
                      <m:t>n</m:t>
                    </m:r>
                  </m:e>
                  <m:sup>
                    <m:r>
                      <m:rPr>
                        <m:sty m:val="p"/>
                      </m:rPr>
                      <w:rPr>
                        <w:rFonts w:ascii="Cambria Math" w:hAnsi="Cambria Math"/>
                        <w:szCs w:val="20"/>
                      </w:rPr>
                      <m:t>'</m:t>
                    </m:r>
                  </m:sup>
                </m:sSup>
                <m:r>
                  <m:rPr>
                    <m:sty m:val="p"/>
                  </m:rPr>
                  <w:rPr>
                    <w:rFonts w:ascii="Cambria Math" w:hAnsi="Cambria Math"/>
                    <w:szCs w:val="20"/>
                  </w:rPr>
                  <m:t xml:space="preserve"> </m:t>
                </m:r>
              </m:sub>
            </m:sSub>
            <m:r>
              <w:rPr>
                <w:rFonts w:ascii="Cambria Math" w:hAnsi="Cambria Math"/>
                <w:szCs w:val="20"/>
              </w:rPr>
              <m:t>+</m:t>
            </m:r>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r>
              <w:rPr>
                <w:rFonts w:ascii="Cambria Math" w:hAnsi="Cambria Math"/>
                <w:szCs w:val="20"/>
              </w:rPr>
              <m:t>(i)</m:t>
            </m:r>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r w:rsidR="00EF6856" w:rsidRPr="00EF6856">
        <w:rPr>
          <w:bCs/>
          <w:szCs w:val="20"/>
        </w:rPr>
        <w:tab/>
      </w:r>
    </w:p>
    <w:p w14:paraId="10A3CEAD" w14:textId="0536EEC4" w:rsidR="00EF6856" w:rsidRPr="00EF6856" w:rsidRDefault="00EF6856" w:rsidP="00DC4780">
      <w:pPr>
        <w:numPr>
          <w:ilvl w:val="1"/>
          <w:numId w:val="43"/>
        </w:numPr>
        <w:spacing w:after="0" w:line="240" w:lineRule="auto"/>
        <w:rPr>
          <w:bCs/>
          <w:szCs w:val="20"/>
        </w:rPr>
      </w:pPr>
      <w:r w:rsidRPr="00EF6856">
        <w:rPr>
          <w:bCs/>
          <w:szCs w:val="20"/>
        </w:rPr>
        <w:t xml:space="preserve">If more than one HARQ-ACK codebooks are included in UCI part 1 (e.g. one due to SPS HARQ deferral, another for HARQ feedback for dynamic grant PDSCH(s)), then replacement of the number of HARQ-ACK codebook size by the associated </w:t>
      </w:r>
      <m:oMath>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oMath>
      <w:r w:rsidRPr="00EF6856">
        <w:rPr>
          <w:bCs/>
          <w:szCs w:val="20"/>
        </w:rPr>
        <w:t xml:space="preserve"> can be applied to each HARQ-ACK codebook.</w:t>
      </w:r>
    </w:p>
    <w:p w14:paraId="773C7F9D" w14:textId="77777777" w:rsidR="00EF6856" w:rsidRPr="00EF6856" w:rsidRDefault="00EF6856" w:rsidP="00EF6856">
      <w:pPr>
        <w:rPr>
          <w:bCs/>
          <w:szCs w:val="20"/>
        </w:rPr>
      </w:pPr>
    </w:p>
    <w:p w14:paraId="66F88FC9" w14:textId="77777777" w:rsidR="00EF6856" w:rsidRPr="00EF6856" w:rsidRDefault="00EF6856" w:rsidP="00DC4780">
      <w:pPr>
        <w:numPr>
          <w:ilvl w:val="0"/>
          <w:numId w:val="42"/>
        </w:numPr>
        <w:spacing w:after="0" w:line="240" w:lineRule="auto"/>
        <w:rPr>
          <w:bCs/>
          <w:szCs w:val="20"/>
        </w:rPr>
      </w:pPr>
      <w:r w:rsidRPr="00EF6856">
        <w:rPr>
          <w:bCs/>
          <w:szCs w:val="20"/>
        </w:rPr>
        <w:t>otherwise</w:t>
      </w:r>
    </w:p>
    <w:p w14:paraId="68B105A2" w14:textId="6FFDFF75" w:rsidR="00EF6856" w:rsidRPr="00EF6856" w:rsidRDefault="007D648D" w:rsidP="00DC4780">
      <w:pPr>
        <w:numPr>
          <w:ilvl w:val="1"/>
          <w:numId w:val="42"/>
        </w:numPr>
        <w:spacing w:after="0" w:line="240" w:lineRule="auto"/>
        <w:rPr>
          <w:bCs/>
          <w:szCs w:val="20"/>
          <w:lang w:val="x-none"/>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m:t>
        </m:r>
        <m:func>
          <m:funcPr>
            <m:ctrlPr>
              <w:rPr>
                <w:rFonts w:ascii="Cambria Math" w:hAnsi="Cambria Math"/>
                <w:bCs/>
                <w:szCs w:val="20"/>
              </w:rPr>
            </m:ctrlPr>
          </m:funcPr>
          <m:fName>
            <m:sSub>
              <m:sSubPr>
                <m:ctrlPr>
                  <w:rPr>
                    <w:rFonts w:ascii="Cambria Math" w:hAnsi="Cambria Math"/>
                    <w:bCs/>
                    <w:szCs w:val="20"/>
                  </w:rPr>
                </m:ctrlPr>
              </m:sSubPr>
              <m:e>
                <m:r>
                  <m:rPr>
                    <m:sty m:val="p"/>
                  </m:rPr>
                  <w:rPr>
                    <w:rFonts w:ascii="Cambria Math" w:hAnsi="Cambria Math"/>
                    <w:szCs w:val="20"/>
                  </w:rPr>
                  <m:t>log</m:t>
                </m:r>
              </m:e>
              <m:sub>
                <m:r>
                  <m:rPr>
                    <m:sty m:val="p"/>
                  </m:rPr>
                  <w:rPr>
                    <w:rFonts w:ascii="Cambria Math" w:hAnsi="Cambria Math"/>
                    <w:szCs w:val="20"/>
                  </w:rPr>
                  <m:t>10</m:t>
                </m:r>
              </m:sub>
            </m:sSub>
          </m:fName>
          <m:e>
            <m:r>
              <m:rPr>
                <m:sty m:val="p"/>
              </m:rPr>
              <w:rPr>
                <w:rFonts w:ascii="Cambria Math" w:hAnsi="Cambria Math"/>
                <w:szCs w:val="20"/>
              </w:rPr>
              <m:t>(</m:t>
            </m:r>
            <m:sSup>
              <m:sSupPr>
                <m:ctrlPr>
                  <w:rPr>
                    <w:rFonts w:ascii="Cambria Math" w:hAnsi="Cambria Math"/>
                    <w:bCs/>
                    <w:szCs w:val="20"/>
                  </w:rPr>
                </m:ctrlPr>
              </m:sSupPr>
              <m:e>
                <m:r>
                  <m:rPr>
                    <m:sty m:val="p"/>
                  </m:rPr>
                  <w:rPr>
                    <w:rFonts w:ascii="Cambria Math" w:hAnsi="Cambria Math"/>
                    <w:szCs w:val="20"/>
                  </w:rPr>
                  <m:t>2</m:t>
                </m:r>
              </m:e>
              <m:sup>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2</m:t>
                    </m:r>
                  </m:sub>
                </m:sSub>
                <m:r>
                  <m:rPr>
                    <m:sty m:val="p"/>
                  </m:rPr>
                  <w:rPr>
                    <w:rFonts w:ascii="Cambria Math" w:hAnsi="Cambria Math"/>
                    <w:szCs w:val="20"/>
                  </w:rPr>
                  <m:t>⋅BPRE</m:t>
                </m:r>
                <m:d>
                  <m:dPr>
                    <m:ctrlPr>
                      <w:rPr>
                        <w:rFonts w:ascii="Cambria Math" w:hAnsi="Cambria Math"/>
                        <w:bCs/>
                        <w:szCs w:val="20"/>
                      </w:rPr>
                    </m:ctrlPr>
                  </m:dPr>
                  <m:e>
                    <m:r>
                      <m:rPr>
                        <m:sty m:val="p"/>
                      </m:rPr>
                      <w:rPr>
                        <w:rFonts w:ascii="Cambria Math" w:hAnsi="Cambria Math"/>
                        <w:szCs w:val="20"/>
                      </w:rPr>
                      <m:t>i</m:t>
                    </m:r>
                  </m:e>
                </m:d>
              </m:sup>
            </m:sSup>
            <m:r>
              <m:rPr>
                <m:sty m:val="p"/>
              </m:rPr>
              <w:rPr>
                <w:rFonts w:ascii="Cambria Math" w:hAnsi="Cambria Math"/>
                <w:szCs w:val="20"/>
              </w:rPr>
              <m:t>-1)</m:t>
            </m:r>
          </m:e>
        </m:func>
        <m:r>
          <m:rPr>
            <m:sty m:val="p"/>
          </m:rPr>
          <w:rPr>
            <w:rFonts w:ascii="Cambria Math" w:hAnsi="Cambria Math"/>
            <w:szCs w:val="20"/>
          </w:rPr>
          <m:t xml:space="preserve">  </m:t>
        </m:r>
      </m:oMath>
      <w:r w:rsidR="00EF6856" w:rsidRPr="00EF6856">
        <w:rPr>
          <w:bCs/>
          <w:szCs w:val="20"/>
        </w:rPr>
        <w:t xml:space="preserve">where </w:t>
      </w:r>
    </w:p>
    <w:p w14:paraId="6A31FC1A" w14:textId="77777777" w:rsidR="00EF6856" w:rsidRPr="00EF6856" w:rsidRDefault="00EF6856" w:rsidP="00DC4780">
      <w:pPr>
        <w:numPr>
          <w:ilvl w:val="2"/>
          <w:numId w:val="42"/>
        </w:numPr>
        <w:spacing w:after="0" w:line="240" w:lineRule="auto"/>
        <w:rPr>
          <w:bCs/>
          <w:szCs w:val="20"/>
          <w:lang w:val="en-GB"/>
        </w:rPr>
      </w:pPr>
      <w:r w:rsidRPr="00EF6856">
        <w:rPr>
          <w:bCs/>
          <w:noProof/>
          <w:szCs w:val="20"/>
          <w:lang w:eastAsia="ko-KR"/>
        </w:rPr>
        <w:drawing>
          <wp:inline distT="0" distB="0" distL="0" distR="0" wp14:anchorId="104CC801" wp14:editId="6CA1843C">
            <wp:extent cx="471170" cy="182880"/>
            <wp:effectExtent l="0" t="0" r="0" b="0"/>
            <wp:docPr id="10"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EF6856">
        <w:rPr>
          <w:bCs/>
          <w:szCs w:val="20"/>
          <w:lang w:val="en-GB"/>
        </w:rPr>
        <w:t xml:space="preserve"> and </w:t>
      </w:r>
    </w:p>
    <w:p w14:paraId="1AA17300" w14:textId="222E0C79" w:rsidR="00EF6856" w:rsidRPr="00EF6856" w:rsidRDefault="007D648D" w:rsidP="00DC4780">
      <w:pPr>
        <w:numPr>
          <w:ilvl w:val="2"/>
          <w:numId w:val="42"/>
        </w:numPr>
        <w:spacing w:after="0" w:line="240" w:lineRule="auto"/>
        <w:rPr>
          <w:bCs/>
          <w:szCs w:val="20"/>
          <w:lang w:val="en-GB"/>
        </w:rPr>
      </w:pPr>
      <m:oMath>
        <m:m>
          <m:mPr>
            <m:plcHide m:val="1"/>
            <m:mcs>
              <m:mc>
                <m:mcPr>
                  <m:count m:val="4"/>
                  <m:mcJc m:val="left"/>
                </m:mcPr>
              </m:mc>
              <m:mc>
                <m:mcPr>
                  <m:count m:val="1"/>
                  <m:mcJc m:val="center"/>
                </m:mcPr>
              </m:mc>
            </m:mcs>
            <m:ctrlPr>
              <w:rPr>
                <w:rFonts w:ascii="Cambria Math" w:hAnsi="Cambria Math"/>
                <w:bCs/>
                <w:szCs w:val="20"/>
                <w:lang w:val="en-GB"/>
              </w:rPr>
            </m:ctrlPr>
          </m:mPr>
          <m:mr>
            <m:e>
              <m:r>
                <m:rPr>
                  <m:sty m:val="p"/>
                </m:rPr>
                <w:rPr>
                  <w:rFonts w:ascii="Cambria Math" w:hAnsi="Cambria Math"/>
                  <w:szCs w:val="20"/>
                  <w:lang w:val="en-GB"/>
                </w:rPr>
                <m:t>BPRE</m:t>
              </m:r>
              <m:d>
                <m:dPr>
                  <m:ctrlPr>
                    <w:rPr>
                      <w:rFonts w:ascii="Cambria Math" w:hAnsi="Cambria Math"/>
                      <w:bCs/>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m:t>
              </m:r>
            </m:e>
            <m:e/>
            <m:e>
              <m:d>
                <m:dPr>
                  <m:ctrlPr>
                    <w:rPr>
                      <w:rFonts w:ascii="Cambria Math" w:hAnsi="Cambria Math"/>
                      <w:bCs/>
                      <w:szCs w:val="20"/>
                      <w:lang w:val="en-GB"/>
                    </w:rPr>
                  </m:ctrlPr>
                </m:dPr>
                <m:e>
                  <m:nary>
                    <m:naryPr>
                      <m:chr m:val="∑"/>
                      <m:limLoc m:val="undOvr"/>
                      <m:ctrlPr>
                        <w:rPr>
                          <w:rFonts w:ascii="Cambria Math" w:hAnsi="Cambria Math"/>
                          <w:bCs/>
                          <w:szCs w:val="20"/>
                          <w:lang w:val="en-GB"/>
                        </w:rPr>
                      </m:ctrlPr>
                    </m:naryPr>
                    <m:sub>
                      <m:r>
                        <m:rPr>
                          <m:sty m:val="p"/>
                        </m:rPr>
                        <w:rPr>
                          <w:rFonts w:ascii="Cambria Math" w:hAnsi="Cambria Math"/>
                          <w:szCs w:val="20"/>
                          <w:lang w:val="en-GB"/>
                        </w:rPr>
                        <m:t>n=1</m:t>
                      </m:r>
                    </m:sub>
                    <m:sup>
                      <m:sSubSup>
                        <m:sSubSupPr>
                          <m:ctrlPr>
                            <w:rPr>
                              <w:rFonts w:ascii="Cambria Math" w:hAnsi="Cambria Math"/>
                              <w:bCs/>
                              <w:szCs w:val="20"/>
                              <w:lang w:val="en-GB"/>
                            </w:rPr>
                          </m:ctrlPr>
                        </m:sSubSupPr>
                        <m:e>
                          <m:r>
                            <m:rPr>
                              <m:sty m:val="p"/>
                            </m:rPr>
                            <w:rPr>
                              <w:rFonts w:ascii="Cambria Math" w:hAnsi="Cambria Math"/>
                              <w:szCs w:val="20"/>
                              <w:lang w:val="en-GB"/>
                            </w:rPr>
                            <m:t>N</m:t>
                          </m:r>
                        </m:e>
                        <m:sub>
                          <m:r>
                            <m:rPr>
                              <m:sty m:val="p"/>
                            </m:rPr>
                            <w:rPr>
                              <w:rFonts w:ascii="Cambria Math" w:hAnsi="Cambria Math"/>
                              <w:szCs w:val="20"/>
                              <w:lang w:val="en-GB"/>
                            </w:rPr>
                            <m:t>UCI-part1</m:t>
                          </m:r>
                        </m:sub>
                        <m:sup>
                          <m:r>
                            <m:rPr>
                              <m:sty m:val="p"/>
                            </m:rPr>
                            <w:rPr>
                              <w:rFonts w:ascii="Cambria Math" w:hAnsi="Cambria Math"/>
                              <w:szCs w:val="20"/>
                              <w:lang w:val="en-GB"/>
                            </w:rPr>
                            <m:t>total</m:t>
                          </m:r>
                        </m:sup>
                      </m:sSubSup>
                    </m:sup>
                    <m:e>
                      <m:r>
                        <m:rPr>
                          <m:sty m:val="p"/>
                        </m:rPr>
                        <w:rPr>
                          <w:rFonts w:ascii="Cambria Math" w:hAnsi="Cambria Math"/>
                          <w:szCs w:val="20"/>
                          <w:lang w:val="en-GB"/>
                        </w:rPr>
                        <m:t>‍</m:t>
                      </m:r>
                    </m:e>
                  </m:nary>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UCI-part1,n</m:t>
                      </m:r>
                    </m:sub>
                  </m:sSub>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CRC,UCI-part1</m:t>
                      </m:r>
                    </m:sub>
                  </m:sSub>
                </m:e>
              </m:d>
            </m:e>
            <m:e>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N</m:t>
                  </m:r>
                </m:e>
                <m:sub>
                  <m:r>
                    <m:rPr>
                      <m:sty m:val="p"/>
                    </m:rPr>
                    <w:rPr>
                      <w:rFonts w:ascii="Cambria Math" w:hAnsi="Cambria Math"/>
                      <w:szCs w:val="20"/>
                      <w:lang w:val="en-GB"/>
                    </w:rPr>
                    <m:t>RE-part1</m:t>
                  </m:r>
                  <m:d>
                    <m:dPr>
                      <m:ctrlPr>
                        <w:rPr>
                          <w:rFonts w:ascii="Cambria Math" w:hAnsi="Cambria Math"/>
                          <w:bCs/>
                          <w:szCs w:val="20"/>
                          <w:lang w:val="en-GB"/>
                        </w:rPr>
                      </m:ctrlPr>
                    </m:dPr>
                    <m:e>
                      <m:r>
                        <m:rPr>
                          <m:sty m:val="p"/>
                        </m:rPr>
                        <w:rPr>
                          <w:rFonts w:ascii="Cambria Math" w:hAnsi="Cambria Math"/>
                          <w:szCs w:val="20"/>
                          <w:lang w:val="en-GB"/>
                        </w:rPr>
                        <m:t>i</m:t>
                      </m:r>
                    </m:e>
                  </m:d>
                </m:sub>
              </m:sSub>
            </m:e>
            <m:e/>
          </m:mr>
        </m:m>
      </m:oMath>
    </w:p>
    <w:p w14:paraId="3EC57CA6" w14:textId="77777777" w:rsidR="00EF6856" w:rsidRPr="00EF6856" w:rsidRDefault="00EF6856" w:rsidP="00EF6856">
      <w:pPr>
        <w:rPr>
          <w:bCs/>
          <w:szCs w:val="20"/>
        </w:rPr>
      </w:pPr>
    </w:p>
    <w:p w14:paraId="394BC83E" w14:textId="1EADE965" w:rsidR="00EF6856" w:rsidRPr="00EF6856" w:rsidRDefault="00EF6856" w:rsidP="00DC4780">
      <w:pPr>
        <w:numPr>
          <w:ilvl w:val="0"/>
          <w:numId w:val="42"/>
        </w:numPr>
        <w:spacing w:after="0" w:line="240" w:lineRule="auto"/>
        <w:rPr>
          <w:bCs/>
          <w:szCs w:val="20"/>
        </w:rPr>
      </w:pPr>
      <w:r w:rsidRPr="00EF6856">
        <w:rPr>
          <w:bCs/>
          <w:szCs w:val="20"/>
        </w:rPr>
        <w:t xml:space="preserve">And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applied to both UCI parts.</w:t>
      </w:r>
    </w:p>
    <w:p w14:paraId="124D9D90" w14:textId="77777777" w:rsidR="00EF6856" w:rsidRP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微软雅黑"/>
          <w:b/>
          <w:szCs w:val="20"/>
          <w:lang w:eastAsia="zh-CN"/>
        </w:rPr>
      </w:pPr>
      <w:r>
        <w:rPr>
          <w:rFonts w:eastAsia="微软雅黑"/>
          <w:b/>
          <w:szCs w:val="20"/>
          <w:lang w:eastAsia="zh-CN"/>
        </w:rPr>
        <w:t>Additional c</w:t>
      </w:r>
      <w:r w:rsidR="004131A3" w:rsidRPr="00397253">
        <w:rPr>
          <w:rFonts w:eastAsia="微软雅黑" w:hint="eastAsia"/>
          <w:b/>
          <w:szCs w:val="20"/>
          <w:lang w:eastAsia="zh-CN"/>
        </w:rPr>
        <w:t>oding</w:t>
      </w:r>
      <w:r w:rsidR="004131A3" w:rsidRPr="00397253">
        <w:rPr>
          <w:rFonts w:eastAsia="微软雅黑"/>
          <w:b/>
          <w:szCs w:val="20"/>
          <w:lang w:eastAsia="zh-CN"/>
        </w:rPr>
        <w:t xml:space="preserve"> rate configuration</w:t>
      </w:r>
    </w:p>
    <w:p w14:paraId="057A4D30" w14:textId="443E60A6" w:rsidR="004131A3" w:rsidRPr="00397253" w:rsidRDefault="00397253" w:rsidP="00DC4780">
      <w:pPr>
        <w:pStyle w:val="aff0"/>
        <w:numPr>
          <w:ilvl w:val="0"/>
          <w:numId w:val="22"/>
        </w:numPr>
        <w:overflowPunct w:val="0"/>
        <w:autoSpaceDE w:val="0"/>
        <w:autoSpaceDN w:val="0"/>
        <w:adjustRightInd w:val="0"/>
        <w:spacing w:afterLines="50" w:after="120" w:line="240" w:lineRule="auto"/>
        <w:textAlignment w:val="baseline"/>
        <w:rPr>
          <w:rFonts w:eastAsia="宋体"/>
          <w:u w:val="single"/>
          <w:lang w:eastAsia="zh-CN"/>
        </w:rPr>
      </w:pPr>
      <w:r w:rsidRPr="00397253">
        <w:rPr>
          <w:bCs/>
          <w:iCs/>
          <w:szCs w:val="20"/>
          <w:lang w:eastAsia="sv-SE"/>
        </w:rPr>
        <w:t xml:space="preserve">Support </w:t>
      </w:r>
      <w:r w:rsidRPr="00397253">
        <w:rPr>
          <w:bCs/>
          <w:szCs w:val="20"/>
          <w:lang w:eastAsia="sv-SE"/>
        </w:rPr>
        <w:t>maxCodeRateAdd</w:t>
      </w:r>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r w:rsidRPr="00397253">
        <w:rPr>
          <w:bCs/>
          <w:szCs w:val="20"/>
          <w:lang w:eastAsia="sv-SE"/>
        </w:rPr>
        <w:t>maxCodeRateAdd</w:t>
      </w:r>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r w:rsidRPr="00397253">
        <w:rPr>
          <w:bCs/>
          <w:szCs w:val="20"/>
          <w:lang w:eastAsia="sv-SE"/>
        </w:rPr>
        <w:t>maxCodeRate</w:t>
      </w:r>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r w:rsidRPr="00397253">
        <w:rPr>
          <w:bCs/>
          <w:szCs w:val="20"/>
          <w:lang w:eastAsia="sv-SE"/>
        </w:rPr>
        <w:t>maxCodeRateAdd</w:t>
      </w:r>
      <w:r w:rsidRPr="00397253">
        <w:rPr>
          <w:bCs/>
          <w:iCs/>
          <w:szCs w:val="20"/>
          <w:lang w:eastAsia="sv-SE"/>
        </w:rPr>
        <w:t xml:space="preserve">. Otherwise, r1 is set to </w:t>
      </w:r>
      <w:r w:rsidRPr="00397253">
        <w:rPr>
          <w:bCs/>
          <w:szCs w:val="20"/>
          <w:lang w:eastAsia="sv-SE"/>
        </w:rPr>
        <w:t>maxCodeRate</w:t>
      </w:r>
      <w:r w:rsidRPr="00397253">
        <w:rPr>
          <w:bCs/>
          <w:iCs/>
          <w:szCs w:val="20"/>
          <w:lang w:eastAsia="sv-SE"/>
        </w:rPr>
        <w:t>.</w:t>
      </w:r>
    </w:p>
    <w:p w14:paraId="3FEFD526" w14:textId="77777777" w:rsidR="004131A3" w:rsidRPr="00C8798D" w:rsidRDefault="004131A3" w:rsidP="00DC4780">
      <w:pPr>
        <w:pStyle w:val="aff0"/>
        <w:numPr>
          <w:ilvl w:val="1"/>
          <w:numId w:val="22"/>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8798D">
        <w:rPr>
          <w:rFonts w:eastAsia="微软雅黑"/>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A60527" w14:paraId="0F69DAFD" w14:textId="77777777">
        <w:tc>
          <w:tcPr>
            <w:tcW w:w="1129" w:type="dxa"/>
            <w:shd w:val="clear" w:color="auto" w:fill="auto"/>
          </w:tcPr>
          <w:p w14:paraId="7FEB90DB" w14:textId="2F6124FF" w:rsidR="00A60527" w:rsidRDefault="00A60527" w:rsidP="00A60527">
            <w:pPr>
              <w:spacing w:afterLines="50" w:after="120"/>
              <w:rPr>
                <w:rFonts w:eastAsia="宋体"/>
                <w:lang w:eastAsia="zh-CN"/>
              </w:rPr>
            </w:pPr>
            <w:r>
              <w:rPr>
                <w:rFonts w:eastAsia="宋体" w:hint="eastAsia"/>
                <w:lang w:eastAsia="zh-CN"/>
              </w:rPr>
              <w:t>HW</w:t>
            </w:r>
          </w:p>
        </w:tc>
        <w:tc>
          <w:tcPr>
            <w:tcW w:w="7933" w:type="dxa"/>
            <w:shd w:val="clear" w:color="auto" w:fill="auto"/>
          </w:tcPr>
          <w:p w14:paraId="2C917943" w14:textId="77777777" w:rsidR="00F2027C" w:rsidRDefault="00F2027C" w:rsidP="00F2027C">
            <w:pPr>
              <w:spacing w:before="120"/>
              <w:rPr>
                <w:b/>
                <w:i/>
                <w:lang w:eastAsia="zh-CN"/>
              </w:rPr>
            </w:pPr>
            <w:r w:rsidRPr="002966A1">
              <w:rPr>
                <w:b/>
                <w:i/>
                <w:u w:val="single"/>
                <w:lang w:eastAsia="zh-CN"/>
              </w:rPr>
              <w:t xml:space="preserve">Proposal </w:t>
            </w:r>
            <w:r>
              <w:rPr>
                <w:b/>
                <w:i/>
                <w:u w:val="single"/>
                <w:lang w:eastAsia="zh-CN"/>
              </w:rPr>
              <w:t>9</w:t>
            </w:r>
            <w:r w:rsidRPr="002966A1">
              <w:rPr>
                <w:b/>
                <w:i/>
                <w:lang w:eastAsia="zh-CN"/>
              </w:rPr>
              <w:t>: For the multiplexed 1 bit HP HARQ-ACK and 1 bit LP HARQ-ACK on PUCCH format 0/1, the HP HARQ-ACK bit should be mapped in prior to the LP HARQ-ACK bit.</w:t>
            </w:r>
          </w:p>
          <w:p w14:paraId="63E5DB46" w14:textId="77777777" w:rsidR="00F2027C" w:rsidRDefault="00F2027C" w:rsidP="00F2027C">
            <w:pPr>
              <w:spacing w:before="120"/>
              <w:rPr>
                <w:b/>
                <w:i/>
                <w:lang w:eastAsia="zh-CN"/>
              </w:rPr>
            </w:pPr>
            <w:r w:rsidRPr="006E1302">
              <w:rPr>
                <w:b/>
                <w:i/>
                <w:u w:val="single"/>
              </w:rPr>
              <w:t xml:space="preserve">Proposal </w:t>
            </w:r>
            <w:r>
              <w:rPr>
                <w:b/>
                <w:i/>
                <w:u w:val="single"/>
              </w:rPr>
              <w:t>10</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041A07C4" w14:textId="77777777" w:rsidR="00F2027C" w:rsidRPr="00CE0C23" w:rsidRDefault="00F2027C" w:rsidP="00F2027C">
            <w:pPr>
              <w:pStyle w:val="aff0"/>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75A89CED" w14:textId="77777777" w:rsidR="00F2027C" w:rsidRDefault="00F2027C" w:rsidP="00F2027C">
            <w:pPr>
              <w:pStyle w:val="aff0"/>
              <w:numPr>
                <w:ilvl w:val="0"/>
                <w:numId w:val="8"/>
              </w:numPr>
              <w:overflowPunct w:val="0"/>
              <w:spacing w:after="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 </w:t>
            </w:r>
          </w:p>
          <w:p w14:paraId="60992F2D" w14:textId="77777777" w:rsidR="00F2027C" w:rsidRPr="00CE0C23" w:rsidRDefault="00F2027C" w:rsidP="00F2027C">
            <w:pPr>
              <w:pStyle w:val="aff0"/>
              <w:numPr>
                <w:ilvl w:val="1"/>
                <w:numId w:val="8"/>
              </w:numPr>
              <w:overflowPunct w:val="0"/>
              <w:spacing w:after="120" w:line="240" w:lineRule="auto"/>
              <w:contextualSpacing w:val="0"/>
              <w:textAlignment w:val="baseline"/>
              <w:rPr>
                <w:b/>
                <w:i/>
              </w:rPr>
            </w:pPr>
            <w:r>
              <w:rPr>
                <w:b/>
                <w:i/>
              </w:rPr>
              <w:lastRenderedPageBreak/>
              <w:t xml:space="preserve">The </w:t>
            </w:r>
            <w:r w:rsidRPr="00CE0C23">
              <w:rPr>
                <w:b/>
                <w:i/>
              </w:rPr>
              <w:t xml:space="preserve">UE should not transmit LP </w:t>
            </w:r>
            <w:r>
              <w:rPr>
                <w:b/>
                <w:i/>
              </w:rPr>
              <w:t xml:space="preserve">Type 1 </w:t>
            </w:r>
            <w:r w:rsidRPr="00CE0C23">
              <w:rPr>
                <w:b/>
                <w:i/>
              </w:rPr>
              <w:t>HARQ-ACK on HP PU</w:t>
            </w:r>
            <w:r>
              <w:rPr>
                <w:b/>
                <w:i/>
              </w:rPr>
              <w:t>C</w:t>
            </w:r>
            <w:r w:rsidRPr="00CE0C23">
              <w:rPr>
                <w:b/>
                <w:i/>
              </w:rPr>
              <w:t xml:space="preserve">CH in case of </w:t>
            </w:r>
            <w:r>
              <w:rPr>
                <w:b/>
                <w:i/>
              </w:rPr>
              <w:t>the LP</w:t>
            </w:r>
            <w:r w:rsidRPr="00CE0C23">
              <w:rPr>
                <w:b/>
                <w:i/>
              </w:rPr>
              <w:t xml:space="preserve"> </w:t>
            </w:r>
            <w:r>
              <w:rPr>
                <w:b/>
                <w:i/>
              </w:rPr>
              <w:t>T-</w:t>
            </w:r>
            <w:r w:rsidRPr="00CE0C23">
              <w:rPr>
                <w:b/>
                <w:i/>
              </w:rPr>
              <w:t xml:space="preserve">DAI = 0 regardless of </w:t>
            </w:r>
            <w:r>
              <w:rPr>
                <w:b/>
                <w:i/>
              </w:rPr>
              <w:t>the fallback cases of receiving only a SPS release of fallback DCI with C-DAI=1 or only a PDSCH scheduled by fallback DCI on PCell with C-DAI=1.</w:t>
            </w:r>
          </w:p>
          <w:p w14:paraId="6FB3AD95" w14:textId="77777777" w:rsidR="00F2027C" w:rsidRPr="00551741" w:rsidRDefault="00F2027C" w:rsidP="00F2027C">
            <w:pPr>
              <w:overflowPunct w:val="0"/>
              <w:textAlignment w:val="baseline"/>
              <w:rPr>
                <w:rFonts w:eastAsia="宋体"/>
                <w:b/>
                <w:u w:val="single"/>
                <w:lang w:eastAsia="zh-CN"/>
              </w:rPr>
            </w:pPr>
            <w:r w:rsidRPr="006E1302">
              <w:rPr>
                <w:b/>
                <w:i/>
                <w:u w:val="single"/>
              </w:rPr>
              <w:t xml:space="preserve">Proposal </w:t>
            </w:r>
            <w:r>
              <w:rPr>
                <w:b/>
                <w:i/>
                <w:u w:val="single"/>
              </w:rPr>
              <w:t>11</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 xml:space="preserve">/enh. Type 3 </w:t>
            </w:r>
            <w:r w:rsidRPr="008A5822">
              <w:rPr>
                <w:b/>
                <w:i/>
                <w:lang w:eastAsia="zh-CN"/>
              </w:rPr>
              <w:t>codebook</w:t>
            </w:r>
            <w:r w:rsidRPr="00CE0C23">
              <w:rPr>
                <w:b/>
                <w:i/>
                <w:lang w:eastAsia="zh-CN"/>
              </w:rPr>
              <w:t>/one shot retransmission</w:t>
            </w:r>
            <w:r>
              <w:rPr>
                <w:b/>
                <w:i/>
                <w:lang w:eastAsia="zh-CN"/>
              </w:rPr>
              <w:t>.</w:t>
            </w:r>
          </w:p>
          <w:p w14:paraId="5B171DF8" w14:textId="77777777" w:rsidR="00F2027C" w:rsidRPr="00551741" w:rsidRDefault="00F2027C" w:rsidP="00F2027C">
            <w:pPr>
              <w:overflowPunct w:val="0"/>
              <w:spacing w:before="120"/>
              <w:textAlignment w:val="baseline"/>
              <w:rPr>
                <w:rFonts w:eastAsia="宋体"/>
                <w:b/>
                <w:u w:val="single"/>
                <w:lang w:eastAsia="zh-CN"/>
              </w:rPr>
            </w:pPr>
            <w:r w:rsidRPr="006E1302">
              <w:rPr>
                <w:b/>
                <w:i/>
                <w:u w:val="single"/>
              </w:rPr>
              <w:t xml:space="preserve">Proposal </w:t>
            </w:r>
            <w:r>
              <w:rPr>
                <w:b/>
                <w:i/>
                <w:u w:val="single"/>
              </w:rPr>
              <w:t>12</w:t>
            </w:r>
            <w:r>
              <w:rPr>
                <w:b/>
                <w:i/>
                <w:u w:val="single"/>
                <w:lang w:eastAsia="zh-CN"/>
              </w:rPr>
              <w:t>:</w:t>
            </w:r>
            <w:r w:rsidRPr="007F47E7">
              <w:rPr>
                <w:b/>
                <w:i/>
                <w:lang w:eastAsia="zh-CN"/>
              </w:rPr>
              <w:t xml:space="preserve"> </w:t>
            </w:r>
            <w:r>
              <w:rPr>
                <w:b/>
                <w:i/>
                <w:lang w:eastAsia="zh-CN"/>
              </w:rPr>
              <w:t>Whether/how to handle the LP HARQ-ACK ambiguity in case of overlapping with HP SPS HARQ-ACK is up to gNB implementation.</w:t>
            </w:r>
          </w:p>
          <w:p w14:paraId="20E5A237" w14:textId="77777777" w:rsidR="00F2027C" w:rsidRPr="005569D0" w:rsidRDefault="00F2027C" w:rsidP="00F2027C">
            <w:pPr>
              <w:overflowPunct w:val="0"/>
              <w:spacing w:before="120"/>
              <w:textAlignment w:val="baseline"/>
              <w:rPr>
                <w:b/>
                <w:i/>
                <w:lang w:eastAsia="zh-CN"/>
              </w:rPr>
            </w:pPr>
            <w:r w:rsidRPr="005569D0">
              <w:rPr>
                <w:b/>
                <w:i/>
                <w:u w:val="single"/>
                <w:lang w:eastAsia="zh-CN"/>
              </w:rPr>
              <w:t>Observation</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xml:space="preserve">, then adding two additional T-DAI fields (i.e. 4bits) in HP DCI for two LP HARQ-ACK sub-codebooks will </w:t>
            </w:r>
            <w:r>
              <w:rPr>
                <w:b/>
                <w:i/>
                <w:lang w:eastAsia="zh-CN"/>
              </w:rPr>
              <w:t>lead to too large</w:t>
            </w:r>
            <w:r w:rsidRPr="005569D0">
              <w:rPr>
                <w:b/>
                <w:i/>
                <w:lang w:eastAsia="zh-CN"/>
              </w:rPr>
              <w:t xml:space="preserve"> HP DCI overhead.</w:t>
            </w:r>
          </w:p>
          <w:p w14:paraId="0B211686" w14:textId="5669ADDA" w:rsidR="00A60527" w:rsidRPr="00F2027C" w:rsidRDefault="00F2027C" w:rsidP="00F2027C">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13</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(i.e.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A60527" w14:paraId="6F77CD96" w14:textId="77777777">
        <w:tc>
          <w:tcPr>
            <w:tcW w:w="1129" w:type="dxa"/>
            <w:shd w:val="clear" w:color="auto" w:fill="auto"/>
          </w:tcPr>
          <w:p w14:paraId="66A0A6B4" w14:textId="3C335B61" w:rsidR="00A60527" w:rsidRDefault="003C684D">
            <w:pPr>
              <w:spacing w:afterLines="50" w:after="120"/>
              <w:rPr>
                <w:rFonts w:eastAsia="宋体"/>
                <w:lang w:eastAsia="zh-CN"/>
              </w:rPr>
            </w:pPr>
            <w:r>
              <w:rPr>
                <w:rFonts w:eastAsia="宋体" w:hint="eastAsia"/>
                <w:lang w:eastAsia="zh-CN"/>
              </w:rPr>
              <w:lastRenderedPageBreak/>
              <w:t>E</w:t>
            </w:r>
            <w:r>
              <w:rPr>
                <w:rFonts w:eastAsia="宋体"/>
                <w:lang w:eastAsia="zh-CN"/>
              </w:rPr>
              <w:t>///</w:t>
            </w:r>
          </w:p>
        </w:tc>
        <w:tc>
          <w:tcPr>
            <w:tcW w:w="7933" w:type="dxa"/>
            <w:shd w:val="clear" w:color="auto" w:fill="auto"/>
          </w:tcPr>
          <w:p w14:paraId="3C2841F9" w14:textId="1945650B" w:rsidR="00A60527" w:rsidRPr="003C684D" w:rsidRDefault="007D648D" w:rsidP="003C684D">
            <w:pPr>
              <w:pStyle w:val="af4"/>
              <w:tabs>
                <w:tab w:val="right" w:leader="dot" w:pos="9629"/>
              </w:tabs>
              <w:rPr>
                <w:rFonts w:asciiTheme="minorHAnsi" w:hAnsiTheme="minorHAnsi"/>
                <w:b w:val="0"/>
                <w:noProof/>
              </w:rPr>
            </w:pPr>
            <w:hyperlink w:anchor="_Toc95752009" w:history="1">
              <w:r w:rsidR="003C684D" w:rsidRPr="00240F02">
                <w:rPr>
                  <w:rStyle w:val="afc"/>
                  <w:noProof/>
                </w:rPr>
                <w:t>Proposal 5</w:t>
              </w:r>
              <w:r w:rsidR="003C684D">
                <w:rPr>
                  <w:rFonts w:asciiTheme="minorHAnsi" w:hAnsiTheme="minorHAnsi"/>
                  <w:b w:val="0"/>
                  <w:noProof/>
                </w:rPr>
                <w:tab/>
              </w:r>
              <w:r w:rsidR="003C684D" w:rsidRPr="00240F02">
                <w:rPr>
                  <w:rStyle w:val="afc"/>
                  <w:noProof/>
                </w:rPr>
                <w:t>Do not introduce an additional LP DAI in DCI formats scheduling PUSCH and PDSCH.</w:t>
              </w:r>
            </w:hyperlink>
          </w:p>
        </w:tc>
      </w:tr>
      <w:tr w:rsidR="003C684D" w14:paraId="2A89878B" w14:textId="77777777">
        <w:tc>
          <w:tcPr>
            <w:tcW w:w="1129" w:type="dxa"/>
            <w:shd w:val="clear" w:color="auto" w:fill="auto"/>
          </w:tcPr>
          <w:p w14:paraId="4E4592B5" w14:textId="78C1DE81" w:rsidR="003C684D" w:rsidRDefault="004E2EE8">
            <w:pPr>
              <w:spacing w:afterLines="50" w:after="120"/>
              <w:rPr>
                <w:rFonts w:eastAsia="宋体"/>
                <w:lang w:eastAsia="zh-CN"/>
              </w:rPr>
            </w:pPr>
            <w:r>
              <w:rPr>
                <w:rFonts w:eastAsia="宋体" w:hint="eastAsia"/>
                <w:lang w:eastAsia="zh-CN"/>
              </w:rPr>
              <w:t>Nokia</w:t>
            </w:r>
          </w:p>
        </w:tc>
        <w:tc>
          <w:tcPr>
            <w:tcW w:w="7933" w:type="dxa"/>
            <w:shd w:val="clear" w:color="auto" w:fill="auto"/>
          </w:tcPr>
          <w:p w14:paraId="7175F212" w14:textId="77777777" w:rsidR="004E2EE8" w:rsidRPr="00E1036D" w:rsidRDefault="004E2EE8" w:rsidP="00DC4780">
            <w:pPr>
              <w:pStyle w:val="aff0"/>
              <w:numPr>
                <w:ilvl w:val="0"/>
                <w:numId w:val="66"/>
              </w:numPr>
              <w:spacing w:after="0" w:line="240" w:lineRule="auto"/>
              <w:jc w:val="both"/>
              <w:rPr>
                <w:b/>
                <w:sz w:val="22"/>
                <w:szCs w:val="22"/>
                <w:lang w:val="en-GB"/>
              </w:rPr>
            </w:pPr>
            <w:r w:rsidRPr="00E1036D">
              <w:rPr>
                <w:b/>
                <w:sz w:val="22"/>
                <w:szCs w:val="22"/>
                <w:lang w:val="en-GB"/>
              </w:rPr>
              <w:t xml:space="preserve">Proposal 3.1: For the scenario where a PUCCH carrying high-priority HARQ-ACK overlaps with another PUCCH carrying low-priority HARQ-ACK and the total payload size is two bits, the order of the multiplexed two bits could be [high-priority HARQ-ACK bit, low-priority HARQ-ACK bit].  </w:t>
            </w:r>
          </w:p>
          <w:p w14:paraId="54D498C5" w14:textId="77777777" w:rsidR="004E2EE8" w:rsidRDefault="004E2EE8" w:rsidP="004E2EE8">
            <w:pPr>
              <w:spacing w:after="0"/>
              <w:jc w:val="both"/>
              <w:rPr>
                <w:b/>
                <w:bCs/>
                <w:sz w:val="22"/>
                <w:szCs w:val="22"/>
                <w:lang w:val="en-GB" w:eastAsia="zh-CN"/>
              </w:rPr>
            </w:pPr>
          </w:p>
          <w:p w14:paraId="7AF59DB2" w14:textId="77777777" w:rsidR="004E2EE8" w:rsidRDefault="004E2EE8" w:rsidP="00DC4780">
            <w:pPr>
              <w:pStyle w:val="aff0"/>
              <w:numPr>
                <w:ilvl w:val="0"/>
                <w:numId w:val="66"/>
              </w:numPr>
              <w:spacing w:after="0" w:line="240" w:lineRule="auto"/>
              <w:jc w:val="both"/>
              <w:rPr>
                <w:b/>
                <w:bCs/>
                <w:sz w:val="22"/>
                <w:szCs w:val="22"/>
                <w:lang w:val="en-GB"/>
              </w:rPr>
            </w:pPr>
            <w:r w:rsidRPr="00E1036D">
              <w:rPr>
                <w:b/>
                <w:bCs/>
                <w:sz w:val="22"/>
                <w:szCs w:val="22"/>
                <w:lang w:val="en-GB"/>
              </w:rPr>
              <w:t xml:space="preserve">Proposal 3.2: Confirm the RAN1#104bis-e meeting’s Working Assumption to not support multiplexing of CSI (including part 1 and part 2, if any) and high-priority HARQ-ACK on PUCCH and thus to drop the CSI and prioritize the high-priority HARQ-ACK. </w:t>
            </w:r>
          </w:p>
          <w:p w14:paraId="3BAFB797" w14:textId="77777777" w:rsidR="004E2EE8" w:rsidRPr="00E1036D" w:rsidRDefault="004E2EE8" w:rsidP="004E2EE8">
            <w:pPr>
              <w:pStyle w:val="aff0"/>
              <w:jc w:val="both"/>
              <w:rPr>
                <w:b/>
                <w:bCs/>
                <w:sz w:val="22"/>
                <w:szCs w:val="22"/>
                <w:lang w:val="en-GB"/>
              </w:rPr>
            </w:pPr>
          </w:p>
          <w:p w14:paraId="5F22F47E" w14:textId="77777777" w:rsidR="004E2EE8" w:rsidRPr="00E1036D" w:rsidRDefault="004E2EE8" w:rsidP="00DC4780">
            <w:pPr>
              <w:pStyle w:val="aff0"/>
              <w:numPr>
                <w:ilvl w:val="0"/>
                <w:numId w:val="66"/>
              </w:numPr>
              <w:spacing w:after="0" w:line="240" w:lineRule="auto"/>
              <w:jc w:val="both"/>
              <w:rPr>
                <w:i/>
                <w:sz w:val="22"/>
                <w:szCs w:val="22"/>
                <w:lang w:val="en-GB"/>
              </w:rPr>
            </w:pPr>
            <w:r w:rsidRPr="00E1036D">
              <w:rPr>
                <w:b/>
                <w:i/>
                <w:sz w:val="22"/>
                <w:szCs w:val="22"/>
                <w:lang w:val="en-GB"/>
              </w:rPr>
              <w:t>Observation 3.1: Errors in low-priority HARQ-ACK codebook size determination e.g. due to missed DCI may cause selection of different PUCCH resource set or use of smaller number of PRBs for the multiplexed high-priority and low-priority HARQ-ACKs feedback than what gNB would expect.</w:t>
            </w:r>
          </w:p>
          <w:p w14:paraId="5B0A8167" w14:textId="77777777" w:rsidR="004E2EE8" w:rsidRPr="00E1036D" w:rsidRDefault="004E2EE8" w:rsidP="004E2EE8">
            <w:pPr>
              <w:pStyle w:val="aff0"/>
              <w:jc w:val="both"/>
              <w:rPr>
                <w:i/>
                <w:sz w:val="22"/>
                <w:szCs w:val="22"/>
                <w:lang w:val="en-GB"/>
              </w:rPr>
            </w:pPr>
            <w:r w:rsidRPr="00E1036D">
              <w:rPr>
                <w:b/>
                <w:i/>
                <w:sz w:val="22"/>
                <w:szCs w:val="22"/>
                <w:lang w:val="en-GB"/>
              </w:rPr>
              <w:t xml:space="preserve"> </w:t>
            </w:r>
          </w:p>
          <w:p w14:paraId="3D134162" w14:textId="77777777" w:rsidR="004E2EE8" w:rsidRPr="00E1036D" w:rsidRDefault="004E2EE8" w:rsidP="00DC4780">
            <w:pPr>
              <w:pStyle w:val="aff0"/>
              <w:numPr>
                <w:ilvl w:val="0"/>
                <w:numId w:val="66"/>
              </w:numPr>
              <w:spacing w:after="0" w:line="240" w:lineRule="auto"/>
              <w:jc w:val="both"/>
              <w:rPr>
                <w:b/>
                <w:sz w:val="22"/>
                <w:szCs w:val="22"/>
                <w:lang w:val="en-GB"/>
              </w:rPr>
            </w:pPr>
            <w:r w:rsidRPr="00E1036D">
              <w:rPr>
                <w:b/>
                <w:sz w:val="22"/>
                <w:szCs w:val="22"/>
                <w:lang w:val="en-GB"/>
              </w:rPr>
              <w:t>Proposal 3.3: For the ambiguity on LP HARQ-ACK type-1 codebook existence or LP HARQ-ACK type-2 codebook size due to DCI misdetection, a new T-DAI field can be RRC configured:</w:t>
            </w:r>
          </w:p>
          <w:p w14:paraId="26C014D6"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HP HARQ-ACK and Type-2</w:t>
            </w:r>
            <w:r w:rsidRPr="008857BB">
              <w:rPr>
                <w:b/>
                <w:sz w:val="22"/>
                <w:szCs w:val="22"/>
                <w:lang w:val="en-GB"/>
              </w:rPr>
              <w:t xml:space="preserve">/Type-1 </w:t>
            </w:r>
            <w:r w:rsidRPr="008857BB">
              <w:rPr>
                <w:b/>
                <w:sz w:val="22"/>
                <w:szCs w:val="22"/>
              </w:rPr>
              <w:t>LP HARQ-ACK codebook,</w:t>
            </w:r>
          </w:p>
          <w:p w14:paraId="31EC0D1E" w14:textId="77777777" w:rsidR="004E2EE8" w:rsidRPr="008857BB" w:rsidRDefault="004E2EE8" w:rsidP="00DC4780">
            <w:pPr>
              <w:numPr>
                <w:ilvl w:val="2"/>
                <w:numId w:val="16"/>
              </w:numPr>
              <w:spacing w:line="256" w:lineRule="auto"/>
              <w:contextualSpacing/>
              <w:rPr>
                <w:b/>
                <w:sz w:val="22"/>
                <w:szCs w:val="22"/>
              </w:rPr>
            </w:pPr>
            <w:r w:rsidRPr="008857BB">
              <w:rPr>
                <w:b/>
                <w:sz w:val="22"/>
                <w:szCs w:val="22"/>
              </w:rPr>
              <w:t>A T-DAI field in a DL DCI format associated with HP HARQ-ACK to indicate the T-DAI of LP HARQ-ACK.</w:t>
            </w:r>
          </w:p>
          <w:p w14:paraId="47BFF44A" w14:textId="77777777" w:rsidR="004E2EE8" w:rsidRPr="008857BB"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DL DCI</w:t>
            </w:r>
            <w:r w:rsidRPr="008857BB">
              <w:rPr>
                <w:b/>
                <w:sz w:val="22"/>
                <w:szCs w:val="22"/>
              </w:rPr>
              <w:t xml:space="preserve"> format associated with HP HARQ-ACK for the T-DAI of LP HARQ-ACK, compared to Rel-16.</w:t>
            </w:r>
          </w:p>
          <w:p w14:paraId="2A0BA429"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a LP Type-2</w:t>
            </w:r>
            <w:r w:rsidRPr="008857BB">
              <w:rPr>
                <w:b/>
                <w:sz w:val="22"/>
                <w:szCs w:val="22"/>
                <w:lang w:val="en-GB"/>
              </w:rPr>
              <w:t>/Type-1</w:t>
            </w:r>
            <w:r w:rsidRPr="008857BB">
              <w:rPr>
                <w:b/>
                <w:sz w:val="22"/>
                <w:szCs w:val="22"/>
              </w:rPr>
              <w:t xml:space="preserve"> HARQ-ACK codebook in a HP PUSCH,</w:t>
            </w:r>
          </w:p>
          <w:p w14:paraId="1BA5743E" w14:textId="77777777" w:rsidR="004E2EE8" w:rsidRDefault="004E2EE8" w:rsidP="00DC4780">
            <w:pPr>
              <w:numPr>
                <w:ilvl w:val="2"/>
                <w:numId w:val="16"/>
              </w:numPr>
              <w:spacing w:line="256" w:lineRule="auto"/>
              <w:contextualSpacing/>
              <w:rPr>
                <w:b/>
                <w:sz w:val="22"/>
                <w:szCs w:val="22"/>
              </w:rPr>
            </w:pPr>
            <w:r w:rsidRPr="008857BB">
              <w:rPr>
                <w:b/>
                <w:sz w:val="22"/>
                <w:szCs w:val="22"/>
              </w:rPr>
              <w:t>A T-DAI field in a UL DCI format scheduling the HP PUSCH to indicate the T-DAI of LP HARQ-ACK.</w:t>
            </w:r>
          </w:p>
          <w:p w14:paraId="5E1A1AF8" w14:textId="0F4908BB" w:rsidR="003C684D" w:rsidRPr="004E2EE8"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UL DCI</w:t>
            </w:r>
            <w:r w:rsidRPr="008857BB">
              <w:rPr>
                <w:b/>
                <w:sz w:val="22"/>
                <w:szCs w:val="22"/>
              </w:rPr>
              <w:t xml:space="preserve"> format scheduling the HP PUSCH for the T-DAI of LP HARQ-ACK, compared to Rel-16.</w:t>
            </w:r>
          </w:p>
        </w:tc>
      </w:tr>
      <w:tr w:rsidR="00F95C6D" w14:paraId="6FF7BCD2" w14:textId="77777777">
        <w:tc>
          <w:tcPr>
            <w:tcW w:w="1129" w:type="dxa"/>
            <w:shd w:val="clear" w:color="auto" w:fill="auto"/>
          </w:tcPr>
          <w:p w14:paraId="1AA0273D" w14:textId="54F9B3C2" w:rsidR="00F95C6D" w:rsidRDefault="00A6176F">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933" w:type="dxa"/>
            <w:shd w:val="clear" w:color="auto" w:fill="auto"/>
          </w:tcPr>
          <w:p w14:paraId="0D0E12E6" w14:textId="0BEC6EDC" w:rsidR="00F95C6D" w:rsidRPr="00A6176F" w:rsidRDefault="00A6176F" w:rsidP="00A6176F">
            <w:pPr>
              <w:spacing w:beforeLines="50" w:before="120" w:afterLines="50" w:after="120"/>
              <w:jc w:val="both"/>
            </w:pPr>
            <w:r w:rsidRPr="00D06F6B">
              <w:rPr>
                <w:rFonts w:eastAsia="等线"/>
                <w:b/>
                <w:i/>
                <w:kern w:val="2"/>
                <w:szCs w:val="20"/>
                <w:lang w:eastAsia="zh-CN"/>
              </w:rPr>
              <w:t xml:space="preserve">Proposal </w:t>
            </w:r>
            <w:r>
              <w:rPr>
                <w:rFonts w:eastAsia="等线"/>
                <w:b/>
                <w:i/>
                <w:kern w:val="2"/>
                <w:szCs w:val="20"/>
                <w:lang w:eastAsia="zh-CN"/>
              </w:rPr>
              <w:t>6</w:t>
            </w:r>
            <w:r w:rsidRPr="00D06F6B">
              <w:rPr>
                <w:rFonts w:eastAsia="等线"/>
                <w:b/>
                <w:i/>
                <w:kern w:val="2"/>
                <w:szCs w:val="20"/>
                <w:lang w:eastAsia="zh-CN"/>
              </w:rPr>
              <w:t>: It is up to gNB implementation to resolve the ambiguity on LP HARQ-ACK type-1 codebook existence or LP HARQ-ACK type-2 codebook size due to DCI mis-detection.</w:t>
            </w:r>
          </w:p>
        </w:tc>
      </w:tr>
      <w:tr w:rsidR="00FE4E75" w14:paraId="3399F34D" w14:textId="77777777">
        <w:tc>
          <w:tcPr>
            <w:tcW w:w="1129" w:type="dxa"/>
            <w:shd w:val="clear" w:color="auto" w:fill="auto"/>
          </w:tcPr>
          <w:p w14:paraId="6192A0DE" w14:textId="034AB489" w:rsidR="00FE4E75" w:rsidRDefault="00123EAC" w:rsidP="00FE4E75">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7668508E" w14:textId="77777777" w:rsidR="00123EAC" w:rsidRDefault="00123EAC" w:rsidP="00123EAC">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10</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AE75578" w14:textId="77777777" w:rsidR="00123EAC" w:rsidRDefault="00123EAC" w:rsidP="00DC4780">
            <w:pPr>
              <w:numPr>
                <w:ilvl w:val="0"/>
                <w:numId w:val="11"/>
              </w:numPr>
              <w:tabs>
                <w:tab w:val="left" w:pos="1440"/>
              </w:tabs>
              <w:spacing w:after="0" w:line="240" w:lineRule="auto"/>
              <w:rPr>
                <w:rFonts w:eastAsia="宋体"/>
                <w:i/>
                <w:lang w:eastAsia="zh-CN"/>
              </w:rPr>
            </w:pPr>
            <w:r>
              <w:rPr>
                <w:rFonts w:eastAsia="宋体"/>
                <w:i/>
                <w:lang w:eastAsia="zh-CN"/>
              </w:rPr>
              <w:t xml:space="preserve">If </w:t>
            </w:r>
            <w:r>
              <w:rPr>
                <w:rFonts w:eastAsia="宋体" w:hint="eastAsia"/>
                <w:i/>
              </w:rPr>
              <w:t>the payload size</w:t>
            </w:r>
            <w:r>
              <w:rPr>
                <w:rFonts w:eastAsia="宋体"/>
                <w:i/>
                <w:lang w:eastAsia="zh-CN"/>
              </w:rPr>
              <w:t xml:space="preserve"> is </w:t>
            </w:r>
            <w:r>
              <w:rPr>
                <w:rFonts w:eastAsia="宋体" w:hint="eastAsia"/>
                <w:i/>
              </w:rPr>
              <w:t>more</w:t>
            </w:r>
            <w:r>
              <w:rPr>
                <w:rFonts w:eastAsia="宋体"/>
                <w:i/>
                <w:lang w:eastAsia="zh-CN"/>
              </w:rPr>
              <w:t xml:space="preserve"> than 2</w:t>
            </w:r>
            <w:r>
              <w:rPr>
                <w:rFonts w:eastAsia="宋体" w:hint="eastAsia"/>
                <w:i/>
              </w:rPr>
              <w:t xml:space="preserve"> </w:t>
            </w:r>
            <w:r>
              <w:rPr>
                <w:rFonts w:eastAsia="宋体"/>
                <w:i/>
                <w:lang w:eastAsia="zh-CN"/>
              </w:rPr>
              <w:t>but</w:t>
            </w:r>
            <w:r>
              <w:rPr>
                <w:rFonts w:eastAsia="宋体" w:hint="eastAsia"/>
                <w:i/>
              </w:rPr>
              <w:t xml:space="preserve"> less than</w:t>
            </w:r>
            <w:r>
              <w:rPr>
                <w:rFonts w:eastAsia="宋体"/>
                <w:i/>
                <w:lang w:eastAsia="zh-CN"/>
              </w:rPr>
              <w:t xml:space="preserve"> </w:t>
            </w:r>
            <w:r>
              <w:rPr>
                <w:rFonts w:eastAsia="宋体" w:hint="eastAsia"/>
                <w:i/>
              </w:rPr>
              <w:t>12</w:t>
            </w:r>
            <w:r>
              <w:rPr>
                <w:rFonts w:eastAsia="宋体"/>
                <w:i/>
                <w:lang w:eastAsia="zh-CN"/>
              </w:rPr>
              <w:t>,</w:t>
            </w:r>
            <w:r>
              <w:rPr>
                <w:rFonts w:eastAsia="宋体" w:hint="eastAsia"/>
                <w:i/>
              </w:rPr>
              <w:t xml:space="preserve"> RM code is performed.</w:t>
            </w:r>
          </w:p>
          <w:p w14:paraId="37C69611" w14:textId="77777777" w:rsidR="00123EAC" w:rsidRDefault="00123EAC" w:rsidP="00DC4780">
            <w:pPr>
              <w:numPr>
                <w:ilvl w:val="0"/>
                <w:numId w:val="11"/>
              </w:numPr>
              <w:tabs>
                <w:tab w:val="left" w:pos="1440"/>
              </w:tabs>
              <w:spacing w:after="0" w:line="240" w:lineRule="auto"/>
              <w:rPr>
                <w:rFonts w:eastAsia="宋体"/>
                <w:i/>
                <w:lang w:eastAsia="zh-CN"/>
              </w:rPr>
            </w:pPr>
            <w:r>
              <w:rPr>
                <w:rFonts w:eastAsia="宋体"/>
                <w:i/>
              </w:rPr>
              <w:t>If</w:t>
            </w:r>
            <w:r>
              <w:rPr>
                <w:rFonts w:eastAsia="宋体"/>
                <w:i/>
                <w:lang w:eastAsia="zh-CN"/>
              </w:rPr>
              <w:t xml:space="preserve"> </w:t>
            </w:r>
            <w:r>
              <w:rPr>
                <w:rFonts w:eastAsia="宋体" w:hint="eastAsia"/>
                <w:i/>
              </w:rPr>
              <w:t>the payload</w:t>
            </w:r>
            <w:r>
              <w:rPr>
                <w:rFonts w:eastAsia="宋体"/>
                <w:i/>
                <w:lang w:eastAsia="zh-CN"/>
              </w:rPr>
              <w:t xml:space="preserve"> is </w:t>
            </w:r>
            <w:r>
              <w:rPr>
                <w:rFonts w:eastAsia="宋体" w:hint="eastAsia"/>
                <w:i/>
              </w:rPr>
              <w:t>more</w:t>
            </w:r>
            <w:r>
              <w:rPr>
                <w:rFonts w:eastAsia="宋体"/>
                <w:i/>
                <w:lang w:eastAsia="zh-CN"/>
              </w:rPr>
              <w:t xml:space="preserve"> than 11 bits, Polar coding is performed. </w:t>
            </w:r>
          </w:p>
          <w:p w14:paraId="5877C9DD" w14:textId="77777777" w:rsidR="00123EAC" w:rsidRDefault="00123EAC" w:rsidP="00123EAC">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11</w:t>
            </w:r>
            <w:r>
              <w:rPr>
                <w:rFonts w:eastAsia="宋体" w:hint="eastAsia"/>
                <w:b/>
                <w:bCs/>
                <w:i/>
                <w:iCs/>
                <w:lang w:eastAsia="zh-CN"/>
              </w:rPr>
              <w:t>:</w:t>
            </w:r>
            <w:r>
              <w:rPr>
                <w:rFonts w:eastAsia="宋体" w:hint="eastAsia"/>
                <w:i/>
                <w:iCs/>
                <w:lang w:eastAsia="zh-CN"/>
              </w:rPr>
              <w:t xml:space="preserve"> </w:t>
            </w:r>
            <w:r>
              <w:rPr>
                <w:rFonts w:eastAsia="宋体"/>
                <w:i/>
                <w:iCs/>
                <w:lang w:eastAsia="zh-CN"/>
              </w:rPr>
              <w:t xml:space="preserve">Modify the agreement in </w:t>
            </w:r>
            <w:r>
              <w:rPr>
                <w:rFonts w:eastAsia="微软雅黑"/>
                <w:i/>
                <w:color w:val="000000"/>
                <w:lang w:eastAsia="zh-CN"/>
              </w:rPr>
              <w:t>RAN1#106-e</w:t>
            </w:r>
            <w:r>
              <w:rPr>
                <w:rFonts w:eastAsia="宋体"/>
                <w:i/>
                <w:iCs/>
                <w:lang w:eastAsia="zh-CN"/>
              </w:rPr>
              <w:t xml:space="preserve"> in </w:t>
            </w:r>
            <w:r>
              <w:rPr>
                <w:rFonts w:eastAsia="宋体"/>
                <w:i/>
                <w:iCs/>
                <w:color w:val="FF0000"/>
                <w:lang w:eastAsia="zh-CN"/>
              </w:rPr>
              <w:t>RED</w:t>
            </w:r>
            <w:r>
              <w:rPr>
                <w:rFonts w:eastAsia="宋体"/>
                <w:i/>
                <w:iCs/>
                <w:lang w:eastAsia="zh-CN"/>
              </w:rPr>
              <w:t>:</w:t>
            </w:r>
          </w:p>
          <w:p w14:paraId="06880C43" w14:textId="77777777" w:rsidR="00123EAC" w:rsidRDefault="00123EAC" w:rsidP="00123EAC">
            <w:pPr>
              <w:rPr>
                <w:rFonts w:eastAsia="微软雅黑"/>
                <w:i/>
              </w:rPr>
            </w:pPr>
            <w:r>
              <w:rPr>
                <w:rFonts w:eastAsia="微软雅黑"/>
                <w:i/>
                <w:color w:val="000000"/>
              </w:rPr>
              <w:t>For multiplexing a high-priority (HP) HARQ-ACK and a low-priority (LP) HARQ-ACK into a PUCCH in R17</w:t>
            </w:r>
            <w:r>
              <w:rPr>
                <w:rFonts w:eastAsiaTheme="minorEastAsia"/>
                <w:i/>
                <w:lang w:eastAsia="zh-CN"/>
              </w:rPr>
              <w:t xml:space="preserve"> </w:t>
            </w:r>
            <w:r>
              <w:rPr>
                <w:rFonts w:eastAsiaTheme="minorEastAsia"/>
                <w:b/>
                <w:i/>
                <w:color w:val="FF0000"/>
                <w:lang w:eastAsia="zh-CN"/>
              </w:rPr>
              <w:t>in case of</w:t>
            </w:r>
            <w:r>
              <w:rPr>
                <w:rFonts w:hint="eastAsia"/>
                <w:b/>
                <w:i/>
                <w:color w:val="FF0000"/>
                <w:lang w:eastAsia="zh-CN"/>
              </w:rPr>
              <w:t xml:space="preserve"> </w:t>
            </w:r>
            <w:r>
              <w:rPr>
                <w:b/>
                <w:i/>
                <w:color w:val="FF0000"/>
                <w:lang w:eastAsia="zh-CN"/>
              </w:rPr>
              <w:t xml:space="preserve">the </w:t>
            </w:r>
            <w:r>
              <w:rPr>
                <w:rFonts w:eastAsia="微软雅黑"/>
                <w:b/>
                <w:i/>
                <w:color w:val="FF0000"/>
              </w:rPr>
              <w:t xml:space="preserve">total number of LP and HP HARQ-ACK bits </w:t>
            </w:r>
            <w:r>
              <w:rPr>
                <w:rFonts w:eastAsia="微软雅黑" w:hint="eastAsia"/>
                <w:b/>
                <w:i/>
                <w:color w:val="FF0000"/>
                <w:lang w:eastAsia="zh-CN"/>
              </w:rPr>
              <w:t>&gt;2</w:t>
            </w:r>
            <w:r>
              <w:rPr>
                <w:rFonts w:eastAsia="微软雅黑"/>
                <w:i/>
                <w:color w:val="000000"/>
              </w:rPr>
              <w:t xml:space="preserve">, </w:t>
            </w:r>
          </w:p>
          <w:p w14:paraId="2C4B2C2D" w14:textId="77777777" w:rsidR="00123EAC" w:rsidRDefault="00123EAC" w:rsidP="00DC4780">
            <w:pPr>
              <w:pStyle w:val="aff0"/>
              <w:numPr>
                <w:ilvl w:val="0"/>
                <w:numId w:val="34"/>
              </w:numPr>
              <w:spacing w:after="0" w:line="240" w:lineRule="auto"/>
              <w:contextualSpacing w:val="0"/>
              <w:rPr>
                <w:rFonts w:eastAsia="宋体"/>
                <w:bCs/>
                <w:i/>
                <w:lang w:eastAsia="zh-CN"/>
              </w:rPr>
            </w:pPr>
            <w:r>
              <w:rPr>
                <w:rFonts w:eastAsia="宋体"/>
                <w:bCs/>
                <w:i/>
                <w:lang w:eastAsia="zh-CN"/>
              </w:rPr>
              <w:t>HP A/N reuses rate matching equation, and RE mapping rules in Rel-15 for A/N+CSI-1.</w:t>
            </w:r>
          </w:p>
          <w:p w14:paraId="5AEA78E9" w14:textId="77777777" w:rsidR="00123EAC" w:rsidRDefault="00123EAC" w:rsidP="00DC4780">
            <w:pPr>
              <w:pStyle w:val="aff0"/>
              <w:numPr>
                <w:ilvl w:val="0"/>
                <w:numId w:val="34"/>
              </w:numPr>
              <w:spacing w:after="0" w:line="240" w:lineRule="auto"/>
              <w:contextualSpacing w:val="0"/>
              <w:rPr>
                <w:rFonts w:eastAsia="宋体"/>
                <w:bCs/>
                <w:i/>
                <w:lang w:eastAsia="zh-CN"/>
              </w:rPr>
            </w:pPr>
            <w:r>
              <w:rPr>
                <w:rFonts w:eastAsia="宋体"/>
                <w:bCs/>
                <w:i/>
                <w:lang w:eastAsia="zh-CN"/>
              </w:rPr>
              <w:t>LP A/N reuses rate matching equation, and RE mapping rules in Rel-15 for CSI-2.</w:t>
            </w:r>
          </w:p>
          <w:p w14:paraId="702D762E" w14:textId="77777777" w:rsidR="00123EAC" w:rsidRDefault="00123EAC" w:rsidP="00123EAC">
            <w:pPr>
              <w:snapToGrid w:val="0"/>
              <w:spacing w:after="120"/>
              <w:rPr>
                <w:rFonts w:eastAsia="微软雅黑"/>
                <w:i/>
              </w:rPr>
            </w:pPr>
            <w:r>
              <w:rPr>
                <w:rFonts w:eastAsia="微软雅黑"/>
                <w:i/>
              </w:rPr>
              <w:t>Above applies at least for PUCCH format 3 and 4.</w:t>
            </w:r>
          </w:p>
          <w:p w14:paraId="1B1BC65D" w14:textId="77777777" w:rsidR="00123EAC" w:rsidRDefault="00123EAC" w:rsidP="00123EAC">
            <w:pPr>
              <w:snapToGrid w:val="0"/>
              <w:spacing w:after="120"/>
              <w:rPr>
                <w:i/>
                <w:lang w:eastAsia="zh-CN"/>
              </w:rPr>
            </w:pPr>
            <w:r>
              <w:rPr>
                <w:rFonts w:hint="eastAsia"/>
                <w:b/>
                <w:i/>
                <w:lang w:eastAsia="zh-CN"/>
              </w:rPr>
              <w:t xml:space="preserve">Proposal </w:t>
            </w:r>
            <w:r>
              <w:rPr>
                <w:b/>
                <w:i/>
                <w:lang w:eastAsia="zh-CN"/>
              </w:rPr>
              <w:t>12</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39596CF" w14:textId="77777777" w:rsidR="00123EAC" w:rsidRDefault="00123EAC" w:rsidP="00DC4780">
            <w:pPr>
              <w:pStyle w:val="aff0"/>
              <w:numPr>
                <w:ilvl w:val="0"/>
                <w:numId w:val="4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Pr>
                <w:rFonts w:eastAsiaTheme="minorEastAsia"/>
                <w:bCs/>
                <w:i/>
                <w:lang w:eastAsia="zh-CN"/>
              </w:rPr>
              <w:t>x is predefined, e.g., x=1</w:t>
            </w:r>
            <w:r>
              <w:rPr>
                <w:rFonts w:eastAsiaTheme="minorEastAsia" w:hint="eastAsia"/>
                <w:bCs/>
                <w:i/>
                <w:lang w:eastAsia="zh-CN"/>
              </w:rPr>
              <w:t>.</w:t>
            </w:r>
          </w:p>
          <w:p w14:paraId="74F9F0DB" w14:textId="50178187" w:rsidR="00FE4E75" w:rsidRPr="00A6176F" w:rsidRDefault="00FE4E75" w:rsidP="00A6176F">
            <w:pPr>
              <w:spacing w:after="0" w:line="240" w:lineRule="auto"/>
              <w:rPr>
                <w:b/>
                <w:i/>
                <w:szCs w:val="20"/>
              </w:rPr>
            </w:pPr>
          </w:p>
        </w:tc>
      </w:tr>
      <w:tr w:rsidR="00FE4E75" w14:paraId="44C8BC4A" w14:textId="77777777">
        <w:tc>
          <w:tcPr>
            <w:tcW w:w="1129" w:type="dxa"/>
            <w:shd w:val="clear" w:color="auto" w:fill="auto"/>
          </w:tcPr>
          <w:p w14:paraId="0C8EF964" w14:textId="50DCD8C6" w:rsidR="00FE4E75" w:rsidRDefault="00D043D8" w:rsidP="00FE4E75">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933" w:type="dxa"/>
            <w:shd w:val="clear" w:color="auto" w:fill="auto"/>
          </w:tcPr>
          <w:p w14:paraId="64023C1B" w14:textId="788633C3" w:rsidR="00FE4E75" w:rsidRPr="00D043D8" w:rsidRDefault="00D043D8" w:rsidP="00FE4E75">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7</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D043D8" w14:paraId="1124352F" w14:textId="77777777">
        <w:tc>
          <w:tcPr>
            <w:tcW w:w="1129" w:type="dxa"/>
            <w:shd w:val="clear" w:color="auto" w:fill="auto"/>
          </w:tcPr>
          <w:p w14:paraId="6F38768D" w14:textId="109EC366" w:rsidR="00D043D8" w:rsidRDefault="00251F19"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6428ED4B" w14:textId="1E797ED1" w:rsidR="00D043D8" w:rsidRPr="00251F19" w:rsidRDefault="00251F19" w:rsidP="00FE4E75">
            <w:pPr>
              <w:pStyle w:val="a0"/>
              <w:rPr>
                <w:rFonts w:eastAsia="微软雅黑"/>
                <w:color w:val="000000"/>
                <w:lang w:eastAsia="zh-CN"/>
              </w:rPr>
            </w:pPr>
            <w:r>
              <w:rPr>
                <w:rFonts w:eastAsia="宋体" w:hint="eastAsia"/>
                <w:b/>
                <w:i/>
                <w:lang w:eastAsia="zh-CN"/>
              </w:rPr>
              <w:t>Proposal 7: To avoid the impact on HP PUCCH/PUSCH due to missing DCIs corresponding to LP</w:t>
            </w:r>
            <w:r w:rsidRPr="00E024F6">
              <w:rPr>
                <w:rFonts w:eastAsia="宋体" w:hint="eastAsia"/>
                <w:b/>
                <w:i/>
                <w:lang w:eastAsia="zh-CN"/>
              </w:rPr>
              <w:t xml:space="preserve"> HARQ-ACK codebook</w:t>
            </w:r>
            <w:r>
              <w:rPr>
                <w:rFonts w:eastAsia="宋体" w:hint="eastAsia"/>
                <w:b/>
                <w:i/>
                <w:lang w:eastAsia="zh-CN"/>
              </w:rPr>
              <w:t>, it is proposed to i</w:t>
            </w:r>
            <w:r w:rsidRPr="00BB7BD3">
              <w:rPr>
                <w:rFonts w:eastAsia="宋体"/>
                <w:b/>
                <w:i/>
                <w:lang w:eastAsia="zh-CN"/>
              </w:rPr>
              <w:t xml:space="preserve">ndicate the number of LP HARQ-ACK bits by </w:t>
            </w:r>
            <w:r w:rsidRPr="005B19D8">
              <w:rPr>
                <w:rFonts w:eastAsia="宋体"/>
                <w:b/>
                <w:i/>
                <w:lang w:eastAsia="zh-CN"/>
              </w:rPr>
              <w:t>a new T-DAI field</w:t>
            </w:r>
            <w:r w:rsidRPr="00BB7BD3">
              <w:rPr>
                <w:rFonts w:eastAsia="宋体"/>
                <w:b/>
                <w:i/>
                <w:lang w:eastAsia="zh-CN"/>
              </w:rPr>
              <w:t xml:space="preserve"> </w:t>
            </w:r>
            <w:r>
              <w:rPr>
                <w:rFonts w:eastAsia="宋体" w:hint="eastAsia"/>
                <w:b/>
                <w:i/>
                <w:lang w:eastAsia="zh-CN"/>
              </w:rPr>
              <w:t xml:space="preserve">in </w:t>
            </w:r>
            <w:r w:rsidRPr="00BB7BD3">
              <w:rPr>
                <w:rFonts w:eastAsia="宋体"/>
                <w:b/>
                <w:i/>
                <w:lang w:eastAsia="zh-CN"/>
              </w:rPr>
              <w:t xml:space="preserve">DCI corresponding to HP </w:t>
            </w:r>
            <w:r>
              <w:rPr>
                <w:rFonts w:eastAsia="宋体" w:hint="eastAsia"/>
                <w:b/>
                <w:i/>
                <w:lang w:eastAsia="zh-CN"/>
              </w:rPr>
              <w:t>PUCCH/PUSCH.</w:t>
            </w:r>
          </w:p>
        </w:tc>
      </w:tr>
      <w:tr w:rsidR="00FE4E75" w14:paraId="1EC18A73" w14:textId="77777777">
        <w:tc>
          <w:tcPr>
            <w:tcW w:w="1129" w:type="dxa"/>
            <w:shd w:val="clear" w:color="auto" w:fill="auto"/>
          </w:tcPr>
          <w:p w14:paraId="510B7C8C" w14:textId="7370D53F" w:rsidR="00FE4E75" w:rsidRDefault="00C014B9" w:rsidP="00FE4E75">
            <w:pPr>
              <w:spacing w:afterLines="50" w:after="120"/>
              <w:rPr>
                <w:rFonts w:eastAsiaTheme="minorEastAsia"/>
                <w:lang w:eastAsia="zh-CN"/>
              </w:rPr>
            </w:pPr>
            <w:r>
              <w:rPr>
                <w:rFonts w:eastAsiaTheme="minorEastAsia" w:hint="eastAsia"/>
                <w:lang w:eastAsia="zh-CN"/>
              </w:rPr>
              <w:t>P</w:t>
            </w:r>
            <w:r>
              <w:rPr>
                <w:rFonts w:eastAsiaTheme="minorEastAsia"/>
                <w:lang w:eastAsia="zh-CN"/>
              </w:rPr>
              <w:t>ana</w:t>
            </w:r>
          </w:p>
        </w:tc>
        <w:tc>
          <w:tcPr>
            <w:tcW w:w="7933" w:type="dxa"/>
            <w:shd w:val="clear" w:color="auto" w:fill="auto"/>
          </w:tcPr>
          <w:p w14:paraId="1ADD1BE6" w14:textId="77777777" w:rsidR="00C014B9" w:rsidRPr="00672A59" w:rsidRDefault="00C014B9" w:rsidP="00C014B9">
            <w:pPr>
              <w:pStyle w:val="Agreements"/>
              <w:spacing w:after="48"/>
              <w:ind w:leftChars="200" w:left="400"/>
              <w:jc w:val="left"/>
            </w:pPr>
            <w:r w:rsidRPr="00672A59">
              <w:rPr>
                <w:rFonts w:hint="eastAsia"/>
              </w:rPr>
              <w:t>P</w:t>
            </w:r>
            <w:r w:rsidRPr="00672A59">
              <w:t xml:space="preserve">roposal </w:t>
            </w:r>
            <w:r>
              <w:t>3</w:t>
            </w:r>
            <w:r w:rsidRPr="00672A59">
              <w:t>: Either of following option is taken.</w:t>
            </w:r>
          </w:p>
          <w:p w14:paraId="2F83FE14" w14:textId="77777777" w:rsidR="00C014B9" w:rsidRPr="006959E8" w:rsidRDefault="00C014B9" w:rsidP="00DC4780">
            <w:pPr>
              <w:pStyle w:val="aff0"/>
              <w:widowControl w:val="0"/>
              <w:numPr>
                <w:ilvl w:val="0"/>
                <w:numId w:val="60"/>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40B5EFE9" w14:textId="712CB5B6" w:rsidR="00FE4E75" w:rsidRPr="00C014B9" w:rsidRDefault="00C014B9" w:rsidP="00DC4780">
            <w:pPr>
              <w:pStyle w:val="aff0"/>
              <w:widowControl w:val="0"/>
              <w:numPr>
                <w:ilvl w:val="0"/>
                <w:numId w:val="60"/>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C014B9" w14:paraId="71423137" w14:textId="77777777">
        <w:tc>
          <w:tcPr>
            <w:tcW w:w="1129" w:type="dxa"/>
            <w:shd w:val="clear" w:color="auto" w:fill="auto"/>
          </w:tcPr>
          <w:p w14:paraId="5FFCC733" w14:textId="46804199" w:rsidR="00C014B9" w:rsidRDefault="0020102B"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TC</w:t>
            </w:r>
          </w:p>
        </w:tc>
        <w:tc>
          <w:tcPr>
            <w:tcW w:w="7933" w:type="dxa"/>
            <w:shd w:val="clear" w:color="auto" w:fill="auto"/>
          </w:tcPr>
          <w:p w14:paraId="35B9E6DF" w14:textId="77777777" w:rsidR="0020102B" w:rsidRPr="0097119F" w:rsidRDefault="0020102B" w:rsidP="0020102B">
            <w:pPr>
              <w:rPr>
                <w:b/>
                <w:lang w:val="en-GB" w:eastAsia="zh-CN"/>
              </w:rPr>
            </w:pPr>
            <w:r w:rsidRPr="0097119F">
              <w:rPr>
                <w:rFonts w:hint="eastAsia"/>
                <w:b/>
              </w:rPr>
              <w:t>P</w:t>
            </w:r>
            <w:r w:rsidRPr="0097119F">
              <w:rPr>
                <w:b/>
              </w:rPr>
              <w:t>roposal 1: For the scenario where a PUCCH carrying HP HARQ-ACK overlaps with another PUCCH carrying LP HARQ-ACK and the total payload size is 2 bits, the order of the multiplexed two bits could be [</w:t>
            </w:r>
            <w:r>
              <w:rPr>
                <w:rFonts w:hint="eastAsia"/>
                <w:b/>
                <w:lang w:eastAsia="zh-CN"/>
              </w:rPr>
              <w:t>HP</w:t>
            </w:r>
            <w:r w:rsidRPr="0097119F">
              <w:rPr>
                <w:b/>
              </w:rPr>
              <w:t xml:space="preserve"> HARQ-ACK bit, </w:t>
            </w:r>
            <w:r>
              <w:rPr>
                <w:rFonts w:hint="eastAsia"/>
                <w:b/>
                <w:lang w:eastAsia="zh-CN"/>
              </w:rPr>
              <w:t>LP</w:t>
            </w:r>
            <w:r w:rsidRPr="0097119F">
              <w:rPr>
                <w:b/>
              </w:rPr>
              <w:t xml:space="preserve"> HARQ-ACK bit].</w:t>
            </w:r>
          </w:p>
          <w:p w14:paraId="37DABF12" w14:textId="77777777" w:rsidR="0020102B" w:rsidRDefault="0020102B" w:rsidP="0020102B">
            <w:pPr>
              <w:rPr>
                <w:b/>
                <w:lang w:val="en-GB" w:eastAsia="zh-CN"/>
              </w:rPr>
            </w:pPr>
            <w:r w:rsidRPr="00DE7736">
              <w:rPr>
                <w:b/>
                <w:lang w:val="en-GB" w:eastAsia="zh-CN"/>
              </w:rPr>
              <w:t xml:space="preserve">Proposal </w:t>
            </w:r>
            <w:r>
              <w:rPr>
                <w:b/>
                <w:lang w:val="en-GB" w:eastAsia="zh-CN"/>
              </w:rPr>
              <w:t>2</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56C02D38" w14:textId="77777777" w:rsid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7F72C6D1" w14:textId="06CBE295" w:rsidR="00C014B9" w:rsidRP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sidRPr="0020102B">
              <w:rPr>
                <w:lang w:val="en-GB" w:eastAsia="zh-CN"/>
              </w:rPr>
              <w:t xml:space="preserve">for 1-bit LP HARQ-ACK and 1-bit HP HARQ-ACK multiplexed in PF1, (HP HARQ-ACK, LP HARQ-ACK) is QPSK modulated using </w:t>
            </w:r>
            <w:r w:rsidR="00006FDF" w:rsidRPr="00E33CAD">
              <w:rPr>
                <w:noProof/>
                <w:lang w:val="en-GB" w:eastAsia="zh-CN"/>
              </w:rPr>
              <w:object w:dxaOrig="4580" w:dyaOrig="580" w14:anchorId="2169A57C">
                <v:shape id="_x0000_i1026" type="#_x0000_t75" alt="" style="width:229.15pt;height:28.5pt;mso-width-percent:0;mso-height-percent:0;mso-width-percent:0;mso-height-percent:0" o:ole="">
                  <v:imagedata r:id="rId14" o:title=""/>
                </v:shape>
                <o:OLEObject Type="Embed" ProgID="Equation.DSMT4" ShapeID="_x0000_i1026" DrawAspect="Content" ObjectID="_1707665917" r:id="rId18"/>
              </w:object>
            </w:r>
          </w:p>
        </w:tc>
      </w:tr>
      <w:tr w:rsidR="0020102B" w14:paraId="7CE0930B" w14:textId="77777777">
        <w:tc>
          <w:tcPr>
            <w:tcW w:w="1129" w:type="dxa"/>
            <w:shd w:val="clear" w:color="auto" w:fill="auto"/>
          </w:tcPr>
          <w:p w14:paraId="550F7733" w14:textId="3F08E4C8" w:rsidR="0020102B" w:rsidRDefault="0020102B" w:rsidP="00FE4E7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289D2A0F"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Proposal 1:</w:t>
            </w:r>
          </w:p>
          <w:p w14:paraId="3063561F" w14:textId="77777777" w:rsidR="0020102B" w:rsidRPr="005B73D0" w:rsidRDefault="0020102B" w:rsidP="00DC4780">
            <w:pPr>
              <w:pStyle w:val="aff0"/>
              <w:numPr>
                <w:ilvl w:val="0"/>
                <w:numId w:val="44"/>
              </w:numPr>
              <w:spacing w:afterLines="50" w:after="120" w:line="240" w:lineRule="auto"/>
              <w:contextualSpacing w:val="0"/>
              <w:jc w:val="both"/>
              <w:rPr>
                <w:rFonts w:eastAsiaTheme="minorEastAsia"/>
                <w:i/>
              </w:rPr>
            </w:pPr>
            <w:r>
              <w:rPr>
                <w:rFonts w:eastAsiaTheme="minorEastAsia"/>
                <w:i/>
              </w:rPr>
              <w:t xml:space="preserve">The bit order of HP HARQ-ACK and LP HARQ-ACK can be </w:t>
            </w:r>
            <w:r w:rsidRPr="00E53DAB">
              <w:rPr>
                <w:rFonts w:eastAsiaTheme="minorEastAsia"/>
                <w:i/>
              </w:rPr>
              <w:t>[HP HARQ-ACK bit, LP HARQ-ACK bit]</w:t>
            </w:r>
            <w:r>
              <w:rPr>
                <w:rFonts w:eastAsiaTheme="minorEastAsia"/>
                <w:i/>
              </w:rPr>
              <w:t xml:space="preserve"> </w:t>
            </w:r>
            <w:r w:rsidRPr="005B73D0">
              <w:rPr>
                <w:rFonts w:eastAsiaTheme="minorEastAsia"/>
                <w:i/>
              </w:rPr>
              <w:t>in case the total number of LP and HP HARQ-ACK bits is 2.</w:t>
            </w:r>
          </w:p>
          <w:p w14:paraId="6DEBA07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3785186" w14:textId="77777777" w:rsidR="0020102B" w:rsidRPr="005B73D0" w:rsidRDefault="0020102B" w:rsidP="00DC4780">
            <w:pPr>
              <w:pStyle w:val="aff0"/>
              <w:numPr>
                <w:ilvl w:val="0"/>
                <w:numId w:val="44"/>
              </w:numPr>
              <w:spacing w:afterLines="50" w:after="120" w:line="240" w:lineRule="auto"/>
              <w:contextualSpacing w:val="0"/>
              <w:jc w:val="both"/>
              <w:rPr>
                <w:rFonts w:eastAsiaTheme="minorEastAsia"/>
                <w:i/>
              </w:rPr>
            </w:pPr>
            <w:r w:rsidRPr="005B73D0">
              <w:rPr>
                <w:rFonts w:eastAsiaTheme="minorEastAsia"/>
                <w:i/>
              </w:rPr>
              <w:lastRenderedPageBreak/>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39DC360E"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4D5CD191" w14:textId="50128FA7" w:rsidR="0020102B" w:rsidRPr="0097119F" w:rsidRDefault="0020102B" w:rsidP="0020102B">
            <w:pPr>
              <w:rPr>
                <w:b/>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tc>
      </w:tr>
      <w:tr w:rsidR="0020102B" w14:paraId="6B39AD47" w14:textId="77777777">
        <w:tc>
          <w:tcPr>
            <w:tcW w:w="1129" w:type="dxa"/>
            <w:shd w:val="clear" w:color="auto" w:fill="auto"/>
          </w:tcPr>
          <w:p w14:paraId="0E23FCC5" w14:textId="2AB2B76F" w:rsidR="0020102B" w:rsidRDefault="00C8798D" w:rsidP="00FE4E75">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02F303C6" w14:textId="77777777" w:rsidR="0020102B" w:rsidRDefault="00C8798D" w:rsidP="00C8798D">
            <w:pPr>
              <w:jc w:val="both"/>
              <w:rPr>
                <w:b/>
                <w:bCs/>
                <w:i/>
                <w:iCs/>
                <w:szCs w:val="20"/>
                <w:lang w:eastAsia="sv-SE"/>
              </w:rPr>
            </w:pPr>
            <w:r w:rsidRPr="00983851">
              <w:rPr>
                <w:b/>
                <w:bCs/>
                <w:i/>
                <w:iCs/>
                <w:szCs w:val="20"/>
                <w:lang w:eastAsia="sv-SE"/>
              </w:rPr>
              <w:t xml:space="preserve">Proposal </w:t>
            </w:r>
            <w:r>
              <w:rPr>
                <w:b/>
                <w:bCs/>
                <w:i/>
                <w:iCs/>
                <w:szCs w:val="20"/>
                <w:lang w:eastAsia="sv-SE"/>
              </w:rPr>
              <w:t>4</w:t>
            </w:r>
            <w:r w:rsidRPr="00983851">
              <w:rPr>
                <w:b/>
                <w:bCs/>
                <w:i/>
                <w:iCs/>
                <w:szCs w:val="20"/>
                <w:lang w:eastAsia="sv-SE"/>
              </w:rPr>
              <w:t xml:space="preserve">: Support </w:t>
            </w:r>
            <w:r w:rsidRPr="00C0353D">
              <w:rPr>
                <w:b/>
                <w:bCs/>
                <w:szCs w:val="20"/>
                <w:lang w:eastAsia="sv-SE"/>
              </w:rPr>
              <w:t>maxCodeRateAdd</w:t>
            </w:r>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r w:rsidRPr="00C0353D">
              <w:rPr>
                <w:b/>
                <w:bCs/>
                <w:szCs w:val="20"/>
                <w:lang w:eastAsia="sv-SE"/>
              </w:rPr>
              <w:t>maxCodeRateAdd</w:t>
            </w:r>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r w:rsidRPr="00C0353D">
              <w:rPr>
                <w:b/>
                <w:bCs/>
                <w:szCs w:val="20"/>
                <w:lang w:eastAsia="sv-SE"/>
              </w:rPr>
              <w:t>maxCodeRate</w:t>
            </w:r>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r w:rsidRPr="00C0353D">
              <w:rPr>
                <w:b/>
                <w:bCs/>
                <w:szCs w:val="20"/>
                <w:lang w:eastAsia="sv-SE"/>
              </w:rPr>
              <w:t>maxCodeRateAdd</w:t>
            </w:r>
            <w:r>
              <w:rPr>
                <w:b/>
                <w:bCs/>
                <w:i/>
                <w:iCs/>
                <w:szCs w:val="20"/>
                <w:lang w:eastAsia="sv-SE"/>
              </w:rPr>
              <w:t xml:space="preserve">. Otherwise, r1 is set to </w:t>
            </w:r>
            <w:r w:rsidRPr="00C0353D">
              <w:rPr>
                <w:b/>
                <w:bCs/>
                <w:szCs w:val="20"/>
                <w:lang w:eastAsia="sv-SE"/>
              </w:rPr>
              <w:t>maxCodeRate</w:t>
            </w:r>
            <w:r>
              <w:rPr>
                <w:b/>
                <w:bCs/>
                <w:i/>
                <w:iCs/>
                <w:szCs w:val="20"/>
                <w:lang w:eastAsia="sv-SE"/>
              </w:rPr>
              <w:t>.</w:t>
            </w:r>
          </w:p>
          <w:p w14:paraId="3FE470C9" w14:textId="77777777" w:rsidR="00C8798D" w:rsidRPr="00F2738A" w:rsidRDefault="00C8798D" w:rsidP="00C8798D">
            <w:pPr>
              <w:jc w:val="both"/>
              <w:rPr>
                <w:b/>
                <w:bCs/>
                <w:i/>
                <w:iCs/>
                <w:szCs w:val="20"/>
                <w:lang w:eastAsia="sv-SE"/>
              </w:rPr>
            </w:pPr>
            <w:r w:rsidRPr="00F2738A">
              <w:rPr>
                <w:b/>
                <w:bCs/>
                <w:i/>
                <w:iCs/>
                <w:szCs w:val="20"/>
                <w:lang w:eastAsia="sv-SE"/>
              </w:rPr>
              <w:t xml:space="preserve">Proposal </w:t>
            </w:r>
            <w:r>
              <w:rPr>
                <w:b/>
                <w:bCs/>
                <w:i/>
                <w:iCs/>
                <w:szCs w:val="20"/>
                <w:lang w:eastAsia="sv-SE"/>
              </w:rPr>
              <w:t>5</w:t>
            </w:r>
            <w:r w:rsidRPr="00F2738A">
              <w:rPr>
                <w:b/>
                <w:bCs/>
                <w:i/>
                <w:iCs/>
                <w:szCs w:val="20"/>
                <w:lang w:eastAsia="sv-SE"/>
              </w:rPr>
              <w:t>: DCI indicating HP HARQ-ACK includes an indication of the DAI of LP HARQ-ACK.</w:t>
            </w:r>
          </w:p>
          <w:p w14:paraId="15A4B829" w14:textId="3C975DBC" w:rsidR="00C8798D" w:rsidRPr="00C8798D" w:rsidRDefault="00C8798D" w:rsidP="00C8798D">
            <w:pPr>
              <w:jc w:val="both"/>
              <w:rPr>
                <w:b/>
                <w:bCs/>
                <w:i/>
                <w:iCs/>
                <w:szCs w:val="20"/>
                <w:lang w:eastAsia="sv-SE"/>
              </w:rPr>
            </w:pPr>
            <w:r w:rsidRPr="00B60D89">
              <w:rPr>
                <w:b/>
                <w:bCs/>
                <w:i/>
                <w:iCs/>
                <w:szCs w:val="20"/>
                <w:lang w:eastAsia="sv-SE"/>
              </w:rPr>
              <w:t xml:space="preserve">Proposal </w:t>
            </w:r>
            <w:r>
              <w:rPr>
                <w:b/>
                <w:bCs/>
                <w:i/>
                <w:iCs/>
                <w:szCs w:val="20"/>
                <w:lang w:eastAsia="sv-SE"/>
              </w:rPr>
              <w:t>6</w:t>
            </w:r>
            <w:r w:rsidRPr="00B60D89">
              <w:rPr>
                <w:b/>
                <w:bCs/>
                <w:i/>
                <w:iCs/>
                <w:szCs w:val="20"/>
                <w:lang w:eastAsia="sv-SE"/>
              </w:rPr>
              <w:t>: RRC can configure 2-bits field combining priority indication and DAI of LP HARQ-ACK.</w:t>
            </w:r>
          </w:p>
        </w:tc>
      </w:tr>
      <w:tr w:rsidR="00C8798D" w14:paraId="5AF481F0" w14:textId="77777777">
        <w:tc>
          <w:tcPr>
            <w:tcW w:w="1129" w:type="dxa"/>
            <w:shd w:val="clear" w:color="auto" w:fill="auto"/>
          </w:tcPr>
          <w:p w14:paraId="26CEF479" w14:textId="5EDE3340" w:rsidR="00C8798D" w:rsidRDefault="003418EB" w:rsidP="00FE4E75">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69069BD" w14:textId="77777777" w:rsidR="00C8798D" w:rsidRDefault="003418EB" w:rsidP="00C8798D">
            <w:pPr>
              <w:jc w:val="both"/>
              <w:rPr>
                <w:rFonts w:ascii="Times" w:hAnsi="Times" w:cs="Times"/>
                <w:b/>
                <w:sz w:val="22"/>
                <w:szCs w:val="22"/>
              </w:rPr>
            </w:pPr>
            <w:r w:rsidRPr="0001301C">
              <w:rPr>
                <w:rFonts w:ascii="Times" w:hAnsi="Times" w:cs="Times"/>
                <w:b/>
                <w:sz w:val="22"/>
                <w:szCs w:val="22"/>
              </w:rPr>
              <w:t xml:space="preserve">Proposal 6: For the scenario where a PUCCH carrying high-priority HARQ-ACK overlaps with another PUCCH carrying low-priority HARQ-ACK and the total payload size is two bits, the order of the multiplexed two bits </w:t>
            </w:r>
            <w:r w:rsidRPr="0001301C">
              <w:rPr>
                <w:rFonts w:ascii="Times" w:hAnsi="Times" w:cs="Times" w:hint="eastAsia"/>
                <w:b/>
                <w:sz w:val="22"/>
                <w:szCs w:val="22"/>
              </w:rPr>
              <w:t>is</w:t>
            </w:r>
            <w:r w:rsidRPr="0001301C">
              <w:rPr>
                <w:rFonts w:ascii="Times" w:hAnsi="Times" w:cs="Times"/>
                <w:b/>
                <w:sz w:val="22"/>
                <w:szCs w:val="22"/>
              </w:rPr>
              <w:t xml:space="preserve"> [high-priority HARQ-ACK bit, low-priority HARQ-ACK bit].</w:t>
            </w:r>
          </w:p>
          <w:p w14:paraId="1D3579D0" w14:textId="77777777" w:rsidR="003418EB" w:rsidRPr="0001301C" w:rsidRDefault="003418EB" w:rsidP="003418EB">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p w14:paraId="6C85900F" w14:textId="305A736C" w:rsidR="003418EB" w:rsidRPr="003418EB" w:rsidRDefault="003418EB" w:rsidP="00C8798D">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tc>
      </w:tr>
      <w:tr w:rsidR="003418EB" w14:paraId="4AF30015" w14:textId="77777777">
        <w:tc>
          <w:tcPr>
            <w:tcW w:w="1129" w:type="dxa"/>
            <w:shd w:val="clear" w:color="auto" w:fill="auto"/>
          </w:tcPr>
          <w:p w14:paraId="0DFA22F3" w14:textId="745BDC15" w:rsidR="003418EB" w:rsidRDefault="0094174C" w:rsidP="00FE4E75">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04DB0C79" w14:textId="77777777" w:rsidR="0094174C" w:rsidRPr="00E1019E" w:rsidRDefault="0094174C" w:rsidP="0094174C">
            <w:pPr>
              <w:tabs>
                <w:tab w:val="center" w:pos="4800"/>
                <w:tab w:val="right" w:pos="9500"/>
              </w:tabs>
              <w:rPr>
                <w:b/>
                <w:bCs/>
                <w:noProof/>
                <w:szCs w:val="20"/>
              </w:rPr>
            </w:pPr>
            <w:r w:rsidRPr="00E1019E">
              <w:rPr>
                <w:b/>
                <w:bCs/>
                <w:noProof/>
                <w:szCs w:val="20"/>
              </w:rPr>
              <w:t xml:space="preserve">Observation 3-1: in Rel-16, for PRB number adjustment/interlace number adjustment, the configured PRB number of the  selected PUCCH resource (if it is at PF2 or PF3),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xml:space="preserve">, maxCodeRate according to the PUCCH format of the selected PUCCH resource,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maxCodeRate according to the PUCCH format of the selected PUCCH resource are used as inputs, and the same coding rate is used for two CSI parts.</w:t>
            </w:r>
          </w:p>
          <w:p w14:paraId="627A3C85" w14:textId="77777777" w:rsidR="0094174C" w:rsidRDefault="0094174C" w:rsidP="0094174C">
            <w:pPr>
              <w:rPr>
                <w:rFonts w:eastAsia="宋体"/>
                <w:szCs w:val="20"/>
              </w:rPr>
            </w:pPr>
          </w:p>
          <w:p w14:paraId="0670ADDC" w14:textId="77777777" w:rsidR="0094174C" w:rsidRPr="00811C82" w:rsidRDefault="0094174C" w:rsidP="0094174C">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w:t>
            </w:r>
            <w:r>
              <w:rPr>
                <w:rFonts w:ascii="Times New Roman" w:hAnsi="Times New Roman" w:cs="Times New Roman"/>
                <w:b/>
                <w:bCs/>
                <w:sz w:val="20"/>
                <w:szCs w:val="20"/>
              </w:rPr>
              <w:t>3-1</w:t>
            </w:r>
            <w:r w:rsidRPr="00811C82">
              <w:rPr>
                <w:rFonts w:ascii="Times New Roman" w:hAnsi="Times New Roman" w:cs="Times New Roman"/>
                <w:b/>
                <w:bCs/>
                <w:sz w:val="20"/>
                <w:szCs w:val="20"/>
              </w:rPr>
              <w:t xml:space="preserve">: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InterlaceAllocation,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2BCA87D9" w14:textId="77777777" w:rsidR="0094174C" w:rsidRPr="00811C82" w:rsidRDefault="0094174C" w:rsidP="0094174C">
            <w:pPr>
              <w:pStyle w:val="a0"/>
              <w:rPr>
                <w:b/>
                <w:bCs/>
              </w:rPr>
            </w:pPr>
            <w:r w:rsidRPr="00811C82">
              <w:rPr>
                <w:b/>
                <w:bCs/>
              </w:rPr>
              <w:t>- the UE determines the PUCCH resource using the PUCCH resource indicator field in a last of a number of DCI formats with a value of a PDSCH-to-HARQ_feedback timing indicator field indicating a same slot for the PUCCH transmission, from a PUCCH resource set provided to the UE for HARQ-ACK transmission, and after the UE determines the PUCCH resource set</w:t>
            </w:r>
          </w:p>
          <w:p w14:paraId="13CA48C8" w14:textId="77777777" w:rsidR="0094174C" w:rsidRPr="00811C82" w:rsidRDefault="0094174C" w:rsidP="0094174C">
            <w:pPr>
              <w:pStyle w:val="a0"/>
              <w:rPr>
                <w:b/>
                <w:bCs/>
              </w:rPr>
            </w:pPr>
            <w:r w:rsidRPr="00811C82">
              <w:rPr>
                <w:b/>
                <w:bCs/>
              </w:rPr>
              <w:t>- if</w:t>
            </w:r>
          </w:p>
          <w:p w14:paraId="5256D5EE" w14:textId="77777777" w:rsidR="0094174C" w:rsidRPr="00811C82" w:rsidRDefault="007D648D" w:rsidP="0094174C">
            <w:pPr>
              <w:pStyle w:val="a0"/>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4174C" w:rsidRPr="00811C82">
              <w:rPr>
                <w:b/>
                <w:bCs/>
              </w:rPr>
              <w:t>,</w:t>
            </w:r>
          </w:p>
          <w:p w14:paraId="6859EAEB" w14:textId="77777777" w:rsidR="0094174C" w:rsidRPr="00811C82" w:rsidRDefault="0094174C" w:rsidP="0094174C">
            <w:pPr>
              <w:pStyle w:val="a0"/>
              <w:ind w:left="720"/>
              <w:rPr>
                <w:b/>
                <w:bCs/>
              </w:rPr>
            </w:pPr>
            <w:r w:rsidRPr="00811C82">
              <w:rPr>
                <w:b/>
                <w:bCs/>
              </w:rPr>
              <w:t>the UE transmits the HARQ-ACK, SR, and CSI reports bits in a PUCCH over the first interlace</w:t>
            </w:r>
          </w:p>
          <w:p w14:paraId="5C9622F2" w14:textId="77777777" w:rsidR="0094174C" w:rsidRPr="00811C82" w:rsidRDefault="0094174C" w:rsidP="0094174C">
            <w:pPr>
              <w:pStyle w:val="a0"/>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06C77522" w14:textId="77777777" w:rsidR="0094174C" w:rsidRPr="002252DB" w:rsidRDefault="007D648D" w:rsidP="0094174C">
            <w:pPr>
              <w:pStyle w:val="a0"/>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94174C" w:rsidRPr="002252DB">
              <w:rPr>
                <w:b/>
                <w:bCs/>
                <w:lang w:val="fr-FR"/>
              </w:rPr>
              <w:t>,</w:t>
            </w:r>
          </w:p>
          <w:p w14:paraId="2CE55D50" w14:textId="77777777" w:rsidR="0094174C" w:rsidRPr="00811C82" w:rsidRDefault="0094174C" w:rsidP="0094174C">
            <w:pPr>
              <w:pStyle w:val="a0"/>
              <w:ind w:left="1440"/>
              <w:rPr>
                <w:b/>
                <w:bCs/>
              </w:rPr>
            </w:pPr>
            <w:r w:rsidRPr="00811C82">
              <w:rPr>
                <w:b/>
                <w:bCs/>
              </w:rPr>
              <w:t>the UE transmits the HARQ-ACK, SR, and CSI reports bits in a PUCCH over both the first and second interlaces</w:t>
            </w:r>
          </w:p>
          <w:p w14:paraId="7639963C" w14:textId="77777777" w:rsidR="0094174C" w:rsidRDefault="0094174C" w:rsidP="0094174C">
            <w:pPr>
              <w:pStyle w:val="a0"/>
              <w:ind w:left="576"/>
              <w:rPr>
                <w:b/>
                <w:bCs/>
              </w:rPr>
            </w:pPr>
            <w:r w:rsidRPr="00811C82">
              <w:rPr>
                <w:b/>
                <w:bCs/>
              </w:rPr>
              <w:t xml:space="preserve">- else, the UCI omission procedure is same as the corresponding one when the UE is provided PUCCH-ResourceSet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1A456347" w14:textId="77777777" w:rsidR="0094174C" w:rsidRDefault="0094174C" w:rsidP="0094174C">
            <w:pPr>
              <w:pStyle w:val="a0"/>
              <w:ind w:left="576"/>
              <w:rPr>
                <w:b/>
                <w:bCs/>
              </w:rPr>
            </w:pPr>
          </w:p>
          <w:p w14:paraId="72FE486C" w14:textId="77777777" w:rsidR="0094174C" w:rsidRDefault="0094174C" w:rsidP="0094174C">
            <w:pPr>
              <w:rPr>
                <w:b/>
                <w:bCs/>
                <w:szCs w:val="20"/>
              </w:rPr>
            </w:pPr>
            <w:r w:rsidRPr="00C524D2">
              <w:rPr>
                <w:b/>
                <w:bCs/>
                <w:szCs w:val="20"/>
              </w:rPr>
              <w:t xml:space="preserve">Proposal </w:t>
            </w:r>
            <w:r>
              <w:rPr>
                <w:b/>
                <w:bCs/>
                <w:szCs w:val="20"/>
              </w:rPr>
              <w:t>4</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4-3a/4-3b.</w:t>
            </w:r>
          </w:p>
          <w:p w14:paraId="37C5B2E9" w14:textId="77777777" w:rsidR="00EF6856" w:rsidRPr="0050089E" w:rsidRDefault="00EF6856" w:rsidP="00EF6856">
            <w:pPr>
              <w:rPr>
                <w:b/>
                <w:bCs/>
                <w:szCs w:val="20"/>
              </w:rPr>
            </w:pPr>
            <w:r w:rsidRPr="001037DD">
              <w:rPr>
                <w:b/>
                <w:bCs/>
                <w:szCs w:val="20"/>
              </w:rPr>
              <w:t>Proposal</w:t>
            </w:r>
            <w:r>
              <w:rPr>
                <w:b/>
                <w:bCs/>
                <w:szCs w:val="20"/>
              </w:rPr>
              <w:t xml:space="preserve"> 6-1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366D766D" w14:textId="77777777" w:rsidR="00EF6856" w:rsidRPr="0050089E" w:rsidRDefault="00EF6856" w:rsidP="00DC4780">
            <w:pPr>
              <w:numPr>
                <w:ilvl w:val="0"/>
                <w:numId w:val="42"/>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20650F03" w14:textId="77777777" w:rsidR="00EF6856" w:rsidRPr="0050089E" w:rsidRDefault="00EF6856" w:rsidP="00DC4780">
            <w:pPr>
              <w:numPr>
                <w:ilvl w:val="0"/>
                <w:numId w:val="42"/>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5FFDB0A4" w14:textId="77777777" w:rsidR="00EF6856" w:rsidRPr="0050089E" w:rsidRDefault="007D648D" w:rsidP="00DC4780">
            <w:pPr>
              <w:numPr>
                <w:ilvl w:val="1"/>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226E7984" w14:textId="77777777" w:rsidR="00EF6856" w:rsidRPr="0050089E" w:rsidRDefault="00EF6856" w:rsidP="00DC4780">
            <w:pPr>
              <w:numPr>
                <w:ilvl w:val="1"/>
                <w:numId w:val="43"/>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ko-KR"/>
              </w:rPr>
              <w:drawing>
                <wp:inline distT="0" distB="0" distL="0" distR="0" wp14:anchorId="3938DD51" wp14:editId="558F3C13">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0338930D" w14:textId="77777777" w:rsidR="00EF6856" w:rsidRPr="0050089E" w:rsidRDefault="007D648D" w:rsidP="00DC4780">
            <w:pPr>
              <w:numPr>
                <w:ilvl w:val="2"/>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EF6856" w:rsidRPr="0050089E">
              <w:rPr>
                <w:b/>
                <w:bCs/>
                <w:szCs w:val="20"/>
              </w:rPr>
              <w:tab/>
            </w:r>
          </w:p>
          <w:p w14:paraId="2C6E01E3" w14:textId="77777777" w:rsidR="00EF6856" w:rsidRPr="0050089E" w:rsidRDefault="00EF6856" w:rsidP="00DC4780">
            <w:pPr>
              <w:numPr>
                <w:ilvl w:val="1"/>
                <w:numId w:val="43"/>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134B22BC" w14:textId="77777777" w:rsidR="00EF6856" w:rsidRPr="0050089E" w:rsidRDefault="00EF6856" w:rsidP="00EF6856">
            <w:pPr>
              <w:rPr>
                <w:b/>
                <w:bCs/>
                <w:szCs w:val="20"/>
              </w:rPr>
            </w:pPr>
          </w:p>
          <w:p w14:paraId="4480326E" w14:textId="77777777" w:rsidR="00EF6856" w:rsidRPr="0050089E" w:rsidRDefault="00EF6856" w:rsidP="00DC4780">
            <w:pPr>
              <w:numPr>
                <w:ilvl w:val="0"/>
                <w:numId w:val="42"/>
              </w:numPr>
              <w:spacing w:after="0" w:line="240" w:lineRule="auto"/>
              <w:rPr>
                <w:b/>
                <w:bCs/>
                <w:szCs w:val="20"/>
              </w:rPr>
            </w:pPr>
            <w:r w:rsidRPr="0050089E">
              <w:rPr>
                <w:b/>
                <w:bCs/>
                <w:szCs w:val="20"/>
              </w:rPr>
              <w:t>otherwise</w:t>
            </w:r>
          </w:p>
          <w:p w14:paraId="051B7F48" w14:textId="77777777" w:rsidR="00EF6856" w:rsidRPr="0050089E" w:rsidRDefault="007D648D" w:rsidP="00DC4780">
            <w:pPr>
              <w:numPr>
                <w:ilvl w:val="1"/>
                <w:numId w:val="42"/>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EF6856" w:rsidRPr="0050089E">
              <w:rPr>
                <w:b/>
                <w:bCs/>
                <w:szCs w:val="20"/>
              </w:rPr>
              <w:t xml:space="preserve">where </w:t>
            </w:r>
          </w:p>
          <w:p w14:paraId="0AEE8E0E" w14:textId="77777777" w:rsidR="00EF6856" w:rsidRPr="0050089E" w:rsidRDefault="00EF6856" w:rsidP="00DC4780">
            <w:pPr>
              <w:numPr>
                <w:ilvl w:val="2"/>
                <w:numId w:val="42"/>
              </w:numPr>
              <w:spacing w:after="0" w:line="240" w:lineRule="auto"/>
              <w:rPr>
                <w:b/>
                <w:bCs/>
                <w:szCs w:val="20"/>
                <w:lang w:val="en-GB"/>
              </w:rPr>
            </w:pPr>
            <w:r w:rsidRPr="0050089E">
              <w:rPr>
                <w:b/>
                <w:bCs/>
                <w:noProof/>
                <w:szCs w:val="20"/>
                <w:lang w:eastAsia="ko-KR"/>
              </w:rPr>
              <w:drawing>
                <wp:inline distT="0" distB="0" distL="0" distR="0" wp14:anchorId="730081F6" wp14:editId="7586AB22">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CCC5898" w14:textId="77777777" w:rsidR="00EF6856" w:rsidRPr="0050089E" w:rsidRDefault="007D648D" w:rsidP="00DC4780">
            <w:pPr>
              <w:numPr>
                <w:ilvl w:val="2"/>
                <w:numId w:val="42"/>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66FB12F" w14:textId="77777777" w:rsidR="00EF6856" w:rsidRPr="0050089E" w:rsidRDefault="00EF6856" w:rsidP="00EF6856">
            <w:pPr>
              <w:rPr>
                <w:b/>
                <w:bCs/>
                <w:szCs w:val="20"/>
              </w:rPr>
            </w:pPr>
          </w:p>
          <w:p w14:paraId="501B8610" w14:textId="5B66A9BB" w:rsidR="003418EB" w:rsidRPr="00EF6856" w:rsidRDefault="00EF6856" w:rsidP="00DC4780">
            <w:pPr>
              <w:numPr>
                <w:ilvl w:val="0"/>
                <w:numId w:val="42"/>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tc>
      </w:tr>
      <w:tr w:rsidR="0094174C" w14:paraId="589DCAC2" w14:textId="77777777">
        <w:tc>
          <w:tcPr>
            <w:tcW w:w="1129" w:type="dxa"/>
            <w:shd w:val="clear" w:color="auto" w:fill="auto"/>
          </w:tcPr>
          <w:p w14:paraId="3256190C" w14:textId="5EF2F5D9" w:rsidR="0094174C" w:rsidRDefault="00EF6856" w:rsidP="00FE4E75">
            <w:pPr>
              <w:spacing w:afterLines="50" w:after="120"/>
              <w:rPr>
                <w:rFonts w:eastAsiaTheme="minorEastAsia"/>
                <w:lang w:eastAsia="zh-CN"/>
              </w:rPr>
            </w:pPr>
            <w:r>
              <w:rPr>
                <w:rFonts w:eastAsiaTheme="minorEastAsia" w:hint="eastAsia"/>
                <w:lang w:eastAsia="zh-CN"/>
              </w:rPr>
              <w:lastRenderedPageBreak/>
              <w:t>NEC</w:t>
            </w:r>
          </w:p>
        </w:tc>
        <w:tc>
          <w:tcPr>
            <w:tcW w:w="7933" w:type="dxa"/>
            <w:shd w:val="clear" w:color="auto" w:fill="auto"/>
          </w:tcPr>
          <w:p w14:paraId="29CE6E82" w14:textId="77777777" w:rsidR="00EF6856" w:rsidRDefault="00EF6856" w:rsidP="00EF6856">
            <w:pPr>
              <w:autoSpaceDE w:val="0"/>
              <w:autoSpaceDN w:val="0"/>
              <w:adjustRightInd w:val="0"/>
              <w:snapToGrid w:val="0"/>
              <w:spacing w:beforeLines="50" w:before="120" w:after="120"/>
              <w:jc w:val="both"/>
              <w:rPr>
                <w:rFonts w:eastAsia="宋体"/>
                <w:bCs/>
                <w:i/>
                <w:iCs/>
                <w:sz w:val="22"/>
                <w:szCs w:val="22"/>
                <w:lang w:eastAsia="zh-CN"/>
              </w:rPr>
            </w:pPr>
            <w:r w:rsidRPr="00BA73E7">
              <w:rPr>
                <w:rFonts w:eastAsia="宋体"/>
                <w:b/>
                <w:bCs/>
                <w:i/>
                <w:iCs/>
                <w:sz w:val="22"/>
                <w:szCs w:val="22"/>
                <w:u w:val="single"/>
                <w:lang w:eastAsia="zh-CN"/>
              </w:rPr>
              <w:t>Proposal</w:t>
            </w:r>
            <w:r>
              <w:rPr>
                <w:rFonts w:eastAsia="宋体"/>
                <w:b/>
                <w:bCs/>
                <w:i/>
                <w:iCs/>
                <w:sz w:val="22"/>
                <w:szCs w:val="22"/>
                <w:u w:val="single"/>
                <w:lang w:eastAsia="zh-CN"/>
              </w:rPr>
              <w:t>1</w:t>
            </w:r>
            <w:r w:rsidRPr="00BA73E7">
              <w:rPr>
                <w:rFonts w:eastAsia="宋体"/>
                <w:b/>
                <w:bCs/>
                <w:i/>
                <w:iCs/>
                <w:sz w:val="22"/>
                <w:szCs w:val="22"/>
                <w:lang w:eastAsia="zh-CN"/>
              </w:rPr>
              <w:t xml:space="preserve">: </w:t>
            </w:r>
            <w:r w:rsidRPr="00BA73E7">
              <w:rPr>
                <w:rFonts w:eastAsia="宋体"/>
                <w:bCs/>
                <w:i/>
                <w:iCs/>
                <w:sz w:val="22"/>
                <w:szCs w:val="22"/>
                <w:lang w:eastAsia="zh-CN"/>
              </w:rPr>
              <w:t xml:space="preserve">When multiplexing both low-priority HARQ-ACK and high-priority HARQ-ACK on a </w:t>
            </w:r>
            <w:r>
              <w:rPr>
                <w:rFonts w:eastAsia="宋体"/>
                <w:bCs/>
                <w:i/>
                <w:iCs/>
                <w:sz w:val="22"/>
                <w:szCs w:val="22"/>
                <w:lang w:eastAsia="zh-CN"/>
              </w:rPr>
              <w:t xml:space="preserve">high priority </w:t>
            </w:r>
            <w:r w:rsidRPr="00BA73E7">
              <w:rPr>
                <w:rFonts w:eastAsia="宋体"/>
                <w:bCs/>
                <w:i/>
                <w:iCs/>
                <w:sz w:val="22"/>
                <w:szCs w:val="22"/>
                <w:lang w:eastAsia="zh-CN"/>
              </w:rPr>
              <w:t>PUSCH scheduled by an UL non-fallback DCI,</w:t>
            </w:r>
          </w:p>
          <w:p w14:paraId="6F72418C" w14:textId="77777777" w:rsidR="00EF6856" w:rsidRDefault="00EF6856" w:rsidP="00DC4780">
            <w:pPr>
              <w:pStyle w:val="aff0"/>
              <w:numPr>
                <w:ilvl w:val="0"/>
                <w:numId w:val="24"/>
              </w:numPr>
              <w:spacing w:after="0" w:line="240" w:lineRule="auto"/>
              <w:contextualSpacing w:val="0"/>
              <w:rPr>
                <w:rFonts w:eastAsia="宋体"/>
                <w:bCs/>
                <w:i/>
                <w:iCs/>
                <w:sz w:val="22"/>
                <w:szCs w:val="22"/>
                <w:lang w:eastAsia="zh-CN"/>
              </w:rPr>
            </w:pPr>
            <w:r>
              <w:rPr>
                <w:rFonts w:eastAsia="宋体"/>
                <w:bCs/>
                <w:i/>
                <w:iCs/>
                <w:sz w:val="22"/>
                <w:szCs w:val="22"/>
                <w:lang w:eastAsia="zh-CN"/>
              </w:rPr>
              <w:t>S</w:t>
            </w:r>
            <w:r w:rsidRPr="00435B16">
              <w:rPr>
                <w:rFonts w:eastAsia="宋体"/>
                <w:bCs/>
                <w:i/>
                <w:iCs/>
                <w:sz w:val="22"/>
                <w:szCs w:val="22"/>
                <w:lang w:eastAsia="zh-CN"/>
              </w:rPr>
              <w:t xml:space="preserve">upport introducing an additional </w:t>
            </w:r>
            <w:r>
              <w:rPr>
                <w:rFonts w:eastAsia="宋体"/>
                <w:bCs/>
                <w:i/>
                <w:iCs/>
                <w:sz w:val="22"/>
                <w:szCs w:val="22"/>
                <w:lang w:eastAsia="zh-CN"/>
              </w:rPr>
              <w:t>DAI</w:t>
            </w:r>
            <w:r w:rsidRPr="00435B16">
              <w:rPr>
                <w:rFonts w:eastAsia="宋体"/>
                <w:bCs/>
                <w:i/>
                <w:iCs/>
                <w:sz w:val="22"/>
                <w:szCs w:val="22"/>
                <w:lang w:eastAsia="zh-CN"/>
              </w:rPr>
              <w:t xml:space="preserve"> field in </w:t>
            </w:r>
            <w:r>
              <w:rPr>
                <w:rFonts w:eastAsia="宋体"/>
                <w:bCs/>
                <w:i/>
                <w:iCs/>
                <w:sz w:val="22"/>
                <w:szCs w:val="22"/>
                <w:lang w:eastAsia="zh-CN"/>
              </w:rPr>
              <w:t xml:space="preserve">UL </w:t>
            </w:r>
            <w:r w:rsidRPr="00435B16">
              <w:rPr>
                <w:rFonts w:eastAsia="宋体"/>
                <w:bCs/>
                <w:i/>
                <w:iCs/>
                <w:sz w:val="22"/>
                <w:szCs w:val="22"/>
                <w:lang w:eastAsia="zh-CN"/>
              </w:rPr>
              <w:t xml:space="preserve">DCI associated with high priority </w:t>
            </w:r>
            <w:r>
              <w:rPr>
                <w:rFonts w:eastAsia="宋体"/>
                <w:bCs/>
                <w:i/>
                <w:iCs/>
                <w:sz w:val="22"/>
                <w:szCs w:val="22"/>
                <w:lang w:eastAsia="zh-CN"/>
              </w:rPr>
              <w:t>PUSCH</w:t>
            </w:r>
            <w:r w:rsidRPr="00435B16">
              <w:rPr>
                <w:rFonts w:eastAsia="宋体"/>
                <w:bCs/>
                <w:i/>
                <w:iCs/>
                <w:sz w:val="22"/>
                <w:szCs w:val="22"/>
                <w:lang w:eastAsia="zh-CN"/>
              </w:rPr>
              <w:t xml:space="preserve"> for determining the total number of </w:t>
            </w:r>
            <w:r>
              <w:rPr>
                <w:rFonts w:eastAsia="宋体"/>
                <w:bCs/>
                <w:i/>
                <w:iCs/>
                <w:sz w:val="22"/>
                <w:szCs w:val="22"/>
                <w:lang w:eastAsia="zh-CN"/>
              </w:rPr>
              <w:t>low priority</w:t>
            </w:r>
            <w:r w:rsidRPr="00435B16">
              <w:rPr>
                <w:rFonts w:eastAsia="宋体"/>
                <w:bCs/>
                <w:i/>
                <w:iCs/>
                <w:sz w:val="22"/>
                <w:szCs w:val="22"/>
                <w:lang w:eastAsia="zh-CN"/>
              </w:rPr>
              <w:t xml:space="preserve"> HARQ-ACK</w:t>
            </w:r>
            <w:r w:rsidRPr="00BA73E7">
              <w:rPr>
                <w:rFonts w:eastAsia="宋体"/>
                <w:bCs/>
                <w:i/>
                <w:iCs/>
                <w:sz w:val="22"/>
                <w:szCs w:val="22"/>
                <w:lang w:eastAsia="zh-CN"/>
              </w:rPr>
              <w:t>.</w:t>
            </w:r>
          </w:p>
          <w:p w14:paraId="0D498D47" w14:textId="77777777" w:rsidR="00EF6856" w:rsidRDefault="00EF6856" w:rsidP="00EF6856">
            <w:pPr>
              <w:autoSpaceDE w:val="0"/>
              <w:autoSpaceDN w:val="0"/>
              <w:adjustRightInd w:val="0"/>
              <w:snapToGrid w:val="0"/>
              <w:spacing w:beforeLines="100" w:before="240" w:after="120"/>
              <w:jc w:val="both"/>
              <w:rPr>
                <w:rFonts w:eastAsia="宋体"/>
                <w:bCs/>
                <w:i/>
                <w:iCs/>
                <w:sz w:val="22"/>
                <w:szCs w:val="22"/>
                <w:lang w:eastAsia="zh-CN"/>
              </w:rPr>
            </w:pPr>
            <w:r w:rsidRPr="00EA0B13">
              <w:rPr>
                <w:rFonts w:eastAsia="宋体"/>
                <w:b/>
                <w:bCs/>
                <w:i/>
                <w:iCs/>
                <w:sz w:val="22"/>
                <w:szCs w:val="22"/>
                <w:u w:val="single"/>
                <w:lang w:eastAsia="zh-CN"/>
              </w:rPr>
              <w:t>Proposal</w:t>
            </w:r>
            <w:r>
              <w:rPr>
                <w:rFonts w:eastAsia="宋体"/>
                <w:b/>
                <w:bCs/>
                <w:i/>
                <w:iCs/>
                <w:sz w:val="22"/>
                <w:szCs w:val="22"/>
                <w:u w:val="single"/>
                <w:lang w:eastAsia="zh-CN"/>
              </w:rPr>
              <w:t>2</w:t>
            </w:r>
            <w:r w:rsidRPr="00EA0B13">
              <w:rPr>
                <w:rFonts w:eastAsia="宋体"/>
                <w:b/>
                <w:bCs/>
                <w:i/>
                <w:iCs/>
                <w:sz w:val="22"/>
                <w:szCs w:val="22"/>
                <w:lang w:eastAsia="zh-CN"/>
              </w:rPr>
              <w:t xml:space="preserve">: </w:t>
            </w:r>
            <w:r w:rsidRPr="00EA0B13">
              <w:rPr>
                <w:rFonts w:eastAsia="宋体"/>
                <w:bCs/>
                <w:i/>
                <w:iCs/>
                <w:sz w:val="22"/>
                <w:szCs w:val="22"/>
                <w:lang w:eastAsia="zh-CN"/>
              </w:rPr>
              <w:t xml:space="preserve">When multiplexing both low-priority HARQ-ACK and high-priority HARQ-ACK on a </w:t>
            </w:r>
            <w:r>
              <w:rPr>
                <w:rFonts w:eastAsia="宋体"/>
                <w:bCs/>
                <w:i/>
                <w:iCs/>
                <w:sz w:val="22"/>
                <w:szCs w:val="22"/>
                <w:lang w:eastAsia="zh-CN"/>
              </w:rPr>
              <w:t>low</w:t>
            </w:r>
            <w:r w:rsidRPr="00EA0B13">
              <w:rPr>
                <w:rFonts w:eastAsia="宋体"/>
                <w:bCs/>
                <w:i/>
                <w:iCs/>
                <w:sz w:val="22"/>
                <w:szCs w:val="22"/>
                <w:lang w:eastAsia="zh-CN"/>
              </w:rPr>
              <w:t xml:space="preserve"> priority PUSCH scheduled by an UL non-fallback DCI,</w:t>
            </w:r>
          </w:p>
          <w:p w14:paraId="59BD822E" w14:textId="77777777" w:rsidR="00EF6856" w:rsidRPr="00EA0B13" w:rsidRDefault="00EF6856" w:rsidP="00DC4780">
            <w:pPr>
              <w:pStyle w:val="aff0"/>
              <w:numPr>
                <w:ilvl w:val="0"/>
                <w:numId w:val="2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The one DAI field in UL DCI </w:t>
            </w:r>
            <w:r w:rsidRPr="00435B16">
              <w:rPr>
                <w:rFonts w:eastAsia="宋体"/>
                <w:bCs/>
                <w:i/>
                <w:iCs/>
                <w:sz w:val="22"/>
                <w:szCs w:val="22"/>
                <w:lang w:eastAsia="zh-CN"/>
              </w:rPr>
              <w:t xml:space="preserve">associated with </w:t>
            </w:r>
            <w:r>
              <w:rPr>
                <w:rFonts w:eastAsia="宋体"/>
                <w:bCs/>
                <w:i/>
                <w:iCs/>
                <w:sz w:val="22"/>
                <w:szCs w:val="22"/>
                <w:lang w:eastAsia="zh-CN"/>
              </w:rPr>
              <w:t>low</w:t>
            </w:r>
            <w:r w:rsidRPr="00435B16">
              <w:rPr>
                <w:rFonts w:eastAsia="宋体"/>
                <w:bCs/>
                <w:i/>
                <w:iCs/>
                <w:sz w:val="22"/>
                <w:szCs w:val="22"/>
                <w:lang w:eastAsia="zh-CN"/>
              </w:rPr>
              <w:t xml:space="preserve"> priority </w:t>
            </w:r>
            <w:r>
              <w:rPr>
                <w:rFonts w:eastAsia="宋体"/>
                <w:bCs/>
                <w:i/>
                <w:iCs/>
                <w:sz w:val="22"/>
                <w:szCs w:val="22"/>
                <w:lang w:eastAsia="zh-CN"/>
              </w:rPr>
              <w:t>PUSCH</w:t>
            </w:r>
            <w:r w:rsidRPr="00435B16">
              <w:rPr>
                <w:rFonts w:eastAsia="宋体"/>
                <w:bCs/>
                <w:i/>
                <w:iCs/>
                <w:sz w:val="22"/>
                <w:szCs w:val="22"/>
                <w:lang w:eastAsia="zh-CN"/>
              </w:rPr>
              <w:t xml:space="preserve"> for determining the total number of </w:t>
            </w:r>
            <w:r>
              <w:rPr>
                <w:rFonts w:eastAsia="宋体"/>
                <w:bCs/>
                <w:i/>
                <w:iCs/>
                <w:sz w:val="22"/>
                <w:szCs w:val="22"/>
                <w:lang w:eastAsia="zh-CN"/>
              </w:rPr>
              <w:t>low priority</w:t>
            </w:r>
            <w:r w:rsidRPr="00435B16">
              <w:rPr>
                <w:rFonts w:eastAsia="宋体"/>
                <w:bCs/>
                <w:i/>
                <w:iCs/>
                <w:sz w:val="22"/>
                <w:szCs w:val="22"/>
                <w:lang w:eastAsia="zh-CN"/>
              </w:rPr>
              <w:t xml:space="preserve"> HARQ-ACK</w:t>
            </w:r>
            <w:r>
              <w:rPr>
                <w:rFonts w:eastAsia="宋体"/>
                <w:bCs/>
                <w:i/>
                <w:iCs/>
                <w:sz w:val="22"/>
                <w:szCs w:val="22"/>
                <w:lang w:eastAsia="zh-CN"/>
              </w:rPr>
              <w:t xml:space="preserve"> as Rel-16. </w:t>
            </w:r>
          </w:p>
          <w:p w14:paraId="5638110D" w14:textId="77777777" w:rsidR="00EF6856" w:rsidRPr="00435B16" w:rsidRDefault="00EF6856" w:rsidP="00EF6856">
            <w:pPr>
              <w:autoSpaceDE w:val="0"/>
              <w:autoSpaceDN w:val="0"/>
              <w:adjustRightInd w:val="0"/>
              <w:snapToGrid w:val="0"/>
              <w:spacing w:beforeLines="100" w:before="240" w:after="120"/>
              <w:jc w:val="both"/>
              <w:rPr>
                <w:rFonts w:eastAsia="宋体"/>
                <w:color w:val="000000"/>
                <w:sz w:val="22"/>
                <w:szCs w:val="22"/>
              </w:rPr>
            </w:pPr>
            <w:r w:rsidRPr="00435B16">
              <w:rPr>
                <w:rFonts w:eastAsia="宋体"/>
                <w:b/>
                <w:bCs/>
                <w:i/>
                <w:iCs/>
                <w:sz w:val="22"/>
                <w:szCs w:val="22"/>
                <w:u w:val="single"/>
                <w:lang w:eastAsia="zh-CN"/>
              </w:rPr>
              <w:t xml:space="preserve">Proposal </w:t>
            </w:r>
            <w:r>
              <w:rPr>
                <w:rFonts w:eastAsia="宋体"/>
                <w:b/>
                <w:bCs/>
                <w:i/>
                <w:iCs/>
                <w:sz w:val="22"/>
                <w:szCs w:val="22"/>
                <w:u w:val="single"/>
                <w:lang w:eastAsia="zh-CN"/>
              </w:rPr>
              <w:t>3</w:t>
            </w:r>
            <w:r w:rsidRPr="00435B16">
              <w:rPr>
                <w:rFonts w:eastAsia="宋体"/>
                <w:b/>
                <w:bCs/>
                <w:i/>
                <w:iCs/>
                <w:sz w:val="22"/>
                <w:szCs w:val="22"/>
                <w:u w:val="single"/>
                <w:lang w:eastAsia="zh-CN"/>
              </w:rPr>
              <w:t>:</w:t>
            </w:r>
            <w:r w:rsidRPr="00435B16">
              <w:rPr>
                <w:rFonts w:eastAsia="宋体"/>
                <w:b/>
                <w:bCs/>
                <w:i/>
                <w:iCs/>
                <w:sz w:val="22"/>
                <w:szCs w:val="22"/>
                <w:lang w:eastAsia="zh-CN"/>
              </w:rPr>
              <w:t xml:space="preserve"> </w:t>
            </w:r>
            <w:r w:rsidRPr="00435B16">
              <w:rPr>
                <w:rFonts w:eastAsia="宋体"/>
                <w:bCs/>
                <w:i/>
                <w:iCs/>
                <w:sz w:val="22"/>
                <w:szCs w:val="22"/>
                <w:lang w:eastAsia="zh-CN"/>
              </w:rPr>
              <w:t xml:space="preserve"> For multiplexing of a low priority Type-2 HARQ-ACK codebook and a high priority Type-1/</w:t>
            </w:r>
            <w:r w:rsidRPr="00435B16">
              <w:rPr>
                <w:rFonts w:eastAsia="宋体" w:hint="eastAsia"/>
                <w:bCs/>
                <w:i/>
                <w:iCs/>
                <w:sz w:val="22"/>
                <w:szCs w:val="22"/>
                <w:lang w:eastAsia="zh-CN"/>
              </w:rPr>
              <w:t>Type</w:t>
            </w:r>
            <w:r w:rsidRPr="00435B16">
              <w:rPr>
                <w:rFonts w:eastAsia="宋体"/>
                <w:bCs/>
                <w:i/>
                <w:iCs/>
                <w:sz w:val="22"/>
                <w:szCs w:val="22"/>
                <w:lang w:eastAsia="zh-CN"/>
              </w:rPr>
              <w:t>-2 HARQ-ACK codebook on a PUCCH in Rel-17,</w:t>
            </w:r>
          </w:p>
          <w:p w14:paraId="2C0BB7FA" w14:textId="4B4DC99C" w:rsidR="0094174C" w:rsidRPr="00EF6856" w:rsidRDefault="00EF6856" w:rsidP="00DC4780">
            <w:pPr>
              <w:pStyle w:val="aff0"/>
              <w:numPr>
                <w:ilvl w:val="0"/>
                <w:numId w:val="24"/>
              </w:numPr>
              <w:spacing w:after="0" w:line="240" w:lineRule="auto"/>
              <w:contextualSpacing w:val="0"/>
              <w:rPr>
                <w:sz w:val="22"/>
                <w:szCs w:val="22"/>
                <w:lang w:eastAsia="zh-CN"/>
              </w:rPr>
            </w:pPr>
            <w:r w:rsidRPr="00435B16">
              <w:rPr>
                <w:rFonts w:eastAsia="宋体"/>
                <w:bCs/>
                <w:i/>
                <w:iCs/>
                <w:sz w:val="22"/>
                <w:szCs w:val="22"/>
                <w:lang w:eastAsia="zh-CN"/>
              </w:rPr>
              <w:t xml:space="preserve">Support introducing an additional DCI field in DCI associated with high priority HARQ-ACK for determining the total number of LP HARQ-ACK </w:t>
            </w:r>
          </w:p>
        </w:tc>
      </w:tr>
      <w:tr w:rsidR="00EF6856" w14:paraId="25B37A96" w14:textId="77777777">
        <w:tc>
          <w:tcPr>
            <w:tcW w:w="1129" w:type="dxa"/>
            <w:shd w:val="clear" w:color="auto" w:fill="auto"/>
          </w:tcPr>
          <w:p w14:paraId="44B693C3" w14:textId="4DB7BA4B" w:rsidR="00EF6856" w:rsidRDefault="00D44803" w:rsidP="00FE4E75">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933" w:type="dxa"/>
            <w:shd w:val="clear" w:color="auto" w:fill="auto"/>
          </w:tcPr>
          <w:p w14:paraId="626139C0" w14:textId="77777777" w:rsidR="00D44803" w:rsidRPr="009A647D" w:rsidRDefault="00D44803" w:rsidP="00D44803">
            <w:pPr>
              <w:spacing w:afterLines="100" w:after="240" w:line="240" w:lineRule="auto"/>
              <w:jc w:val="both"/>
              <w:rPr>
                <w:rFonts w:eastAsia="等线"/>
                <w:b/>
                <w:lang w:eastAsia="zh-CN"/>
              </w:rPr>
            </w:pPr>
            <w:r w:rsidRPr="009A647D">
              <w:rPr>
                <w:rFonts w:eastAsia="等线"/>
                <w:b/>
                <w:lang w:eastAsia="zh-CN"/>
              </w:rPr>
              <w:t>Proposal 2: When 1 bit LP HARQ-ACK is multiplexed with 1 bit HP HARQ-ACK, the HP HARQ-ACK bit is placed before the LP HARQ-ACK bit.</w:t>
            </w:r>
          </w:p>
          <w:p w14:paraId="76B9380E" w14:textId="77777777" w:rsidR="00D44803" w:rsidRPr="009A647D" w:rsidRDefault="00D44803" w:rsidP="00D44803">
            <w:pPr>
              <w:spacing w:afterLines="100" w:after="240" w:line="240" w:lineRule="auto"/>
              <w:jc w:val="both"/>
              <w:rPr>
                <w:rFonts w:eastAsia="等线"/>
                <w:lang w:eastAsia="zh-CN"/>
              </w:rPr>
            </w:pPr>
            <w:r w:rsidRPr="009A647D">
              <w:rPr>
                <w:rFonts w:eastAsiaTheme="minorEastAsia"/>
                <w:b/>
                <w:lang w:eastAsia="ko-KR"/>
              </w:rPr>
              <w:t>Proposal 4: RRC configures presence of a T-DAI field in a DL DCI format associated with HP HARQ-ACK to indicate the T-DAI of LP HARQ-ACK.</w:t>
            </w:r>
          </w:p>
          <w:p w14:paraId="2B4F8BD0" w14:textId="77777777" w:rsidR="00EF6856" w:rsidRPr="00D44803" w:rsidRDefault="00EF6856" w:rsidP="00EF6856">
            <w:pPr>
              <w:autoSpaceDE w:val="0"/>
              <w:autoSpaceDN w:val="0"/>
              <w:adjustRightInd w:val="0"/>
              <w:snapToGrid w:val="0"/>
              <w:spacing w:beforeLines="50" w:before="120" w:after="120"/>
              <w:jc w:val="both"/>
              <w:rPr>
                <w:rFonts w:eastAsia="宋体"/>
                <w:b/>
                <w:bCs/>
                <w:i/>
                <w:iCs/>
                <w:sz w:val="22"/>
                <w:szCs w:val="22"/>
                <w:u w:val="single"/>
                <w:lang w:eastAsia="zh-CN"/>
              </w:rPr>
            </w:pPr>
          </w:p>
        </w:tc>
      </w:tr>
      <w:tr w:rsidR="00251F19" w14:paraId="4E479E61" w14:textId="77777777">
        <w:tc>
          <w:tcPr>
            <w:tcW w:w="1129" w:type="dxa"/>
            <w:shd w:val="clear" w:color="auto" w:fill="auto"/>
          </w:tcPr>
          <w:p w14:paraId="4F586BF7" w14:textId="1559622E" w:rsidR="00251F19" w:rsidRDefault="002E7135" w:rsidP="00251F19">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933" w:type="dxa"/>
            <w:shd w:val="clear" w:color="auto" w:fill="auto"/>
          </w:tcPr>
          <w:p w14:paraId="5B92CC0B" w14:textId="77777777" w:rsidR="002E7135" w:rsidRPr="00C524A0" w:rsidRDefault="002E7135" w:rsidP="002E7135">
            <w:pPr>
              <w:rPr>
                <w:b/>
                <w:bCs/>
                <w:lang w:val="en-GB" w:eastAsia="zh-CN"/>
              </w:rPr>
            </w:pPr>
            <w:r w:rsidRPr="000A4002">
              <w:rPr>
                <w:b/>
                <w:bCs/>
                <w:u w:val="single"/>
                <w:lang w:val="en-GB" w:eastAsia="zh-CN"/>
              </w:rPr>
              <w:t>Proposal 9</w:t>
            </w:r>
            <w:r w:rsidRPr="000A4002">
              <w:rPr>
                <w:b/>
                <w:bCs/>
                <w:lang w:val="en-GB" w:eastAsia="zh-CN"/>
              </w:rPr>
              <w:t>:</w:t>
            </w:r>
            <w:r w:rsidRPr="00152AAD">
              <w:rPr>
                <w:b/>
                <w:bCs/>
                <w:lang w:val="en-GB" w:eastAsia="zh-CN"/>
              </w:rPr>
              <w:t xml:space="preserve">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0E32CF4E" w14:textId="52F351B7" w:rsidR="00251F19" w:rsidRPr="002E7135" w:rsidRDefault="00251F19" w:rsidP="00251F19">
            <w:pPr>
              <w:spacing w:afterLines="100" w:after="240" w:line="240" w:lineRule="auto"/>
              <w:jc w:val="both"/>
              <w:rPr>
                <w:rFonts w:eastAsia="等线"/>
                <w:b/>
                <w:lang w:val="en-GB" w:eastAsia="zh-CN"/>
              </w:rPr>
            </w:pPr>
          </w:p>
        </w:tc>
      </w:tr>
      <w:tr w:rsidR="00251F19" w14:paraId="3EE90FCF" w14:textId="77777777">
        <w:tc>
          <w:tcPr>
            <w:tcW w:w="1129" w:type="dxa"/>
            <w:shd w:val="clear" w:color="auto" w:fill="auto"/>
          </w:tcPr>
          <w:p w14:paraId="7FCA7F0D" w14:textId="431D6F02" w:rsidR="00251F19" w:rsidRDefault="00936C14" w:rsidP="00251F19">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5B386B2E" w14:textId="77777777" w:rsidR="00936C14" w:rsidRDefault="00936C14" w:rsidP="000046AD">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6</w:t>
            </w:r>
            <w:r w:rsidRPr="00A02310">
              <w:rPr>
                <w:rFonts w:eastAsia="Batang"/>
                <w:b/>
                <w:sz w:val="22"/>
                <w:szCs w:val="22"/>
                <w:lang w:eastAsia="ko-KR"/>
              </w:rPr>
              <w:t>: Consider how to generate the HARQ-ACK payload per each of LP and HP for the multiplexing of LP/HP HARQ-ACK on PUCCH (or PUSCH), according to HARQ-ACK codebook type (e.g. Type-1/2/3 codebook).</w:t>
            </w:r>
          </w:p>
          <w:p w14:paraId="1E749A2E" w14:textId="77777777" w:rsidR="00936C14" w:rsidRPr="00A02310" w:rsidRDefault="00936C14" w:rsidP="000046AD">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A4BA1B6" w14:textId="77777777" w:rsidR="00936C14" w:rsidRPr="00964C8D"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Type-1 codebook based LP HARQ-ACK, one of {full codebook, no HARQ-ACK} is indicated by 1-bit field in HP DCI.</w:t>
            </w:r>
          </w:p>
          <w:p w14:paraId="4287BC80" w14:textId="77777777" w:rsidR="00936C14" w:rsidRPr="00964C8D"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Type-2 codebook based LP HARQ-ACK, one of {X-bit, Y-bit, Z-bit, W-bit} (where X &lt; Y &lt; Z &lt; W) is indicated by 2-bit field in HP DCI.</w:t>
            </w:r>
          </w:p>
          <w:p w14:paraId="5C6DEB15" w14:textId="77777777" w:rsidR="00936C14" w:rsidRPr="00A02310" w:rsidRDefault="00936C14" w:rsidP="000046AD">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Consider the following aspect by taking potential missing of the DCI corresponding to HP HARQ-ACK by the UE into account.</w:t>
            </w:r>
          </w:p>
          <w:p w14:paraId="7FE077A4" w14:textId="77777777" w:rsidR="00936C14" w:rsidRPr="00EC30C5" w:rsidRDefault="00936C14"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16791A0D" w14:textId="6BB7AEA9" w:rsidR="00251F19" w:rsidRPr="00936C14" w:rsidRDefault="00251F19" w:rsidP="00251F19">
            <w:pPr>
              <w:rPr>
                <w:rFonts w:eastAsiaTheme="minorEastAsia"/>
                <w:b/>
                <w:bCs/>
                <w:lang w:eastAsia="zh-CN"/>
              </w:rPr>
            </w:pPr>
          </w:p>
        </w:tc>
      </w:tr>
      <w:tr w:rsidR="00251F19" w14:paraId="50E95F37" w14:textId="77777777">
        <w:tc>
          <w:tcPr>
            <w:tcW w:w="1129" w:type="dxa"/>
            <w:shd w:val="clear" w:color="auto" w:fill="auto"/>
          </w:tcPr>
          <w:p w14:paraId="29942D96" w14:textId="67A0096F" w:rsidR="00251F19" w:rsidRPr="001F2F84" w:rsidRDefault="001F2F84" w:rsidP="00251F19">
            <w:pPr>
              <w:spacing w:afterLines="50" w:after="120"/>
              <w:rPr>
                <w:rFonts w:eastAsia="Malgun Gothic"/>
                <w:lang w:eastAsia="ko-KR"/>
              </w:rPr>
            </w:pPr>
            <w:r>
              <w:rPr>
                <w:rFonts w:eastAsia="Malgun Gothic" w:hint="eastAsia"/>
                <w:lang w:eastAsia="ko-KR"/>
              </w:rPr>
              <w:lastRenderedPageBreak/>
              <w:t>W</w:t>
            </w:r>
            <w:r>
              <w:rPr>
                <w:rFonts w:eastAsia="Malgun Gothic"/>
                <w:lang w:eastAsia="ko-KR"/>
              </w:rPr>
              <w:t>ILUS</w:t>
            </w:r>
          </w:p>
        </w:tc>
        <w:tc>
          <w:tcPr>
            <w:tcW w:w="7933" w:type="dxa"/>
            <w:shd w:val="clear" w:color="auto" w:fill="auto"/>
          </w:tcPr>
          <w:p w14:paraId="34A59F9F" w14:textId="02BFF0BA" w:rsidR="00251F19" w:rsidRPr="001F2F84" w:rsidRDefault="001F2F84" w:rsidP="00251F19">
            <w:pPr>
              <w:pStyle w:val="aff0"/>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tc>
      </w:tr>
    </w:tbl>
    <w:p w14:paraId="69A1D78D" w14:textId="77777777" w:rsidR="004A6E72" w:rsidRDefault="004A6E72">
      <w:pPr>
        <w:rPr>
          <w:rFonts w:eastAsia="宋体"/>
          <w:lang w:eastAsia="zh-CN"/>
        </w:rPr>
      </w:pPr>
    </w:p>
    <w:p w14:paraId="1D80FF7E" w14:textId="23EFEF66" w:rsidR="00674E9C" w:rsidRDefault="00050195" w:rsidP="00674E9C">
      <w:pPr>
        <w:pStyle w:val="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1081F3B4" w:rsidR="00661303" w:rsidRPr="00281AD3" w:rsidRDefault="00661303" w:rsidP="00661303">
      <w:pPr>
        <w:spacing w:afterLines="50" w:after="120"/>
        <w:rPr>
          <w:rFonts w:eastAsia="宋体"/>
          <w:highlight w:val="yellow"/>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77D0925A" w14:textId="77942C30" w:rsidR="00DB7162" w:rsidRPr="00A85CC8" w:rsidRDefault="00A85CC8" w:rsidP="00674E9C">
      <w:pPr>
        <w:pStyle w:val="a0"/>
        <w:rPr>
          <w:rFonts w:eastAsia="微软雅黑"/>
          <w:szCs w:val="20"/>
          <w:lang w:eastAsia="zh-CN"/>
        </w:rPr>
      </w:pPr>
      <w:r w:rsidRPr="00A85CC8">
        <w:rPr>
          <w:rFonts w:eastAsia="微软雅黑"/>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401B6271" w14:textId="77777777" w:rsidTr="004E2EE8">
        <w:tc>
          <w:tcPr>
            <w:tcW w:w="1372" w:type="dxa"/>
            <w:shd w:val="clear" w:color="auto" w:fill="auto"/>
          </w:tcPr>
          <w:p w14:paraId="73415922"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D0551AF"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3B2A3CA4" w14:textId="77777777" w:rsidTr="004E2EE8">
        <w:tc>
          <w:tcPr>
            <w:tcW w:w="1372" w:type="dxa"/>
            <w:shd w:val="clear" w:color="auto" w:fill="auto"/>
          </w:tcPr>
          <w:p w14:paraId="759C67E8" w14:textId="0FAE15E3" w:rsidR="0036055C" w:rsidRPr="00954597" w:rsidRDefault="002252DB"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0C4B2DD7" w14:textId="21AE9C42" w:rsidR="0036055C" w:rsidRPr="00954597" w:rsidRDefault="002252DB" w:rsidP="004E2EE8">
            <w:pPr>
              <w:spacing w:after="120"/>
              <w:rPr>
                <w:rFonts w:eastAsia="宋体"/>
                <w:szCs w:val="20"/>
                <w:lang w:eastAsia="zh-CN"/>
              </w:rPr>
            </w:pPr>
            <w:r>
              <w:rPr>
                <w:rFonts w:eastAsia="宋体"/>
                <w:szCs w:val="20"/>
                <w:lang w:eastAsia="zh-CN"/>
              </w:rPr>
              <w:t>Support.</w:t>
            </w:r>
          </w:p>
        </w:tc>
      </w:tr>
      <w:tr w:rsidR="004539E8" w:rsidRPr="00954597" w14:paraId="28CAC505" w14:textId="77777777" w:rsidTr="004E2EE8">
        <w:tc>
          <w:tcPr>
            <w:tcW w:w="1372" w:type="dxa"/>
            <w:shd w:val="clear" w:color="auto" w:fill="auto"/>
          </w:tcPr>
          <w:p w14:paraId="5E652782" w14:textId="620E02AB"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9A98E73" w14:textId="4E893575" w:rsidR="004539E8" w:rsidRPr="00954597" w:rsidRDefault="004539E8" w:rsidP="004539E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317E3A6D" w14:textId="77777777" w:rsidTr="004E2EE8">
        <w:tc>
          <w:tcPr>
            <w:tcW w:w="1372" w:type="dxa"/>
            <w:shd w:val="clear" w:color="auto" w:fill="auto"/>
          </w:tcPr>
          <w:p w14:paraId="05F5123C" w14:textId="14B79B7A"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5C92ADE" w14:textId="62D45309"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609E9F09" w14:textId="77777777" w:rsidTr="004E2EE8">
        <w:tc>
          <w:tcPr>
            <w:tcW w:w="1372" w:type="dxa"/>
            <w:shd w:val="clear" w:color="auto" w:fill="auto"/>
          </w:tcPr>
          <w:p w14:paraId="52942EC7" w14:textId="309C1583"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9D37790" w14:textId="7181D0AC"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2F53B5FD" w14:textId="77777777" w:rsidTr="004E2EE8">
        <w:tc>
          <w:tcPr>
            <w:tcW w:w="1372" w:type="dxa"/>
            <w:shd w:val="clear" w:color="auto" w:fill="auto"/>
          </w:tcPr>
          <w:p w14:paraId="4048004D" w14:textId="1545FDE4"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5405042" w14:textId="3929C9C7" w:rsidR="00B05CF9" w:rsidRPr="00954597" w:rsidRDefault="00B05CF9" w:rsidP="00B05CF9">
            <w:pPr>
              <w:spacing w:after="120"/>
              <w:rPr>
                <w:rFonts w:eastAsia="宋体"/>
                <w:szCs w:val="20"/>
                <w:lang w:eastAsia="zh-CN"/>
              </w:rPr>
            </w:pPr>
            <w:r>
              <w:rPr>
                <w:rFonts w:eastAsia="Malgun Gothic" w:hint="eastAsia"/>
                <w:szCs w:val="20"/>
                <w:lang w:eastAsia="ko-KR"/>
              </w:rPr>
              <w:t>Support</w:t>
            </w:r>
            <w:r>
              <w:rPr>
                <w:rFonts w:eastAsia="Malgun Gothic"/>
                <w:szCs w:val="20"/>
                <w:lang w:eastAsia="ko-KR"/>
              </w:rPr>
              <w:t xml:space="preserve"> FL’s proposal</w:t>
            </w:r>
            <w:r>
              <w:rPr>
                <w:rFonts w:eastAsia="Malgun Gothic" w:hint="eastAsia"/>
                <w:szCs w:val="20"/>
                <w:lang w:eastAsia="ko-KR"/>
              </w:rPr>
              <w:t>.</w:t>
            </w:r>
          </w:p>
        </w:tc>
      </w:tr>
      <w:tr w:rsidR="001140E2" w:rsidRPr="00954597" w14:paraId="1212E835" w14:textId="77777777" w:rsidTr="004E2EE8">
        <w:tc>
          <w:tcPr>
            <w:tcW w:w="1372" w:type="dxa"/>
            <w:shd w:val="clear" w:color="auto" w:fill="auto"/>
          </w:tcPr>
          <w:p w14:paraId="397985B9" w14:textId="16DFEA76"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060BE9BF" w14:textId="27327EB8"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780A4089" w14:textId="77777777" w:rsidTr="004E2EE8">
        <w:tc>
          <w:tcPr>
            <w:tcW w:w="1372" w:type="dxa"/>
            <w:shd w:val="clear" w:color="auto" w:fill="auto"/>
          </w:tcPr>
          <w:p w14:paraId="7A62E5FC" w14:textId="0E6EA9B9" w:rsidR="001140E2" w:rsidRPr="00954597" w:rsidRDefault="0045600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3F1DDF3F" w14:textId="3FAA96F9" w:rsidR="001140E2" w:rsidRPr="00954597" w:rsidRDefault="0045600F" w:rsidP="001140E2">
            <w:pPr>
              <w:spacing w:after="120"/>
              <w:rPr>
                <w:rFonts w:eastAsia="宋体"/>
                <w:szCs w:val="20"/>
                <w:lang w:eastAsia="zh-CN"/>
              </w:rPr>
            </w:pPr>
            <w:r>
              <w:rPr>
                <w:rFonts w:eastAsia="宋体"/>
                <w:szCs w:val="20"/>
                <w:lang w:eastAsia="zh-CN"/>
              </w:rPr>
              <w:t>Support</w:t>
            </w:r>
          </w:p>
        </w:tc>
      </w:tr>
      <w:tr w:rsidR="001140E2" w:rsidRPr="00954597" w14:paraId="3EF6AC4A" w14:textId="77777777" w:rsidTr="004E2EE8">
        <w:tc>
          <w:tcPr>
            <w:tcW w:w="1372" w:type="dxa"/>
            <w:shd w:val="clear" w:color="auto" w:fill="auto"/>
          </w:tcPr>
          <w:p w14:paraId="3C5AC101" w14:textId="03E2BD86"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00AB194F" w14:textId="388C882E" w:rsidR="001140E2" w:rsidRPr="00954597" w:rsidRDefault="00A51278" w:rsidP="001140E2">
            <w:pPr>
              <w:spacing w:after="120"/>
              <w:rPr>
                <w:rFonts w:eastAsia="宋体"/>
                <w:szCs w:val="20"/>
                <w:lang w:eastAsia="zh-CN"/>
              </w:rPr>
            </w:pPr>
            <w:r>
              <w:rPr>
                <w:rFonts w:eastAsia="宋体"/>
                <w:szCs w:val="20"/>
                <w:lang w:eastAsia="zh-CN"/>
              </w:rPr>
              <w:t>Support</w:t>
            </w:r>
          </w:p>
        </w:tc>
      </w:tr>
      <w:tr w:rsidR="008D70E6" w:rsidRPr="00954597" w14:paraId="4E531F2D" w14:textId="77777777" w:rsidTr="004E2EE8">
        <w:tc>
          <w:tcPr>
            <w:tcW w:w="1372" w:type="dxa"/>
            <w:shd w:val="clear" w:color="auto" w:fill="auto"/>
          </w:tcPr>
          <w:p w14:paraId="183C5C64" w14:textId="28D44DA2" w:rsidR="008D70E6" w:rsidRPr="00954597" w:rsidRDefault="008D70E6" w:rsidP="008D70E6">
            <w:pPr>
              <w:spacing w:after="120"/>
              <w:rPr>
                <w:rFonts w:eastAsia="宋体"/>
                <w:szCs w:val="20"/>
                <w:lang w:eastAsia="zh-CN"/>
              </w:rPr>
            </w:pPr>
            <w:r>
              <w:rPr>
                <w:rFonts w:eastAsia="宋体"/>
                <w:szCs w:val="20"/>
                <w:lang w:eastAsia="zh-CN"/>
              </w:rPr>
              <w:t>I</w:t>
            </w:r>
            <w:r>
              <w:rPr>
                <w:rFonts w:eastAsia="宋体" w:hint="eastAsia"/>
                <w:szCs w:val="20"/>
                <w:lang w:eastAsia="zh-CN"/>
              </w:rPr>
              <w:t>nte</w:t>
            </w:r>
            <w:r>
              <w:rPr>
                <w:rFonts w:eastAsia="宋体"/>
                <w:szCs w:val="20"/>
                <w:lang w:eastAsia="zh-CN"/>
              </w:rPr>
              <w:t>l</w:t>
            </w:r>
          </w:p>
        </w:tc>
        <w:tc>
          <w:tcPr>
            <w:tcW w:w="7690" w:type="dxa"/>
            <w:shd w:val="clear" w:color="auto" w:fill="auto"/>
          </w:tcPr>
          <w:p w14:paraId="5EB12E89" w14:textId="73B304EF" w:rsidR="008D70E6" w:rsidRPr="00954597" w:rsidRDefault="008D70E6" w:rsidP="008D70E6">
            <w:pPr>
              <w:spacing w:after="120"/>
              <w:rPr>
                <w:rFonts w:eastAsia="宋体"/>
                <w:szCs w:val="20"/>
                <w:lang w:eastAsia="zh-CN"/>
              </w:rPr>
            </w:pPr>
            <w:r>
              <w:rPr>
                <w:rFonts w:eastAsia="宋体"/>
                <w:szCs w:val="20"/>
                <w:lang w:eastAsia="zh-CN"/>
              </w:rPr>
              <w:t xml:space="preserve">Support </w:t>
            </w:r>
          </w:p>
        </w:tc>
      </w:tr>
      <w:tr w:rsidR="00144BE3" w:rsidRPr="00954597" w14:paraId="5AEE3620" w14:textId="77777777" w:rsidTr="004E2EE8">
        <w:tc>
          <w:tcPr>
            <w:tcW w:w="1372" w:type="dxa"/>
            <w:shd w:val="clear" w:color="auto" w:fill="auto"/>
          </w:tcPr>
          <w:p w14:paraId="65DFE048" w14:textId="5FCB1D0A" w:rsidR="00144BE3" w:rsidRPr="00954597" w:rsidRDefault="00144BE3" w:rsidP="00144BE3">
            <w:pPr>
              <w:spacing w:after="120"/>
              <w:rPr>
                <w:rFonts w:eastAsia="宋体"/>
                <w:szCs w:val="20"/>
                <w:lang w:eastAsia="zh-CN"/>
              </w:rPr>
            </w:pPr>
            <w:r>
              <w:rPr>
                <w:rFonts w:eastAsia="宋体"/>
                <w:szCs w:val="20"/>
                <w:lang w:eastAsia="zh-CN"/>
              </w:rPr>
              <w:t>DOCOMO</w:t>
            </w:r>
          </w:p>
        </w:tc>
        <w:tc>
          <w:tcPr>
            <w:tcW w:w="7690" w:type="dxa"/>
            <w:shd w:val="clear" w:color="auto" w:fill="auto"/>
          </w:tcPr>
          <w:p w14:paraId="58AC0950" w14:textId="0E2602C5" w:rsidR="00144BE3" w:rsidRPr="00954597" w:rsidRDefault="00144BE3" w:rsidP="00144BE3">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AFC7BFC" w14:textId="77777777" w:rsidTr="008B62C2">
        <w:tc>
          <w:tcPr>
            <w:tcW w:w="1372" w:type="dxa"/>
            <w:shd w:val="clear" w:color="auto" w:fill="auto"/>
          </w:tcPr>
          <w:p w14:paraId="7F60F582" w14:textId="77777777" w:rsidR="00E1599F" w:rsidRPr="00954597" w:rsidRDefault="00E1599F" w:rsidP="008B62C2">
            <w:pPr>
              <w:spacing w:after="120"/>
              <w:rPr>
                <w:rFonts w:eastAsia="宋体"/>
                <w:szCs w:val="20"/>
                <w:lang w:eastAsia="zh-CN"/>
              </w:rPr>
            </w:pPr>
            <w:r>
              <w:rPr>
                <w:rFonts w:eastAsia="宋体"/>
                <w:szCs w:val="20"/>
                <w:lang w:eastAsia="zh-CN"/>
              </w:rPr>
              <w:t>Spreadtrum</w:t>
            </w:r>
          </w:p>
        </w:tc>
        <w:tc>
          <w:tcPr>
            <w:tcW w:w="7690" w:type="dxa"/>
            <w:shd w:val="clear" w:color="auto" w:fill="auto"/>
          </w:tcPr>
          <w:p w14:paraId="45B77B28"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44BE3" w:rsidRPr="00954597" w14:paraId="785AE627" w14:textId="77777777" w:rsidTr="004E2EE8">
        <w:tc>
          <w:tcPr>
            <w:tcW w:w="1372" w:type="dxa"/>
            <w:shd w:val="clear" w:color="auto" w:fill="auto"/>
          </w:tcPr>
          <w:p w14:paraId="7F9F5152" w14:textId="0725C3FC" w:rsidR="00144BE3" w:rsidRPr="008B62C2" w:rsidRDefault="008B62C2" w:rsidP="00144BE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DFFC5FB" w14:textId="7546F769" w:rsidR="00144BE3" w:rsidRPr="00954597" w:rsidRDefault="008B62C2" w:rsidP="00144BE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44BE3" w:rsidRPr="00954597" w14:paraId="607337CE" w14:textId="77777777" w:rsidTr="004E2EE8">
        <w:tc>
          <w:tcPr>
            <w:tcW w:w="1372" w:type="dxa"/>
            <w:shd w:val="clear" w:color="auto" w:fill="auto"/>
          </w:tcPr>
          <w:p w14:paraId="523C5A4E" w14:textId="45143747" w:rsidR="00144BE3" w:rsidRPr="00954597" w:rsidRDefault="005D3DE9" w:rsidP="00144BE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DCBF693" w14:textId="42B3C86B" w:rsidR="00144BE3" w:rsidRDefault="005D3DE9" w:rsidP="00144BE3">
            <w:pPr>
              <w:spacing w:after="120"/>
              <w:rPr>
                <w:rFonts w:eastAsia="宋体"/>
                <w:szCs w:val="20"/>
                <w:lang w:eastAsia="zh-CN"/>
              </w:rPr>
            </w:pPr>
            <w:r>
              <w:rPr>
                <w:rFonts w:eastAsia="宋体" w:hint="eastAsia"/>
                <w:szCs w:val="20"/>
                <w:lang w:eastAsia="zh-CN"/>
              </w:rPr>
              <w:t xml:space="preserve">Support the proposal with minor editorial suggestion to change </w:t>
            </w:r>
            <w:r>
              <w:rPr>
                <w:rFonts w:eastAsia="宋体"/>
                <w:szCs w:val="20"/>
                <w:lang w:eastAsia="zh-CN"/>
              </w:rPr>
              <w:t>“could</w:t>
            </w:r>
            <w:r>
              <w:rPr>
                <w:rFonts w:eastAsia="宋体" w:hint="eastAsia"/>
                <w:szCs w:val="20"/>
                <w:lang w:eastAsia="zh-CN"/>
              </w:rPr>
              <w:t xml:space="preserve"> be</w:t>
            </w:r>
            <w:r>
              <w:rPr>
                <w:rFonts w:eastAsia="宋体"/>
                <w:szCs w:val="20"/>
                <w:lang w:eastAsia="zh-CN"/>
              </w:rPr>
              <w:t>”</w:t>
            </w:r>
            <w:r>
              <w:rPr>
                <w:rFonts w:eastAsia="宋体" w:hint="eastAsia"/>
                <w:szCs w:val="20"/>
                <w:lang w:eastAsia="zh-CN"/>
              </w:rPr>
              <w:t xml:space="preserve"> to </w:t>
            </w:r>
            <w:r>
              <w:rPr>
                <w:rFonts w:eastAsia="宋体"/>
                <w:szCs w:val="20"/>
                <w:lang w:eastAsia="zh-CN"/>
              </w:rPr>
              <w:t>“</w:t>
            </w:r>
            <w:r>
              <w:rPr>
                <w:rFonts w:eastAsia="宋体" w:hint="eastAsia"/>
                <w:szCs w:val="20"/>
                <w:lang w:eastAsia="zh-CN"/>
              </w:rPr>
              <w:t>is</w:t>
            </w:r>
            <w:r>
              <w:rPr>
                <w:rFonts w:eastAsia="宋体"/>
                <w:szCs w:val="20"/>
                <w:lang w:eastAsia="zh-CN"/>
              </w:rPr>
              <w:t>”</w:t>
            </w:r>
            <w:r>
              <w:rPr>
                <w:rFonts w:eastAsia="宋体" w:hint="eastAsia"/>
                <w:szCs w:val="20"/>
                <w:lang w:eastAsia="zh-CN"/>
              </w:rPr>
              <w:t xml:space="preserve"> as follows. Otherwise, it may lead to confusion that other ordering is not precluded either.</w:t>
            </w:r>
          </w:p>
          <w:p w14:paraId="70615127" w14:textId="0ECBC7C2" w:rsidR="005D3DE9" w:rsidRPr="00954597" w:rsidRDefault="005D3DE9" w:rsidP="005D3DE9">
            <w:pPr>
              <w:pStyle w:val="a0"/>
              <w:rPr>
                <w:rFonts w:eastAsia="宋体"/>
                <w:szCs w:val="20"/>
                <w:lang w:eastAsia="zh-CN"/>
              </w:rPr>
            </w:pPr>
            <w:r w:rsidRPr="00A85CC8">
              <w:rPr>
                <w:rFonts w:eastAsia="微软雅黑"/>
                <w:szCs w:val="20"/>
                <w:lang w:eastAsia="zh-CN"/>
              </w:rPr>
              <w:t xml:space="preserve">For the scenario where a PUCCH carrying high-priority HARQ-ACK overlaps with another PUCCH carrying low-priority HARQ-ACK and the total payload size is two bits, the order of the multiplexed two bits </w:t>
            </w:r>
            <w:r w:rsidRPr="005D3DE9">
              <w:rPr>
                <w:rFonts w:eastAsia="微软雅黑"/>
                <w:strike/>
                <w:color w:val="FF0000"/>
                <w:szCs w:val="20"/>
                <w:lang w:eastAsia="zh-CN"/>
              </w:rPr>
              <w:t>could be</w:t>
            </w:r>
            <w:r w:rsidRPr="005D3DE9">
              <w:rPr>
                <w:rFonts w:eastAsia="微软雅黑" w:hint="eastAsia"/>
                <w:color w:val="FF0000"/>
                <w:szCs w:val="20"/>
                <w:lang w:eastAsia="zh-CN"/>
              </w:rPr>
              <w:t xml:space="preserve"> is</w:t>
            </w:r>
            <w:r w:rsidRPr="00A85CC8">
              <w:rPr>
                <w:rFonts w:eastAsia="微软雅黑"/>
                <w:szCs w:val="20"/>
                <w:lang w:eastAsia="zh-CN"/>
              </w:rPr>
              <w:t xml:space="preserve"> [high-priority HARQ-ACK bit, low-priority HARQ-ACK bit].</w:t>
            </w:r>
          </w:p>
        </w:tc>
      </w:tr>
      <w:tr w:rsidR="002C5F22" w:rsidRPr="00954597" w14:paraId="6F84ED89" w14:textId="77777777" w:rsidTr="004E2EE8">
        <w:tc>
          <w:tcPr>
            <w:tcW w:w="1372" w:type="dxa"/>
            <w:shd w:val="clear" w:color="auto" w:fill="auto"/>
          </w:tcPr>
          <w:p w14:paraId="3F30D6BE" w14:textId="17E58BE9" w:rsidR="002C5F22" w:rsidRPr="00954597" w:rsidRDefault="002C5F22" w:rsidP="002C5F22">
            <w:pPr>
              <w:spacing w:after="120"/>
              <w:rPr>
                <w:rFonts w:eastAsia="宋体"/>
                <w:szCs w:val="20"/>
                <w:lang w:eastAsia="zh-CN"/>
              </w:rPr>
            </w:pPr>
            <w:r>
              <w:rPr>
                <w:rFonts w:eastAsia="宋体"/>
                <w:szCs w:val="20"/>
                <w:lang w:eastAsia="zh-CN"/>
              </w:rPr>
              <w:t>Panasonic</w:t>
            </w:r>
          </w:p>
        </w:tc>
        <w:tc>
          <w:tcPr>
            <w:tcW w:w="7690" w:type="dxa"/>
            <w:shd w:val="clear" w:color="auto" w:fill="auto"/>
          </w:tcPr>
          <w:p w14:paraId="4FAB08FF" w14:textId="5C35268F" w:rsidR="002C5F22" w:rsidRPr="00954597" w:rsidRDefault="002C5F22" w:rsidP="002C5F22">
            <w:pPr>
              <w:spacing w:after="120"/>
              <w:rPr>
                <w:rFonts w:eastAsia="宋体"/>
                <w:szCs w:val="20"/>
                <w:lang w:eastAsia="zh-CN"/>
              </w:rPr>
            </w:pPr>
            <w:r>
              <w:rPr>
                <w:rFonts w:eastAsia="Yu Mincho"/>
                <w:szCs w:val="20"/>
                <w:lang w:eastAsia="ja-JP"/>
              </w:rPr>
              <w:t>We support the proposal.</w:t>
            </w:r>
          </w:p>
        </w:tc>
      </w:tr>
      <w:tr w:rsidR="00144BE3" w:rsidRPr="00954597" w14:paraId="08EDA862" w14:textId="77777777" w:rsidTr="004E2EE8">
        <w:tc>
          <w:tcPr>
            <w:tcW w:w="1372" w:type="dxa"/>
            <w:shd w:val="clear" w:color="auto" w:fill="auto"/>
          </w:tcPr>
          <w:p w14:paraId="599984DF" w14:textId="7E21E2C6" w:rsidR="00144BE3" w:rsidRPr="001F2F84" w:rsidRDefault="001F2F84" w:rsidP="00144BE3">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718B52A0" w14:textId="7218C581" w:rsidR="00144BE3" w:rsidRPr="001F2F84" w:rsidRDefault="001F2F84" w:rsidP="00144BE3">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144BE3" w:rsidRPr="00954597" w14:paraId="13CBA965" w14:textId="77777777" w:rsidTr="004E2EE8">
        <w:tc>
          <w:tcPr>
            <w:tcW w:w="1372" w:type="dxa"/>
            <w:shd w:val="clear" w:color="auto" w:fill="auto"/>
          </w:tcPr>
          <w:p w14:paraId="20616C94" w14:textId="0C864FEB" w:rsidR="00144BE3" w:rsidRPr="00954597" w:rsidRDefault="00C532E7" w:rsidP="00144BE3">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48F2D5A" w14:textId="52913D2F" w:rsidR="00144BE3" w:rsidRPr="00954597" w:rsidRDefault="00C532E7" w:rsidP="00144BE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610DA" w:rsidRPr="00954597" w14:paraId="65C400A6" w14:textId="77777777" w:rsidTr="004E2EE8">
        <w:tc>
          <w:tcPr>
            <w:tcW w:w="1372" w:type="dxa"/>
            <w:shd w:val="clear" w:color="auto" w:fill="auto"/>
          </w:tcPr>
          <w:p w14:paraId="072E370D" w14:textId="3EDD56AA"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13029969" w14:textId="4C52836F" w:rsidR="001610DA" w:rsidRPr="00954597" w:rsidRDefault="001610DA" w:rsidP="001610DA">
            <w:pPr>
              <w:spacing w:after="120"/>
              <w:rPr>
                <w:rFonts w:eastAsia="宋体"/>
                <w:szCs w:val="20"/>
                <w:lang w:eastAsia="zh-CN"/>
              </w:rPr>
            </w:pPr>
            <w:r>
              <w:rPr>
                <w:rFonts w:eastAsia="宋体" w:hint="eastAsia"/>
                <w:szCs w:val="20"/>
                <w:lang w:eastAsia="zh-CN"/>
              </w:rPr>
              <w:t>Support</w:t>
            </w:r>
          </w:p>
        </w:tc>
      </w:tr>
      <w:tr w:rsidR="00144BE3" w:rsidRPr="00954597" w14:paraId="0ADDEFF6" w14:textId="77777777" w:rsidTr="004E2EE8">
        <w:tc>
          <w:tcPr>
            <w:tcW w:w="1372" w:type="dxa"/>
            <w:shd w:val="clear" w:color="auto" w:fill="auto"/>
          </w:tcPr>
          <w:p w14:paraId="2B59C04A" w14:textId="056A02CB" w:rsidR="00144BE3" w:rsidRPr="00954597" w:rsidRDefault="00E9168F" w:rsidP="00144BE3">
            <w:pPr>
              <w:spacing w:after="120"/>
              <w:rPr>
                <w:rFonts w:eastAsia="宋体"/>
                <w:szCs w:val="20"/>
                <w:lang w:eastAsia="zh-CN"/>
              </w:rPr>
            </w:pPr>
            <w:r>
              <w:rPr>
                <w:rFonts w:eastAsia="宋体"/>
                <w:szCs w:val="20"/>
                <w:lang w:eastAsia="zh-CN"/>
              </w:rPr>
              <w:t>Lenovo</w:t>
            </w:r>
          </w:p>
        </w:tc>
        <w:tc>
          <w:tcPr>
            <w:tcW w:w="7690" w:type="dxa"/>
            <w:shd w:val="clear" w:color="auto" w:fill="auto"/>
          </w:tcPr>
          <w:p w14:paraId="2D32A483" w14:textId="1EC052E2" w:rsidR="00144BE3" w:rsidRPr="00954597" w:rsidRDefault="00E9168F" w:rsidP="00144BE3">
            <w:pPr>
              <w:spacing w:after="120"/>
              <w:rPr>
                <w:rFonts w:eastAsia="宋体"/>
                <w:szCs w:val="20"/>
                <w:lang w:eastAsia="zh-CN"/>
              </w:rPr>
            </w:pPr>
            <w:r>
              <w:rPr>
                <w:rFonts w:eastAsia="宋体"/>
                <w:szCs w:val="20"/>
                <w:lang w:eastAsia="zh-CN"/>
              </w:rPr>
              <w:t>Support</w:t>
            </w:r>
          </w:p>
        </w:tc>
      </w:tr>
      <w:tr w:rsidR="00420DD2" w:rsidRPr="00954597" w14:paraId="7F07E3A8" w14:textId="77777777" w:rsidTr="004E2EE8">
        <w:tc>
          <w:tcPr>
            <w:tcW w:w="1372" w:type="dxa"/>
            <w:shd w:val="clear" w:color="auto" w:fill="auto"/>
          </w:tcPr>
          <w:p w14:paraId="7F4B76F2" w14:textId="0C37E3A6"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0D1F262A" w14:textId="572509BB" w:rsidR="00420DD2" w:rsidRPr="00954597" w:rsidRDefault="00420DD2" w:rsidP="00420DD2">
            <w:pPr>
              <w:spacing w:after="120"/>
              <w:rPr>
                <w:rFonts w:eastAsia="宋体"/>
                <w:szCs w:val="20"/>
                <w:lang w:eastAsia="zh-CN"/>
              </w:rPr>
            </w:pPr>
            <w:r>
              <w:rPr>
                <w:rFonts w:eastAsia="宋体"/>
                <w:szCs w:val="20"/>
                <w:lang w:eastAsia="zh-CN"/>
              </w:rPr>
              <w:t xml:space="preserve">Support. CATT’s revision is better. </w:t>
            </w:r>
          </w:p>
        </w:tc>
      </w:tr>
      <w:tr w:rsidR="00420DD2" w:rsidRPr="00954597" w14:paraId="6972F964" w14:textId="77777777" w:rsidTr="004E2EE8">
        <w:tc>
          <w:tcPr>
            <w:tcW w:w="1372" w:type="dxa"/>
            <w:shd w:val="clear" w:color="auto" w:fill="auto"/>
          </w:tcPr>
          <w:p w14:paraId="6CB5B265" w14:textId="77777777" w:rsidR="00420DD2" w:rsidRPr="00954597" w:rsidRDefault="00420DD2" w:rsidP="00420DD2">
            <w:pPr>
              <w:spacing w:after="120"/>
              <w:rPr>
                <w:rFonts w:eastAsia="宋体"/>
                <w:szCs w:val="20"/>
                <w:lang w:eastAsia="zh-CN"/>
              </w:rPr>
            </w:pPr>
          </w:p>
        </w:tc>
        <w:tc>
          <w:tcPr>
            <w:tcW w:w="7690" w:type="dxa"/>
            <w:shd w:val="clear" w:color="auto" w:fill="auto"/>
          </w:tcPr>
          <w:p w14:paraId="1189AB07" w14:textId="77777777" w:rsidR="00420DD2" w:rsidRPr="00954597" w:rsidRDefault="00420DD2" w:rsidP="00420DD2">
            <w:pPr>
              <w:spacing w:after="120"/>
              <w:rPr>
                <w:rFonts w:eastAsia="宋体"/>
                <w:szCs w:val="20"/>
                <w:lang w:eastAsia="zh-CN"/>
              </w:rPr>
            </w:pPr>
          </w:p>
        </w:tc>
      </w:tr>
      <w:tr w:rsidR="00420DD2" w:rsidRPr="00954597" w14:paraId="39B4C626" w14:textId="77777777" w:rsidTr="004E2EE8">
        <w:tc>
          <w:tcPr>
            <w:tcW w:w="1372" w:type="dxa"/>
            <w:shd w:val="clear" w:color="auto" w:fill="auto"/>
          </w:tcPr>
          <w:p w14:paraId="7AD666F6" w14:textId="77777777" w:rsidR="00420DD2" w:rsidRPr="00954597" w:rsidRDefault="00420DD2" w:rsidP="00420DD2">
            <w:pPr>
              <w:spacing w:after="120"/>
              <w:rPr>
                <w:rFonts w:eastAsia="宋体"/>
                <w:szCs w:val="20"/>
                <w:lang w:eastAsia="zh-CN"/>
              </w:rPr>
            </w:pPr>
          </w:p>
        </w:tc>
        <w:tc>
          <w:tcPr>
            <w:tcW w:w="7690" w:type="dxa"/>
            <w:shd w:val="clear" w:color="auto" w:fill="auto"/>
          </w:tcPr>
          <w:p w14:paraId="0E38F251" w14:textId="77777777" w:rsidR="00420DD2" w:rsidRPr="00954597" w:rsidRDefault="00420DD2" w:rsidP="00420DD2">
            <w:pPr>
              <w:spacing w:after="120"/>
              <w:rPr>
                <w:rFonts w:eastAsia="宋体"/>
                <w:szCs w:val="20"/>
                <w:lang w:eastAsia="zh-CN"/>
              </w:rPr>
            </w:pPr>
          </w:p>
        </w:tc>
      </w:tr>
      <w:tr w:rsidR="00420DD2" w:rsidRPr="00954597" w14:paraId="66AC664E" w14:textId="77777777" w:rsidTr="004E2EE8">
        <w:tc>
          <w:tcPr>
            <w:tcW w:w="1372" w:type="dxa"/>
            <w:shd w:val="clear" w:color="auto" w:fill="auto"/>
          </w:tcPr>
          <w:p w14:paraId="67226689" w14:textId="77777777" w:rsidR="00420DD2" w:rsidRPr="00954597" w:rsidRDefault="00420DD2" w:rsidP="00420DD2">
            <w:pPr>
              <w:spacing w:after="120"/>
              <w:rPr>
                <w:rFonts w:eastAsia="宋体"/>
                <w:szCs w:val="20"/>
                <w:lang w:eastAsia="zh-CN"/>
              </w:rPr>
            </w:pPr>
          </w:p>
        </w:tc>
        <w:tc>
          <w:tcPr>
            <w:tcW w:w="7690" w:type="dxa"/>
            <w:shd w:val="clear" w:color="auto" w:fill="auto"/>
          </w:tcPr>
          <w:p w14:paraId="2DC48198" w14:textId="77777777" w:rsidR="00420DD2" w:rsidRPr="00954597" w:rsidRDefault="00420DD2" w:rsidP="00420DD2">
            <w:pPr>
              <w:spacing w:after="120"/>
              <w:rPr>
                <w:rFonts w:eastAsia="宋体"/>
                <w:szCs w:val="20"/>
                <w:lang w:eastAsia="zh-CN"/>
              </w:rPr>
            </w:pPr>
          </w:p>
        </w:tc>
      </w:tr>
      <w:tr w:rsidR="00420DD2" w:rsidRPr="00954597" w14:paraId="1EE5199E" w14:textId="77777777" w:rsidTr="004E2EE8">
        <w:tc>
          <w:tcPr>
            <w:tcW w:w="1372" w:type="dxa"/>
            <w:shd w:val="clear" w:color="auto" w:fill="auto"/>
          </w:tcPr>
          <w:p w14:paraId="7EDDA01D" w14:textId="77777777" w:rsidR="00420DD2" w:rsidRPr="00954597" w:rsidRDefault="00420DD2" w:rsidP="00420DD2">
            <w:pPr>
              <w:spacing w:after="120"/>
              <w:rPr>
                <w:rFonts w:eastAsia="宋体"/>
                <w:szCs w:val="20"/>
                <w:lang w:eastAsia="zh-CN"/>
              </w:rPr>
            </w:pPr>
          </w:p>
        </w:tc>
        <w:tc>
          <w:tcPr>
            <w:tcW w:w="7690" w:type="dxa"/>
            <w:shd w:val="clear" w:color="auto" w:fill="auto"/>
          </w:tcPr>
          <w:p w14:paraId="17547A50" w14:textId="77777777" w:rsidR="00420DD2" w:rsidRPr="00954597" w:rsidRDefault="00420DD2" w:rsidP="00420DD2">
            <w:pPr>
              <w:spacing w:after="120"/>
              <w:rPr>
                <w:rFonts w:eastAsia="宋体"/>
                <w:szCs w:val="20"/>
                <w:lang w:eastAsia="zh-CN"/>
              </w:rPr>
            </w:pPr>
          </w:p>
        </w:tc>
      </w:tr>
    </w:tbl>
    <w:p w14:paraId="561491F9" w14:textId="77777777" w:rsidR="0036055C" w:rsidRDefault="0036055C" w:rsidP="0036055C">
      <w:pPr>
        <w:spacing w:afterLines="50" w:after="120"/>
        <w:rPr>
          <w:rFonts w:eastAsia="宋体"/>
          <w:highlight w:val="lightGray"/>
          <w:lang w:eastAsia="zh-CN"/>
        </w:rPr>
      </w:pPr>
    </w:p>
    <w:p w14:paraId="1492BA25" w14:textId="7A1945E6" w:rsidR="00661303" w:rsidRDefault="00661303" w:rsidP="00661303">
      <w:pPr>
        <w:spacing w:afterLines="50" w:after="120"/>
        <w:jc w:val="both"/>
        <w:rPr>
          <w:rFonts w:eastAsia="宋体"/>
          <w:highlight w:val="lightGray"/>
          <w:lang w:eastAsia="zh-CN"/>
        </w:rPr>
      </w:pPr>
      <w:r>
        <w:rPr>
          <w:rFonts w:eastAsia="宋体" w:hint="eastAsia"/>
          <w:highlight w:val="lightGray"/>
          <w:lang w:eastAsia="zh-CN"/>
        </w:rPr>
        <w:lastRenderedPageBreak/>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F7CC8CE" w14:textId="77777777" w:rsidR="00E05143" w:rsidRPr="008C00E5" w:rsidRDefault="00E05143" w:rsidP="00E0514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7130773A" w14:textId="77777777" w:rsidR="00E05143" w:rsidRPr="00491F36" w:rsidRDefault="00E05143" w:rsidP="00DC478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B5AD797"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170DAEE0"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02FA73F6" w14:textId="77777777" w:rsidR="00E05143" w:rsidRPr="00491F36" w:rsidRDefault="00E05143" w:rsidP="00DC4780">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5D3F5AC4"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6289E619" w14:textId="77777777" w:rsidR="00E05143" w:rsidRPr="00491F36" w:rsidRDefault="00E05143" w:rsidP="00DC4780">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5F4D3634" w14:textId="77777777" w:rsidR="00E05143" w:rsidRPr="00491F36" w:rsidRDefault="00E05143" w:rsidP="00DC478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30256306" w14:textId="2D3D2EBA" w:rsidR="00E05143" w:rsidRDefault="00E05143" w:rsidP="00DC4780">
      <w:pPr>
        <w:pStyle w:val="aff0"/>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1F36734F" w14:textId="32B50BA8" w:rsidR="00044F44" w:rsidRPr="00044F44" w:rsidRDefault="00044F44" w:rsidP="00DC4780">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uawei/Hisi, ZTE</w:t>
      </w:r>
      <w:r>
        <w:rPr>
          <w:rFonts w:eastAsia="宋体"/>
          <w:color w:val="0070C0"/>
          <w:szCs w:val="20"/>
          <w:lang w:eastAsia="zh-CN"/>
        </w:rPr>
        <w:t>, Samsung, Intel, DOCOMO</w:t>
      </w:r>
      <w:r w:rsidR="0090534A">
        <w:rPr>
          <w:rFonts w:eastAsia="宋体"/>
          <w:color w:val="0070C0"/>
          <w:szCs w:val="20"/>
          <w:lang w:eastAsia="zh-CN"/>
        </w:rPr>
        <w:t xml:space="preserve">, </w:t>
      </w:r>
      <w:r w:rsidR="0090534A" w:rsidRPr="006626E3">
        <w:rPr>
          <w:rFonts w:eastAsia="宋体" w:hint="eastAsia"/>
          <w:color w:val="0070C0"/>
          <w:szCs w:val="20"/>
          <w:lang w:eastAsia="zh-CN"/>
        </w:rPr>
        <w:t>I</w:t>
      </w:r>
      <w:r w:rsidR="0090534A" w:rsidRPr="006626E3">
        <w:rPr>
          <w:rFonts w:eastAsia="宋体"/>
          <w:color w:val="0070C0"/>
          <w:szCs w:val="20"/>
          <w:lang w:eastAsia="zh-CN"/>
        </w:rPr>
        <w:t>TRI, Panasonic, WILUS</w:t>
      </w:r>
    </w:p>
    <w:p w14:paraId="57D9056D" w14:textId="29F87B27" w:rsidR="00950A4C" w:rsidRPr="002E2416" w:rsidRDefault="0090534A" w:rsidP="002E2416">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w:t>
      </w:r>
      <w:r w:rsidR="00950A4C">
        <w:rPr>
          <w:rFonts w:eastAsiaTheme="minorEastAsia"/>
          <w:color w:val="0070C0"/>
          <w:lang w:eastAsia="zh-CN"/>
        </w:rPr>
        <w:t xml:space="preserve"> about the existence of</w:t>
      </w:r>
      <w:r>
        <w:rPr>
          <w:rFonts w:eastAsiaTheme="minorEastAsia"/>
          <w:color w:val="0070C0"/>
          <w:lang w:eastAsia="zh-CN"/>
        </w:rPr>
        <w:t xml:space="preserve"> the solution for the FFS</w:t>
      </w:r>
      <w:r w:rsidR="00950A4C">
        <w:rPr>
          <w:rFonts w:eastAsiaTheme="minorEastAsia"/>
          <w:color w:val="0070C0"/>
          <w:lang w:eastAsia="zh-CN"/>
        </w:rPr>
        <w:t xml:space="preserve"> point</w:t>
      </w:r>
      <w:r w:rsidR="00044F44" w:rsidRPr="00044F44">
        <w:rPr>
          <w:rFonts w:eastAsiaTheme="minorEastAsia"/>
          <w:color w:val="0070C0"/>
          <w:lang w:eastAsia="zh-CN"/>
        </w:rPr>
        <w:t>: OPPO</w:t>
      </w:r>
      <w:r w:rsidR="00044F44">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6F61A49C" w14:textId="77777777" w:rsidTr="004E2EE8">
        <w:tc>
          <w:tcPr>
            <w:tcW w:w="1372" w:type="dxa"/>
            <w:shd w:val="clear" w:color="auto" w:fill="auto"/>
          </w:tcPr>
          <w:p w14:paraId="0A451F6B"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8D2F084"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188FE22C" w14:textId="77777777" w:rsidTr="004E2EE8">
        <w:tc>
          <w:tcPr>
            <w:tcW w:w="1372" w:type="dxa"/>
            <w:shd w:val="clear" w:color="auto" w:fill="auto"/>
          </w:tcPr>
          <w:p w14:paraId="0FF4D868" w14:textId="4223C965" w:rsidR="0036055C" w:rsidRPr="00954597" w:rsidRDefault="00FC4D29"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3F1EB844" w14:textId="18701BD2" w:rsidR="0036055C" w:rsidRPr="00954597" w:rsidRDefault="00194B32" w:rsidP="004E2EE8">
            <w:pPr>
              <w:spacing w:after="120"/>
              <w:rPr>
                <w:rFonts w:eastAsia="宋体"/>
                <w:szCs w:val="20"/>
                <w:lang w:eastAsia="zh-CN"/>
              </w:rPr>
            </w:pPr>
            <w:r>
              <w:rPr>
                <w:rFonts w:eastAsia="宋体"/>
                <w:szCs w:val="20"/>
                <w:lang w:eastAsia="zh-CN"/>
              </w:rPr>
              <w:t>Support the FL proposal.</w:t>
            </w:r>
          </w:p>
        </w:tc>
      </w:tr>
      <w:tr w:rsidR="004539E8" w:rsidRPr="00954597" w14:paraId="660CAF4D" w14:textId="77777777" w:rsidTr="004E2EE8">
        <w:tc>
          <w:tcPr>
            <w:tcW w:w="1372" w:type="dxa"/>
            <w:shd w:val="clear" w:color="auto" w:fill="auto"/>
          </w:tcPr>
          <w:p w14:paraId="62E460D0" w14:textId="3ACE462A"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E62F98E" w14:textId="166697AC" w:rsidR="004539E8" w:rsidRPr="00954597" w:rsidRDefault="004539E8" w:rsidP="004539E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7706C0EF" w14:textId="77777777" w:rsidTr="004E2EE8">
        <w:tc>
          <w:tcPr>
            <w:tcW w:w="1372" w:type="dxa"/>
            <w:shd w:val="clear" w:color="auto" w:fill="auto"/>
          </w:tcPr>
          <w:p w14:paraId="0FADFA69" w14:textId="016BC394"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06C5507" w14:textId="1E3AA729"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C36E43" w:rsidRPr="00954597" w14:paraId="4736BF14" w14:textId="77777777" w:rsidTr="004E2EE8">
        <w:tc>
          <w:tcPr>
            <w:tcW w:w="1372" w:type="dxa"/>
            <w:shd w:val="clear" w:color="auto" w:fill="auto"/>
          </w:tcPr>
          <w:p w14:paraId="59249765" w14:textId="317C0789"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BD0E038" w14:textId="7E39D407" w:rsidR="00C36E43" w:rsidRPr="00954597" w:rsidRDefault="00C36E43" w:rsidP="00C36E43">
            <w:pPr>
              <w:spacing w:after="120"/>
              <w:rPr>
                <w:rFonts w:eastAsia="宋体"/>
                <w:szCs w:val="20"/>
                <w:lang w:eastAsia="zh-CN"/>
              </w:rPr>
            </w:pPr>
            <w:r>
              <w:rPr>
                <w:rFonts w:eastAsia="宋体" w:hint="eastAsia"/>
                <w:szCs w:val="20"/>
                <w:lang w:eastAsia="zh-CN"/>
              </w:rPr>
              <w:t>I</w:t>
            </w:r>
            <w:r>
              <w:rPr>
                <w:rFonts w:eastAsia="宋体"/>
                <w:szCs w:val="20"/>
                <w:lang w:eastAsia="zh-CN"/>
              </w:rPr>
              <w:t xml:space="preserve">t is an optimized issue and there is still an open issue at this stage, we prefer that this issue is left to gNB scheduling. If </w:t>
            </w:r>
            <w:proofErr w:type="gramStart"/>
            <w:r>
              <w:rPr>
                <w:rFonts w:eastAsia="宋体"/>
                <w:szCs w:val="20"/>
                <w:lang w:eastAsia="zh-CN"/>
              </w:rPr>
              <w:t>an</w:t>
            </w:r>
            <w:proofErr w:type="gramEnd"/>
            <w:r>
              <w:rPr>
                <w:rFonts w:eastAsia="宋体"/>
                <w:szCs w:val="20"/>
                <w:lang w:eastAsia="zh-CN"/>
              </w:rPr>
              <w:t xml:space="preserve"> complete solution can be achived and supported by majority companies, we could compromise to majority view.</w:t>
            </w:r>
          </w:p>
        </w:tc>
      </w:tr>
      <w:tr w:rsidR="00B05CF9" w:rsidRPr="00954597" w14:paraId="7EFA674F" w14:textId="77777777" w:rsidTr="004E2EE8">
        <w:tc>
          <w:tcPr>
            <w:tcW w:w="1372" w:type="dxa"/>
            <w:shd w:val="clear" w:color="auto" w:fill="auto"/>
          </w:tcPr>
          <w:p w14:paraId="1A4D2A20" w14:textId="31A51D59"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D55C885" w14:textId="2663A3D2"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526539" w:rsidRPr="00954597" w14:paraId="447BB474" w14:textId="77777777" w:rsidTr="004E2EE8">
        <w:tc>
          <w:tcPr>
            <w:tcW w:w="1372" w:type="dxa"/>
            <w:shd w:val="clear" w:color="auto" w:fill="auto"/>
          </w:tcPr>
          <w:p w14:paraId="675A4F76" w14:textId="2F1532E8" w:rsidR="00526539" w:rsidRPr="00954597" w:rsidRDefault="00297945" w:rsidP="00526539">
            <w:pPr>
              <w:spacing w:after="120"/>
              <w:rPr>
                <w:rFonts w:eastAsia="宋体"/>
                <w:szCs w:val="20"/>
                <w:lang w:eastAsia="zh-CN"/>
              </w:rPr>
            </w:pPr>
            <w:r>
              <w:rPr>
                <w:rFonts w:eastAsia="宋体"/>
                <w:szCs w:val="20"/>
                <w:lang w:eastAsia="zh-CN"/>
              </w:rPr>
              <w:t>Apple</w:t>
            </w:r>
          </w:p>
        </w:tc>
        <w:tc>
          <w:tcPr>
            <w:tcW w:w="7690" w:type="dxa"/>
            <w:shd w:val="clear" w:color="auto" w:fill="auto"/>
          </w:tcPr>
          <w:p w14:paraId="0EA7552F" w14:textId="1D95B04E" w:rsidR="00526539" w:rsidRPr="00954597" w:rsidRDefault="00297945" w:rsidP="00526539">
            <w:pPr>
              <w:spacing w:after="120"/>
              <w:rPr>
                <w:rFonts w:eastAsia="宋体"/>
                <w:szCs w:val="20"/>
                <w:lang w:eastAsia="zh-CN"/>
              </w:rPr>
            </w:pPr>
            <w:r>
              <w:rPr>
                <w:rFonts w:eastAsia="宋体"/>
                <w:szCs w:val="20"/>
                <w:lang w:eastAsia="zh-CN"/>
              </w:rPr>
              <w:t>It’s an optimization, should not be taken.</w:t>
            </w:r>
          </w:p>
        </w:tc>
      </w:tr>
      <w:tr w:rsidR="00526539" w:rsidRPr="00954597" w14:paraId="769FE9EC" w14:textId="77777777" w:rsidTr="004E2EE8">
        <w:tc>
          <w:tcPr>
            <w:tcW w:w="1372" w:type="dxa"/>
            <w:shd w:val="clear" w:color="auto" w:fill="auto"/>
          </w:tcPr>
          <w:p w14:paraId="58C6B1D0" w14:textId="36FA740F" w:rsidR="00526539" w:rsidRPr="00954597" w:rsidRDefault="0045600F" w:rsidP="00526539">
            <w:pPr>
              <w:spacing w:after="120"/>
              <w:rPr>
                <w:rFonts w:eastAsia="宋体"/>
                <w:szCs w:val="20"/>
                <w:lang w:eastAsia="zh-CN"/>
              </w:rPr>
            </w:pPr>
            <w:r>
              <w:rPr>
                <w:rFonts w:eastAsia="宋体"/>
                <w:szCs w:val="20"/>
                <w:lang w:eastAsia="zh-CN"/>
              </w:rPr>
              <w:t>Sharp</w:t>
            </w:r>
          </w:p>
        </w:tc>
        <w:tc>
          <w:tcPr>
            <w:tcW w:w="7690" w:type="dxa"/>
            <w:shd w:val="clear" w:color="auto" w:fill="auto"/>
          </w:tcPr>
          <w:p w14:paraId="59A05313" w14:textId="2B808780" w:rsidR="00526539" w:rsidRPr="00954597" w:rsidRDefault="0045600F" w:rsidP="00526539">
            <w:pPr>
              <w:spacing w:after="120"/>
              <w:rPr>
                <w:rFonts w:eastAsia="宋体"/>
                <w:szCs w:val="20"/>
                <w:lang w:eastAsia="zh-CN"/>
              </w:rPr>
            </w:pPr>
            <w:r>
              <w:rPr>
                <w:rFonts w:eastAsia="宋体"/>
                <w:szCs w:val="20"/>
                <w:lang w:eastAsia="zh-CN"/>
              </w:rPr>
              <w:t>It is an optimization, can be considered after all critical issues are solved.</w:t>
            </w:r>
          </w:p>
        </w:tc>
      </w:tr>
      <w:tr w:rsidR="00526539" w:rsidRPr="00954597" w14:paraId="316C57ED" w14:textId="77777777" w:rsidTr="004E2EE8">
        <w:tc>
          <w:tcPr>
            <w:tcW w:w="1372" w:type="dxa"/>
            <w:shd w:val="clear" w:color="auto" w:fill="auto"/>
          </w:tcPr>
          <w:p w14:paraId="6FDE03C2" w14:textId="48F73D46" w:rsidR="00526539" w:rsidRPr="00954597" w:rsidRDefault="00A51278" w:rsidP="00526539">
            <w:pPr>
              <w:spacing w:after="120"/>
              <w:rPr>
                <w:rFonts w:eastAsia="宋体"/>
                <w:szCs w:val="20"/>
                <w:lang w:eastAsia="zh-CN"/>
              </w:rPr>
            </w:pPr>
            <w:r>
              <w:rPr>
                <w:rFonts w:eastAsia="宋体"/>
                <w:szCs w:val="20"/>
                <w:lang w:eastAsia="zh-CN"/>
              </w:rPr>
              <w:t>Samsung</w:t>
            </w:r>
          </w:p>
        </w:tc>
        <w:tc>
          <w:tcPr>
            <w:tcW w:w="7690" w:type="dxa"/>
            <w:shd w:val="clear" w:color="auto" w:fill="auto"/>
          </w:tcPr>
          <w:p w14:paraId="082B7AED" w14:textId="77777777" w:rsidR="00526539" w:rsidRDefault="00A51278" w:rsidP="00526539">
            <w:pPr>
              <w:spacing w:after="120"/>
              <w:rPr>
                <w:rFonts w:eastAsia="宋体"/>
                <w:szCs w:val="20"/>
                <w:lang w:eastAsia="zh-CN"/>
              </w:rPr>
            </w:pPr>
            <w:r>
              <w:rPr>
                <w:rFonts w:eastAsia="宋体"/>
                <w:szCs w:val="20"/>
                <w:lang w:eastAsia="zh-CN"/>
              </w:rPr>
              <w:t>Support.</w:t>
            </w:r>
          </w:p>
          <w:p w14:paraId="33432196" w14:textId="62AB84C5" w:rsidR="00A51278" w:rsidRPr="00954597" w:rsidRDefault="00A51278" w:rsidP="00526539">
            <w:pPr>
              <w:spacing w:after="120"/>
              <w:rPr>
                <w:rFonts w:eastAsia="宋体"/>
                <w:szCs w:val="20"/>
                <w:lang w:eastAsia="zh-CN"/>
              </w:rPr>
            </w:pPr>
            <w:r>
              <w:rPr>
                <w:rFonts w:eastAsia="宋体"/>
                <w:szCs w:val="20"/>
                <w:lang w:eastAsia="zh-CN"/>
              </w:rPr>
              <w:t>We don’t agree that the proposal is an optimization, it is essential to ensure the reliability of HP HARQ-ACK.</w:t>
            </w:r>
          </w:p>
        </w:tc>
      </w:tr>
      <w:tr w:rsidR="008D70E6" w:rsidRPr="00954597" w14:paraId="141FCC1B" w14:textId="77777777" w:rsidTr="004E2EE8">
        <w:tc>
          <w:tcPr>
            <w:tcW w:w="1372" w:type="dxa"/>
            <w:shd w:val="clear" w:color="auto" w:fill="auto"/>
          </w:tcPr>
          <w:p w14:paraId="2475F02C" w14:textId="510A3CB4"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B8B8FFD" w14:textId="10C7B171" w:rsidR="008D70E6" w:rsidRPr="00954597" w:rsidRDefault="008D70E6" w:rsidP="008D70E6">
            <w:pPr>
              <w:spacing w:after="120"/>
              <w:rPr>
                <w:rFonts w:eastAsia="宋体"/>
                <w:szCs w:val="20"/>
                <w:lang w:eastAsia="zh-CN"/>
              </w:rPr>
            </w:pPr>
            <w:r>
              <w:rPr>
                <w:rFonts w:eastAsia="宋体"/>
                <w:szCs w:val="20"/>
                <w:lang w:eastAsia="zh-CN"/>
              </w:rPr>
              <w:t xml:space="preserve">We’re fine with FL’s proposal. </w:t>
            </w:r>
          </w:p>
        </w:tc>
      </w:tr>
      <w:tr w:rsidR="000F77CA" w:rsidRPr="00954597" w14:paraId="4DC71723" w14:textId="77777777" w:rsidTr="004E2EE8">
        <w:tc>
          <w:tcPr>
            <w:tcW w:w="1372" w:type="dxa"/>
            <w:shd w:val="clear" w:color="auto" w:fill="auto"/>
          </w:tcPr>
          <w:p w14:paraId="22E5F091" w14:textId="7E6252DC" w:rsidR="000F77CA" w:rsidRPr="00954597" w:rsidRDefault="000F77CA" w:rsidP="000F77CA">
            <w:pPr>
              <w:spacing w:after="120"/>
              <w:rPr>
                <w:rFonts w:eastAsia="宋体"/>
                <w:szCs w:val="20"/>
                <w:lang w:eastAsia="zh-CN"/>
              </w:rPr>
            </w:pPr>
            <w:r>
              <w:rPr>
                <w:rFonts w:eastAsia="宋体"/>
                <w:szCs w:val="20"/>
                <w:lang w:eastAsia="zh-CN"/>
              </w:rPr>
              <w:t>DOCOMO</w:t>
            </w:r>
          </w:p>
        </w:tc>
        <w:tc>
          <w:tcPr>
            <w:tcW w:w="7690" w:type="dxa"/>
            <w:shd w:val="clear" w:color="auto" w:fill="auto"/>
          </w:tcPr>
          <w:p w14:paraId="6A4AAC76" w14:textId="0B3AF1A1" w:rsidR="000F77CA" w:rsidRPr="000F77CA" w:rsidRDefault="000F77CA" w:rsidP="000F77CA">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w:t>
            </w:r>
          </w:p>
        </w:tc>
      </w:tr>
      <w:tr w:rsidR="00E1599F" w:rsidRPr="00954597" w14:paraId="22F29DE7" w14:textId="77777777" w:rsidTr="008B62C2">
        <w:tc>
          <w:tcPr>
            <w:tcW w:w="1372" w:type="dxa"/>
            <w:shd w:val="clear" w:color="auto" w:fill="auto"/>
          </w:tcPr>
          <w:p w14:paraId="4169522D"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0082590D" w14:textId="375A6104" w:rsidR="00E1599F" w:rsidRDefault="00E1599F" w:rsidP="008B62C2">
            <w:pPr>
              <w:spacing w:after="120"/>
              <w:rPr>
                <w:rFonts w:eastAsia="宋体"/>
                <w:szCs w:val="20"/>
                <w:lang w:eastAsia="zh-CN"/>
              </w:rPr>
            </w:pPr>
            <w:r>
              <w:rPr>
                <w:rFonts w:eastAsia="宋体"/>
                <w:szCs w:val="20"/>
                <w:lang w:eastAsia="zh-CN"/>
              </w:rPr>
              <w:t xml:space="preserve">From our understanding, when there are two LP HARQ-ACK sub-CBs, both of those two HARQ-ACK CBs are multiplexed on HP PUSCH/PUCCH. So if only one sub-CB is multiplexed is not acceptable. e.g. only LP TB level sub-CB is multiplexed, but LP CBG based sub-CB is not. </w:t>
            </w:r>
          </w:p>
          <w:p w14:paraId="7DA59325" w14:textId="77777777" w:rsidR="00E1599F" w:rsidRDefault="00E1599F" w:rsidP="008B62C2">
            <w:pPr>
              <w:spacing w:after="120"/>
              <w:rPr>
                <w:rFonts w:eastAsia="宋体"/>
                <w:szCs w:val="20"/>
                <w:lang w:eastAsia="zh-CN"/>
              </w:rPr>
            </w:pPr>
            <w:r>
              <w:rPr>
                <w:rFonts w:eastAsia="宋体"/>
                <w:szCs w:val="20"/>
                <w:lang w:eastAsia="zh-CN"/>
              </w:rPr>
              <w:t xml:space="preserve">Furthermore, the new LP T-DAI also need to indicate the TB and CBG sub-CBs if it is supported. We don’t think it is a complete solution for only indicating TB sub-CB, without CBG sub-CB. Since those two CBs have same impact to HP HARQ-ACK when considering the reliability impact of LP HARQ-ACK to HP PUSCH. </w:t>
            </w:r>
          </w:p>
          <w:p w14:paraId="239EECE4" w14:textId="1415D30E" w:rsidR="00E1599F" w:rsidRPr="00B87EB1" w:rsidRDefault="00E1599F" w:rsidP="00E1599F">
            <w:pPr>
              <w:spacing w:after="120"/>
              <w:rPr>
                <w:rFonts w:eastAsia="宋体"/>
                <w:szCs w:val="20"/>
                <w:lang w:eastAsia="zh-CN"/>
              </w:rPr>
            </w:pPr>
            <w:r>
              <w:rPr>
                <w:rFonts w:eastAsia="宋体"/>
                <w:szCs w:val="20"/>
                <w:lang w:eastAsia="zh-CN"/>
              </w:rPr>
              <w:t>So the “whether” in the last FFS means this proposal applies to one HARQ-ACK CB based case, or only first HARQ-ACK sub-CB is multiplexed without CBG sub-CB? We do not have a clear picture for how to indicate the LP HARQ-ACK T-DAI using up to 2bits, when it is configured with two sub-CBs.</w:t>
            </w:r>
          </w:p>
        </w:tc>
      </w:tr>
      <w:tr w:rsidR="000F77CA" w:rsidRPr="00954597" w14:paraId="5F41CD04" w14:textId="77777777" w:rsidTr="004E2EE8">
        <w:tc>
          <w:tcPr>
            <w:tcW w:w="1372" w:type="dxa"/>
            <w:shd w:val="clear" w:color="auto" w:fill="auto"/>
          </w:tcPr>
          <w:p w14:paraId="69CF859C" w14:textId="0330889B" w:rsidR="000F77CA" w:rsidRPr="008B62C2" w:rsidRDefault="008B62C2" w:rsidP="000F77CA">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945A117" w14:textId="6A7A6E2C" w:rsidR="000F77CA" w:rsidRPr="00954597" w:rsidRDefault="008B62C2" w:rsidP="000F77CA">
            <w:pPr>
              <w:spacing w:after="120"/>
              <w:rPr>
                <w:rFonts w:eastAsia="宋体"/>
                <w:szCs w:val="20"/>
                <w:lang w:eastAsia="zh-CN"/>
              </w:rPr>
            </w:pPr>
            <w:r>
              <w:rPr>
                <w:rFonts w:eastAsia="Yu Mincho" w:hint="eastAsia"/>
                <w:szCs w:val="20"/>
                <w:lang w:eastAsia="ja-JP"/>
              </w:rPr>
              <w:t>F</w:t>
            </w:r>
            <w:r>
              <w:rPr>
                <w:rFonts w:eastAsia="Yu Mincho"/>
                <w:szCs w:val="20"/>
                <w:lang w:eastAsia="ja-JP"/>
              </w:rPr>
              <w:t>ine with the proposal</w:t>
            </w:r>
          </w:p>
        </w:tc>
      </w:tr>
      <w:tr w:rsidR="000F77CA" w:rsidRPr="00954597" w14:paraId="6C0F33EA" w14:textId="77777777" w:rsidTr="004E2EE8">
        <w:tc>
          <w:tcPr>
            <w:tcW w:w="1372" w:type="dxa"/>
            <w:shd w:val="clear" w:color="auto" w:fill="auto"/>
          </w:tcPr>
          <w:p w14:paraId="7A62EE3D" w14:textId="0F55EB6F"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11D6357" w14:textId="77777777" w:rsidR="000F77CA" w:rsidRDefault="00BA38E9" w:rsidP="000F77CA">
            <w:pPr>
              <w:spacing w:after="120"/>
              <w:rPr>
                <w:rFonts w:eastAsia="宋体"/>
                <w:szCs w:val="20"/>
                <w:lang w:eastAsia="zh-CN"/>
              </w:rPr>
            </w:pPr>
            <w:r>
              <w:rPr>
                <w:rFonts w:eastAsia="宋体" w:hint="eastAsia"/>
                <w:szCs w:val="20"/>
                <w:lang w:eastAsia="zh-CN"/>
              </w:rPr>
              <w:t xml:space="preserve">We also think it is important to ensure the reliability of HP UCI so we support the proposal in principle. </w:t>
            </w:r>
          </w:p>
          <w:p w14:paraId="405A878E" w14:textId="37C204C0" w:rsidR="00BA38E9" w:rsidRPr="00954597" w:rsidRDefault="00BA38E9" w:rsidP="000F77CA">
            <w:pPr>
              <w:spacing w:after="120"/>
              <w:rPr>
                <w:rFonts w:eastAsia="宋体"/>
                <w:szCs w:val="20"/>
                <w:lang w:eastAsia="zh-CN"/>
              </w:rPr>
            </w:pPr>
            <w:r>
              <w:rPr>
                <w:rFonts w:eastAsia="宋体" w:hint="eastAsia"/>
                <w:szCs w:val="20"/>
                <w:lang w:eastAsia="zh-CN"/>
              </w:rPr>
              <w:t xml:space="preserve">We also would like to clarify the FFS part which seems to be an issue due to the restriction of at most 2 bits for T-DAI of LP HARQ-ACK. Is there any specific reason to set the </w:t>
            </w:r>
            <w:r>
              <w:rPr>
                <w:rFonts w:eastAsia="宋体"/>
                <w:szCs w:val="20"/>
                <w:lang w:eastAsia="zh-CN"/>
              </w:rPr>
              <w:t>restriction</w:t>
            </w:r>
            <w:r>
              <w:rPr>
                <w:rFonts w:eastAsia="宋体" w:hint="eastAsia"/>
                <w:szCs w:val="20"/>
                <w:lang w:eastAsia="zh-CN"/>
              </w:rPr>
              <w:t xml:space="preserve"> and then discuss potential solution or in other words, why the </w:t>
            </w:r>
            <w:r>
              <w:rPr>
                <w:rFonts w:eastAsia="宋体"/>
                <w:szCs w:val="20"/>
                <w:lang w:eastAsia="zh-CN"/>
              </w:rPr>
              <w:t>restriction</w:t>
            </w:r>
            <w:r>
              <w:rPr>
                <w:rFonts w:eastAsia="宋体" w:hint="eastAsia"/>
                <w:szCs w:val="20"/>
                <w:lang w:eastAsia="zh-CN"/>
              </w:rPr>
              <w:t xml:space="preserve"> is needed?</w:t>
            </w:r>
          </w:p>
        </w:tc>
      </w:tr>
      <w:tr w:rsidR="002C5F22" w:rsidRPr="00954597" w14:paraId="50DA55BF" w14:textId="77777777" w:rsidTr="004E2EE8">
        <w:tc>
          <w:tcPr>
            <w:tcW w:w="1372" w:type="dxa"/>
            <w:shd w:val="clear" w:color="auto" w:fill="auto"/>
          </w:tcPr>
          <w:p w14:paraId="1E479657" w14:textId="74860BFC"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3B5F44AC" w14:textId="5586B171"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1F64AD13" w14:textId="77777777" w:rsidTr="004E2EE8">
        <w:tc>
          <w:tcPr>
            <w:tcW w:w="1372" w:type="dxa"/>
            <w:shd w:val="clear" w:color="auto" w:fill="auto"/>
          </w:tcPr>
          <w:p w14:paraId="6318635D" w14:textId="3D89BF96"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39A8E4F7" w14:textId="3804E31F"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support FL’s proposal</w:t>
            </w:r>
          </w:p>
        </w:tc>
      </w:tr>
      <w:tr w:rsidR="001610DA" w:rsidRPr="00954597" w14:paraId="0B51F75D" w14:textId="77777777" w:rsidTr="004E2EE8">
        <w:tc>
          <w:tcPr>
            <w:tcW w:w="1372" w:type="dxa"/>
            <w:shd w:val="clear" w:color="auto" w:fill="auto"/>
          </w:tcPr>
          <w:p w14:paraId="74508778" w14:textId="5B427750"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1FE820AA" w14:textId="77777777" w:rsidR="001610DA" w:rsidRDefault="001610DA" w:rsidP="001610DA">
            <w:pPr>
              <w:spacing w:after="120"/>
              <w:rPr>
                <w:rFonts w:eastAsia="宋体"/>
                <w:szCs w:val="20"/>
                <w:lang w:eastAsia="zh-CN"/>
              </w:rPr>
            </w:pPr>
            <w:r>
              <w:rPr>
                <w:rFonts w:eastAsia="宋体" w:hint="eastAsia"/>
                <w:szCs w:val="20"/>
                <w:lang w:eastAsia="zh-CN"/>
              </w:rPr>
              <w:t>I</w:t>
            </w:r>
            <w:r>
              <w:rPr>
                <w:rFonts w:eastAsia="宋体"/>
                <w:szCs w:val="20"/>
                <w:lang w:eastAsia="zh-CN"/>
              </w:rPr>
              <w:t xml:space="preserve">f it is the majority view, we can support it. </w:t>
            </w:r>
          </w:p>
          <w:p w14:paraId="5069F111" w14:textId="6F3CFAB3" w:rsidR="001610DA" w:rsidRPr="00954597" w:rsidRDefault="001610DA" w:rsidP="001610DA">
            <w:pPr>
              <w:spacing w:after="120"/>
              <w:rPr>
                <w:rFonts w:eastAsia="宋体"/>
                <w:szCs w:val="20"/>
                <w:lang w:eastAsia="zh-CN"/>
              </w:rPr>
            </w:pPr>
            <w:r>
              <w:rPr>
                <w:rFonts w:eastAsia="宋体"/>
                <w:szCs w:val="20"/>
                <w:lang w:eastAsia="zh-CN"/>
              </w:rPr>
              <w:t xml:space="preserve">If the proposal can not be agreed finally due to the additional DCI overhead, we prefer to slove </w:t>
            </w:r>
            <w:r w:rsidRPr="008B2803">
              <w:rPr>
                <w:rFonts w:eastAsia="宋体"/>
                <w:szCs w:val="20"/>
                <w:lang w:eastAsia="zh-CN"/>
              </w:rPr>
              <w:t xml:space="preserve">for HP+LP HARQ-ACK 2 bits case the </w:t>
            </w:r>
            <w:r>
              <w:rPr>
                <w:rFonts w:eastAsia="宋体"/>
                <w:szCs w:val="20"/>
                <w:lang w:eastAsia="zh-CN"/>
              </w:rPr>
              <w:t xml:space="preserve">LP </w:t>
            </w:r>
            <w:r w:rsidRPr="008B2803">
              <w:rPr>
                <w:rFonts w:eastAsia="宋体"/>
                <w:szCs w:val="20"/>
                <w:lang w:eastAsia="zh-CN"/>
              </w:rPr>
              <w:t>DTX to ACK error when LP DCI missing happens.</w:t>
            </w:r>
            <w:r>
              <w:rPr>
                <w:rFonts w:eastAsia="宋体"/>
                <w:szCs w:val="20"/>
                <w:lang w:eastAsia="zh-CN"/>
              </w:rPr>
              <w:t xml:space="preserve"> E</w:t>
            </w:r>
            <w:r>
              <w:rPr>
                <w:rFonts w:eastAsia="宋体" w:hint="eastAsia"/>
                <w:szCs w:val="20"/>
                <w:lang w:eastAsia="zh-CN"/>
              </w:rPr>
              <w:t>ven</w:t>
            </w:r>
            <w:r>
              <w:rPr>
                <w:rFonts w:eastAsia="宋体"/>
                <w:szCs w:val="20"/>
                <w:lang w:eastAsia="zh-CN"/>
              </w:rPr>
              <w:t xml:space="preserve"> </w:t>
            </w:r>
            <w:r>
              <w:rPr>
                <w:rFonts w:eastAsia="宋体" w:hint="eastAsia"/>
                <w:szCs w:val="20"/>
                <w:lang w:eastAsia="zh-CN"/>
              </w:rPr>
              <w:t>gNB</w:t>
            </w:r>
            <w:r>
              <w:rPr>
                <w:rFonts w:eastAsia="宋体"/>
                <w:szCs w:val="20"/>
                <w:lang w:eastAsia="zh-CN"/>
              </w:rPr>
              <w:t xml:space="preserve"> </w:t>
            </w:r>
            <w:r>
              <w:rPr>
                <w:rFonts w:eastAsia="宋体" w:hint="eastAsia"/>
                <w:szCs w:val="20"/>
                <w:lang w:eastAsia="zh-CN"/>
              </w:rPr>
              <w:t>decides</w:t>
            </w:r>
            <w:r>
              <w:rPr>
                <w:rFonts w:eastAsia="宋体"/>
                <w:szCs w:val="20"/>
                <w:lang w:eastAsia="zh-CN"/>
              </w:rPr>
              <w:t xml:space="preserve"> </w:t>
            </w:r>
            <w:r>
              <w:rPr>
                <w:rFonts w:eastAsia="宋体" w:hint="eastAsia"/>
                <w:szCs w:val="20"/>
                <w:lang w:eastAsia="zh-CN"/>
              </w:rPr>
              <w:t>to</w:t>
            </w:r>
            <w:r>
              <w:rPr>
                <w:rFonts w:eastAsia="宋体"/>
                <w:szCs w:val="20"/>
                <w:lang w:eastAsia="zh-CN"/>
              </w:rPr>
              <w:t xml:space="preserve"> </w:t>
            </w:r>
            <w:r>
              <w:rPr>
                <w:rFonts w:eastAsia="宋体" w:hint="eastAsia"/>
                <w:szCs w:val="20"/>
                <w:lang w:eastAsia="zh-CN"/>
              </w:rPr>
              <w:t>not</w:t>
            </w:r>
            <w:r>
              <w:rPr>
                <w:rFonts w:eastAsia="宋体"/>
                <w:szCs w:val="20"/>
                <w:lang w:eastAsia="zh-CN"/>
              </w:rPr>
              <w:t xml:space="preserve"> </w:t>
            </w:r>
            <w:r>
              <w:rPr>
                <w:rFonts w:eastAsia="宋体" w:hint="eastAsia"/>
                <w:szCs w:val="20"/>
                <w:lang w:eastAsia="zh-CN"/>
              </w:rPr>
              <w:t>configure</w:t>
            </w:r>
            <w:r>
              <w:rPr>
                <w:rFonts w:eastAsia="宋体"/>
                <w:szCs w:val="20"/>
                <w:lang w:eastAsia="zh-CN"/>
              </w:rPr>
              <w:t xml:space="preserve"> </w:t>
            </w:r>
            <w:r>
              <w:rPr>
                <w:rFonts w:eastAsia="宋体" w:hint="eastAsia"/>
                <w:szCs w:val="20"/>
                <w:lang w:eastAsia="zh-CN"/>
              </w:rPr>
              <w:t>the</w:t>
            </w:r>
            <w:r>
              <w:rPr>
                <w:rFonts w:eastAsia="宋体"/>
                <w:szCs w:val="20"/>
                <w:lang w:eastAsia="zh-CN"/>
              </w:rPr>
              <w:t xml:space="preserve"> </w:t>
            </w:r>
            <w:r>
              <w:rPr>
                <w:rFonts w:eastAsia="宋体" w:hint="eastAsia"/>
                <w:szCs w:val="20"/>
                <w:lang w:eastAsia="zh-CN"/>
              </w:rPr>
              <w:t>new</w:t>
            </w:r>
            <w:r>
              <w:rPr>
                <w:rFonts w:eastAsia="宋体"/>
                <w:szCs w:val="20"/>
                <w:lang w:eastAsia="zh-CN"/>
              </w:rPr>
              <w:t xml:space="preserve"> </w:t>
            </w:r>
            <w:r>
              <w:rPr>
                <w:rFonts w:eastAsia="宋体" w:hint="eastAsia"/>
                <w:szCs w:val="20"/>
                <w:lang w:eastAsia="zh-CN"/>
              </w:rPr>
              <w:t>T-DAI</w:t>
            </w:r>
            <w:r>
              <w:rPr>
                <w:rFonts w:eastAsia="宋体"/>
                <w:szCs w:val="20"/>
                <w:lang w:eastAsia="zh-CN"/>
              </w:rPr>
              <w:t xml:space="preserve">, LP DCI missing may also happen. For HP+LP HARQ-ACK 2 bits case, </w:t>
            </w:r>
            <w:r w:rsidRPr="0069333A">
              <w:rPr>
                <w:rFonts w:eastAsia="宋体"/>
                <w:szCs w:val="20"/>
                <w:lang w:eastAsia="zh-CN"/>
              </w:rPr>
              <w:t>almost all of the time the HP HARQ feedback is ACK, LP HARQ feedback would be regarded as ACK. This is even worse than Rel-16 as PDSCH can not be retransmitted.</w:t>
            </w:r>
            <w:r>
              <w:rPr>
                <w:rFonts w:eastAsia="宋体"/>
                <w:szCs w:val="20"/>
                <w:lang w:eastAsia="zh-CN"/>
              </w:rPr>
              <w:t xml:space="preserve"> We prefer </w:t>
            </w:r>
            <w:r w:rsidRPr="0069333A">
              <w:rPr>
                <w:rFonts w:eastAsia="宋体"/>
                <w:szCs w:val="20"/>
                <w:lang w:eastAsia="zh-CN"/>
              </w:rPr>
              <w:t>adjusting the HP and LP HARQ-ACK bits to the CS or modulated symbol mapping</w:t>
            </w:r>
            <w:r>
              <w:rPr>
                <w:rFonts w:eastAsia="宋体"/>
                <w:szCs w:val="20"/>
                <w:lang w:eastAsia="zh-CN"/>
              </w:rPr>
              <w:t xml:space="preserve"> for the 2 bits case.</w:t>
            </w:r>
          </w:p>
        </w:tc>
      </w:tr>
      <w:tr w:rsidR="000F77CA" w:rsidRPr="00954597" w14:paraId="50384670" w14:textId="77777777" w:rsidTr="004E2EE8">
        <w:tc>
          <w:tcPr>
            <w:tcW w:w="1372" w:type="dxa"/>
            <w:shd w:val="clear" w:color="auto" w:fill="auto"/>
          </w:tcPr>
          <w:p w14:paraId="628B6A9F" w14:textId="5A47153E" w:rsidR="000F77CA" w:rsidRPr="00954597" w:rsidRDefault="00E9168F"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1A584CAB" w14:textId="77777777" w:rsidR="000F77CA" w:rsidRDefault="004E0A6F" w:rsidP="000F77CA">
            <w:pPr>
              <w:spacing w:after="120"/>
              <w:rPr>
                <w:rFonts w:eastAsia="宋体"/>
                <w:szCs w:val="20"/>
                <w:lang w:eastAsia="zh-CN"/>
              </w:rPr>
            </w:pPr>
            <w:r>
              <w:rPr>
                <w:rFonts w:eastAsia="宋体"/>
                <w:szCs w:val="20"/>
                <w:lang w:eastAsia="zh-CN"/>
              </w:rPr>
              <w:t xml:space="preserve">This was discussed for enough time in previous meetings, without consensus on benefits. </w:t>
            </w:r>
          </w:p>
          <w:p w14:paraId="19864CAD" w14:textId="681DC978" w:rsidR="00E870CF" w:rsidRPr="00954597" w:rsidRDefault="00E870CF" w:rsidP="000F77CA">
            <w:pPr>
              <w:spacing w:after="120"/>
              <w:rPr>
                <w:rFonts w:eastAsia="宋体"/>
                <w:szCs w:val="20"/>
                <w:lang w:eastAsia="zh-CN"/>
              </w:rPr>
            </w:pPr>
            <w:r>
              <w:rPr>
                <w:rFonts w:eastAsia="宋体"/>
                <w:szCs w:val="20"/>
                <w:lang w:eastAsia="zh-CN"/>
              </w:rPr>
              <w:t xml:space="preserve">The proposal would degrade URLLC PDCCH detection performance. </w:t>
            </w:r>
          </w:p>
        </w:tc>
      </w:tr>
      <w:tr w:rsidR="00420DD2" w:rsidRPr="00954597" w14:paraId="300E8C99" w14:textId="77777777" w:rsidTr="004E2EE8">
        <w:tc>
          <w:tcPr>
            <w:tcW w:w="1372" w:type="dxa"/>
            <w:shd w:val="clear" w:color="auto" w:fill="auto"/>
          </w:tcPr>
          <w:p w14:paraId="19F31C5E" w14:textId="090EF1D3"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1E940849" w14:textId="1D5FE44D" w:rsidR="00420DD2" w:rsidRPr="00954597" w:rsidRDefault="00420DD2" w:rsidP="00420DD2">
            <w:pPr>
              <w:spacing w:after="120"/>
              <w:rPr>
                <w:rFonts w:eastAsia="宋体"/>
                <w:szCs w:val="20"/>
                <w:lang w:eastAsia="zh-CN"/>
              </w:rPr>
            </w:pPr>
            <w:r>
              <w:rPr>
                <w:rFonts w:eastAsia="宋体"/>
                <w:szCs w:val="20"/>
                <w:lang w:eastAsia="zh-CN"/>
              </w:rPr>
              <w:t xml:space="preserve">We support the proposal in general, although we also share the same view as CATT the restriction of 2 bits is unnecessary. Suggest to remove the restriction of 2 bits in the proposal. </w:t>
            </w:r>
          </w:p>
        </w:tc>
      </w:tr>
      <w:tr w:rsidR="00420DD2" w:rsidRPr="00954597" w14:paraId="1564B135" w14:textId="77777777" w:rsidTr="004E2EE8">
        <w:tc>
          <w:tcPr>
            <w:tcW w:w="1372" w:type="dxa"/>
            <w:shd w:val="clear" w:color="auto" w:fill="auto"/>
          </w:tcPr>
          <w:p w14:paraId="39348646" w14:textId="77777777" w:rsidR="00420DD2" w:rsidRPr="00954597" w:rsidRDefault="00420DD2" w:rsidP="00420DD2">
            <w:pPr>
              <w:spacing w:after="120"/>
              <w:rPr>
                <w:rFonts w:eastAsia="宋体"/>
                <w:szCs w:val="20"/>
                <w:lang w:eastAsia="zh-CN"/>
              </w:rPr>
            </w:pPr>
          </w:p>
        </w:tc>
        <w:tc>
          <w:tcPr>
            <w:tcW w:w="7690" w:type="dxa"/>
            <w:shd w:val="clear" w:color="auto" w:fill="auto"/>
          </w:tcPr>
          <w:p w14:paraId="2F100A37" w14:textId="77777777" w:rsidR="00420DD2" w:rsidRPr="00954597" w:rsidRDefault="00420DD2" w:rsidP="00420DD2">
            <w:pPr>
              <w:spacing w:after="120"/>
              <w:rPr>
                <w:rFonts w:eastAsia="宋体"/>
                <w:szCs w:val="20"/>
                <w:lang w:eastAsia="zh-CN"/>
              </w:rPr>
            </w:pPr>
          </w:p>
        </w:tc>
      </w:tr>
      <w:tr w:rsidR="00420DD2" w:rsidRPr="00954597" w14:paraId="771EE561" w14:textId="77777777" w:rsidTr="004E2EE8">
        <w:tc>
          <w:tcPr>
            <w:tcW w:w="1372" w:type="dxa"/>
            <w:shd w:val="clear" w:color="auto" w:fill="auto"/>
          </w:tcPr>
          <w:p w14:paraId="52EEEDD5" w14:textId="77777777" w:rsidR="00420DD2" w:rsidRPr="00954597" w:rsidRDefault="00420DD2" w:rsidP="00420DD2">
            <w:pPr>
              <w:spacing w:after="120"/>
              <w:rPr>
                <w:rFonts w:eastAsia="宋体"/>
                <w:szCs w:val="20"/>
                <w:lang w:eastAsia="zh-CN"/>
              </w:rPr>
            </w:pPr>
          </w:p>
        </w:tc>
        <w:tc>
          <w:tcPr>
            <w:tcW w:w="7690" w:type="dxa"/>
            <w:shd w:val="clear" w:color="auto" w:fill="auto"/>
          </w:tcPr>
          <w:p w14:paraId="3326EB55" w14:textId="77777777" w:rsidR="00420DD2" w:rsidRPr="00954597" w:rsidRDefault="00420DD2" w:rsidP="00420DD2">
            <w:pPr>
              <w:spacing w:after="120"/>
              <w:rPr>
                <w:rFonts w:eastAsia="宋体"/>
                <w:szCs w:val="20"/>
                <w:lang w:eastAsia="zh-CN"/>
              </w:rPr>
            </w:pPr>
          </w:p>
        </w:tc>
      </w:tr>
      <w:tr w:rsidR="00420DD2" w:rsidRPr="00954597" w14:paraId="316B7C11" w14:textId="77777777" w:rsidTr="004E2EE8">
        <w:tc>
          <w:tcPr>
            <w:tcW w:w="1372" w:type="dxa"/>
            <w:shd w:val="clear" w:color="auto" w:fill="auto"/>
          </w:tcPr>
          <w:p w14:paraId="7752C1B5" w14:textId="77777777" w:rsidR="00420DD2" w:rsidRPr="00954597" w:rsidRDefault="00420DD2" w:rsidP="00420DD2">
            <w:pPr>
              <w:spacing w:after="120"/>
              <w:rPr>
                <w:rFonts w:eastAsia="宋体"/>
                <w:szCs w:val="20"/>
                <w:lang w:eastAsia="zh-CN"/>
              </w:rPr>
            </w:pPr>
          </w:p>
        </w:tc>
        <w:tc>
          <w:tcPr>
            <w:tcW w:w="7690" w:type="dxa"/>
            <w:shd w:val="clear" w:color="auto" w:fill="auto"/>
          </w:tcPr>
          <w:p w14:paraId="3CDE262E" w14:textId="77777777" w:rsidR="00420DD2" w:rsidRPr="00954597" w:rsidRDefault="00420DD2" w:rsidP="00420DD2">
            <w:pPr>
              <w:spacing w:after="120"/>
              <w:rPr>
                <w:rFonts w:eastAsia="宋体"/>
                <w:szCs w:val="20"/>
                <w:lang w:eastAsia="zh-CN"/>
              </w:rPr>
            </w:pPr>
          </w:p>
        </w:tc>
      </w:tr>
      <w:tr w:rsidR="00420DD2" w:rsidRPr="00954597" w14:paraId="71B735BE" w14:textId="77777777" w:rsidTr="004E2EE8">
        <w:tc>
          <w:tcPr>
            <w:tcW w:w="1372" w:type="dxa"/>
            <w:shd w:val="clear" w:color="auto" w:fill="auto"/>
          </w:tcPr>
          <w:p w14:paraId="03836B5A" w14:textId="77777777" w:rsidR="00420DD2" w:rsidRPr="00954597" w:rsidRDefault="00420DD2" w:rsidP="00420DD2">
            <w:pPr>
              <w:spacing w:after="120"/>
              <w:rPr>
                <w:rFonts w:eastAsia="宋体"/>
                <w:szCs w:val="20"/>
                <w:lang w:eastAsia="zh-CN"/>
              </w:rPr>
            </w:pPr>
          </w:p>
        </w:tc>
        <w:tc>
          <w:tcPr>
            <w:tcW w:w="7690" w:type="dxa"/>
            <w:shd w:val="clear" w:color="auto" w:fill="auto"/>
          </w:tcPr>
          <w:p w14:paraId="63BA00A2" w14:textId="77777777" w:rsidR="00420DD2" w:rsidRPr="00954597" w:rsidRDefault="00420DD2" w:rsidP="00420DD2">
            <w:pPr>
              <w:spacing w:after="120"/>
              <w:rPr>
                <w:rFonts w:eastAsia="宋体"/>
                <w:szCs w:val="20"/>
                <w:lang w:eastAsia="zh-CN"/>
              </w:rPr>
            </w:pPr>
          </w:p>
        </w:tc>
      </w:tr>
      <w:tr w:rsidR="00420DD2" w:rsidRPr="00954597" w14:paraId="7CF50FE7" w14:textId="77777777" w:rsidTr="004E2EE8">
        <w:tc>
          <w:tcPr>
            <w:tcW w:w="1372" w:type="dxa"/>
            <w:shd w:val="clear" w:color="auto" w:fill="auto"/>
          </w:tcPr>
          <w:p w14:paraId="1C95B3A2" w14:textId="77777777" w:rsidR="00420DD2" w:rsidRPr="00954597" w:rsidRDefault="00420DD2" w:rsidP="00420DD2">
            <w:pPr>
              <w:spacing w:after="120"/>
              <w:rPr>
                <w:rFonts w:eastAsia="宋体"/>
                <w:szCs w:val="20"/>
                <w:lang w:eastAsia="zh-CN"/>
              </w:rPr>
            </w:pPr>
          </w:p>
        </w:tc>
        <w:tc>
          <w:tcPr>
            <w:tcW w:w="7690" w:type="dxa"/>
            <w:shd w:val="clear" w:color="auto" w:fill="auto"/>
          </w:tcPr>
          <w:p w14:paraId="36192033" w14:textId="77777777" w:rsidR="00420DD2" w:rsidRPr="00954597" w:rsidRDefault="00420DD2" w:rsidP="00420DD2">
            <w:pPr>
              <w:spacing w:after="120"/>
              <w:rPr>
                <w:rFonts w:eastAsia="宋体"/>
                <w:szCs w:val="20"/>
                <w:lang w:eastAsia="zh-CN"/>
              </w:rPr>
            </w:pPr>
          </w:p>
        </w:tc>
      </w:tr>
    </w:tbl>
    <w:p w14:paraId="607006C7" w14:textId="4C699BCE" w:rsidR="0036055C" w:rsidRDefault="0036055C" w:rsidP="0036055C">
      <w:pPr>
        <w:spacing w:afterLines="50" w:after="120"/>
        <w:rPr>
          <w:rFonts w:eastAsia="宋体"/>
          <w:highlight w:val="lightGray"/>
          <w:lang w:eastAsia="zh-CN"/>
        </w:rPr>
      </w:pPr>
    </w:p>
    <w:p w14:paraId="323CD3B2" w14:textId="369B895B" w:rsidR="00AF10ED" w:rsidRDefault="00AF10ED" w:rsidP="00AF10ED">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1CB8CF32" w14:textId="65AB6DA4" w:rsidR="00AF10ED" w:rsidRDefault="00AF10ED" w:rsidP="00AF10ED">
      <w:p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29484FCE" w14:textId="54EBFEF9" w:rsidR="006626E3" w:rsidRPr="006626E3" w:rsidRDefault="006626E3" w:rsidP="006626E3">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hint="eastAsia"/>
          <w:color w:val="0070C0"/>
          <w:szCs w:val="20"/>
          <w:lang w:eastAsia="zh-CN"/>
        </w:rPr>
        <w:t>H</w:t>
      </w:r>
      <w:r w:rsidRPr="00044F44">
        <w:rPr>
          <w:rFonts w:eastAsia="宋体"/>
          <w:color w:val="0070C0"/>
          <w:szCs w:val="20"/>
          <w:lang w:eastAsia="zh-CN"/>
        </w:rPr>
        <w:t>uawei/Hisi, ZTE</w:t>
      </w:r>
      <w:r>
        <w:rPr>
          <w:rFonts w:eastAsia="宋体"/>
          <w:color w:val="0070C0"/>
          <w:szCs w:val="20"/>
          <w:lang w:eastAsia="zh-CN"/>
        </w:rPr>
        <w:t xml:space="preserve">, OPPO, LG, Apple, Sharp, Samsung, Intel, DOCOMO, Spreadtrum,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WILUS</w:t>
      </w:r>
      <w:r>
        <w:rPr>
          <w:rFonts w:eastAsia="宋体"/>
          <w:color w:val="0070C0"/>
          <w:szCs w:val="20"/>
          <w:lang w:eastAsia="zh-CN"/>
        </w:rPr>
        <w:t>, vivo</w:t>
      </w:r>
    </w:p>
    <w:p w14:paraId="5186D09A" w14:textId="54C99487" w:rsidR="006626E3" w:rsidRPr="006626E3" w:rsidRDefault="006626E3" w:rsidP="006626E3">
      <w:pPr>
        <w:pStyle w:val="aff0"/>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 CTC</w:t>
      </w:r>
    </w:p>
    <w:p w14:paraId="562A5B44" w14:textId="6F886A9D" w:rsidR="006626E3" w:rsidRPr="006626E3" w:rsidRDefault="006626E3" w:rsidP="006626E3">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need the agr</w:t>
      </w:r>
      <w:r w:rsidRPr="006626E3">
        <w:rPr>
          <w:rFonts w:eastAsiaTheme="minorEastAsia"/>
          <w:color w:val="0070C0"/>
          <w:lang w:eastAsia="zh-CN"/>
        </w:rPr>
        <w:t xml:space="preserve">eement: </w:t>
      </w:r>
      <w:r w:rsidRPr="006626E3">
        <w:rPr>
          <w:rFonts w:eastAsia="宋体"/>
          <w:color w:val="0070C0"/>
          <w:szCs w:val="20"/>
          <w:lang w:eastAsia="zh-CN"/>
        </w:rPr>
        <w:t>Nokia/NSB, Intel</w:t>
      </w:r>
      <w:r w:rsidR="000071A9">
        <w:rPr>
          <w:rFonts w:eastAsia="宋体"/>
          <w:color w:val="0070C0"/>
          <w:szCs w:val="20"/>
          <w:lang w:eastAsia="zh-CN"/>
        </w:rPr>
        <w:t>, Lenovo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F10ED" w:rsidRPr="00954597" w14:paraId="2EAB9427" w14:textId="77777777" w:rsidTr="00DE433D">
        <w:tc>
          <w:tcPr>
            <w:tcW w:w="1372" w:type="dxa"/>
            <w:shd w:val="clear" w:color="auto" w:fill="auto"/>
          </w:tcPr>
          <w:p w14:paraId="78F1853B" w14:textId="77777777" w:rsidR="00AF10ED" w:rsidRPr="00954597" w:rsidRDefault="00AF10ED" w:rsidP="00DE433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49120FE" w14:textId="77777777" w:rsidR="00AF10ED" w:rsidRPr="00954597" w:rsidRDefault="00AF10ED" w:rsidP="00DE433D">
            <w:pPr>
              <w:spacing w:after="120"/>
              <w:rPr>
                <w:rFonts w:eastAsia="宋体"/>
                <w:szCs w:val="20"/>
                <w:lang w:eastAsia="zh-CN"/>
              </w:rPr>
            </w:pPr>
            <w:r w:rsidRPr="00954597">
              <w:rPr>
                <w:rFonts w:eastAsia="宋体" w:hint="eastAsia"/>
                <w:szCs w:val="20"/>
                <w:lang w:eastAsia="zh-CN"/>
              </w:rPr>
              <w:t>Comments</w:t>
            </w:r>
          </w:p>
        </w:tc>
      </w:tr>
      <w:tr w:rsidR="00AF10ED" w:rsidRPr="00954597" w14:paraId="2F469157" w14:textId="77777777" w:rsidTr="00DE433D">
        <w:tc>
          <w:tcPr>
            <w:tcW w:w="1372" w:type="dxa"/>
            <w:shd w:val="clear" w:color="auto" w:fill="auto"/>
          </w:tcPr>
          <w:p w14:paraId="075F7AE2" w14:textId="7D77C012" w:rsidR="00AF10ED" w:rsidRPr="00954597" w:rsidRDefault="00C5720E" w:rsidP="00DE433D">
            <w:pPr>
              <w:spacing w:after="120"/>
              <w:rPr>
                <w:rFonts w:eastAsia="宋体"/>
                <w:szCs w:val="20"/>
                <w:lang w:eastAsia="zh-CN"/>
              </w:rPr>
            </w:pPr>
            <w:r>
              <w:rPr>
                <w:rFonts w:eastAsia="宋体"/>
                <w:szCs w:val="20"/>
                <w:lang w:eastAsia="zh-CN"/>
              </w:rPr>
              <w:t>Nokia/NSB</w:t>
            </w:r>
          </w:p>
        </w:tc>
        <w:tc>
          <w:tcPr>
            <w:tcW w:w="7690" w:type="dxa"/>
            <w:shd w:val="clear" w:color="auto" w:fill="auto"/>
          </w:tcPr>
          <w:p w14:paraId="74F9D3FD" w14:textId="1783E078" w:rsidR="00AF10ED" w:rsidRPr="00954597" w:rsidRDefault="00A26C2E" w:rsidP="00DE433D">
            <w:pPr>
              <w:spacing w:after="120"/>
              <w:rPr>
                <w:rFonts w:eastAsia="宋体"/>
                <w:szCs w:val="20"/>
                <w:lang w:eastAsia="zh-CN"/>
              </w:rPr>
            </w:pPr>
            <w:r>
              <w:rPr>
                <w:rFonts w:eastAsia="宋体"/>
                <w:szCs w:val="20"/>
                <w:lang w:eastAsia="zh-CN"/>
              </w:rPr>
              <w:t>First we prefer the indication above. But if this is left to gNB implementation, then we don’t see what we would specify here (as left to gNB implementation obviously)?</w:t>
            </w:r>
          </w:p>
        </w:tc>
      </w:tr>
      <w:tr w:rsidR="004539E8" w:rsidRPr="00954597" w14:paraId="41457D8E" w14:textId="77777777" w:rsidTr="00DE433D">
        <w:tc>
          <w:tcPr>
            <w:tcW w:w="1372" w:type="dxa"/>
            <w:shd w:val="clear" w:color="auto" w:fill="auto"/>
          </w:tcPr>
          <w:p w14:paraId="414276F8" w14:textId="3CE73931" w:rsidR="004539E8" w:rsidRPr="00954597" w:rsidRDefault="004539E8" w:rsidP="004539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2DDAE30F" w14:textId="69F9468F" w:rsidR="004539E8" w:rsidRPr="00954597" w:rsidRDefault="004539E8" w:rsidP="004539E8">
            <w:pPr>
              <w:spacing w:after="120"/>
              <w:rPr>
                <w:rFonts w:eastAsia="宋体"/>
                <w:szCs w:val="20"/>
                <w:lang w:eastAsia="zh-CN"/>
              </w:rPr>
            </w:pPr>
            <w:r>
              <w:rPr>
                <w:rFonts w:eastAsia="宋体"/>
                <w:szCs w:val="20"/>
                <w:lang w:eastAsia="zh-CN"/>
              </w:rPr>
              <w:t xml:space="preserve">Support. </w:t>
            </w:r>
            <w:r>
              <w:rPr>
                <w:rFonts w:eastAsia="宋体" w:hint="eastAsia"/>
                <w:szCs w:val="20"/>
                <w:lang w:eastAsia="zh-CN"/>
              </w:rPr>
              <w:t>S</w:t>
            </w:r>
            <w:r>
              <w:rPr>
                <w:rFonts w:eastAsia="宋体"/>
                <w:szCs w:val="20"/>
                <w:lang w:eastAsia="zh-CN"/>
              </w:rPr>
              <w:t xml:space="preserve">ince the occurrence of HP SPS HARQ-ACK is predictable and deterministic, </w:t>
            </w:r>
            <w:r>
              <w:rPr>
                <w:lang w:eastAsia="zh-CN"/>
              </w:rPr>
              <w:t>the gNB can avoid the collision by careful scheduling if the HP reliability would be specifically protected.</w:t>
            </w:r>
          </w:p>
        </w:tc>
      </w:tr>
      <w:tr w:rsidR="00526539" w:rsidRPr="00954597" w14:paraId="21BA8A5B" w14:textId="77777777" w:rsidTr="00DE433D">
        <w:tc>
          <w:tcPr>
            <w:tcW w:w="1372" w:type="dxa"/>
            <w:shd w:val="clear" w:color="auto" w:fill="auto"/>
          </w:tcPr>
          <w:p w14:paraId="21EE98E3" w14:textId="677BC3CD"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96C104F" w14:textId="12138E54"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4D0898DB" w14:textId="77777777" w:rsidTr="00DE433D">
        <w:tc>
          <w:tcPr>
            <w:tcW w:w="1372" w:type="dxa"/>
            <w:shd w:val="clear" w:color="auto" w:fill="auto"/>
          </w:tcPr>
          <w:p w14:paraId="0C5A8EDE" w14:textId="1D5F3ECA"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9278AE8" w14:textId="5FB42892"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3ACA09F5" w14:textId="77777777" w:rsidTr="00DE433D">
        <w:tc>
          <w:tcPr>
            <w:tcW w:w="1372" w:type="dxa"/>
            <w:shd w:val="clear" w:color="auto" w:fill="auto"/>
          </w:tcPr>
          <w:p w14:paraId="5DDCFAB3" w14:textId="4D7769EB"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18A8983" w14:textId="79273169" w:rsidR="00B05CF9" w:rsidRPr="00954597" w:rsidRDefault="00B05CF9" w:rsidP="00B05CF9">
            <w:pPr>
              <w:spacing w:after="120"/>
              <w:rPr>
                <w:rFonts w:eastAsia="宋体"/>
                <w:szCs w:val="20"/>
                <w:lang w:eastAsia="zh-CN"/>
              </w:rPr>
            </w:pPr>
            <w:r>
              <w:rPr>
                <w:rFonts w:eastAsia="Malgun Gothic" w:hint="eastAsia"/>
                <w:szCs w:val="20"/>
                <w:lang w:eastAsia="ko-KR"/>
              </w:rPr>
              <w:t>Fine with FL</w:t>
            </w:r>
            <w:r>
              <w:rPr>
                <w:rFonts w:eastAsia="Malgun Gothic"/>
                <w:szCs w:val="20"/>
                <w:lang w:eastAsia="ko-KR"/>
              </w:rPr>
              <w:t>’s proposal.</w:t>
            </w:r>
          </w:p>
        </w:tc>
      </w:tr>
      <w:tr w:rsidR="00526539" w:rsidRPr="00954597" w14:paraId="652076A0" w14:textId="77777777" w:rsidTr="00DE433D">
        <w:tc>
          <w:tcPr>
            <w:tcW w:w="1372" w:type="dxa"/>
            <w:shd w:val="clear" w:color="auto" w:fill="auto"/>
          </w:tcPr>
          <w:p w14:paraId="73ECCBA7" w14:textId="014E9C5F" w:rsidR="00526539" w:rsidRPr="00954597" w:rsidRDefault="00297945" w:rsidP="00526539">
            <w:pPr>
              <w:spacing w:after="120"/>
              <w:rPr>
                <w:rFonts w:eastAsia="宋体"/>
                <w:szCs w:val="20"/>
                <w:lang w:eastAsia="zh-CN"/>
              </w:rPr>
            </w:pPr>
            <w:r>
              <w:rPr>
                <w:rFonts w:eastAsia="宋体"/>
                <w:szCs w:val="20"/>
                <w:lang w:eastAsia="zh-CN"/>
              </w:rPr>
              <w:lastRenderedPageBreak/>
              <w:t>Apple</w:t>
            </w:r>
          </w:p>
        </w:tc>
        <w:tc>
          <w:tcPr>
            <w:tcW w:w="7690" w:type="dxa"/>
            <w:shd w:val="clear" w:color="auto" w:fill="auto"/>
          </w:tcPr>
          <w:p w14:paraId="5E4DAE31" w14:textId="4D25B77C" w:rsidR="00526539" w:rsidRPr="00954597" w:rsidRDefault="00297945" w:rsidP="00526539">
            <w:pPr>
              <w:spacing w:after="120"/>
              <w:rPr>
                <w:rFonts w:eastAsia="宋体"/>
                <w:szCs w:val="20"/>
                <w:lang w:eastAsia="zh-CN"/>
              </w:rPr>
            </w:pPr>
            <w:r>
              <w:rPr>
                <w:rFonts w:eastAsia="宋体"/>
                <w:szCs w:val="20"/>
                <w:lang w:eastAsia="zh-CN"/>
              </w:rPr>
              <w:t>Support</w:t>
            </w:r>
          </w:p>
        </w:tc>
      </w:tr>
      <w:tr w:rsidR="00526539" w:rsidRPr="00954597" w14:paraId="50920A5B" w14:textId="77777777" w:rsidTr="00DE433D">
        <w:tc>
          <w:tcPr>
            <w:tcW w:w="1372" w:type="dxa"/>
            <w:shd w:val="clear" w:color="auto" w:fill="auto"/>
          </w:tcPr>
          <w:p w14:paraId="2973B663" w14:textId="24031D2B" w:rsidR="00526539" w:rsidRPr="00954597" w:rsidRDefault="001402E1" w:rsidP="00526539">
            <w:pPr>
              <w:spacing w:after="120"/>
              <w:rPr>
                <w:rFonts w:eastAsia="宋体"/>
                <w:szCs w:val="20"/>
                <w:lang w:eastAsia="zh-CN"/>
              </w:rPr>
            </w:pPr>
            <w:r>
              <w:rPr>
                <w:rFonts w:eastAsia="宋体"/>
                <w:szCs w:val="20"/>
                <w:lang w:eastAsia="zh-CN"/>
              </w:rPr>
              <w:t>Sharp</w:t>
            </w:r>
          </w:p>
        </w:tc>
        <w:tc>
          <w:tcPr>
            <w:tcW w:w="7690" w:type="dxa"/>
            <w:shd w:val="clear" w:color="auto" w:fill="auto"/>
          </w:tcPr>
          <w:p w14:paraId="5728BAC5" w14:textId="4BDD16AB" w:rsidR="00526539" w:rsidRPr="00954597" w:rsidRDefault="001402E1" w:rsidP="00526539">
            <w:pPr>
              <w:spacing w:after="120"/>
              <w:rPr>
                <w:rFonts w:eastAsia="宋体"/>
                <w:szCs w:val="20"/>
                <w:lang w:eastAsia="zh-CN"/>
              </w:rPr>
            </w:pPr>
            <w:r>
              <w:rPr>
                <w:rFonts w:eastAsia="宋体"/>
                <w:szCs w:val="20"/>
                <w:lang w:eastAsia="zh-CN"/>
              </w:rPr>
              <w:t>Support. The same can be applied for non-SPS case.</w:t>
            </w:r>
          </w:p>
        </w:tc>
      </w:tr>
      <w:tr w:rsidR="00526539" w:rsidRPr="00954597" w14:paraId="109C8628" w14:textId="77777777" w:rsidTr="00DE433D">
        <w:tc>
          <w:tcPr>
            <w:tcW w:w="1372" w:type="dxa"/>
            <w:shd w:val="clear" w:color="auto" w:fill="auto"/>
          </w:tcPr>
          <w:p w14:paraId="0DA42964" w14:textId="3D27C36A" w:rsidR="00526539" w:rsidRPr="00954597" w:rsidRDefault="00A51278" w:rsidP="00526539">
            <w:pPr>
              <w:spacing w:after="120"/>
              <w:rPr>
                <w:rFonts w:eastAsia="宋体"/>
                <w:szCs w:val="20"/>
                <w:lang w:eastAsia="zh-CN"/>
              </w:rPr>
            </w:pPr>
            <w:r>
              <w:rPr>
                <w:rFonts w:eastAsia="宋体"/>
                <w:szCs w:val="20"/>
                <w:lang w:eastAsia="zh-CN"/>
              </w:rPr>
              <w:t>Samsung</w:t>
            </w:r>
          </w:p>
        </w:tc>
        <w:tc>
          <w:tcPr>
            <w:tcW w:w="7690" w:type="dxa"/>
            <w:shd w:val="clear" w:color="auto" w:fill="auto"/>
          </w:tcPr>
          <w:p w14:paraId="7C27FB6E" w14:textId="77777777" w:rsidR="00A51278" w:rsidRDefault="00A51278" w:rsidP="00A51278">
            <w:pPr>
              <w:spacing w:after="120"/>
              <w:rPr>
                <w:rFonts w:eastAsia="宋体"/>
                <w:szCs w:val="20"/>
                <w:lang w:eastAsia="zh-CN"/>
              </w:rPr>
            </w:pPr>
            <w:r>
              <w:rPr>
                <w:rFonts w:eastAsia="宋体"/>
                <w:szCs w:val="20"/>
                <w:lang w:eastAsia="zh-CN"/>
              </w:rPr>
              <w:t>Not support.</w:t>
            </w:r>
          </w:p>
          <w:p w14:paraId="6DD49D1E" w14:textId="24E5A88B" w:rsidR="00526539" w:rsidRPr="00954597" w:rsidRDefault="00A51278" w:rsidP="00A51278">
            <w:pPr>
              <w:spacing w:after="120"/>
              <w:rPr>
                <w:rFonts w:eastAsia="宋体"/>
                <w:szCs w:val="20"/>
                <w:lang w:eastAsia="zh-CN"/>
              </w:rPr>
            </w:pPr>
            <w:r>
              <w:rPr>
                <w:rFonts w:eastAsia="宋体"/>
                <w:szCs w:val="20"/>
                <w:lang w:eastAsia="zh-CN"/>
              </w:rPr>
              <w:t>The reliability of HP HARQ-ACK should be ensured at least by RRC disabling multiplexing of HP SPS HARQ-ACK and LP HARQ-ACK.</w:t>
            </w:r>
          </w:p>
        </w:tc>
      </w:tr>
      <w:tr w:rsidR="008D70E6" w:rsidRPr="00954597" w14:paraId="718478B9" w14:textId="77777777" w:rsidTr="00DE433D">
        <w:tc>
          <w:tcPr>
            <w:tcW w:w="1372" w:type="dxa"/>
            <w:shd w:val="clear" w:color="auto" w:fill="auto"/>
          </w:tcPr>
          <w:p w14:paraId="5FD3628E" w14:textId="4820EE1A"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B78BA00" w14:textId="325B3F2D" w:rsidR="008D70E6" w:rsidRPr="00954597" w:rsidRDefault="008D70E6" w:rsidP="008D70E6">
            <w:pPr>
              <w:spacing w:after="120"/>
              <w:rPr>
                <w:rFonts w:eastAsia="宋体"/>
                <w:szCs w:val="20"/>
                <w:lang w:eastAsia="zh-CN"/>
              </w:rPr>
            </w:pPr>
            <w:r>
              <w:rPr>
                <w:rFonts w:eastAsia="宋体"/>
                <w:szCs w:val="20"/>
                <w:lang w:eastAsia="zh-CN"/>
              </w:rPr>
              <w:t xml:space="preserve">We share same view with NOKIA that this is left to gNB implementation, no standard impact. </w:t>
            </w:r>
          </w:p>
        </w:tc>
      </w:tr>
      <w:tr w:rsidR="000F77CA" w:rsidRPr="00954597" w14:paraId="2F83F16C" w14:textId="77777777" w:rsidTr="00DE433D">
        <w:tc>
          <w:tcPr>
            <w:tcW w:w="1372" w:type="dxa"/>
            <w:shd w:val="clear" w:color="auto" w:fill="auto"/>
          </w:tcPr>
          <w:p w14:paraId="0218528A" w14:textId="3366A120"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231906" w14:textId="0340211F"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3B37E96" w14:textId="77777777" w:rsidTr="008B62C2">
        <w:tc>
          <w:tcPr>
            <w:tcW w:w="1372" w:type="dxa"/>
            <w:shd w:val="clear" w:color="auto" w:fill="auto"/>
          </w:tcPr>
          <w:p w14:paraId="424CD95E"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193BBC4C"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w:t>
            </w:r>
          </w:p>
        </w:tc>
      </w:tr>
      <w:tr w:rsidR="000F77CA" w:rsidRPr="00954597" w14:paraId="1FFD6FDF" w14:textId="77777777" w:rsidTr="00DE433D">
        <w:tc>
          <w:tcPr>
            <w:tcW w:w="1372" w:type="dxa"/>
            <w:shd w:val="clear" w:color="auto" w:fill="auto"/>
          </w:tcPr>
          <w:p w14:paraId="73D1788C" w14:textId="327B18B2"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60A9B87" w14:textId="6432D983"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720DF74" w14:textId="77777777" w:rsidTr="00DE433D">
        <w:tc>
          <w:tcPr>
            <w:tcW w:w="1372" w:type="dxa"/>
            <w:shd w:val="clear" w:color="auto" w:fill="auto"/>
          </w:tcPr>
          <w:p w14:paraId="58B99215" w14:textId="293D0C79"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2601D3" w14:textId="261445D1" w:rsidR="000F77CA" w:rsidRPr="00954597" w:rsidRDefault="00BA38E9" w:rsidP="000F77CA">
            <w:pPr>
              <w:spacing w:after="120"/>
              <w:rPr>
                <w:rFonts w:eastAsia="宋体"/>
                <w:szCs w:val="20"/>
                <w:lang w:eastAsia="zh-CN"/>
              </w:rPr>
            </w:pPr>
            <w:r>
              <w:rPr>
                <w:rFonts w:eastAsia="宋体" w:hint="eastAsia"/>
                <w:szCs w:val="20"/>
                <w:lang w:eastAsia="zh-CN"/>
              </w:rPr>
              <w:t>Support</w:t>
            </w:r>
          </w:p>
        </w:tc>
      </w:tr>
      <w:tr w:rsidR="002C5F22" w:rsidRPr="00954597" w14:paraId="161B822F" w14:textId="77777777" w:rsidTr="00DE433D">
        <w:tc>
          <w:tcPr>
            <w:tcW w:w="1372" w:type="dxa"/>
            <w:shd w:val="clear" w:color="auto" w:fill="auto"/>
          </w:tcPr>
          <w:p w14:paraId="7329633E" w14:textId="25F657EE"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15D13644" w14:textId="76980B71"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3654B680" w14:textId="77777777" w:rsidTr="00DE433D">
        <w:tc>
          <w:tcPr>
            <w:tcW w:w="1372" w:type="dxa"/>
            <w:shd w:val="clear" w:color="auto" w:fill="auto"/>
          </w:tcPr>
          <w:p w14:paraId="385DF062" w14:textId="2FE6116C"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06DBB8FF" w14:textId="7966067D" w:rsidR="000F77CA" w:rsidRPr="001F2F84" w:rsidRDefault="001F2F84"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 FL’s proposal with no specification change.</w:t>
            </w:r>
          </w:p>
        </w:tc>
      </w:tr>
      <w:tr w:rsidR="000F77CA" w:rsidRPr="00954597" w14:paraId="782E1EE2" w14:textId="77777777" w:rsidTr="00DE433D">
        <w:tc>
          <w:tcPr>
            <w:tcW w:w="1372" w:type="dxa"/>
            <w:shd w:val="clear" w:color="auto" w:fill="auto"/>
          </w:tcPr>
          <w:p w14:paraId="6AEA1840" w14:textId="4CB1C5E4"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1B14197" w14:textId="0ED3CBA7" w:rsidR="000F77CA" w:rsidRPr="00954597" w:rsidRDefault="00C532E7" w:rsidP="000F77CA">
            <w:pPr>
              <w:spacing w:after="120"/>
              <w:rPr>
                <w:rFonts w:eastAsia="宋体"/>
                <w:szCs w:val="20"/>
                <w:lang w:eastAsia="zh-CN"/>
              </w:rPr>
            </w:pPr>
            <w:r>
              <w:rPr>
                <w:rFonts w:eastAsia="Malgun Gothic" w:hint="eastAsia"/>
                <w:szCs w:val="20"/>
                <w:lang w:eastAsia="ko-KR"/>
              </w:rPr>
              <w:t>S</w:t>
            </w:r>
            <w:r>
              <w:rPr>
                <w:rFonts w:eastAsia="Malgun Gothic"/>
                <w:szCs w:val="20"/>
                <w:lang w:eastAsia="ko-KR"/>
              </w:rPr>
              <w:t>upport FL’s proposal with no specification change.</w:t>
            </w:r>
          </w:p>
        </w:tc>
      </w:tr>
      <w:tr w:rsidR="001610DA" w:rsidRPr="00954597" w14:paraId="4DF09548" w14:textId="77777777" w:rsidTr="00DE433D">
        <w:tc>
          <w:tcPr>
            <w:tcW w:w="1372" w:type="dxa"/>
            <w:shd w:val="clear" w:color="auto" w:fill="auto"/>
          </w:tcPr>
          <w:p w14:paraId="1C63CCEC" w14:textId="12699F2A"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 xml:space="preserve">TC </w:t>
            </w:r>
          </w:p>
        </w:tc>
        <w:tc>
          <w:tcPr>
            <w:tcW w:w="7690" w:type="dxa"/>
            <w:shd w:val="clear" w:color="auto" w:fill="auto"/>
          </w:tcPr>
          <w:p w14:paraId="3BB94749" w14:textId="790BD776" w:rsidR="001610DA" w:rsidRPr="00954597" w:rsidRDefault="001610DA" w:rsidP="001610DA">
            <w:pPr>
              <w:spacing w:after="120"/>
              <w:rPr>
                <w:rFonts w:eastAsia="宋体"/>
                <w:szCs w:val="20"/>
                <w:lang w:eastAsia="zh-CN"/>
              </w:rPr>
            </w:pPr>
            <w:r>
              <w:rPr>
                <w:rFonts w:eastAsia="宋体"/>
                <w:szCs w:val="20"/>
                <w:lang w:eastAsia="zh-CN"/>
              </w:rPr>
              <w:t xml:space="preserve">We prefer </w:t>
            </w:r>
            <w:r w:rsidRPr="0069333A">
              <w:rPr>
                <w:rFonts w:eastAsia="宋体"/>
                <w:szCs w:val="20"/>
                <w:lang w:eastAsia="zh-CN"/>
              </w:rPr>
              <w:t>adjusting the HP and LP HARQ-ACK bits to the CS or modulated symbol mapping</w:t>
            </w:r>
            <w:r>
              <w:rPr>
                <w:rFonts w:eastAsia="宋体"/>
                <w:szCs w:val="20"/>
                <w:lang w:eastAsia="zh-CN"/>
              </w:rPr>
              <w:t xml:space="preserve"> for the 2 bits case, it can also be applied for SPS HARQ-ACK case.</w:t>
            </w:r>
          </w:p>
        </w:tc>
      </w:tr>
      <w:tr w:rsidR="000F77CA" w:rsidRPr="00954597" w14:paraId="3817B632" w14:textId="77777777" w:rsidTr="00DE433D">
        <w:tc>
          <w:tcPr>
            <w:tcW w:w="1372" w:type="dxa"/>
            <w:shd w:val="clear" w:color="auto" w:fill="auto"/>
          </w:tcPr>
          <w:p w14:paraId="219BDC3A" w14:textId="36C8F88E" w:rsidR="000F77CA" w:rsidRPr="00954597" w:rsidRDefault="00277685"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735C5437" w14:textId="2477B5FF" w:rsidR="000F77CA" w:rsidRPr="00954597" w:rsidRDefault="00277685" w:rsidP="000F77CA">
            <w:pPr>
              <w:spacing w:after="120"/>
              <w:rPr>
                <w:rFonts w:eastAsia="宋体"/>
                <w:szCs w:val="20"/>
                <w:lang w:eastAsia="zh-CN"/>
              </w:rPr>
            </w:pPr>
            <w:r>
              <w:rPr>
                <w:rFonts w:eastAsia="宋体"/>
                <w:szCs w:val="20"/>
                <w:lang w:eastAsia="zh-CN"/>
              </w:rPr>
              <w:t xml:space="preserve">No agreement </w:t>
            </w:r>
            <w:r w:rsidR="000071A9">
              <w:rPr>
                <w:rFonts w:eastAsia="宋体"/>
                <w:szCs w:val="20"/>
                <w:lang w:eastAsia="zh-CN"/>
              </w:rPr>
              <w:t xml:space="preserve">is </w:t>
            </w:r>
            <w:r>
              <w:rPr>
                <w:rFonts w:eastAsia="宋体"/>
                <w:szCs w:val="20"/>
                <w:lang w:eastAsia="zh-CN"/>
              </w:rPr>
              <w:t>needed, since it is up to gNB implementation.</w:t>
            </w:r>
          </w:p>
        </w:tc>
      </w:tr>
      <w:tr w:rsidR="00420DD2" w:rsidRPr="00954597" w14:paraId="1DAA07F8" w14:textId="77777777" w:rsidTr="00DE433D">
        <w:tc>
          <w:tcPr>
            <w:tcW w:w="1372" w:type="dxa"/>
            <w:shd w:val="clear" w:color="auto" w:fill="auto"/>
          </w:tcPr>
          <w:p w14:paraId="00B56B84" w14:textId="6F3C8B6D"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4AEA6824" w14:textId="00BDBF99" w:rsidR="00420DD2" w:rsidRPr="00954597" w:rsidRDefault="00420DD2" w:rsidP="00420DD2">
            <w:pPr>
              <w:spacing w:after="120"/>
              <w:rPr>
                <w:rFonts w:eastAsia="宋体"/>
                <w:szCs w:val="20"/>
                <w:lang w:eastAsia="zh-CN"/>
              </w:rPr>
            </w:pPr>
            <w:r>
              <w:rPr>
                <w:rFonts w:eastAsia="宋体"/>
                <w:szCs w:val="20"/>
                <w:lang w:eastAsia="zh-CN"/>
              </w:rPr>
              <w:t xml:space="preserve">No agreement is needed, since it is up to gNB implementation. Maybe a conclusion is enough. </w:t>
            </w:r>
          </w:p>
        </w:tc>
      </w:tr>
      <w:tr w:rsidR="00420DD2" w:rsidRPr="00954597" w14:paraId="0DD9A24E" w14:textId="77777777" w:rsidTr="00DE433D">
        <w:tc>
          <w:tcPr>
            <w:tcW w:w="1372" w:type="dxa"/>
            <w:shd w:val="clear" w:color="auto" w:fill="auto"/>
          </w:tcPr>
          <w:p w14:paraId="1F0080B3" w14:textId="77777777" w:rsidR="00420DD2" w:rsidRPr="00954597" w:rsidRDefault="00420DD2" w:rsidP="00420DD2">
            <w:pPr>
              <w:spacing w:after="120"/>
              <w:rPr>
                <w:rFonts w:eastAsia="宋体"/>
                <w:szCs w:val="20"/>
                <w:lang w:eastAsia="zh-CN"/>
              </w:rPr>
            </w:pPr>
          </w:p>
        </w:tc>
        <w:tc>
          <w:tcPr>
            <w:tcW w:w="7690" w:type="dxa"/>
            <w:shd w:val="clear" w:color="auto" w:fill="auto"/>
          </w:tcPr>
          <w:p w14:paraId="71561111" w14:textId="77777777" w:rsidR="00420DD2" w:rsidRPr="00954597" w:rsidRDefault="00420DD2" w:rsidP="00420DD2">
            <w:pPr>
              <w:spacing w:after="120"/>
              <w:rPr>
                <w:rFonts w:eastAsia="宋体"/>
                <w:szCs w:val="20"/>
                <w:lang w:eastAsia="zh-CN"/>
              </w:rPr>
            </w:pPr>
          </w:p>
        </w:tc>
      </w:tr>
      <w:tr w:rsidR="00420DD2" w:rsidRPr="00954597" w14:paraId="01AA8E16" w14:textId="77777777" w:rsidTr="00DE433D">
        <w:tc>
          <w:tcPr>
            <w:tcW w:w="1372" w:type="dxa"/>
            <w:shd w:val="clear" w:color="auto" w:fill="auto"/>
          </w:tcPr>
          <w:p w14:paraId="713437D1" w14:textId="77777777" w:rsidR="00420DD2" w:rsidRPr="00954597" w:rsidRDefault="00420DD2" w:rsidP="00420DD2">
            <w:pPr>
              <w:spacing w:after="120"/>
              <w:rPr>
                <w:rFonts w:eastAsia="宋体"/>
                <w:szCs w:val="20"/>
                <w:lang w:eastAsia="zh-CN"/>
              </w:rPr>
            </w:pPr>
          </w:p>
        </w:tc>
        <w:tc>
          <w:tcPr>
            <w:tcW w:w="7690" w:type="dxa"/>
            <w:shd w:val="clear" w:color="auto" w:fill="auto"/>
          </w:tcPr>
          <w:p w14:paraId="7B4E3094" w14:textId="77777777" w:rsidR="00420DD2" w:rsidRPr="00954597" w:rsidRDefault="00420DD2" w:rsidP="00420DD2">
            <w:pPr>
              <w:spacing w:after="120"/>
              <w:rPr>
                <w:rFonts w:eastAsia="宋体"/>
                <w:szCs w:val="20"/>
                <w:lang w:eastAsia="zh-CN"/>
              </w:rPr>
            </w:pPr>
          </w:p>
        </w:tc>
      </w:tr>
      <w:tr w:rsidR="00420DD2" w:rsidRPr="00954597" w14:paraId="30682758" w14:textId="77777777" w:rsidTr="00DE433D">
        <w:tc>
          <w:tcPr>
            <w:tcW w:w="1372" w:type="dxa"/>
            <w:shd w:val="clear" w:color="auto" w:fill="auto"/>
          </w:tcPr>
          <w:p w14:paraId="0719A043" w14:textId="77777777" w:rsidR="00420DD2" w:rsidRPr="00954597" w:rsidRDefault="00420DD2" w:rsidP="00420DD2">
            <w:pPr>
              <w:spacing w:after="120"/>
              <w:rPr>
                <w:rFonts w:eastAsia="宋体"/>
                <w:szCs w:val="20"/>
                <w:lang w:eastAsia="zh-CN"/>
              </w:rPr>
            </w:pPr>
          </w:p>
        </w:tc>
        <w:tc>
          <w:tcPr>
            <w:tcW w:w="7690" w:type="dxa"/>
            <w:shd w:val="clear" w:color="auto" w:fill="auto"/>
          </w:tcPr>
          <w:p w14:paraId="7D25DBA4" w14:textId="77777777" w:rsidR="00420DD2" w:rsidRPr="00954597" w:rsidRDefault="00420DD2" w:rsidP="00420DD2">
            <w:pPr>
              <w:spacing w:after="120"/>
              <w:rPr>
                <w:rFonts w:eastAsia="宋体"/>
                <w:szCs w:val="20"/>
                <w:lang w:eastAsia="zh-CN"/>
              </w:rPr>
            </w:pPr>
          </w:p>
        </w:tc>
      </w:tr>
      <w:tr w:rsidR="00420DD2" w:rsidRPr="00954597" w14:paraId="5A3227EC" w14:textId="77777777" w:rsidTr="00DE433D">
        <w:tc>
          <w:tcPr>
            <w:tcW w:w="1372" w:type="dxa"/>
            <w:shd w:val="clear" w:color="auto" w:fill="auto"/>
          </w:tcPr>
          <w:p w14:paraId="26BA2094" w14:textId="77777777" w:rsidR="00420DD2" w:rsidRPr="00954597" w:rsidRDefault="00420DD2" w:rsidP="00420DD2">
            <w:pPr>
              <w:spacing w:after="120"/>
              <w:rPr>
                <w:rFonts w:eastAsia="宋体"/>
                <w:szCs w:val="20"/>
                <w:lang w:eastAsia="zh-CN"/>
              </w:rPr>
            </w:pPr>
          </w:p>
        </w:tc>
        <w:tc>
          <w:tcPr>
            <w:tcW w:w="7690" w:type="dxa"/>
            <w:shd w:val="clear" w:color="auto" w:fill="auto"/>
          </w:tcPr>
          <w:p w14:paraId="4D809DCA" w14:textId="77777777" w:rsidR="00420DD2" w:rsidRPr="00954597" w:rsidRDefault="00420DD2" w:rsidP="00420DD2">
            <w:pPr>
              <w:spacing w:after="120"/>
              <w:rPr>
                <w:rFonts w:eastAsia="宋体"/>
                <w:szCs w:val="20"/>
                <w:lang w:eastAsia="zh-CN"/>
              </w:rPr>
            </w:pPr>
          </w:p>
        </w:tc>
      </w:tr>
    </w:tbl>
    <w:p w14:paraId="17B66469" w14:textId="77777777" w:rsidR="00AF10ED" w:rsidRPr="00AF10ED" w:rsidRDefault="00AF10ED" w:rsidP="0036055C">
      <w:pPr>
        <w:spacing w:afterLines="50" w:after="120"/>
        <w:rPr>
          <w:rFonts w:eastAsia="宋体"/>
          <w:highlight w:val="lightGray"/>
          <w:lang w:eastAsia="zh-CN"/>
        </w:rPr>
      </w:pPr>
    </w:p>
    <w:p w14:paraId="4E405356" w14:textId="07F14B31" w:rsidR="0036055C" w:rsidRDefault="0036055C" w:rsidP="0036055C">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7419E9C" w14:textId="7B6E8156" w:rsidR="00AF10ED" w:rsidRDefault="00AF10ED" w:rsidP="0036055C">
      <w:pPr>
        <w:spacing w:after="0" w:line="240" w:lineRule="auto"/>
        <w:rPr>
          <w:rFonts w:eastAsia="宋体"/>
          <w:lang w:eastAsia="zh-CN"/>
        </w:rPr>
      </w:pPr>
      <w:r w:rsidRPr="00785A8E">
        <w:rPr>
          <w:rFonts w:eastAsiaTheme="minorEastAsia"/>
          <w:bCs/>
          <w:color w:val="000000" w:themeColor="text1"/>
          <w:lang w:eastAsia="zh-CN"/>
        </w:rPr>
        <w:t>A separate RRC parameter configures enabling/disabling multiplexing of LP HARQ-ACK and HP SPS HARQ-ACK.</w:t>
      </w:r>
    </w:p>
    <w:p w14:paraId="65E16701" w14:textId="4FCE8512" w:rsidR="0036055C" w:rsidRPr="00AF10ED" w:rsidRDefault="0036055C" w:rsidP="00AF10ED">
      <w:pPr>
        <w:overflowPunct w:val="0"/>
        <w:autoSpaceDE w:val="0"/>
        <w:autoSpaceDN w:val="0"/>
        <w:adjustRightInd w:val="0"/>
        <w:spacing w:after="180"/>
        <w:textAlignment w:val="baseline"/>
        <w:rPr>
          <w:rFonts w:eastAsiaTheme="minorEastAsia"/>
          <w:bCs/>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169C56DD" w14:textId="77777777" w:rsidTr="004E2EE8">
        <w:tc>
          <w:tcPr>
            <w:tcW w:w="1372" w:type="dxa"/>
            <w:shd w:val="clear" w:color="auto" w:fill="auto"/>
          </w:tcPr>
          <w:p w14:paraId="133971F3"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DD52FED" w14:textId="77777777" w:rsidR="0036055C" w:rsidRPr="00954597" w:rsidRDefault="0036055C" w:rsidP="004E2EE8">
            <w:pPr>
              <w:spacing w:after="120"/>
              <w:rPr>
                <w:rFonts w:eastAsia="宋体"/>
                <w:szCs w:val="20"/>
                <w:lang w:eastAsia="zh-CN"/>
              </w:rPr>
            </w:pPr>
            <w:r w:rsidRPr="00954597">
              <w:rPr>
                <w:rFonts w:eastAsia="宋体" w:hint="eastAsia"/>
                <w:szCs w:val="20"/>
                <w:lang w:eastAsia="zh-CN"/>
              </w:rPr>
              <w:t>Comments</w:t>
            </w:r>
          </w:p>
        </w:tc>
      </w:tr>
      <w:tr w:rsidR="0036055C" w:rsidRPr="00954597" w14:paraId="5989E9B9" w14:textId="77777777" w:rsidTr="004E2EE8">
        <w:tc>
          <w:tcPr>
            <w:tcW w:w="1372" w:type="dxa"/>
            <w:shd w:val="clear" w:color="auto" w:fill="auto"/>
          </w:tcPr>
          <w:p w14:paraId="06BD25DE" w14:textId="00F9E786" w:rsidR="0036055C" w:rsidRPr="00954597" w:rsidRDefault="0094734F"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290F5434" w14:textId="2FC56100" w:rsidR="0036055C" w:rsidRDefault="004D15F7" w:rsidP="004E2EE8">
            <w:pPr>
              <w:spacing w:after="120"/>
              <w:rPr>
                <w:rFonts w:eastAsia="宋体"/>
                <w:szCs w:val="20"/>
                <w:lang w:eastAsia="zh-CN"/>
              </w:rPr>
            </w:pPr>
            <w:r>
              <w:rPr>
                <w:rFonts w:eastAsia="宋体"/>
                <w:szCs w:val="20"/>
                <w:lang w:eastAsia="zh-CN"/>
              </w:rPr>
              <w:t xml:space="preserve">Do not support </w:t>
            </w:r>
            <w:r w:rsidR="00C6720D">
              <w:rPr>
                <w:rFonts w:eastAsia="宋体"/>
                <w:szCs w:val="20"/>
                <w:lang w:eastAsia="zh-CN"/>
              </w:rPr>
              <w:t xml:space="preserve">the proposal </w:t>
            </w:r>
            <w:r>
              <w:rPr>
                <w:rFonts w:eastAsia="宋体"/>
                <w:szCs w:val="20"/>
                <w:lang w:eastAsia="zh-CN"/>
              </w:rPr>
              <w:t xml:space="preserve">in principle. </w:t>
            </w:r>
          </w:p>
          <w:p w14:paraId="2162775D" w14:textId="2A6D889B" w:rsidR="004D15F7" w:rsidRPr="00954597" w:rsidRDefault="004D15F7" w:rsidP="004E2EE8">
            <w:pPr>
              <w:spacing w:after="120"/>
              <w:rPr>
                <w:rFonts w:eastAsia="宋体"/>
                <w:szCs w:val="20"/>
                <w:lang w:eastAsia="zh-CN"/>
              </w:rPr>
            </w:pPr>
            <w:r>
              <w:rPr>
                <w:rFonts w:eastAsia="宋体"/>
                <w:szCs w:val="20"/>
                <w:lang w:eastAsia="zh-CN"/>
              </w:rPr>
              <w:t xml:space="preserve">We prefer to have a </w:t>
            </w:r>
            <w:r w:rsidR="00084592">
              <w:rPr>
                <w:rFonts w:eastAsia="宋体"/>
                <w:szCs w:val="20"/>
                <w:lang w:eastAsia="zh-CN"/>
              </w:rPr>
              <w:t>common</w:t>
            </w:r>
            <w:r>
              <w:rPr>
                <w:rFonts w:eastAsia="宋体"/>
                <w:szCs w:val="20"/>
                <w:lang w:eastAsia="zh-CN"/>
              </w:rPr>
              <w:t xml:space="preserve"> RRC parameter </w:t>
            </w:r>
            <w:r w:rsidR="00084592">
              <w:rPr>
                <w:rFonts w:eastAsia="宋体"/>
                <w:szCs w:val="20"/>
                <w:lang w:eastAsia="zh-CN"/>
              </w:rPr>
              <w:t xml:space="preserve">regardless of whether </w:t>
            </w:r>
            <w:r w:rsidR="00657F2A">
              <w:rPr>
                <w:rFonts w:eastAsia="宋体"/>
                <w:szCs w:val="20"/>
                <w:lang w:eastAsia="zh-CN"/>
              </w:rPr>
              <w:t>HP HARQ-ACK is SPS or not.</w:t>
            </w:r>
            <w:r>
              <w:rPr>
                <w:rFonts w:eastAsia="宋体"/>
                <w:szCs w:val="20"/>
                <w:lang w:eastAsia="zh-CN"/>
              </w:rPr>
              <w:t xml:space="preserve"> </w:t>
            </w:r>
          </w:p>
        </w:tc>
      </w:tr>
      <w:tr w:rsidR="00A7165A" w:rsidRPr="00954597" w14:paraId="1957D9EF" w14:textId="77777777" w:rsidTr="004E2EE8">
        <w:tc>
          <w:tcPr>
            <w:tcW w:w="1372" w:type="dxa"/>
            <w:shd w:val="clear" w:color="auto" w:fill="auto"/>
          </w:tcPr>
          <w:p w14:paraId="1AD84E3A" w14:textId="55B171C9" w:rsidR="00A7165A" w:rsidRPr="00954597" w:rsidRDefault="00A7165A" w:rsidP="00A7165A">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73DCFBF" w14:textId="104B6EBD" w:rsidR="00A7165A" w:rsidRPr="00954597" w:rsidRDefault="00A7165A" w:rsidP="001A4085">
            <w:pPr>
              <w:spacing w:after="120"/>
              <w:rPr>
                <w:rFonts w:eastAsia="宋体"/>
                <w:szCs w:val="20"/>
                <w:lang w:eastAsia="zh-CN"/>
              </w:rPr>
            </w:pPr>
            <w:r>
              <w:rPr>
                <w:rFonts w:eastAsia="宋体" w:hint="eastAsia"/>
                <w:szCs w:val="20"/>
                <w:lang w:eastAsia="zh-CN"/>
              </w:rPr>
              <w:t>I</w:t>
            </w:r>
            <w:r>
              <w:rPr>
                <w:rFonts w:eastAsia="宋体"/>
                <w:szCs w:val="20"/>
                <w:lang w:eastAsia="zh-CN"/>
              </w:rPr>
              <w:t xml:space="preserve">t looks this proposal is contradictory with the proposal above (they should be two orthogonal options for handling </w:t>
            </w:r>
            <w:r w:rsidR="001A4085">
              <w:rPr>
                <w:rFonts w:eastAsia="宋体"/>
                <w:szCs w:val="20"/>
                <w:lang w:eastAsia="zh-CN"/>
              </w:rPr>
              <w:t>the same</w:t>
            </w:r>
            <w:r>
              <w:rPr>
                <w:rFonts w:eastAsia="宋体"/>
                <w:szCs w:val="20"/>
                <w:lang w:eastAsia="zh-CN"/>
              </w:rPr>
              <w:t xml:space="preserve"> issue) so we do not support this proposal.</w:t>
            </w:r>
          </w:p>
        </w:tc>
      </w:tr>
      <w:tr w:rsidR="00A7165A" w:rsidRPr="00954597" w14:paraId="495C6E50" w14:textId="77777777" w:rsidTr="004E2EE8">
        <w:tc>
          <w:tcPr>
            <w:tcW w:w="1372" w:type="dxa"/>
            <w:shd w:val="clear" w:color="auto" w:fill="auto"/>
          </w:tcPr>
          <w:p w14:paraId="5A506FED" w14:textId="45078E54" w:rsidR="00A7165A" w:rsidRPr="00954597" w:rsidRDefault="00526539" w:rsidP="00A7165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AE2C996" w14:textId="65985B5E" w:rsidR="00A7165A" w:rsidRPr="00954597" w:rsidRDefault="00526539" w:rsidP="00A7165A">
            <w:pPr>
              <w:spacing w:after="120"/>
              <w:rPr>
                <w:rFonts w:eastAsia="宋体"/>
                <w:szCs w:val="20"/>
                <w:lang w:eastAsia="zh-CN"/>
              </w:rPr>
            </w:pPr>
            <w:r>
              <w:rPr>
                <w:rFonts w:eastAsia="宋体" w:hint="eastAsia"/>
                <w:szCs w:val="20"/>
                <w:lang w:eastAsia="zh-CN"/>
              </w:rPr>
              <w:t>T</w:t>
            </w:r>
            <w:r>
              <w:rPr>
                <w:rFonts w:eastAsia="宋体"/>
                <w:szCs w:val="20"/>
                <w:lang w:eastAsia="zh-CN"/>
              </w:rPr>
              <w:t>he intention should be clarified.</w:t>
            </w:r>
          </w:p>
        </w:tc>
      </w:tr>
      <w:tr w:rsidR="00A7165A" w:rsidRPr="00954597" w14:paraId="234C1B1D" w14:textId="77777777" w:rsidTr="004E2EE8">
        <w:tc>
          <w:tcPr>
            <w:tcW w:w="1372" w:type="dxa"/>
            <w:shd w:val="clear" w:color="auto" w:fill="auto"/>
          </w:tcPr>
          <w:p w14:paraId="7A00BF56" w14:textId="5BCA20F5" w:rsidR="00A7165A" w:rsidRPr="00954597" w:rsidRDefault="00C36E43" w:rsidP="00A7165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9B94300" w14:textId="179B8220" w:rsidR="00A7165A" w:rsidRPr="00954597" w:rsidRDefault="00C36E43" w:rsidP="00A7165A">
            <w:pPr>
              <w:spacing w:after="120"/>
              <w:rPr>
                <w:rFonts w:eastAsia="宋体"/>
                <w:szCs w:val="20"/>
                <w:lang w:eastAsia="zh-CN"/>
              </w:rPr>
            </w:pPr>
            <w:r>
              <w:rPr>
                <w:rFonts w:eastAsia="宋体" w:hint="eastAsia"/>
                <w:szCs w:val="20"/>
                <w:lang w:eastAsia="zh-CN"/>
              </w:rPr>
              <w:t>N</w:t>
            </w:r>
            <w:r>
              <w:rPr>
                <w:rFonts w:eastAsia="宋体"/>
                <w:szCs w:val="20"/>
                <w:lang w:eastAsia="zh-CN"/>
              </w:rPr>
              <w:t>ot support. Share view as Nokia/NSB</w:t>
            </w:r>
          </w:p>
        </w:tc>
      </w:tr>
      <w:tr w:rsidR="00B05CF9" w:rsidRPr="00954597" w14:paraId="25944D00" w14:textId="77777777" w:rsidTr="004E2EE8">
        <w:tc>
          <w:tcPr>
            <w:tcW w:w="1372" w:type="dxa"/>
            <w:shd w:val="clear" w:color="auto" w:fill="auto"/>
          </w:tcPr>
          <w:p w14:paraId="39B8DF48" w14:textId="3ED328E5"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45AAC65" w14:textId="45D4B85A" w:rsidR="00B05CF9" w:rsidRPr="00954597" w:rsidRDefault="00B05CF9" w:rsidP="00B05CF9">
            <w:pPr>
              <w:spacing w:after="120"/>
              <w:rPr>
                <w:rFonts w:eastAsia="宋体"/>
                <w:szCs w:val="20"/>
                <w:lang w:eastAsia="zh-CN"/>
              </w:rPr>
            </w:pPr>
            <w:r>
              <w:rPr>
                <w:rFonts w:eastAsia="Malgun Gothic" w:hint="eastAsia"/>
                <w:szCs w:val="20"/>
                <w:lang w:eastAsia="ko-KR"/>
              </w:rPr>
              <w:t>Not support FL</w:t>
            </w:r>
            <w:r>
              <w:rPr>
                <w:rFonts w:eastAsia="Malgun Gothic"/>
                <w:szCs w:val="20"/>
                <w:lang w:eastAsia="ko-KR"/>
              </w:rPr>
              <w:t>’s proposal, same view with Nokia.</w:t>
            </w:r>
          </w:p>
        </w:tc>
      </w:tr>
      <w:tr w:rsidR="001140E2" w:rsidRPr="00954597" w14:paraId="4C23D073" w14:textId="77777777" w:rsidTr="004E2EE8">
        <w:tc>
          <w:tcPr>
            <w:tcW w:w="1372" w:type="dxa"/>
            <w:shd w:val="clear" w:color="auto" w:fill="auto"/>
          </w:tcPr>
          <w:p w14:paraId="455AB637" w14:textId="3BED1B23"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440D452E" w14:textId="1236DF9E" w:rsidR="001140E2" w:rsidRPr="00954597" w:rsidRDefault="001140E2" w:rsidP="001140E2">
            <w:pPr>
              <w:spacing w:after="120"/>
              <w:rPr>
                <w:rFonts w:eastAsia="宋体"/>
                <w:szCs w:val="20"/>
                <w:lang w:eastAsia="zh-CN"/>
              </w:rPr>
            </w:pPr>
            <w:r>
              <w:rPr>
                <w:rFonts w:eastAsia="宋体"/>
                <w:szCs w:val="20"/>
                <w:lang w:eastAsia="zh-CN"/>
              </w:rPr>
              <w:t>Intention is unclear.</w:t>
            </w:r>
          </w:p>
        </w:tc>
      </w:tr>
      <w:tr w:rsidR="001140E2" w:rsidRPr="00954597" w14:paraId="21D133CA" w14:textId="77777777" w:rsidTr="004E2EE8">
        <w:tc>
          <w:tcPr>
            <w:tcW w:w="1372" w:type="dxa"/>
            <w:shd w:val="clear" w:color="auto" w:fill="auto"/>
          </w:tcPr>
          <w:p w14:paraId="1500A458" w14:textId="21455965" w:rsidR="001140E2" w:rsidRPr="00954597" w:rsidRDefault="001402E1"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4AD9245" w14:textId="64D43DAA" w:rsidR="001140E2" w:rsidRPr="00954597" w:rsidRDefault="001402E1" w:rsidP="001140E2">
            <w:pPr>
              <w:spacing w:after="120"/>
              <w:rPr>
                <w:rFonts w:eastAsia="宋体"/>
                <w:szCs w:val="20"/>
                <w:lang w:eastAsia="zh-CN"/>
              </w:rPr>
            </w:pPr>
            <w:r>
              <w:rPr>
                <w:rFonts w:eastAsia="宋体"/>
                <w:szCs w:val="20"/>
                <w:lang w:eastAsia="zh-CN"/>
              </w:rPr>
              <w:t>Not support. There are also deferred HARQ-ACKs, do we need separate RRC for each case? It is better to use one RRC parameter on all cases.</w:t>
            </w:r>
          </w:p>
        </w:tc>
      </w:tr>
      <w:tr w:rsidR="001140E2" w:rsidRPr="00954597" w14:paraId="292EDF05" w14:textId="77777777" w:rsidTr="004E2EE8">
        <w:tc>
          <w:tcPr>
            <w:tcW w:w="1372" w:type="dxa"/>
            <w:shd w:val="clear" w:color="auto" w:fill="auto"/>
          </w:tcPr>
          <w:p w14:paraId="71BC943D" w14:textId="407F006C" w:rsidR="001140E2" w:rsidRPr="00954597" w:rsidRDefault="00A51278" w:rsidP="001140E2">
            <w:pPr>
              <w:spacing w:after="120"/>
              <w:rPr>
                <w:rFonts w:eastAsia="宋体"/>
                <w:szCs w:val="20"/>
                <w:lang w:eastAsia="zh-CN"/>
              </w:rPr>
            </w:pPr>
            <w:r>
              <w:rPr>
                <w:rFonts w:eastAsia="宋体"/>
                <w:szCs w:val="20"/>
                <w:lang w:eastAsia="zh-CN"/>
              </w:rPr>
              <w:lastRenderedPageBreak/>
              <w:t>Samsung</w:t>
            </w:r>
          </w:p>
        </w:tc>
        <w:tc>
          <w:tcPr>
            <w:tcW w:w="7690" w:type="dxa"/>
            <w:shd w:val="clear" w:color="auto" w:fill="auto"/>
          </w:tcPr>
          <w:p w14:paraId="6A8FC96A" w14:textId="53C64682" w:rsidR="001140E2" w:rsidRPr="00954597" w:rsidRDefault="00A51278" w:rsidP="001140E2">
            <w:pPr>
              <w:spacing w:after="120"/>
              <w:rPr>
                <w:rFonts w:eastAsia="宋体"/>
                <w:szCs w:val="20"/>
                <w:lang w:eastAsia="zh-CN"/>
              </w:rPr>
            </w:pPr>
            <w:r>
              <w:rPr>
                <w:rFonts w:eastAsia="宋体"/>
                <w:szCs w:val="20"/>
                <w:lang w:eastAsia="zh-CN"/>
              </w:rPr>
              <w:t>Support</w:t>
            </w:r>
          </w:p>
        </w:tc>
      </w:tr>
      <w:tr w:rsidR="008D70E6" w:rsidRPr="00954597" w14:paraId="4D8B9AA2" w14:textId="77777777" w:rsidTr="004E2EE8">
        <w:tc>
          <w:tcPr>
            <w:tcW w:w="1372" w:type="dxa"/>
            <w:shd w:val="clear" w:color="auto" w:fill="auto"/>
          </w:tcPr>
          <w:p w14:paraId="062E91CB" w14:textId="582A9A52"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39BDD75" w14:textId="756F2A15" w:rsidR="008D70E6" w:rsidRPr="00954597" w:rsidRDefault="008D70E6" w:rsidP="008D70E6">
            <w:pPr>
              <w:spacing w:after="120"/>
              <w:rPr>
                <w:rFonts w:eastAsia="宋体"/>
                <w:szCs w:val="20"/>
                <w:lang w:eastAsia="zh-CN"/>
              </w:rPr>
            </w:pPr>
            <w:r>
              <w:rPr>
                <w:rFonts w:eastAsia="宋体"/>
                <w:szCs w:val="20"/>
                <w:lang w:eastAsia="zh-CN"/>
              </w:rPr>
              <w:t xml:space="preserve">Not support, sharing the same view with NOKIA. </w:t>
            </w:r>
          </w:p>
        </w:tc>
      </w:tr>
      <w:tr w:rsidR="000F77CA" w:rsidRPr="00954597" w14:paraId="71D27740" w14:textId="77777777" w:rsidTr="004E2EE8">
        <w:tc>
          <w:tcPr>
            <w:tcW w:w="1372" w:type="dxa"/>
            <w:shd w:val="clear" w:color="auto" w:fill="auto"/>
          </w:tcPr>
          <w:p w14:paraId="7FB81D7A" w14:textId="40B0DFA4"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54FCF59" w14:textId="5C807FED" w:rsidR="000F77CA" w:rsidRPr="00954597" w:rsidRDefault="000F77CA" w:rsidP="000F77CA">
            <w:pPr>
              <w:spacing w:after="120"/>
              <w:rPr>
                <w:rFonts w:eastAsia="宋体"/>
                <w:szCs w:val="20"/>
                <w:lang w:eastAsia="zh-CN"/>
              </w:rPr>
            </w:pPr>
            <w:r>
              <w:rPr>
                <w:rFonts w:eastAsia="Yu Mincho" w:hint="eastAsia"/>
                <w:szCs w:val="20"/>
                <w:lang w:eastAsia="ja-JP"/>
              </w:rPr>
              <w:t>N</w:t>
            </w:r>
            <w:r>
              <w:rPr>
                <w:rFonts w:eastAsia="Yu Mincho"/>
                <w:szCs w:val="20"/>
                <w:lang w:eastAsia="ja-JP"/>
              </w:rPr>
              <w:t>ot support. Share the same view as Nokia/NSB. A common RRC parameter is preferred.</w:t>
            </w:r>
          </w:p>
        </w:tc>
      </w:tr>
      <w:tr w:rsidR="00E1599F" w:rsidRPr="00954597" w14:paraId="5E070E27" w14:textId="77777777" w:rsidTr="008B62C2">
        <w:tc>
          <w:tcPr>
            <w:tcW w:w="1372" w:type="dxa"/>
            <w:shd w:val="clear" w:color="auto" w:fill="auto"/>
          </w:tcPr>
          <w:p w14:paraId="70FACE14"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60C0C309" w14:textId="77777777" w:rsidR="00E1599F" w:rsidRPr="00954597" w:rsidRDefault="00E1599F" w:rsidP="008B62C2">
            <w:pPr>
              <w:spacing w:after="120"/>
              <w:rPr>
                <w:rFonts w:eastAsia="宋体"/>
                <w:szCs w:val="20"/>
                <w:lang w:eastAsia="zh-CN"/>
              </w:rPr>
            </w:pPr>
            <w:r>
              <w:rPr>
                <w:rFonts w:eastAsia="宋体" w:hint="eastAsia"/>
                <w:szCs w:val="20"/>
                <w:lang w:eastAsia="zh-CN"/>
              </w:rPr>
              <w:t>N</w:t>
            </w:r>
            <w:r>
              <w:rPr>
                <w:rFonts w:eastAsia="宋体"/>
                <w:szCs w:val="20"/>
                <w:lang w:eastAsia="zh-CN"/>
              </w:rPr>
              <w:t>ot support. It complicates the UE behavious towards intra-UE multiplexing, considering dynamic and SPS PDSCH HARQ-ACK have different rules.</w:t>
            </w:r>
          </w:p>
        </w:tc>
      </w:tr>
      <w:tr w:rsidR="000F77CA" w:rsidRPr="00954597" w14:paraId="2DF1418B" w14:textId="77777777" w:rsidTr="004E2EE8">
        <w:tc>
          <w:tcPr>
            <w:tcW w:w="1372" w:type="dxa"/>
            <w:shd w:val="clear" w:color="auto" w:fill="auto"/>
          </w:tcPr>
          <w:p w14:paraId="3235BE00" w14:textId="684B5BBD"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2C6C144" w14:textId="32B45416" w:rsidR="000F77CA" w:rsidRPr="008B62C2" w:rsidRDefault="008B62C2" w:rsidP="008B62C2">
            <w:pPr>
              <w:spacing w:after="120"/>
              <w:rPr>
                <w:rFonts w:eastAsia="PMingLiU"/>
                <w:szCs w:val="20"/>
                <w:lang w:eastAsia="zh-TW"/>
              </w:rPr>
            </w:pPr>
            <w:r>
              <w:rPr>
                <w:rFonts w:eastAsia="PMingLiU" w:hint="eastAsia"/>
                <w:szCs w:val="20"/>
                <w:lang w:eastAsia="zh-TW"/>
              </w:rPr>
              <w:t>T</w:t>
            </w:r>
            <w:r>
              <w:rPr>
                <w:rFonts w:eastAsia="PMingLiU"/>
                <w:szCs w:val="20"/>
                <w:lang w:eastAsia="zh-TW"/>
              </w:rPr>
              <w:t xml:space="preserve">he </w:t>
            </w:r>
            <w:r>
              <w:rPr>
                <w:rFonts w:eastAsia="宋体"/>
                <w:szCs w:val="20"/>
                <w:lang w:eastAsia="zh-CN"/>
              </w:rPr>
              <w:t>intention is unclear.</w:t>
            </w:r>
          </w:p>
        </w:tc>
      </w:tr>
      <w:tr w:rsidR="000F77CA" w:rsidRPr="00954597" w14:paraId="36C94FAD" w14:textId="77777777" w:rsidTr="004E2EE8">
        <w:tc>
          <w:tcPr>
            <w:tcW w:w="1372" w:type="dxa"/>
            <w:shd w:val="clear" w:color="auto" w:fill="auto"/>
          </w:tcPr>
          <w:p w14:paraId="1B6C444B" w14:textId="72C71DD1"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384C013" w14:textId="4EC321FF" w:rsidR="000F77CA" w:rsidRPr="00954597" w:rsidRDefault="00BA38E9" w:rsidP="000F77CA">
            <w:pPr>
              <w:spacing w:after="120"/>
              <w:rPr>
                <w:rFonts w:eastAsia="宋体"/>
                <w:szCs w:val="20"/>
                <w:lang w:eastAsia="zh-CN"/>
              </w:rPr>
            </w:pPr>
            <w:r>
              <w:rPr>
                <w:rFonts w:eastAsia="宋体" w:hint="eastAsia"/>
                <w:szCs w:val="20"/>
                <w:lang w:eastAsia="zh-CN"/>
              </w:rPr>
              <w:t>Not support. We agree with Nokia.</w:t>
            </w:r>
          </w:p>
        </w:tc>
      </w:tr>
      <w:tr w:rsidR="002C5F22" w:rsidRPr="00954597" w14:paraId="3CD84A6B" w14:textId="77777777" w:rsidTr="004E2EE8">
        <w:tc>
          <w:tcPr>
            <w:tcW w:w="1372" w:type="dxa"/>
            <w:shd w:val="clear" w:color="auto" w:fill="auto"/>
          </w:tcPr>
          <w:p w14:paraId="64027138" w14:textId="7A892B46"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4CBE5539" w14:textId="7B4E076D"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35805484" w14:textId="77777777" w:rsidTr="004E2EE8">
        <w:tc>
          <w:tcPr>
            <w:tcW w:w="1372" w:type="dxa"/>
            <w:shd w:val="clear" w:color="auto" w:fill="auto"/>
          </w:tcPr>
          <w:p w14:paraId="50ABB520" w14:textId="545BA61D"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5066B0" w14:textId="26CD0D2C" w:rsidR="000F77CA" w:rsidRPr="001F2F84" w:rsidRDefault="001F2F84"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47745CF5" w14:textId="77777777" w:rsidTr="004E2EE8">
        <w:tc>
          <w:tcPr>
            <w:tcW w:w="1372" w:type="dxa"/>
            <w:shd w:val="clear" w:color="auto" w:fill="auto"/>
          </w:tcPr>
          <w:p w14:paraId="173718FB" w14:textId="4F8F5264"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7C62489" w14:textId="74286604" w:rsidR="000F77CA" w:rsidRPr="00954597" w:rsidRDefault="00C532E7" w:rsidP="000F77CA">
            <w:pPr>
              <w:spacing w:after="120"/>
              <w:rPr>
                <w:rFonts w:eastAsia="宋体"/>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1610DA" w:rsidRPr="00954597" w14:paraId="39D654F0" w14:textId="77777777" w:rsidTr="004E2EE8">
        <w:tc>
          <w:tcPr>
            <w:tcW w:w="1372" w:type="dxa"/>
            <w:shd w:val="clear" w:color="auto" w:fill="auto"/>
          </w:tcPr>
          <w:p w14:paraId="561EFDE4" w14:textId="00536524"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7DFEFA54" w14:textId="7B16CD19" w:rsidR="001610DA" w:rsidRPr="00954597" w:rsidRDefault="001610DA" w:rsidP="001610DA">
            <w:pPr>
              <w:spacing w:after="120"/>
              <w:rPr>
                <w:rFonts w:eastAsia="宋体"/>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7068BBB4" w14:textId="77777777" w:rsidTr="004E2EE8">
        <w:tc>
          <w:tcPr>
            <w:tcW w:w="1372" w:type="dxa"/>
            <w:shd w:val="clear" w:color="auto" w:fill="auto"/>
          </w:tcPr>
          <w:p w14:paraId="6E854EBB" w14:textId="3BBB9C80" w:rsidR="000F77CA" w:rsidRPr="00954597" w:rsidRDefault="00277685"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0B2A4A15" w14:textId="186823A9" w:rsidR="000F77CA" w:rsidRPr="00954597" w:rsidRDefault="00277685" w:rsidP="000F77CA">
            <w:pPr>
              <w:spacing w:after="120"/>
              <w:rPr>
                <w:rFonts w:eastAsia="宋体"/>
                <w:szCs w:val="20"/>
                <w:lang w:eastAsia="zh-CN"/>
              </w:rPr>
            </w:pPr>
            <w:r>
              <w:rPr>
                <w:rFonts w:eastAsia="宋体"/>
                <w:szCs w:val="20"/>
                <w:lang w:eastAsia="zh-CN"/>
              </w:rPr>
              <w:t>Not support</w:t>
            </w:r>
            <w:r w:rsidR="000071A9">
              <w:rPr>
                <w:rFonts w:eastAsia="宋体"/>
                <w:szCs w:val="20"/>
                <w:lang w:eastAsia="zh-CN"/>
              </w:rPr>
              <w:t>. We don’t see benefit/need for separate configuration for SPS and dynamic HARQ-ACK.</w:t>
            </w:r>
          </w:p>
        </w:tc>
      </w:tr>
      <w:tr w:rsidR="00420DD2" w:rsidRPr="00954597" w14:paraId="700F3C90" w14:textId="77777777" w:rsidTr="004E2EE8">
        <w:tc>
          <w:tcPr>
            <w:tcW w:w="1372" w:type="dxa"/>
            <w:shd w:val="clear" w:color="auto" w:fill="auto"/>
          </w:tcPr>
          <w:p w14:paraId="7CF5CB71" w14:textId="78B882BB"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7C8AB358" w14:textId="597C435B" w:rsidR="00420DD2" w:rsidRPr="00954597" w:rsidRDefault="00420DD2" w:rsidP="00420DD2">
            <w:pPr>
              <w:spacing w:after="120"/>
              <w:rPr>
                <w:rFonts w:eastAsia="宋体"/>
                <w:szCs w:val="20"/>
                <w:lang w:eastAsia="zh-CN"/>
              </w:rPr>
            </w:pPr>
            <w:r>
              <w:rPr>
                <w:rFonts w:eastAsia="宋体"/>
                <w:szCs w:val="20"/>
                <w:lang w:eastAsia="zh-CN"/>
              </w:rPr>
              <w:t xml:space="preserve">Not support. There is no motivation to introduce RRC parameter at this late stage just for this issue. </w:t>
            </w:r>
          </w:p>
        </w:tc>
      </w:tr>
      <w:tr w:rsidR="00420DD2" w:rsidRPr="00954597" w14:paraId="4E9787D2" w14:textId="77777777" w:rsidTr="004E2EE8">
        <w:tc>
          <w:tcPr>
            <w:tcW w:w="1372" w:type="dxa"/>
            <w:shd w:val="clear" w:color="auto" w:fill="auto"/>
          </w:tcPr>
          <w:p w14:paraId="13935B6C" w14:textId="77777777" w:rsidR="00420DD2" w:rsidRPr="00954597" w:rsidRDefault="00420DD2" w:rsidP="00420DD2">
            <w:pPr>
              <w:spacing w:after="120"/>
              <w:rPr>
                <w:rFonts w:eastAsia="宋体"/>
                <w:szCs w:val="20"/>
                <w:lang w:eastAsia="zh-CN"/>
              </w:rPr>
            </w:pPr>
          </w:p>
        </w:tc>
        <w:tc>
          <w:tcPr>
            <w:tcW w:w="7690" w:type="dxa"/>
            <w:shd w:val="clear" w:color="auto" w:fill="auto"/>
          </w:tcPr>
          <w:p w14:paraId="1727027F" w14:textId="77777777" w:rsidR="00420DD2" w:rsidRPr="00954597" w:rsidRDefault="00420DD2" w:rsidP="00420DD2">
            <w:pPr>
              <w:spacing w:after="120"/>
              <w:rPr>
                <w:rFonts w:eastAsia="宋体"/>
                <w:szCs w:val="20"/>
                <w:lang w:eastAsia="zh-CN"/>
              </w:rPr>
            </w:pPr>
          </w:p>
        </w:tc>
      </w:tr>
      <w:tr w:rsidR="00420DD2" w:rsidRPr="00954597" w14:paraId="20DC50F1" w14:textId="77777777" w:rsidTr="004E2EE8">
        <w:tc>
          <w:tcPr>
            <w:tcW w:w="1372" w:type="dxa"/>
            <w:shd w:val="clear" w:color="auto" w:fill="auto"/>
          </w:tcPr>
          <w:p w14:paraId="26425A48" w14:textId="77777777" w:rsidR="00420DD2" w:rsidRPr="00954597" w:rsidRDefault="00420DD2" w:rsidP="00420DD2">
            <w:pPr>
              <w:spacing w:after="120"/>
              <w:rPr>
                <w:rFonts w:eastAsia="宋体"/>
                <w:szCs w:val="20"/>
                <w:lang w:eastAsia="zh-CN"/>
              </w:rPr>
            </w:pPr>
          </w:p>
        </w:tc>
        <w:tc>
          <w:tcPr>
            <w:tcW w:w="7690" w:type="dxa"/>
            <w:shd w:val="clear" w:color="auto" w:fill="auto"/>
          </w:tcPr>
          <w:p w14:paraId="5A8E5193" w14:textId="77777777" w:rsidR="00420DD2" w:rsidRPr="00954597" w:rsidRDefault="00420DD2" w:rsidP="00420DD2">
            <w:pPr>
              <w:spacing w:after="120"/>
              <w:rPr>
                <w:rFonts w:eastAsia="宋体"/>
                <w:szCs w:val="20"/>
                <w:lang w:eastAsia="zh-CN"/>
              </w:rPr>
            </w:pPr>
          </w:p>
        </w:tc>
      </w:tr>
      <w:tr w:rsidR="00420DD2" w:rsidRPr="00954597" w14:paraId="73707A1C" w14:textId="77777777" w:rsidTr="004E2EE8">
        <w:tc>
          <w:tcPr>
            <w:tcW w:w="1372" w:type="dxa"/>
            <w:shd w:val="clear" w:color="auto" w:fill="auto"/>
          </w:tcPr>
          <w:p w14:paraId="3F19ED8A" w14:textId="77777777" w:rsidR="00420DD2" w:rsidRPr="00954597" w:rsidRDefault="00420DD2" w:rsidP="00420DD2">
            <w:pPr>
              <w:spacing w:after="120"/>
              <w:rPr>
                <w:rFonts w:eastAsia="宋体"/>
                <w:szCs w:val="20"/>
                <w:lang w:eastAsia="zh-CN"/>
              </w:rPr>
            </w:pPr>
          </w:p>
        </w:tc>
        <w:tc>
          <w:tcPr>
            <w:tcW w:w="7690" w:type="dxa"/>
            <w:shd w:val="clear" w:color="auto" w:fill="auto"/>
          </w:tcPr>
          <w:p w14:paraId="60BAA59E" w14:textId="77777777" w:rsidR="00420DD2" w:rsidRPr="00954597" w:rsidRDefault="00420DD2" w:rsidP="00420DD2">
            <w:pPr>
              <w:spacing w:after="120"/>
              <w:rPr>
                <w:rFonts w:eastAsia="宋体"/>
                <w:szCs w:val="20"/>
                <w:lang w:eastAsia="zh-CN"/>
              </w:rPr>
            </w:pPr>
          </w:p>
        </w:tc>
      </w:tr>
      <w:tr w:rsidR="00420DD2" w:rsidRPr="00954597" w14:paraId="3E0CF1BB" w14:textId="77777777" w:rsidTr="004E2EE8">
        <w:tc>
          <w:tcPr>
            <w:tcW w:w="1372" w:type="dxa"/>
            <w:shd w:val="clear" w:color="auto" w:fill="auto"/>
          </w:tcPr>
          <w:p w14:paraId="3D096A99" w14:textId="77777777" w:rsidR="00420DD2" w:rsidRPr="00954597" w:rsidRDefault="00420DD2" w:rsidP="00420DD2">
            <w:pPr>
              <w:spacing w:after="120"/>
              <w:rPr>
                <w:rFonts w:eastAsia="宋体"/>
                <w:szCs w:val="20"/>
                <w:lang w:eastAsia="zh-CN"/>
              </w:rPr>
            </w:pPr>
          </w:p>
        </w:tc>
        <w:tc>
          <w:tcPr>
            <w:tcW w:w="7690" w:type="dxa"/>
            <w:shd w:val="clear" w:color="auto" w:fill="auto"/>
          </w:tcPr>
          <w:p w14:paraId="2D4B551D" w14:textId="77777777" w:rsidR="00420DD2" w:rsidRPr="00954597" w:rsidRDefault="00420DD2" w:rsidP="00420DD2">
            <w:pPr>
              <w:spacing w:after="120"/>
              <w:rPr>
                <w:rFonts w:eastAsia="宋体"/>
                <w:szCs w:val="20"/>
                <w:lang w:eastAsia="zh-CN"/>
              </w:rPr>
            </w:pPr>
          </w:p>
        </w:tc>
      </w:tr>
    </w:tbl>
    <w:p w14:paraId="11A2759E" w14:textId="7E5BA43D" w:rsidR="0036055C" w:rsidRPr="00EA50CE" w:rsidRDefault="0036055C" w:rsidP="0036055C">
      <w:pPr>
        <w:spacing w:afterLines="50" w:after="120"/>
        <w:jc w:val="both"/>
        <w:rPr>
          <w:rFonts w:eastAsia="宋体"/>
          <w:highlight w:val="lightGray"/>
          <w:lang w:eastAsia="zh-CN"/>
        </w:rPr>
      </w:pPr>
    </w:p>
    <w:p w14:paraId="7662EF7F" w14:textId="6B673759" w:rsidR="00044F44" w:rsidRDefault="00044F44" w:rsidP="00044F44">
      <w:pPr>
        <w:pStyle w:val="2"/>
        <w:numPr>
          <w:ilvl w:val="2"/>
          <w:numId w:val="1"/>
        </w:numPr>
        <w:rPr>
          <w:rFonts w:eastAsiaTheme="minorEastAsia"/>
          <w:szCs w:val="20"/>
          <w:lang w:eastAsia="zh-CN"/>
        </w:rPr>
      </w:pPr>
      <w:r>
        <w:rPr>
          <w:rFonts w:eastAsiaTheme="minorEastAsia"/>
          <w:szCs w:val="20"/>
          <w:lang w:eastAsia="zh-CN"/>
        </w:rPr>
        <w:t>2nd round discussion</w:t>
      </w:r>
    </w:p>
    <w:p w14:paraId="4C8AD079" w14:textId="0E8F9165" w:rsidR="00044F44" w:rsidRPr="00044F44" w:rsidRDefault="00044F44" w:rsidP="00044F44">
      <w:pPr>
        <w:spacing w:afterLines="50" w:after="120"/>
        <w:rPr>
          <w:rFonts w:eastAsia="宋体"/>
          <w:highlight w:val="yellow"/>
          <w:lang w:eastAsia="zh-CN"/>
        </w:rPr>
      </w:pPr>
      <w:bookmarkStart w:id="6" w:name="_Hlk96547041"/>
      <w:r w:rsidRPr="00044F44">
        <w:rPr>
          <w:rFonts w:eastAsia="宋体" w:hint="eastAsia"/>
          <w:highlight w:val="yellow"/>
          <w:lang w:eastAsia="zh-CN"/>
        </w:rPr>
        <w:t>Proposal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27A96C3C" w14:textId="644CDAA4" w:rsidR="00044F44" w:rsidRPr="004C669B" w:rsidRDefault="00044F44" w:rsidP="00044F44">
      <w:pPr>
        <w:pStyle w:val="a0"/>
        <w:rPr>
          <w:rFonts w:eastAsia="微软雅黑"/>
          <w:szCs w:val="20"/>
          <w:lang w:eastAsia="zh-CN"/>
        </w:rPr>
      </w:pPr>
      <w:r w:rsidRPr="00A85CC8">
        <w:rPr>
          <w:rFonts w:eastAsia="微软雅黑"/>
          <w:szCs w:val="20"/>
          <w:lang w:eastAsia="zh-CN"/>
        </w:rPr>
        <w:t xml:space="preserve">For the scenario where a PUCCH carrying high-priority HARQ-ACK overlaps with another PUCCH carrying low-priority HARQ-ACK and the total payload size is two bits, the order of the multiplexed two bits </w:t>
      </w:r>
      <w:r>
        <w:rPr>
          <w:rFonts w:eastAsia="微软雅黑"/>
          <w:szCs w:val="20"/>
          <w:lang w:eastAsia="zh-CN"/>
        </w:rPr>
        <w:t>is</w:t>
      </w:r>
      <w:r w:rsidRPr="00A85CC8">
        <w:rPr>
          <w:rFonts w:eastAsia="微软雅黑"/>
          <w:szCs w:val="20"/>
          <w:lang w:eastAsia="zh-CN"/>
        </w:rPr>
        <w:t xml:space="preserve"> [high-priority HARQ-ACK bit, low-priority HARQ-ACK bit].</w:t>
      </w:r>
    </w:p>
    <w:tbl>
      <w:tblPr>
        <w:tblStyle w:val="af8"/>
        <w:tblW w:w="0" w:type="auto"/>
        <w:tblLook w:val="04A0" w:firstRow="1" w:lastRow="0" w:firstColumn="1" w:lastColumn="0" w:noHBand="0" w:noVBand="1"/>
      </w:tblPr>
      <w:tblGrid>
        <w:gridCol w:w="1271"/>
        <w:gridCol w:w="7791"/>
      </w:tblGrid>
      <w:tr w:rsidR="00044F44" w14:paraId="10962635" w14:textId="77777777" w:rsidTr="00044F44">
        <w:tc>
          <w:tcPr>
            <w:tcW w:w="1271" w:type="dxa"/>
          </w:tcPr>
          <w:p w14:paraId="29A9FCC9" w14:textId="77777777" w:rsidR="00044F44" w:rsidRDefault="00044F44" w:rsidP="00044F44">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79536D54" w14:textId="51475028" w:rsidR="00044F44" w:rsidRPr="00F97866" w:rsidRDefault="00194344" w:rsidP="00044F44">
            <w:pPr>
              <w:pStyle w:val="a0"/>
              <w:spacing w:after="0"/>
              <w:rPr>
                <w:rFonts w:eastAsiaTheme="minorEastAsia"/>
                <w:lang w:eastAsia="zh-CN"/>
              </w:rPr>
            </w:pPr>
            <w:r w:rsidRPr="009D11F9">
              <w:rPr>
                <w:rFonts w:eastAsia="Yu Mincho"/>
                <w:lang w:eastAsia="ja-JP"/>
              </w:rPr>
              <w:t>Sony</w:t>
            </w:r>
            <w:r w:rsidR="00677CD3" w:rsidRPr="009D11F9">
              <w:rPr>
                <w:rFonts w:eastAsia="Yu Mincho"/>
                <w:lang w:eastAsia="ja-JP"/>
              </w:rPr>
              <w:t xml:space="preserve">, </w:t>
            </w:r>
            <w:r w:rsidR="0003154A" w:rsidRPr="009D11F9">
              <w:rPr>
                <w:rFonts w:eastAsia="Yu Mincho"/>
                <w:lang w:eastAsia="ja-JP"/>
              </w:rPr>
              <w:t>Lenovo</w:t>
            </w:r>
            <w:r w:rsidR="00194A18" w:rsidRPr="009D11F9">
              <w:rPr>
                <w:rFonts w:eastAsia="Yu Mincho"/>
                <w:lang w:eastAsia="ja-JP"/>
              </w:rPr>
              <w:t>, Nokia/NSB</w:t>
            </w:r>
            <w:r w:rsidR="00727925" w:rsidRPr="009D11F9">
              <w:rPr>
                <w:rFonts w:eastAsia="Yu Mincho"/>
                <w:lang w:eastAsia="ja-JP"/>
              </w:rPr>
              <w:t>, Ericsson</w:t>
            </w:r>
            <w:r w:rsidR="006502E7">
              <w:rPr>
                <w:rFonts w:eastAsia="Yu Mincho" w:hint="eastAsia"/>
                <w:lang w:eastAsia="ja-JP"/>
              </w:rPr>
              <w:t>,</w:t>
            </w:r>
            <w:r w:rsidR="006502E7">
              <w:rPr>
                <w:rFonts w:eastAsia="Yu Mincho"/>
                <w:lang w:eastAsia="ja-JP"/>
              </w:rPr>
              <w:t xml:space="preserve"> Panasonic</w:t>
            </w:r>
            <w:r w:rsidR="007E3D30">
              <w:rPr>
                <w:rFonts w:eastAsia="Yu Mincho"/>
                <w:lang w:eastAsia="ja-JP"/>
              </w:rPr>
              <w:t>, Samsung</w:t>
            </w:r>
            <w:r w:rsidR="002D068C">
              <w:rPr>
                <w:rFonts w:eastAsia="Yu Mincho"/>
                <w:lang w:eastAsia="ja-JP"/>
              </w:rPr>
              <w:t>, LG</w:t>
            </w:r>
            <w:r w:rsidR="004E38D2">
              <w:rPr>
                <w:rFonts w:eastAsia="Yu Mincho"/>
                <w:lang w:eastAsia="ja-JP"/>
              </w:rPr>
              <w:t>, InterDigital</w:t>
            </w:r>
            <w:r w:rsidR="00497444">
              <w:rPr>
                <w:rFonts w:eastAsia="Yu Mincho"/>
                <w:lang w:eastAsia="ja-JP"/>
              </w:rPr>
              <w:t xml:space="preserve"> Huawei/Hisi</w:t>
            </w:r>
            <w:r w:rsidR="009D11F9" w:rsidRPr="009D11F9">
              <w:rPr>
                <w:rFonts w:eastAsia="Yu Mincho" w:hint="eastAsia"/>
                <w:lang w:eastAsia="ja-JP"/>
              </w:rPr>
              <w:t>,</w:t>
            </w:r>
            <w:r w:rsidR="009D11F9" w:rsidRPr="009D11F9">
              <w:rPr>
                <w:rFonts w:eastAsia="Yu Mincho"/>
                <w:lang w:eastAsia="ja-JP"/>
              </w:rPr>
              <w:t xml:space="preserve"> NEC</w:t>
            </w:r>
            <w:r w:rsidR="004251D5">
              <w:rPr>
                <w:rFonts w:eastAsia="Yu Mincho"/>
                <w:lang w:eastAsia="ja-JP"/>
              </w:rPr>
              <w:t>, Sharp</w:t>
            </w:r>
            <w:r w:rsidR="00F97866">
              <w:rPr>
                <w:rFonts w:eastAsiaTheme="minorEastAsia" w:hint="eastAsia"/>
                <w:lang w:eastAsia="zh-CN"/>
              </w:rPr>
              <w:t>, CATT</w:t>
            </w:r>
            <w:r w:rsidR="002D2971">
              <w:rPr>
                <w:rFonts w:eastAsiaTheme="minorEastAsia"/>
                <w:lang w:eastAsia="zh-CN"/>
              </w:rPr>
              <w:t>, DOCOMO</w:t>
            </w:r>
            <w:r w:rsidR="00407253">
              <w:rPr>
                <w:rFonts w:eastAsiaTheme="minorEastAsia"/>
                <w:lang w:eastAsia="zh-CN"/>
              </w:rPr>
              <w:t>, New H3C</w:t>
            </w:r>
            <w:r w:rsidR="003B1E93">
              <w:rPr>
                <w:rFonts w:eastAsiaTheme="minorEastAsia"/>
                <w:lang w:eastAsia="zh-CN"/>
              </w:rPr>
              <w:t>, ITRI</w:t>
            </w:r>
            <w:r w:rsidR="00E05B65">
              <w:rPr>
                <w:rFonts w:eastAsiaTheme="minorEastAsia"/>
                <w:lang w:eastAsia="zh-CN"/>
              </w:rPr>
              <w:t>,OPPO</w:t>
            </w:r>
            <w:r w:rsidR="00A21548">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Intel</w:t>
            </w:r>
          </w:p>
        </w:tc>
      </w:tr>
      <w:tr w:rsidR="00044F44" w14:paraId="50302097" w14:textId="77777777" w:rsidTr="00044F44">
        <w:tc>
          <w:tcPr>
            <w:tcW w:w="1271" w:type="dxa"/>
          </w:tcPr>
          <w:p w14:paraId="6B4467F0" w14:textId="77777777" w:rsidR="00044F44" w:rsidRDefault="00044F44" w:rsidP="00044F44">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3A54543B" w14:textId="77777777" w:rsidR="00044F44" w:rsidRDefault="00044F44" w:rsidP="00044F44">
            <w:pPr>
              <w:pStyle w:val="a0"/>
              <w:spacing w:after="0"/>
              <w:rPr>
                <w:rFonts w:eastAsiaTheme="minorEastAsia"/>
                <w:lang w:eastAsia="zh-CN"/>
              </w:rPr>
            </w:pPr>
          </w:p>
        </w:tc>
      </w:tr>
      <w:tr w:rsidR="00044F44" w14:paraId="33287E01" w14:textId="77777777" w:rsidTr="00044F44">
        <w:tc>
          <w:tcPr>
            <w:tcW w:w="1271" w:type="dxa"/>
            <w:shd w:val="clear" w:color="auto" w:fill="D9D9D9" w:themeFill="background1" w:themeFillShade="D9"/>
          </w:tcPr>
          <w:p w14:paraId="615F33CB" w14:textId="77777777" w:rsidR="00044F44" w:rsidRDefault="00044F44" w:rsidP="00044F44">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1C52E504" w14:textId="77777777" w:rsidR="00044F44" w:rsidRDefault="00044F44" w:rsidP="00044F44">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420DD2" w14:paraId="6ECFF173" w14:textId="77777777" w:rsidTr="00044F44">
        <w:tc>
          <w:tcPr>
            <w:tcW w:w="1271" w:type="dxa"/>
          </w:tcPr>
          <w:p w14:paraId="3376C501" w14:textId="034491CF" w:rsidR="00420DD2" w:rsidRDefault="00420DD2" w:rsidP="00420DD2">
            <w:pPr>
              <w:pStyle w:val="a0"/>
              <w:spacing w:after="0"/>
              <w:rPr>
                <w:rFonts w:eastAsiaTheme="minorEastAsia"/>
                <w:lang w:eastAsia="zh-CN"/>
              </w:rPr>
            </w:pPr>
            <w:r>
              <w:rPr>
                <w:rFonts w:eastAsiaTheme="minorEastAsia"/>
                <w:lang w:eastAsia="zh-CN"/>
              </w:rPr>
              <w:t>QC</w:t>
            </w:r>
          </w:p>
        </w:tc>
        <w:tc>
          <w:tcPr>
            <w:tcW w:w="7791" w:type="dxa"/>
          </w:tcPr>
          <w:p w14:paraId="6E708CA1" w14:textId="789A5E67" w:rsidR="00420DD2" w:rsidRDefault="00420DD2" w:rsidP="00420DD2">
            <w:pPr>
              <w:pStyle w:val="a0"/>
              <w:spacing w:after="0"/>
              <w:rPr>
                <w:rFonts w:eastAsiaTheme="minorEastAsia"/>
                <w:lang w:eastAsia="zh-CN"/>
              </w:rPr>
            </w:pPr>
            <w:r>
              <w:rPr>
                <w:rFonts w:eastAsiaTheme="minorEastAsia"/>
                <w:lang w:eastAsia="zh-CN"/>
              </w:rPr>
              <w:t xml:space="preserve">Not objecting. This is a very straightforward proposal. Suggest to remove the [] to settle it down completely. </w:t>
            </w:r>
          </w:p>
        </w:tc>
      </w:tr>
      <w:tr w:rsidR="00F97866" w14:paraId="0F1CBE68" w14:textId="77777777" w:rsidTr="00044F44">
        <w:tc>
          <w:tcPr>
            <w:tcW w:w="1271" w:type="dxa"/>
          </w:tcPr>
          <w:p w14:paraId="3A6EB772" w14:textId="1D0810B3" w:rsidR="00F97866" w:rsidRDefault="00F97866" w:rsidP="00420DD2">
            <w:pPr>
              <w:pStyle w:val="a0"/>
              <w:spacing w:after="0"/>
              <w:rPr>
                <w:rFonts w:eastAsia="宋体"/>
                <w:szCs w:val="20"/>
                <w:lang w:eastAsia="zh-CN"/>
              </w:rPr>
            </w:pPr>
            <w:r>
              <w:rPr>
                <w:rFonts w:eastAsia="宋体" w:hint="eastAsia"/>
                <w:szCs w:val="20"/>
                <w:lang w:eastAsia="zh-CN"/>
              </w:rPr>
              <w:t>CATT</w:t>
            </w:r>
          </w:p>
        </w:tc>
        <w:tc>
          <w:tcPr>
            <w:tcW w:w="7791" w:type="dxa"/>
          </w:tcPr>
          <w:p w14:paraId="44807531" w14:textId="597555E7" w:rsidR="00F97866" w:rsidRDefault="00F97866" w:rsidP="00420DD2">
            <w:pPr>
              <w:pStyle w:val="a0"/>
              <w:spacing w:after="0"/>
              <w:rPr>
                <w:rFonts w:eastAsiaTheme="minorEastAsia"/>
                <w:lang w:eastAsia="zh-CN"/>
              </w:rPr>
            </w:pPr>
            <w:r>
              <w:rPr>
                <w:rFonts w:eastAsiaTheme="minorEastAsia" w:hint="eastAsia"/>
                <w:lang w:eastAsia="zh-CN"/>
              </w:rPr>
              <w:t>If the square bracket means FFS, we agree with the comment from QC to remove the [].</w:t>
            </w:r>
          </w:p>
        </w:tc>
      </w:tr>
      <w:bookmarkEnd w:id="6"/>
    </w:tbl>
    <w:p w14:paraId="5CC15AF2" w14:textId="47FFB8FB" w:rsidR="00044F44" w:rsidRDefault="00044F44" w:rsidP="00044F44">
      <w:pPr>
        <w:overflowPunct w:val="0"/>
        <w:autoSpaceDE w:val="0"/>
        <w:autoSpaceDN w:val="0"/>
        <w:adjustRightInd w:val="0"/>
        <w:spacing w:after="180"/>
        <w:textAlignment w:val="baseline"/>
        <w:rPr>
          <w:lang w:val="en-GB"/>
        </w:rPr>
      </w:pPr>
    </w:p>
    <w:p w14:paraId="386854CB" w14:textId="1F00B865" w:rsidR="0090534A" w:rsidRDefault="00131ECC" w:rsidP="00044F44">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Question</w:t>
      </w:r>
      <w:r w:rsidR="0090534A" w:rsidRPr="0090534A">
        <w:rPr>
          <w:rFonts w:eastAsiaTheme="minorEastAsia"/>
          <w:highlight w:val="lightGray"/>
          <w:lang w:val="en-GB" w:eastAsia="zh-CN"/>
        </w:rPr>
        <w:t xml:space="preserve"> for 2</w:t>
      </w:r>
      <w:r w:rsidR="0090534A" w:rsidRPr="0090534A">
        <w:rPr>
          <w:rFonts w:eastAsiaTheme="minorEastAsia"/>
          <w:highlight w:val="lightGray"/>
          <w:vertAlign w:val="superscript"/>
          <w:lang w:val="en-GB" w:eastAsia="zh-CN"/>
        </w:rPr>
        <w:t>nd</w:t>
      </w:r>
      <w:r w:rsidR="0090534A" w:rsidRPr="0090534A">
        <w:rPr>
          <w:rFonts w:eastAsiaTheme="minorEastAsia"/>
          <w:highlight w:val="lightGray"/>
          <w:lang w:val="en-GB" w:eastAsia="zh-CN"/>
        </w:rPr>
        <w:t xml:space="preserve"> </w:t>
      </w:r>
      <w:r w:rsidR="0090534A" w:rsidRPr="0090534A">
        <w:rPr>
          <w:rFonts w:eastAsia="宋体" w:hint="eastAsia"/>
          <w:highlight w:val="lightGray"/>
          <w:lang w:eastAsia="zh-CN"/>
        </w:rPr>
        <w:t>round discussion:</w:t>
      </w:r>
    </w:p>
    <w:p w14:paraId="30EDFFCA" w14:textId="4468822A" w:rsidR="0090534A" w:rsidRPr="0090534A" w:rsidRDefault="0090534A" w:rsidP="0090534A">
      <w:pPr>
        <w:overflowPunct w:val="0"/>
        <w:autoSpaceDE w:val="0"/>
        <w:autoSpaceDN w:val="0"/>
        <w:adjustRightInd w:val="0"/>
        <w:spacing w:after="180"/>
        <w:jc w:val="both"/>
        <w:textAlignment w:val="baseline"/>
        <w:rPr>
          <w:rFonts w:eastAsiaTheme="minorEastAsia"/>
          <w:lang w:val="en-GB" w:eastAsia="zh-CN"/>
        </w:rPr>
      </w:pPr>
      <w:r>
        <w:rPr>
          <w:rFonts w:eastAsiaTheme="minorEastAsia"/>
          <w:lang w:val="en-GB" w:eastAsia="zh-CN"/>
        </w:rPr>
        <w:t xml:space="preserve">Since this is the last meeting of Rel-17 and this proposal is related to RRC configuration which needs to be confirmed and sent to RAN2, </w:t>
      </w:r>
      <w:r w:rsidR="00333424">
        <w:rPr>
          <w:rFonts w:eastAsiaTheme="minorEastAsia"/>
          <w:lang w:val="en-GB" w:eastAsia="zh-CN"/>
        </w:rPr>
        <w:t xml:space="preserve">the existence of </w:t>
      </w:r>
      <w:r>
        <w:rPr>
          <w:rFonts w:eastAsiaTheme="minorEastAsia"/>
          <w:lang w:val="en-GB" w:eastAsia="zh-CN"/>
        </w:rPr>
        <w:t xml:space="preserve">a complete solution behind this approach should be clarified, although the group may </w:t>
      </w:r>
      <w:r w:rsidR="00333424">
        <w:rPr>
          <w:rFonts w:eastAsiaTheme="minorEastAsia"/>
          <w:lang w:val="en-GB" w:eastAsia="zh-CN"/>
        </w:rPr>
        <w:t>need more time for consensus on the solution. P</w:t>
      </w:r>
      <w:r>
        <w:rPr>
          <w:rFonts w:eastAsiaTheme="minorEastAsia"/>
          <w:lang w:val="en-GB" w:eastAsia="zh-CN"/>
        </w:rPr>
        <w:t>lease provide</w:t>
      </w:r>
      <w:r w:rsidR="00333424">
        <w:rPr>
          <w:rFonts w:eastAsiaTheme="minorEastAsia"/>
          <w:lang w:val="en-GB" w:eastAsia="zh-CN"/>
        </w:rPr>
        <w:t xml:space="preserve"> the solution in your mind for the question below?</w:t>
      </w:r>
    </w:p>
    <w:p w14:paraId="19779676" w14:textId="70FD284F" w:rsidR="0090534A" w:rsidRDefault="0090534A" w:rsidP="0090534A">
      <w:pPr>
        <w:spacing w:after="0" w:line="240" w:lineRule="auto"/>
        <w:jc w:val="both"/>
      </w:pPr>
      <w:r>
        <w:rPr>
          <w:bCs/>
          <w:szCs w:val="20"/>
          <w:lang w:val="en-GB"/>
        </w:rPr>
        <w:t xml:space="preserve">If </w:t>
      </w:r>
      <w:r w:rsidRPr="00CA53C1">
        <w:rPr>
          <w:bCs/>
          <w:szCs w:val="20"/>
          <w:lang w:val="en-GB"/>
        </w:rPr>
        <w:t>a new T-DAI</w:t>
      </w:r>
      <w:r w:rsidRPr="008C00E5">
        <w:rPr>
          <w:bCs/>
          <w:szCs w:val="20"/>
          <w:lang w:val="en-GB"/>
        </w:rPr>
        <w:t xml:space="preserve"> field can be RRC configured</w:t>
      </w:r>
      <w:r>
        <w:rPr>
          <w:bCs/>
          <w:szCs w:val="20"/>
          <w:lang w:val="en-GB"/>
        </w:rPr>
        <w:t xml:space="preserve"> for solving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mis-detection, </w:t>
      </w:r>
      <w:r>
        <w:rPr>
          <w:bCs/>
          <w:szCs w:val="20"/>
          <w:lang w:val="en-GB"/>
        </w:rPr>
        <w:t xml:space="preserve">what is your solution </w:t>
      </w:r>
      <w:r w:rsidR="00333424">
        <w:rPr>
          <w:bCs/>
          <w:szCs w:val="20"/>
          <w:lang w:val="en-GB"/>
        </w:rPr>
        <w:t xml:space="preserve">on </w:t>
      </w:r>
      <w:r w:rsidR="00333424" w:rsidRPr="00491F36">
        <w:t>how to multiplex LP HARQ-ACK sub-codebook for CBG-based PDSCH on HP PUCCH or HP PUSCH with single new T-DAI field</w:t>
      </w:r>
      <w:r w:rsidR="00333424">
        <w:t>? If</w:t>
      </w:r>
    </w:p>
    <w:p w14:paraId="7D5CD1FE" w14:textId="4C83DF2C" w:rsidR="00333424" w:rsidRDefault="00333424" w:rsidP="0090534A">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33424" w:rsidRPr="00954597" w14:paraId="208E9FBB" w14:textId="77777777" w:rsidTr="009D11F9">
        <w:tc>
          <w:tcPr>
            <w:tcW w:w="1372" w:type="dxa"/>
            <w:shd w:val="clear" w:color="auto" w:fill="auto"/>
          </w:tcPr>
          <w:p w14:paraId="7C04C0B8" w14:textId="77777777" w:rsidR="00333424" w:rsidRPr="00954597" w:rsidRDefault="00333424"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62561E" w14:textId="77777777" w:rsidR="00333424" w:rsidRPr="00954597" w:rsidRDefault="00333424" w:rsidP="009D11F9">
            <w:pPr>
              <w:spacing w:after="120"/>
              <w:rPr>
                <w:rFonts w:eastAsia="宋体"/>
                <w:szCs w:val="20"/>
                <w:lang w:eastAsia="zh-CN"/>
              </w:rPr>
            </w:pPr>
            <w:r w:rsidRPr="00954597">
              <w:rPr>
                <w:rFonts w:eastAsia="宋体" w:hint="eastAsia"/>
                <w:szCs w:val="20"/>
                <w:lang w:eastAsia="zh-CN"/>
              </w:rPr>
              <w:t>Comments</w:t>
            </w:r>
          </w:p>
        </w:tc>
      </w:tr>
      <w:tr w:rsidR="00194A18" w:rsidRPr="00954597" w14:paraId="04466DA1" w14:textId="77777777" w:rsidTr="009D11F9">
        <w:tc>
          <w:tcPr>
            <w:tcW w:w="1372" w:type="dxa"/>
            <w:shd w:val="clear" w:color="auto" w:fill="auto"/>
          </w:tcPr>
          <w:p w14:paraId="1A9292D1" w14:textId="14779FE7"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4C3E227B" w14:textId="77777777" w:rsidR="00194A18" w:rsidRDefault="00194A18" w:rsidP="00194A18">
            <w:pPr>
              <w:spacing w:after="120"/>
              <w:rPr>
                <w:rFonts w:eastAsia="宋体"/>
                <w:szCs w:val="20"/>
                <w:lang w:eastAsia="zh-CN"/>
              </w:rPr>
            </w:pPr>
            <w:r>
              <w:rPr>
                <w:rFonts w:eastAsia="宋体"/>
                <w:szCs w:val="20"/>
                <w:lang w:eastAsia="zh-CN"/>
              </w:rPr>
              <w:t xml:space="preserve">We don’t see that as showstopper, as different approaches could be adopted in this case. </w:t>
            </w:r>
          </w:p>
          <w:p w14:paraId="06BDA00E" w14:textId="77777777" w:rsidR="00194A18" w:rsidRPr="002F1824" w:rsidRDefault="00194A18" w:rsidP="00194A18">
            <w:pPr>
              <w:spacing w:after="0" w:line="240" w:lineRule="auto"/>
              <w:jc w:val="both"/>
              <w:rPr>
                <w:rFonts w:cs="Arial"/>
                <w:szCs w:val="22"/>
                <w:lang w:val="en-GB"/>
              </w:rPr>
            </w:pPr>
            <w:r>
              <w:rPr>
                <w:rFonts w:cs="Arial"/>
                <w:szCs w:val="22"/>
                <w:lang w:val="en-GB"/>
              </w:rPr>
              <w:t>- One approach would be to configure the UE via</w:t>
            </w:r>
            <w:r w:rsidRPr="002F1824">
              <w:rPr>
                <w:rFonts w:cs="Arial"/>
                <w:szCs w:val="22"/>
                <w:lang w:val="en-GB"/>
              </w:rPr>
              <w:t xml:space="preserve"> RRC if the 2</w:t>
            </w:r>
            <w:r>
              <w:rPr>
                <w:rFonts w:cs="Arial"/>
                <w:szCs w:val="22"/>
                <w:lang w:val="en-GB"/>
              </w:rPr>
              <w:t>-</w:t>
            </w:r>
            <w:r w:rsidRPr="002F1824">
              <w:rPr>
                <w:rFonts w:cs="Arial"/>
                <w:szCs w:val="22"/>
                <w:lang w:val="en-GB"/>
              </w:rPr>
              <w:t xml:space="preserve">bit indication is associated with the first or the second sub-codebook. Therefore, the gNB can configure if only the first or the second sub-codebook could be multiplexed. </w:t>
            </w:r>
          </w:p>
          <w:p w14:paraId="33B1E49F" w14:textId="77777777" w:rsidR="00194A18" w:rsidRDefault="00194A18" w:rsidP="00194A18">
            <w:pPr>
              <w:spacing w:after="0" w:line="240" w:lineRule="auto"/>
              <w:jc w:val="both"/>
              <w:rPr>
                <w:rFonts w:cs="Arial"/>
                <w:szCs w:val="22"/>
                <w:lang w:val="en-GB"/>
              </w:rPr>
            </w:pPr>
            <w:r>
              <w:rPr>
                <w:rFonts w:cs="Arial"/>
                <w:szCs w:val="22"/>
                <w:lang w:val="en-GB"/>
              </w:rPr>
              <w:t>- Another approach would be that</w:t>
            </w:r>
            <w:r w:rsidRPr="002F1824">
              <w:rPr>
                <w:rFonts w:cs="Arial"/>
                <w:szCs w:val="22"/>
                <w:lang w:val="en-GB"/>
              </w:rPr>
              <w:t xml:space="preserve"> the 2-bit</w:t>
            </w:r>
            <w:r>
              <w:rPr>
                <w:rFonts w:cs="Arial"/>
                <w:szCs w:val="22"/>
                <w:lang w:val="en-GB"/>
              </w:rPr>
              <w:t xml:space="preserve"> indication</w:t>
            </w:r>
            <w:r w:rsidRPr="002F1824">
              <w:rPr>
                <w:rFonts w:cs="Arial"/>
                <w:szCs w:val="22"/>
                <w:lang w:val="en-GB"/>
              </w:rPr>
              <w:t xml:space="preserve"> only indicates the codebook size of the first (TB-based) sub-codebook of LP HARQ</w:t>
            </w:r>
            <w:r>
              <w:rPr>
                <w:rFonts w:cs="Arial"/>
                <w:szCs w:val="22"/>
                <w:lang w:val="en-GB"/>
              </w:rPr>
              <w:t>-ACK</w:t>
            </w:r>
            <w:r w:rsidRPr="002F1824">
              <w:rPr>
                <w:rFonts w:cs="Arial"/>
                <w:szCs w:val="22"/>
                <w:lang w:val="en-GB"/>
              </w:rPr>
              <w:t xml:space="preserve"> and only the first sub-codebook is to be multiplexed (i.e., the second HARQ-ACK codebook for CBG based PDSCH with much larger size due to CBG HARQ-ACK feedback is neglected, having higher potential to </w:t>
            </w:r>
            <w:r>
              <w:rPr>
                <w:rFonts w:cs="Arial"/>
                <w:szCs w:val="22"/>
                <w:lang w:val="en-GB"/>
              </w:rPr>
              <w:t>c</w:t>
            </w:r>
            <w:r w:rsidRPr="002F1824">
              <w:rPr>
                <w:rFonts w:cs="Arial"/>
                <w:szCs w:val="22"/>
                <w:lang w:val="en-GB"/>
              </w:rPr>
              <w:t xml:space="preserve">reate worse decoding performance due to overall higher UCI payload sizes). </w:t>
            </w:r>
          </w:p>
          <w:p w14:paraId="04171327" w14:textId="4A9C6FB1" w:rsidR="00194A18" w:rsidRPr="00954597" w:rsidRDefault="00194A18" w:rsidP="00194A18">
            <w:pPr>
              <w:spacing w:after="120"/>
              <w:rPr>
                <w:rFonts w:eastAsia="宋体"/>
                <w:szCs w:val="20"/>
                <w:lang w:eastAsia="zh-CN"/>
              </w:rPr>
            </w:pPr>
            <w:r>
              <w:rPr>
                <w:rFonts w:cs="Arial"/>
                <w:szCs w:val="22"/>
                <w:lang w:val="en-GB"/>
              </w:rPr>
              <w:t xml:space="preserve">- A third approach would be to not support the scenario with two LP subcodebooks at all. </w:t>
            </w:r>
            <w:r w:rsidRPr="002F1824">
              <w:rPr>
                <w:rFonts w:cs="Arial"/>
                <w:szCs w:val="22"/>
                <w:lang w:val="en-GB"/>
              </w:rPr>
              <w:t xml:space="preserve"> </w:t>
            </w:r>
          </w:p>
        </w:tc>
      </w:tr>
      <w:tr w:rsidR="00333424" w:rsidRPr="00954597" w14:paraId="5224633D" w14:textId="77777777" w:rsidTr="009D11F9">
        <w:tc>
          <w:tcPr>
            <w:tcW w:w="1372" w:type="dxa"/>
            <w:shd w:val="clear" w:color="auto" w:fill="auto"/>
          </w:tcPr>
          <w:p w14:paraId="1CE85E48" w14:textId="4047CED5" w:rsidR="00333424" w:rsidRPr="00954597" w:rsidRDefault="00727925"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1975AAC1" w14:textId="093E1921" w:rsidR="00333424" w:rsidRPr="00954597" w:rsidRDefault="00727925" w:rsidP="009D11F9">
            <w:pPr>
              <w:spacing w:after="120"/>
              <w:rPr>
                <w:rFonts w:eastAsia="宋体"/>
                <w:szCs w:val="20"/>
                <w:lang w:eastAsia="zh-CN"/>
              </w:rPr>
            </w:pPr>
            <w:r>
              <w:rPr>
                <w:rFonts w:eastAsia="宋体"/>
                <w:szCs w:val="20"/>
                <w:lang w:eastAsia="zh-CN"/>
              </w:rPr>
              <w:t xml:space="preserve">Do not support this direction. We see many issues with introducing a new T-DAI field. </w:t>
            </w:r>
          </w:p>
        </w:tc>
      </w:tr>
      <w:tr w:rsidR="00333424" w:rsidRPr="00954597" w14:paraId="29250003" w14:textId="77777777" w:rsidTr="009D11F9">
        <w:tc>
          <w:tcPr>
            <w:tcW w:w="1372" w:type="dxa"/>
            <w:shd w:val="clear" w:color="auto" w:fill="auto"/>
          </w:tcPr>
          <w:p w14:paraId="58FFECAE" w14:textId="07DC5154" w:rsidR="00333424" w:rsidRPr="00954597" w:rsidRDefault="00565F09"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6D27C106" w14:textId="11D0016B" w:rsidR="00333424" w:rsidRPr="00954597" w:rsidRDefault="00565F09" w:rsidP="009D11F9">
            <w:pPr>
              <w:spacing w:after="120"/>
              <w:rPr>
                <w:rFonts w:eastAsia="宋体"/>
                <w:szCs w:val="20"/>
                <w:lang w:eastAsia="zh-CN"/>
              </w:rPr>
            </w:pPr>
            <w:r>
              <w:rPr>
                <w:rFonts w:eastAsia="宋体"/>
                <w:szCs w:val="20"/>
                <w:lang w:eastAsia="zh-CN"/>
              </w:rPr>
              <w:t>The T-DAI can apply to both sub-codebooks. This scheme has been implemented in Rel-16 NRU enhanced Type-2 HARQ-ACK codebook.</w:t>
            </w:r>
          </w:p>
        </w:tc>
      </w:tr>
      <w:tr w:rsidR="00420DD2" w:rsidRPr="00954597" w14:paraId="3873972C" w14:textId="77777777" w:rsidTr="009D11F9">
        <w:tc>
          <w:tcPr>
            <w:tcW w:w="1372" w:type="dxa"/>
            <w:shd w:val="clear" w:color="auto" w:fill="auto"/>
          </w:tcPr>
          <w:p w14:paraId="0B7E3E3F" w14:textId="71439918" w:rsidR="00420DD2" w:rsidRPr="00954597" w:rsidRDefault="00420DD2" w:rsidP="00420DD2">
            <w:pPr>
              <w:spacing w:after="120"/>
              <w:rPr>
                <w:rFonts w:eastAsia="宋体"/>
                <w:szCs w:val="20"/>
                <w:lang w:eastAsia="zh-CN"/>
              </w:rPr>
            </w:pPr>
            <w:r>
              <w:rPr>
                <w:rFonts w:eastAsia="宋体"/>
                <w:szCs w:val="20"/>
                <w:lang w:eastAsia="zh-CN"/>
              </w:rPr>
              <w:t>QC</w:t>
            </w:r>
          </w:p>
        </w:tc>
        <w:tc>
          <w:tcPr>
            <w:tcW w:w="7690" w:type="dxa"/>
            <w:shd w:val="clear" w:color="auto" w:fill="auto"/>
          </w:tcPr>
          <w:p w14:paraId="0526B17C" w14:textId="49551DD0" w:rsidR="00420DD2" w:rsidRPr="00954597" w:rsidRDefault="00420DD2" w:rsidP="00420DD2">
            <w:pPr>
              <w:spacing w:after="120"/>
              <w:rPr>
                <w:rFonts w:eastAsia="宋体"/>
                <w:szCs w:val="20"/>
                <w:lang w:eastAsia="zh-CN"/>
              </w:rPr>
            </w:pPr>
            <w:r>
              <w:rPr>
                <w:rFonts w:eastAsia="宋体"/>
                <w:szCs w:val="20"/>
                <w:lang w:eastAsia="zh-CN"/>
              </w:rPr>
              <w:t xml:space="preserve">We don’t see TB + CGB is a critical issue. Since whether configuring this the new UL-TDAI is up to gNB, we are open to extend this new UL-TDAI to up to 4 bits, then the problem is solved. Of course this will increase DL overhead, but it is gNB’s choice between DL overhead and UL realiability. Basically, we think the limitation of 2 bits for the new UL-TDAI is unnecessary. </w:t>
            </w:r>
          </w:p>
        </w:tc>
      </w:tr>
      <w:tr w:rsidR="002D068C" w:rsidRPr="00954597" w14:paraId="0B40BBAF" w14:textId="77777777" w:rsidTr="009D11F9">
        <w:tc>
          <w:tcPr>
            <w:tcW w:w="1372" w:type="dxa"/>
            <w:shd w:val="clear" w:color="auto" w:fill="auto"/>
          </w:tcPr>
          <w:p w14:paraId="457B4482" w14:textId="59285D53"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7C912A5E"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share similar view with Nokia.</w:t>
            </w:r>
          </w:p>
          <w:p w14:paraId="68134398"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Type-2 codebook, the new 2-bit T-DAI can only indicate the size of TB sub-codebook and only the TB sub-codebook of LP is multiplexed on HP PUCCH/PUSCH.</w:t>
            </w:r>
          </w:p>
          <w:p w14:paraId="46150A57"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Type-1 codebook, there is no issue.</w:t>
            </w:r>
          </w:p>
          <w:p w14:paraId="303A8991" w14:textId="77777777" w:rsidR="002D068C" w:rsidRDefault="002D068C" w:rsidP="002D068C">
            <w:pPr>
              <w:spacing w:after="120"/>
              <w:rPr>
                <w:rFonts w:eastAsia="Malgun Gothic"/>
                <w:szCs w:val="20"/>
                <w:lang w:eastAsia="ko-KR"/>
              </w:rPr>
            </w:pPr>
          </w:p>
          <w:p w14:paraId="50BC50F9" w14:textId="77777777" w:rsidR="002D068C" w:rsidRDefault="002D068C" w:rsidP="002D068C">
            <w:pPr>
              <w:spacing w:after="120"/>
              <w:rPr>
                <w:rFonts w:eastAsia="Malgun Gothic"/>
                <w:szCs w:val="20"/>
                <w:lang w:eastAsia="ko-KR"/>
              </w:rPr>
            </w:pPr>
            <w:r>
              <w:rPr>
                <w:rFonts w:eastAsia="Malgun Gothic"/>
                <w:szCs w:val="20"/>
                <w:lang w:eastAsia="ko-KR"/>
              </w:rPr>
              <w:t>@Samsung,</w:t>
            </w:r>
          </w:p>
          <w:p w14:paraId="24FFFAAE" w14:textId="637B3D5E" w:rsidR="002D068C" w:rsidRPr="00954597" w:rsidRDefault="002D068C" w:rsidP="002D068C">
            <w:pPr>
              <w:spacing w:after="120"/>
              <w:rPr>
                <w:rFonts w:eastAsia="宋体"/>
                <w:szCs w:val="20"/>
                <w:lang w:eastAsia="zh-CN"/>
              </w:rPr>
            </w:pPr>
            <w:r>
              <w:rPr>
                <w:rFonts w:eastAsia="Malgun Gothic"/>
                <w:szCs w:val="20"/>
                <w:lang w:eastAsia="ko-KR"/>
              </w:rPr>
              <w:t>In our understanding on Rel-16 NR-U, single T-DAI can be configured in UL DCI for two PDSCH groups, but the T-DAI is applied to only one of two PDSCH groups according to actual scheduling for each PDSCH group.</w:t>
            </w:r>
          </w:p>
        </w:tc>
      </w:tr>
      <w:tr w:rsidR="004E38D2" w:rsidRPr="00954597" w14:paraId="230005BB" w14:textId="77777777" w:rsidTr="009D11F9">
        <w:tc>
          <w:tcPr>
            <w:tcW w:w="1372" w:type="dxa"/>
            <w:shd w:val="clear" w:color="auto" w:fill="auto"/>
          </w:tcPr>
          <w:p w14:paraId="4D6CCD37" w14:textId="44D42C7A" w:rsidR="004E38D2" w:rsidRPr="00954597" w:rsidRDefault="004E38D2" w:rsidP="004E38D2">
            <w:pPr>
              <w:spacing w:after="120"/>
              <w:rPr>
                <w:rFonts w:eastAsia="宋体"/>
                <w:szCs w:val="20"/>
                <w:lang w:eastAsia="zh-CN"/>
              </w:rPr>
            </w:pPr>
            <w:r>
              <w:rPr>
                <w:rFonts w:eastAsia="宋体"/>
                <w:szCs w:val="20"/>
                <w:lang w:eastAsia="zh-CN"/>
              </w:rPr>
              <w:t>InterDigital</w:t>
            </w:r>
          </w:p>
        </w:tc>
        <w:tc>
          <w:tcPr>
            <w:tcW w:w="7690" w:type="dxa"/>
            <w:shd w:val="clear" w:color="auto" w:fill="auto"/>
          </w:tcPr>
          <w:p w14:paraId="62098A00" w14:textId="5ACAA429" w:rsidR="004E38D2" w:rsidRPr="00954597" w:rsidRDefault="004E38D2" w:rsidP="004E38D2">
            <w:pPr>
              <w:spacing w:after="120"/>
              <w:rPr>
                <w:rFonts w:eastAsia="宋体"/>
                <w:szCs w:val="20"/>
                <w:lang w:eastAsia="zh-CN"/>
              </w:rPr>
            </w:pPr>
            <w:r>
              <w:rPr>
                <w:rFonts w:eastAsia="宋体"/>
                <w:szCs w:val="20"/>
                <w:lang w:eastAsia="zh-CN"/>
              </w:rPr>
              <w:t>It does not seem critical to support this case. Otherwise, one of the solutions outlined by Nokia can work.</w:t>
            </w:r>
          </w:p>
        </w:tc>
      </w:tr>
      <w:tr w:rsidR="00497444" w:rsidRPr="00954597" w14:paraId="5B7B7990" w14:textId="77777777" w:rsidTr="009D11F9">
        <w:tc>
          <w:tcPr>
            <w:tcW w:w="1372" w:type="dxa"/>
            <w:shd w:val="clear" w:color="auto" w:fill="auto"/>
          </w:tcPr>
          <w:p w14:paraId="52E8A7B5" w14:textId="543B2F5F" w:rsidR="00497444" w:rsidRPr="00954597" w:rsidRDefault="00497444" w:rsidP="00497444">
            <w:pPr>
              <w:spacing w:after="120"/>
              <w:rPr>
                <w:rFonts w:eastAsia="宋体"/>
                <w:szCs w:val="20"/>
                <w:lang w:eastAsia="zh-CN"/>
              </w:rPr>
            </w:pPr>
            <w:r>
              <w:rPr>
                <w:rFonts w:eastAsia="宋体"/>
                <w:szCs w:val="20"/>
                <w:lang w:eastAsia="zh-CN"/>
              </w:rPr>
              <w:t>Huawei/Hisi</w:t>
            </w:r>
          </w:p>
        </w:tc>
        <w:tc>
          <w:tcPr>
            <w:tcW w:w="7690" w:type="dxa"/>
            <w:shd w:val="clear" w:color="auto" w:fill="auto"/>
          </w:tcPr>
          <w:p w14:paraId="7D9520F5" w14:textId="77777777" w:rsidR="00497444" w:rsidRDefault="00497444" w:rsidP="00497444">
            <w:pPr>
              <w:spacing w:after="120"/>
              <w:rPr>
                <w:lang w:eastAsia="zh-CN"/>
              </w:rPr>
            </w:pPr>
            <w:r>
              <w:rPr>
                <w:rFonts w:eastAsia="宋体" w:hint="eastAsia"/>
                <w:szCs w:val="20"/>
                <w:lang w:eastAsia="zh-CN"/>
              </w:rPr>
              <w:t>T</w:t>
            </w:r>
            <w:r>
              <w:rPr>
                <w:rFonts w:eastAsia="宋体"/>
                <w:szCs w:val="20"/>
                <w:lang w:eastAsia="zh-CN"/>
              </w:rPr>
              <w:t xml:space="preserve">he 2bits T-DAI field applies to both </w:t>
            </w:r>
            <w:r w:rsidRPr="007864DF">
              <w:rPr>
                <w:lang w:eastAsia="zh-CN"/>
              </w:rPr>
              <w:t>sub-codebooks</w:t>
            </w:r>
            <w:r>
              <w:rPr>
                <w:lang w:eastAsia="zh-CN"/>
              </w:rPr>
              <w:t>, as applied in e-Type 2 HARQ CB in the legacy spec. Introducing more than 2 bits T-DAI leads to too much additional overhead for HP DCI and should not be considered.</w:t>
            </w:r>
          </w:p>
          <w:tbl>
            <w:tblPr>
              <w:tblStyle w:val="af8"/>
              <w:tblW w:w="0" w:type="auto"/>
              <w:tblLook w:val="04A0" w:firstRow="1" w:lastRow="0" w:firstColumn="1" w:lastColumn="0" w:noHBand="0" w:noVBand="1"/>
            </w:tblPr>
            <w:tblGrid>
              <w:gridCol w:w="7464"/>
            </w:tblGrid>
            <w:tr w:rsidR="00497444" w14:paraId="6CD122EE" w14:textId="77777777" w:rsidTr="009D11F9">
              <w:tc>
                <w:tcPr>
                  <w:tcW w:w="7464" w:type="dxa"/>
                </w:tcPr>
                <w:p w14:paraId="5D1E41DA" w14:textId="77777777" w:rsidR="00497444" w:rsidRPr="005A67EE" w:rsidRDefault="00497444" w:rsidP="00497444">
                  <w:pPr>
                    <w:pStyle w:val="aff0"/>
                    <w:numPr>
                      <w:ilvl w:val="0"/>
                      <w:numId w:val="9"/>
                    </w:numPr>
                    <w:spacing w:after="120"/>
                    <w:rPr>
                      <w:rFonts w:eastAsia="宋体"/>
                      <w:szCs w:val="20"/>
                      <w:lang w:eastAsia="zh-CN"/>
                    </w:rPr>
                  </w:pPr>
                  <w:r w:rsidRPr="005A67EE">
                    <w:rPr>
                      <w:rFonts w:cs="Arial"/>
                      <w:lang w:eastAsia="zh-CN"/>
                    </w:rPr>
                    <w:t xml:space="preserve">if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r>
                      <w:rPr>
                        <w:rFonts w:ascii="Cambria Math" w:hAnsi="Cambria Math" w:cs="Arial"/>
                      </w:rPr>
                      <m:t>≠∅</m:t>
                    </m:r>
                  </m:oMath>
                  <w:r>
                    <w:rPr>
                      <w:lang w:eastAsia="zh-CN"/>
                    </w:rPr>
                    <w:t xml:space="preserve">, </w:t>
                  </w:r>
                  <w:r w:rsidRPr="005A67EE">
                    <w:rPr>
                      <w:szCs w:val="22"/>
                    </w:rPr>
                    <w:t xml:space="preserve">after the completion of the </w:t>
                  </w:r>
                  <m:oMath>
                    <m:r>
                      <w:rPr>
                        <w:rFonts w:ascii="Cambria Math" w:hAnsi="Cambria Math"/>
                      </w:rPr>
                      <m:t>c</m:t>
                    </m:r>
                  </m:oMath>
                  <w:r>
                    <w:rPr>
                      <w:lang w:eastAsia="zh-CN"/>
                    </w:rPr>
                    <w:t xml:space="preserve"> and </w:t>
                  </w:r>
                  <m:oMath>
                    <m:r>
                      <w:rPr>
                        <w:rFonts w:ascii="Cambria Math" w:hAnsi="Cambria Math"/>
                      </w:rPr>
                      <m:t>m</m:t>
                    </m:r>
                  </m:oMath>
                  <w:r>
                    <w:rPr>
                      <w:lang w:eastAsia="zh-CN"/>
                    </w:rPr>
                    <w:t xml:space="preserve"> loops </w:t>
                  </w:r>
                  <w:r>
                    <w:t>f</w:t>
                  </w:r>
                  <w:r w:rsidRPr="00B916EC">
                    <w:t xml:space="preserve">or </w:t>
                  </w:r>
                  <w:r>
                    <w:t xml:space="preserve">the pseudo-code for the second </w:t>
                  </w:r>
                  <w:r w:rsidRPr="005A67EE">
                    <w:rPr>
                      <w:rFonts w:cs="Arial"/>
                      <w:lang w:eastAsia="zh-CN"/>
                    </w:rPr>
                    <w:t>HARQ-ACK codebook generation in clause 9.1.3.1,</w:t>
                  </w:r>
                  <w:r>
                    <w:t xml:space="preserve"> set </w:t>
                  </w:r>
                  <m:oMath>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oMath>
                  <w:r>
                    <w:t xml:space="preserve">. </w:t>
                  </w:r>
                  <w:r w:rsidRPr="00041391">
                    <w:rPr>
                      <w:lang w:eastAsia="zh-CN"/>
                    </w:rPr>
                    <w:t xml:space="preserve">If the UE is provided </w:t>
                  </w:r>
                  <w:r w:rsidRPr="005A67EE">
                    <w:rPr>
                      <w:i/>
                      <w:lang w:eastAsia="zh-CN"/>
                    </w:rPr>
                    <w:t>PDSCH-CodeBlockGroupTransmission</w:t>
                  </w:r>
                  <w:r w:rsidRPr="00041391">
                    <w:rPr>
                      <w:lang w:eastAsia="zh-CN"/>
                    </w:rPr>
                    <w:t xml:space="preserve"> for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DL,CBG</m:t>
                        </m:r>
                      </m:sup>
                    </m:sSubSup>
                  </m:oMath>
                  <w:r w:rsidRPr="00041391">
                    <w:rPr>
                      <w:lang w:eastAsia="zh-CN"/>
                    </w:rPr>
                    <w:t xml:space="preserve"> serving cells, </w:t>
                  </w:r>
                  <w:r w:rsidRPr="005A67EE">
                    <w:rPr>
                      <w:highlight w:val="yellow"/>
                    </w:rPr>
                    <w:t xml:space="preserve">set </w:t>
                  </w:r>
                  <m:oMath>
                    <m:sSub>
                      <m:sSubPr>
                        <m:ctrlPr>
                          <w:rPr>
                            <w:rFonts w:ascii="Cambria Math" w:hAnsi="Cambria Math"/>
                            <w:i/>
                            <w:highlight w:val="yellow"/>
                          </w:rPr>
                        </m:ctrlPr>
                      </m:sSubPr>
                      <m:e>
                        <m:r>
                          <w:rPr>
                            <w:rFonts w:ascii="Cambria Math" w:hAnsi="Cambria Math"/>
                            <w:highlight w:val="yellow"/>
                          </w:rPr>
                          <m:t>V</m:t>
                        </m:r>
                      </m:e>
                      <m:sub>
                        <m:r>
                          <w:rPr>
                            <w:rFonts w:ascii="Cambria Math" w:hAnsi="Cambria Math"/>
                            <w:highlight w:val="yellow"/>
                          </w:rPr>
                          <m:t>temp2</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V</m:t>
                        </m:r>
                      </m:e>
                      <m:sub>
                        <m:r>
                          <w:rPr>
                            <w:rFonts w:ascii="Cambria Math" w:hAnsi="Cambria Math"/>
                            <w:highlight w:val="yellow"/>
                          </w:rPr>
                          <m:t>DAI</m:t>
                        </m:r>
                      </m:sub>
                      <m:sup>
                        <m:d>
                          <m:dPr>
                            <m:ctrlPr>
                              <w:rPr>
                                <w:rFonts w:ascii="Cambria Math" w:hAnsi="Cambria Math"/>
                                <w:i/>
                                <w:highlight w:val="yellow"/>
                              </w:rPr>
                            </m:ctrlPr>
                          </m:dPr>
                          <m:e>
                            <m:r>
                              <w:rPr>
                                <w:rFonts w:ascii="Cambria Math" w:hAnsi="Cambria Math"/>
                                <w:highlight w:val="yellow"/>
                              </w:rPr>
                              <m:t>g+1</m:t>
                            </m:r>
                          </m:e>
                        </m:d>
                        <m:r>
                          <w:rPr>
                            <w:rFonts w:ascii="Cambria Math" w:hAnsi="Cambria Math"/>
                            <w:highlight w:val="yellow"/>
                          </w:rPr>
                          <m:t>mod2</m:t>
                        </m:r>
                      </m:sup>
                    </m:sSubSup>
                  </m:oMath>
                  <w:r w:rsidRPr="005A67EE">
                    <w:rPr>
                      <w:highlight w:val="yellow"/>
                    </w:rPr>
                    <w:t xml:space="preserve"> </w:t>
                  </w:r>
                  <w:r w:rsidRPr="005A67EE">
                    <w:rPr>
                      <w:highlight w:val="yellow"/>
                      <w:lang w:eastAsia="zh-CN"/>
                    </w:rPr>
                    <w:t>for both sub-codebooks</w:t>
                  </w:r>
                  <w:r w:rsidRPr="005A67EE">
                    <w:rPr>
                      <w:rFonts w:cs="Arial"/>
                      <w:highlight w:val="yellow"/>
                      <w:lang w:eastAsia="zh-CN"/>
                    </w:rPr>
                    <w:t xml:space="preserve"> before appending the second sub-codebook to the first sub-codebook</w:t>
                  </w:r>
                  <w:r>
                    <w:rPr>
                      <w:lang w:eastAsia="zh-CN"/>
                    </w:rPr>
                    <w:t>.</w:t>
                  </w:r>
                </w:p>
              </w:tc>
            </w:tr>
          </w:tbl>
          <w:p w14:paraId="42769D40" w14:textId="77777777" w:rsidR="00497444" w:rsidRPr="00954597" w:rsidRDefault="00497444" w:rsidP="00497444">
            <w:pPr>
              <w:spacing w:after="120"/>
              <w:rPr>
                <w:rFonts w:eastAsia="宋体"/>
                <w:szCs w:val="20"/>
                <w:lang w:eastAsia="zh-CN"/>
              </w:rPr>
            </w:pPr>
          </w:p>
        </w:tc>
      </w:tr>
      <w:tr w:rsidR="009D11F9" w:rsidRPr="00954597" w14:paraId="34D764A2" w14:textId="77777777" w:rsidTr="009D11F9">
        <w:tc>
          <w:tcPr>
            <w:tcW w:w="1372" w:type="dxa"/>
            <w:shd w:val="clear" w:color="auto" w:fill="auto"/>
          </w:tcPr>
          <w:p w14:paraId="2AF376EF" w14:textId="3D3BEB1A" w:rsidR="009D11F9" w:rsidRPr="00954597" w:rsidRDefault="009D11F9" w:rsidP="009D11F9">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9267EB2" w14:textId="3EB71A2A" w:rsidR="009D11F9" w:rsidRPr="00954597" w:rsidRDefault="009D11F9" w:rsidP="009D11F9">
            <w:pPr>
              <w:spacing w:after="120"/>
              <w:rPr>
                <w:rFonts w:eastAsia="宋体"/>
                <w:szCs w:val="20"/>
                <w:lang w:eastAsia="zh-CN"/>
              </w:rPr>
            </w:pPr>
            <w:r>
              <w:rPr>
                <w:bCs/>
                <w:szCs w:val="20"/>
                <w:lang w:val="en-GB"/>
              </w:rPr>
              <w:t xml:space="preserve">If </w:t>
            </w:r>
            <w:r w:rsidRPr="00CA53C1">
              <w:rPr>
                <w:bCs/>
                <w:szCs w:val="20"/>
                <w:lang w:val="en-GB"/>
              </w:rPr>
              <w:t>a new T-DAI</w:t>
            </w:r>
            <w:r w:rsidRPr="008C00E5">
              <w:rPr>
                <w:bCs/>
                <w:szCs w:val="20"/>
                <w:lang w:val="en-GB"/>
              </w:rPr>
              <w:t xml:space="preserve"> field </w:t>
            </w:r>
            <w:r>
              <w:rPr>
                <w:bCs/>
                <w:szCs w:val="20"/>
                <w:lang w:val="en-GB"/>
              </w:rPr>
              <w:t>is</w:t>
            </w:r>
            <w:r w:rsidRPr="008C00E5">
              <w:rPr>
                <w:bCs/>
                <w:szCs w:val="20"/>
                <w:lang w:val="en-GB"/>
              </w:rPr>
              <w:t xml:space="preserve"> configured</w:t>
            </w:r>
            <w:r>
              <w:rPr>
                <w:bCs/>
                <w:szCs w:val="20"/>
                <w:lang w:val="en-GB"/>
              </w:rPr>
              <w:t xml:space="preserve"> by RRC for multiplexing LP Type-2 HARQ-ACK codebook including two sub-codebooks on HP PUCCH/PUSCH, we prefer that the DAI filed is only for multiplexing TB-based sub-codebook on HP PUCCH/PUSCH,the CBG-based sub-codebook which would degrede the reliability performance of HP PUCCH/PUSCH can be dropped. </w:t>
            </w:r>
          </w:p>
        </w:tc>
      </w:tr>
      <w:tr w:rsidR="004251D5" w:rsidRPr="00954597" w14:paraId="52766369" w14:textId="77777777" w:rsidTr="009D11F9">
        <w:tc>
          <w:tcPr>
            <w:tcW w:w="1372" w:type="dxa"/>
            <w:shd w:val="clear" w:color="auto" w:fill="auto"/>
          </w:tcPr>
          <w:p w14:paraId="463C58E4" w14:textId="481407C5" w:rsidR="004251D5" w:rsidRPr="00954597" w:rsidRDefault="004251D5" w:rsidP="004251D5">
            <w:pPr>
              <w:spacing w:after="120"/>
              <w:rPr>
                <w:rFonts w:eastAsia="宋体"/>
                <w:szCs w:val="20"/>
                <w:lang w:eastAsia="zh-CN"/>
              </w:rPr>
            </w:pPr>
            <w:r>
              <w:rPr>
                <w:rFonts w:eastAsia="宋体"/>
                <w:szCs w:val="20"/>
                <w:lang w:eastAsia="zh-CN"/>
              </w:rPr>
              <w:t>Sharp</w:t>
            </w:r>
          </w:p>
        </w:tc>
        <w:tc>
          <w:tcPr>
            <w:tcW w:w="7690" w:type="dxa"/>
            <w:shd w:val="clear" w:color="auto" w:fill="auto"/>
          </w:tcPr>
          <w:p w14:paraId="6DC22182" w14:textId="147BDC1D" w:rsidR="004251D5" w:rsidRDefault="004251D5" w:rsidP="004251D5">
            <w:pPr>
              <w:spacing w:after="120"/>
              <w:rPr>
                <w:rFonts w:eastAsia="宋体"/>
                <w:szCs w:val="20"/>
                <w:lang w:eastAsia="zh-CN"/>
              </w:rPr>
            </w:pPr>
            <w:r>
              <w:rPr>
                <w:rFonts w:eastAsia="宋体"/>
                <w:szCs w:val="20"/>
                <w:lang w:eastAsia="zh-CN"/>
              </w:rPr>
              <w:t xml:space="preserve">We don’t see this as a critical feature to ne introduced in the last moment. </w:t>
            </w:r>
          </w:p>
          <w:p w14:paraId="142B0BF5" w14:textId="4B8C7A87" w:rsidR="004251D5" w:rsidRPr="00954597" w:rsidRDefault="004251D5" w:rsidP="004251D5">
            <w:pPr>
              <w:spacing w:after="120"/>
              <w:rPr>
                <w:rFonts w:eastAsia="宋体"/>
                <w:szCs w:val="20"/>
                <w:lang w:eastAsia="zh-CN"/>
              </w:rPr>
            </w:pPr>
            <w:r>
              <w:rPr>
                <w:rFonts w:eastAsia="宋体"/>
                <w:szCs w:val="20"/>
                <w:lang w:eastAsia="zh-CN"/>
              </w:rPr>
              <w:lastRenderedPageBreak/>
              <w:t>In case of LP TB + CBG codebooks, it is betterr to compress the CBG to TB level to reduce the payload.</w:t>
            </w:r>
          </w:p>
        </w:tc>
      </w:tr>
      <w:tr w:rsidR="00F97866" w:rsidRPr="00954597" w14:paraId="1E210295" w14:textId="77777777" w:rsidTr="009D11F9">
        <w:tc>
          <w:tcPr>
            <w:tcW w:w="1372" w:type="dxa"/>
            <w:shd w:val="clear" w:color="auto" w:fill="auto"/>
          </w:tcPr>
          <w:p w14:paraId="22D08FD5" w14:textId="40D39D3B" w:rsidR="00F97866" w:rsidRPr="00954597" w:rsidRDefault="00F97866" w:rsidP="004251D5">
            <w:pPr>
              <w:spacing w:after="120"/>
              <w:rPr>
                <w:rFonts w:eastAsia="宋体"/>
                <w:szCs w:val="20"/>
                <w:lang w:eastAsia="zh-CN"/>
              </w:rPr>
            </w:pPr>
            <w:r>
              <w:rPr>
                <w:rFonts w:eastAsia="宋体" w:hint="eastAsia"/>
                <w:szCs w:val="20"/>
                <w:lang w:eastAsia="zh-CN"/>
              </w:rPr>
              <w:lastRenderedPageBreak/>
              <w:t>CATT</w:t>
            </w:r>
          </w:p>
        </w:tc>
        <w:tc>
          <w:tcPr>
            <w:tcW w:w="7690" w:type="dxa"/>
            <w:shd w:val="clear" w:color="auto" w:fill="auto"/>
          </w:tcPr>
          <w:p w14:paraId="362AAC4E" w14:textId="1143B39B" w:rsidR="00F97866" w:rsidRPr="00954597" w:rsidRDefault="00F97866" w:rsidP="004251D5">
            <w:pPr>
              <w:spacing w:after="120"/>
              <w:rPr>
                <w:rFonts w:eastAsia="宋体"/>
                <w:szCs w:val="20"/>
                <w:lang w:eastAsia="zh-CN"/>
              </w:rPr>
            </w:pPr>
            <w:r>
              <w:rPr>
                <w:rFonts w:eastAsia="宋体" w:hint="eastAsia"/>
                <w:szCs w:val="20"/>
                <w:lang w:eastAsia="zh-CN"/>
              </w:rPr>
              <w:t>We share the same view as Qualcomm.</w:t>
            </w:r>
          </w:p>
        </w:tc>
      </w:tr>
      <w:tr w:rsidR="002D2971" w:rsidRPr="00954597" w14:paraId="4E6D78D2" w14:textId="77777777" w:rsidTr="009D11F9">
        <w:tc>
          <w:tcPr>
            <w:tcW w:w="1372" w:type="dxa"/>
            <w:shd w:val="clear" w:color="auto" w:fill="auto"/>
          </w:tcPr>
          <w:p w14:paraId="736CC439" w14:textId="5E8C6923" w:rsidR="002D2971" w:rsidRPr="00954597" w:rsidRDefault="002D2971" w:rsidP="002D2971">
            <w:pPr>
              <w:spacing w:after="120"/>
              <w:rPr>
                <w:rFonts w:eastAsia="宋体"/>
                <w:szCs w:val="20"/>
                <w:lang w:eastAsia="zh-CN"/>
              </w:rPr>
            </w:pPr>
            <w:r>
              <w:rPr>
                <w:rFonts w:eastAsia="宋体"/>
                <w:szCs w:val="20"/>
                <w:lang w:eastAsia="zh-CN"/>
              </w:rPr>
              <w:t>DOCOMO</w:t>
            </w:r>
          </w:p>
        </w:tc>
        <w:tc>
          <w:tcPr>
            <w:tcW w:w="7690" w:type="dxa"/>
            <w:shd w:val="clear" w:color="auto" w:fill="auto"/>
          </w:tcPr>
          <w:p w14:paraId="2EB0C475" w14:textId="4BAA3E9A" w:rsidR="002D2971" w:rsidRPr="00954597" w:rsidRDefault="002D2971" w:rsidP="002D2971">
            <w:pPr>
              <w:spacing w:after="120"/>
              <w:rPr>
                <w:rFonts w:eastAsia="宋体"/>
                <w:szCs w:val="20"/>
                <w:lang w:eastAsia="zh-CN"/>
              </w:rPr>
            </w:pPr>
            <w:r>
              <w:rPr>
                <w:rFonts w:eastAsia="宋体"/>
                <w:szCs w:val="20"/>
                <w:lang w:eastAsia="zh-CN"/>
              </w:rPr>
              <w:t>Share similar view with InterDigital. It does not seem critical to support this case. Otherwise, one of the solutions outlined by Nokia can work.</w:t>
            </w:r>
          </w:p>
        </w:tc>
      </w:tr>
      <w:tr w:rsidR="00407253" w:rsidRPr="00954597" w14:paraId="72DA7B6D" w14:textId="77777777" w:rsidTr="009D11F9">
        <w:tc>
          <w:tcPr>
            <w:tcW w:w="1372" w:type="dxa"/>
            <w:shd w:val="clear" w:color="auto" w:fill="auto"/>
          </w:tcPr>
          <w:p w14:paraId="58C0F298" w14:textId="6435E3D2" w:rsidR="00407253" w:rsidRPr="00954597" w:rsidRDefault="00407253" w:rsidP="00407253">
            <w:pPr>
              <w:spacing w:after="120"/>
              <w:rPr>
                <w:rFonts w:eastAsia="宋体"/>
                <w:szCs w:val="20"/>
                <w:lang w:eastAsia="zh-CN"/>
              </w:rPr>
            </w:pPr>
            <w:r>
              <w:rPr>
                <w:rFonts w:eastAsia="宋体"/>
                <w:szCs w:val="20"/>
                <w:lang w:eastAsia="zh-CN"/>
              </w:rPr>
              <w:t>New H3C</w:t>
            </w:r>
          </w:p>
        </w:tc>
        <w:tc>
          <w:tcPr>
            <w:tcW w:w="7690" w:type="dxa"/>
            <w:shd w:val="clear" w:color="auto" w:fill="auto"/>
          </w:tcPr>
          <w:p w14:paraId="7D27970B" w14:textId="0271CD1A" w:rsidR="00407253" w:rsidRPr="00954597" w:rsidRDefault="00407253" w:rsidP="00407253">
            <w:pPr>
              <w:spacing w:after="120"/>
              <w:rPr>
                <w:rFonts w:eastAsia="宋体"/>
                <w:szCs w:val="20"/>
                <w:lang w:eastAsia="zh-CN"/>
              </w:rPr>
            </w:pPr>
            <w:r>
              <w:rPr>
                <w:rFonts w:eastAsia="宋体"/>
                <w:szCs w:val="20"/>
                <w:lang w:eastAsia="zh-CN"/>
              </w:rPr>
              <w:t xml:space="preserve">We think that 2bits are enough for T-DAI field because </w:t>
            </w:r>
            <w:r>
              <w:rPr>
                <w:lang w:eastAsia="zh-CN"/>
              </w:rPr>
              <w:t xml:space="preserve">more than 2 bits T-DAI </w:t>
            </w:r>
            <w:r>
              <w:rPr>
                <w:rFonts w:eastAsia="宋体"/>
                <w:szCs w:val="20"/>
                <w:lang w:eastAsia="zh-CN"/>
              </w:rPr>
              <w:t>increase too much DL overhead.</w:t>
            </w:r>
          </w:p>
        </w:tc>
      </w:tr>
      <w:tr w:rsidR="00407253" w:rsidRPr="00954597" w14:paraId="09062DA4" w14:textId="77777777" w:rsidTr="009D11F9">
        <w:tc>
          <w:tcPr>
            <w:tcW w:w="1372" w:type="dxa"/>
            <w:shd w:val="clear" w:color="auto" w:fill="auto"/>
          </w:tcPr>
          <w:p w14:paraId="42BDFD4F" w14:textId="68581B73" w:rsidR="00407253" w:rsidRPr="00954597" w:rsidRDefault="00A21548" w:rsidP="0040725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DAB8B28" w14:textId="6DDCDBE2" w:rsidR="00407253" w:rsidRPr="00954597" w:rsidRDefault="00A21548" w:rsidP="00A21548">
            <w:pPr>
              <w:spacing w:after="120"/>
              <w:rPr>
                <w:rFonts w:eastAsia="宋体"/>
                <w:szCs w:val="20"/>
                <w:lang w:eastAsia="zh-CN"/>
              </w:rPr>
            </w:pPr>
            <w:r>
              <w:rPr>
                <w:rFonts w:eastAsia="宋体"/>
                <w:szCs w:val="20"/>
                <w:lang w:eastAsia="zh-CN"/>
              </w:rPr>
              <w:t>It is not critical to support this case. One of the solutions by Nokia can work. 2 bits are enough.</w:t>
            </w:r>
          </w:p>
        </w:tc>
      </w:tr>
      <w:tr w:rsidR="00800582" w:rsidRPr="00954597" w14:paraId="41D1A784" w14:textId="77777777" w:rsidTr="009D11F9">
        <w:tc>
          <w:tcPr>
            <w:tcW w:w="1372" w:type="dxa"/>
            <w:shd w:val="clear" w:color="auto" w:fill="auto"/>
          </w:tcPr>
          <w:p w14:paraId="4D119138" w14:textId="2FCF506A"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5FCE45E" w14:textId="3F4CB6B1" w:rsidR="00800582" w:rsidRPr="00954597" w:rsidRDefault="00800582" w:rsidP="00800582">
            <w:pPr>
              <w:spacing w:after="120"/>
              <w:rPr>
                <w:rFonts w:eastAsia="宋体"/>
                <w:szCs w:val="20"/>
                <w:lang w:eastAsia="zh-CN"/>
              </w:rPr>
            </w:pPr>
            <w:r>
              <w:rPr>
                <w:rFonts w:eastAsia="宋体"/>
                <w:szCs w:val="20"/>
                <w:lang w:eastAsia="zh-CN"/>
              </w:rPr>
              <w:t>We agree with other companies that t</w:t>
            </w:r>
            <w:r w:rsidRPr="008324D7">
              <w:rPr>
                <w:rFonts w:eastAsia="宋体"/>
                <w:szCs w:val="20"/>
                <w:lang w:eastAsia="zh-CN"/>
              </w:rPr>
              <w:t>he CBG-based sub-codebook which would degrede the reliability performance of HP PUCCH/PUSCH</w:t>
            </w:r>
            <w:r>
              <w:rPr>
                <w:rFonts w:eastAsia="宋体"/>
                <w:szCs w:val="20"/>
                <w:lang w:eastAsia="zh-CN"/>
              </w:rPr>
              <w:t>, 4 bits T-DAI may increase too much DL overhead. C</w:t>
            </w:r>
            <w:r w:rsidRPr="008324D7">
              <w:rPr>
                <w:rFonts w:eastAsia="宋体"/>
                <w:szCs w:val="20"/>
                <w:lang w:eastAsia="zh-CN"/>
              </w:rPr>
              <w:t xml:space="preserve">ompress the CBG to TB level </w:t>
            </w:r>
            <w:r>
              <w:rPr>
                <w:rFonts w:eastAsia="宋体"/>
                <w:szCs w:val="20"/>
                <w:lang w:eastAsia="zh-CN"/>
              </w:rPr>
              <w:t>as Sharp proposed may be a better way.</w:t>
            </w:r>
          </w:p>
        </w:tc>
      </w:tr>
      <w:tr w:rsidR="005E537C" w:rsidRPr="00954597" w14:paraId="00A3AA7F" w14:textId="77777777" w:rsidTr="009D11F9">
        <w:tc>
          <w:tcPr>
            <w:tcW w:w="1372" w:type="dxa"/>
            <w:shd w:val="clear" w:color="auto" w:fill="auto"/>
          </w:tcPr>
          <w:p w14:paraId="231443BA" w14:textId="51AB4E15"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33DF4DAD" w14:textId="77777777" w:rsidR="005E537C" w:rsidRDefault="005E537C" w:rsidP="005E537C">
            <w:pPr>
              <w:spacing w:after="120"/>
              <w:rPr>
                <w:rFonts w:eastAsia="宋体"/>
                <w:szCs w:val="20"/>
                <w:lang w:eastAsia="zh-CN"/>
              </w:rPr>
            </w:pPr>
            <w:r>
              <w:rPr>
                <w:rFonts w:eastAsia="宋体"/>
                <w:szCs w:val="20"/>
                <w:lang w:eastAsia="zh-CN"/>
              </w:rPr>
              <w:t xml:space="preserve">Two sub-codebooks for CBG and TB-codeobok does not impact Type-1 codebook. So the question is only for type-2 codeobok. </w:t>
            </w:r>
          </w:p>
          <w:p w14:paraId="5B770911" w14:textId="78BAFC56" w:rsidR="005E537C" w:rsidRPr="00954597" w:rsidRDefault="005E537C" w:rsidP="005E537C">
            <w:pPr>
              <w:spacing w:after="120"/>
              <w:rPr>
                <w:rFonts w:eastAsia="宋体"/>
                <w:szCs w:val="20"/>
                <w:lang w:eastAsia="zh-CN"/>
              </w:rPr>
            </w:pPr>
            <w:r>
              <w:rPr>
                <w:rFonts w:eastAsia="宋体"/>
                <w:szCs w:val="20"/>
                <w:lang w:eastAsia="zh-CN"/>
              </w:rPr>
              <w:t xml:space="preserve">For type-2 codebook, we prefer to apply single DAI to both codebooks. As mentioned by Samsung, it is already supported in Rel-16. </w:t>
            </w:r>
            <w:r w:rsidR="002208DA">
              <w:rPr>
                <w:rFonts w:eastAsia="宋体"/>
                <w:szCs w:val="20"/>
                <w:lang w:eastAsia="zh-CN"/>
              </w:rPr>
              <w:t xml:space="preserve">Otherwise, we’re fine with not support two sub-codebook with T-DAI as suggested by NOKIA. </w:t>
            </w:r>
          </w:p>
        </w:tc>
      </w:tr>
      <w:tr w:rsidR="005E537C" w:rsidRPr="00954597" w14:paraId="44308CC3" w14:textId="77777777" w:rsidTr="009D11F9">
        <w:tc>
          <w:tcPr>
            <w:tcW w:w="1372" w:type="dxa"/>
            <w:shd w:val="clear" w:color="auto" w:fill="auto"/>
          </w:tcPr>
          <w:p w14:paraId="21D06B08" w14:textId="77777777" w:rsidR="005E537C" w:rsidRPr="00954597" w:rsidRDefault="005E537C" w:rsidP="005E537C">
            <w:pPr>
              <w:spacing w:after="120"/>
              <w:rPr>
                <w:rFonts w:eastAsia="宋体"/>
                <w:szCs w:val="20"/>
                <w:lang w:eastAsia="zh-CN"/>
              </w:rPr>
            </w:pPr>
          </w:p>
        </w:tc>
        <w:tc>
          <w:tcPr>
            <w:tcW w:w="7690" w:type="dxa"/>
            <w:shd w:val="clear" w:color="auto" w:fill="auto"/>
          </w:tcPr>
          <w:p w14:paraId="53A6E1C8" w14:textId="77777777" w:rsidR="005E537C" w:rsidRPr="00954597" w:rsidRDefault="005E537C" w:rsidP="005E537C">
            <w:pPr>
              <w:spacing w:after="120"/>
              <w:rPr>
                <w:rFonts w:eastAsia="宋体"/>
                <w:szCs w:val="20"/>
                <w:lang w:eastAsia="zh-CN"/>
              </w:rPr>
            </w:pPr>
          </w:p>
        </w:tc>
      </w:tr>
      <w:tr w:rsidR="005E537C" w:rsidRPr="00954597" w14:paraId="53AA06A0" w14:textId="77777777" w:rsidTr="009D11F9">
        <w:tc>
          <w:tcPr>
            <w:tcW w:w="1372" w:type="dxa"/>
            <w:shd w:val="clear" w:color="auto" w:fill="auto"/>
          </w:tcPr>
          <w:p w14:paraId="1594E192" w14:textId="77777777" w:rsidR="005E537C" w:rsidRPr="00954597" w:rsidRDefault="005E537C" w:rsidP="005E537C">
            <w:pPr>
              <w:spacing w:after="120"/>
              <w:rPr>
                <w:rFonts w:eastAsia="宋体"/>
                <w:szCs w:val="20"/>
                <w:lang w:eastAsia="zh-CN"/>
              </w:rPr>
            </w:pPr>
          </w:p>
        </w:tc>
        <w:tc>
          <w:tcPr>
            <w:tcW w:w="7690" w:type="dxa"/>
            <w:shd w:val="clear" w:color="auto" w:fill="auto"/>
          </w:tcPr>
          <w:p w14:paraId="0B9E5185" w14:textId="77777777" w:rsidR="005E537C" w:rsidRPr="00954597" w:rsidRDefault="005E537C" w:rsidP="005E537C">
            <w:pPr>
              <w:spacing w:after="120"/>
              <w:rPr>
                <w:rFonts w:eastAsia="宋体"/>
                <w:szCs w:val="20"/>
                <w:lang w:eastAsia="zh-CN"/>
              </w:rPr>
            </w:pPr>
          </w:p>
        </w:tc>
      </w:tr>
      <w:tr w:rsidR="005E537C" w:rsidRPr="00954597" w14:paraId="21E0F777" w14:textId="77777777" w:rsidTr="009D11F9">
        <w:tc>
          <w:tcPr>
            <w:tcW w:w="1372" w:type="dxa"/>
            <w:shd w:val="clear" w:color="auto" w:fill="auto"/>
          </w:tcPr>
          <w:p w14:paraId="3CCD0184" w14:textId="77777777" w:rsidR="005E537C" w:rsidRPr="00954597" w:rsidRDefault="005E537C" w:rsidP="005E537C">
            <w:pPr>
              <w:spacing w:after="120"/>
              <w:rPr>
                <w:rFonts w:eastAsia="宋体"/>
                <w:szCs w:val="20"/>
                <w:lang w:eastAsia="zh-CN"/>
              </w:rPr>
            </w:pPr>
          </w:p>
        </w:tc>
        <w:tc>
          <w:tcPr>
            <w:tcW w:w="7690" w:type="dxa"/>
            <w:shd w:val="clear" w:color="auto" w:fill="auto"/>
          </w:tcPr>
          <w:p w14:paraId="1FBFF32E" w14:textId="77777777" w:rsidR="005E537C" w:rsidRPr="00954597" w:rsidRDefault="005E537C" w:rsidP="005E537C">
            <w:pPr>
              <w:spacing w:after="120"/>
              <w:rPr>
                <w:rFonts w:eastAsia="宋体"/>
                <w:szCs w:val="20"/>
                <w:lang w:eastAsia="zh-CN"/>
              </w:rPr>
            </w:pPr>
          </w:p>
        </w:tc>
      </w:tr>
      <w:tr w:rsidR="005E537C" w:rsidRPr="00954597" w14:paraId="0F14993D" w14:textId="77777777" w:rsidTr="009D11F9">
        <w:tc>
          <w:tcPr>
            <w:tcW w:w="1372" w:type="dxa"/>
            <w:shd w:val="clear" w:color="auto" w:fill="auto"/>
          </w:tcPr>
          <w:p w14:paraId="4E825C35" w14:textId="77777777" w:rsidR="005E537C" w:rsidRPr="00954597" w:rsidRDefault="005E537C" w:rsidP="005E537C">
            <w:pPr>
              <w:spacing w:after="120"/>
              <w:rPr>
                <w:rFonts w:eastAsia="宋体"/>
                <w:szCs w:val="20"/>
                <w:lang w:eastAsia="zh-CN"/>
              </w:rPr>
            </w:pPr>
          </w:p>
        </w:tc>
        <w:tc>
          <w:tcPr>
            <w:tcW w:w="7690" w:type="dxa"/>
            <w:shd w:val="clear" w:color="auto" w:fill="auto"/>
          </w:tcPr>
          <w:p w14:paraId="7A183E22" w14:textId="77777777" w:rsidR="005E537C" w:rsidRPr="00954597" w:rsidRDefault="005E537C" w:rsidP="005E537C">
            <w:pPr>
              <w:spacing w:after="120"/>
              <w:rPr>
                <w:rFonts w:eastAsia="宋体"/>
                <w:szCs w:val="20"/>
                <w:lang w:eastAsia="zh-CN"/>
              </w:rPr>
            </w:pPr>
          </w:p>
        </w:tc>
      </w:tr>
      <w:tr w:rsidR="005E537C" w:rsidRPr="00954597" w14:paraId="2A5305FB" w14:textId="77777777" w:rsidTr="009D11F9">
        <w:tc>
          <w:tcPr>
            <w:tcW w:w="1372" w:type="dxa"/>
            <w:shd w:val="clear" w:color="auto" w:fill="auto"/>
          </w:tcPr>
          <w:p w14:paraId="24476871" w14:textId="77777777" w:rsidR="005E537C" w:rsidRPr="00954597" w:rsidRDefault="005E537C" w:rsidP="005E537C">
            <w:pPr>
              <w:spacing w:after="120"/>
              <w:rPr>
                <w:rFonts w:eastAsia="宋体"/>
                <w:szCs w:val="20"/>
                <w:lang w:eastAsia="zh-CN"/>
              </w:rPr>
            </w:pPr>
          </w:p>
        </w:tc>
        <w:tc>
          <w:tcPr>
            <w:tcW w:w="7690" w:type="dxa"/>
            <w:shd w:val="clear" w:color="auto" w:fill="auto"/>
          </w:tcPr>
          <w:p w14:paraId="627E8221" w14:textId="77777777" w:rsidR="005E537C" w:rsidRPr="00954597" w:rsidRDefault="005E537C" w:rsidP="005E537C">
            <w:pPr>
              <w:spacing w:after="120"/>
              <w:rPr>
                <w:rFonts w:eastAsia="宋体"/>
                <w:szCs w:val="20"/>
                <w:lang w:eastAsia="zh-CN"/>
              </w:rPr>
            </w:pPr>
          </w:p>
        </w:tc>
      </w:tr>
      <w:tr w:rsidR="005E537C" w:rsidRPr="00954597" w14:paraId="4AAE9925" w14:textId="77777777" w:rsidTr="009D11F9">
        <w:tc>
          <w:tcPr>
            <w:tcW w:w="1372" w:type="dxa"/>
            <w:shd w:val="clear" w:color="auto" w:fill="auto"/>
          </w:tcPr>
          <w:p w14:paraId="4E19276E" w14:textId="77777777" w:rsidR="005E537C" w:rsidRPr="00954597" w:rsidRDefault="005E537C" w:rsidP="005E537C">
            <w:pPr>
              <w:spacing w:after="120"/>
              <w:rPr>
                <w:rFonts w:eastAsia="宋体"/>
                <w:szCs w:val="20"/>
                <w:lang w:eastAsia="zh-CN"/>
              </w:rPr>
            </w:pPr>
          </w:p>
        </w:tc>
        <w:tc>
          <w:tcPr>
            <w:tcW w:w="7690" w:type="dxa"/>
            <w:shd w:val="clear" w:color="auto" w:fill="auto"/>
          </w:tcPr>
          <w:p w14:paraId="360A781C" w14:textId="77777777" w:rsidR="005E537C" w:rsidRPr="00954597" w:rsidRDefault="005E537C" w:rsidP="005E537C">
            <w:pPr>
              <w:spacing w:after="120"/>
              <w:rPr>
                <w:rFonts w:eastAsia="宋体"/>
                <w:szCs w:val="20"/>
                <w:lang w:eastAsia="zh-CN"/>
              </w:rPr>
            </w:pPr>
          </w:p>
        </w:tc>
      </w:tr>
      <w:tr w:rsidR="005E537C" w:rsidRPr="00954597" w14:paraId="2FF85A42" w14:textId="77777777" w:rsidTr="009D11F9">
        <w:tc>
          <w:tcPr>
            <w:tcW w:w="1372" w:type="dxa"/>
            <w:shd w:val="clear" w:color="auto" w:fill="auto"/>
          </w:tcPr>
          <w:p w14:paraId="27360B84" w14:textId="77777777" w:rsidR="005E537C" w:rsidRPr="00954597" w:rsidRDefault="005E537C" w:rsidP="005E537C">
            <w:pPr>
              <w:spacing w:after="120"/>
              <w:rPr>
                <w:rFonts w:eastAsia="宋体"/>
                <w:szCs w:val="20"/>
                <w:lang w:eastAsia="zh-CN"/>
              </w:rPr>
            </w:pPr>
          </w:p>
        </w:tc>
        <w:tc>
          <w:tcPr>
            <w:tcW w:w="7690" w:type="dxa"/>
            <w:shd w:val="clear" w:color="auto" w:fill="auto"/>
          </w:tcPr>
          <w:p w14:paraId="5F649015" w14:textId="77777777" w:rsidR="005E537C" w:rsidRPr="00954597" w:rsidRDefault="005E537C" w:rsidP="005E537C">
            <w:pPr>
              <w:spacing w:after="120"/>
              <w:rPr>
                <w:rFonts w:eastAsia="宋体"/>
                <w:szCs w:val="20"/>
                <w:lang w:eastAsia="zh-CN"/>
              </w:rPr>
            </w:pPr>
          </w:p>
        </w:tc>
      </w:tr>
    </w:tbl>
    <w:p w14:paraId="10A701CD" w14:textId="77777777" w:rsidR="00EA50CE" w:rsidRDefault="00EA50CE" w:rsidP="00EA50CE">
      <w:pPr>
        <w:pStyle w:val="2"/>
        <w:numPr>
          <w:ilvl w:val="2"/>
          <w:numId w:val="1"/>
        </w:numPr>
        <w:rPr>
          <w:rFonts w:eastAsiaTheme="minorEastAsia"/>
          <w:szCs w:val="20"/>
          <w:lang w:eastAsia="zh-CN"/>
        </w:rPr>
      </w:pPr>
      <w:r>
        <w:rPr>
          <w:rFonts w:eastAsiaTheme="minorEastAsia"/>
          <w:szCs w:val="20"/>
          <w:lang w:eastAsia="zh-CN"/>
        </w:rPr>
        <w:t>3</w:t>
      </w:r>
      <w:r w:rsidRPr="00083972">
        <w:rPr>
          <w:rFonts w:eastAsiaTheme="minorEastAsia"/>
          <w:szCs w:val="20"/>
          <w:vertAlign w:val="superscript"/>
          <w:lang w:eastAsia="zh-CN"/>
        </w:rPr>
        <w:t>rd</w:t>
      </w:r>
      <w:r>
        <w:rPr>
          <w:rFonts w:eastAsiaTheme="minorEastAsia"/>
          <w:szCs w:val="20"/>
          <w:lang w:eastAsia="zh-CN"/>
        </w:rPr>
        <w:t xml:space="preserve"> round discussion</w:t>
      </w:r>
    </w:p>
    <w:p w14:paraId="0CC98084" w14:textId="77777777" w:rsidR="00EA50CE" w:rsidRDefault="00EA50CE" w:rsidP="00EA50CE">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8C4D12">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009391A5" w14:textId="392E5321" w:rsidR="00EA50CE" w:rsidRPr="008C00E5" w:rsidRDefault="00EA50CE" w:rsidP="00EA50C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38470789" w14:textId="77777777" w:rsidR="00EA50CE" w:rsidRPr="00491F36" w:rsidRDefault="00EA50CE" w:rsidP="00EA50CE">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7F8ED23" w14:textId="77777777" w:rsidR="00EA50CE" w:rsidRPr="00491F36" w:rsidRDefault="00EA50CE" w:rsidP="00EA50CE">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43AE18E7" w14:textId="6D07BC97" w:rsidR="00EA50CE" w:rsidRPr="00491F36" w:rsidRDefault="00B22425" w:rsidP="00EA50CE">
      <w:pPr>
        <w:pStyle w:val="aff0"/>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DL DCI</w:t>
      </w:r>
      <w:r w:rsidR="00EA50CE" w:rsidRPr="00491F36">
        <w:t xml:space="preserve"> format associated with HP HARQ-ACK for the T-DAI of LP HARQ-ACK, compared to Rel-16.</w:t>
      </w:r>
    </w:p>
    <w:p w14:paraId="08FE30CF" w14:textId="77777777" w:rsidR="00EA50CE" w:rsidRPr="00491F36" w:rsidRDefault="00EA50CE" w:rsidP="00EA50CE">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AA33557" w14:textId="77777777" w:rsidR="00EA50CE" w:rsidRPr="00491F36" w:rsidRDefault="00EA50CE" w:rsidP="00EA50CE">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24210AB" w14:textId="37E54E52" w:rsidR="00EA50CE" w:rsidRPr="00491F36" w:rsidRDefault="00B22425" w:rsidP="00EA50CE">
      <w:pPr>
        <w:pStyle w:val="aff0"/>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UL DCI</w:t>
      </w:r>
      <w:r w:rsidR="00EA50CE" w:rsidRPr="00491F36">
        <w:t xml:space="preserve"> format scheduling the HP PUSCH for the T-DAI of LP HARQ-ACK, compared to Rel-16.</w:t>
      </w:r>
    </w:p>
    <w:p w14:paraId="3B861D3B" w14:textId="77777777" w:rsidR="00EA50CE" w:rsidRPr="002E2416" w:rsidRDefault="00EA50CE" w:rsidP="00EA50CE">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0934634E" w14:textId="3693FC86" w:rsidR="00EA50CE" w:rsidRDefault="00EA50CE" w:rsidP="00EA50CE">
      <w:pPr>
        <w:pStyle w:val="aff0"/>
        <w:numPr>
          <w:ilvl w:val="0"/>
          <w:numId w:val="16"/>
        </w:numPr>
        <w:overflowPunct w:val="0"/>
        <w:autoSpaceDE w:val="0"/>
        <w:autoSpaceDN w:val="0"/>
        <w:adjustRightInd w:val="0"/>
        <w:spacing w:after="180"/>
        <w:jc w:val="both"/>
        <w:textAlignment w:val="baseline"/>
      </w:pPr>
      <w:r w:rsidRPr="00EA50CE">
        <w:t>FFS</w:t>
      </w:r>
      <w:r w:rsidRPr="00EA50CE">
        <w:rPr>
          <w:rFonts w:hint="eastAsia"/>
        </w:rPr>
        <w:t xml:space="preserve"> </w:t>
      </w:r>
      <w:r w:rsidRPr="00EA50CE">
        <w:t>whether/how to multiplex LP HARQ-ACK sub-codebook for CBG-based PDSCH on HP PUCCH or HP PUSCH with single new T-DAI field.</w:t>
      </w:r>
    </w:p>
    <w:p w14:paraId="6249381A" w14:textId="181C8D48" w:rsidR="008C4E65" w:rsidRPr="00044F44" w:rsidRDefault="008C4E65" w:rsidP="008C4E65">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upp</w:t>
      </w:r>
      <w:r w:rsidRPr="008C4E65">
        <w:rPr>
          <w:rFonts w:eastAsiaTheme="minorEastAsia"/>
          <w:color w:val="0070C0"/>
          <w:lang w:eastAsia="zh-CN"/>
        </w:rPr>
        <w:t xml:space="preserve">ort: </w:t>
      </w:r>
      <w:r w:rsidRPr="008C4E65">
        <w:rPr>
          <w:rFonts w:eastAsia="宋体"/>
          <w:color w:val="0070C0"/>
          <w:szCs w:val="20"/>
          <w:lang w:eastAsia="zh-CN"/>
        </w:rPr>
        <w:t>New H3C, LG, vivo (can accept), Nok</w:t>
      </w:r>
      <w:r w:rsidRPr="00044F44">
        <w:rPr>
          <w:rFonts w:eastAsia="宋体"/>
          <w:color w:val="0070C0"/>
          <w:szCs w:val="20"/>
          <w:lang w:eastAsia="zh-CN"/>
        </w:rPr>
        <w:t xml:space="preserve">ia/NSB, </w:t>
      </w:r>
      <w:r>
        <w:rPr>
          <w:rFonts w:eastAsia="宋体"/>
          <w:color w:val="0070C0"/>
          <w:szCs w:val="20"/>
          <w:lang w:eastAsia="zh-CN"/>
        </w:rPr>
        <w:t xml:space="preserve">Samsung, </w:t>
      </w:r>
      <w:r w:rsidRPr="00044F44">
        <w:rPr>
          <w:rFonts w:eastAsia="宋体"/>
          <w:color w:val="0070C0"/>
          <w:szCs w:val="20"/>
          <w:lang w:eastAsia="zh-CN"/>
        </w:rPr>
        <w:t>ZTE</w:t>
      </w:r>
      <w:r>
        <w:rPr>
          <w:rFonts w:eastAsia="宋体"/>
          <w:color w:val="0070C0"/>
          <w:szCs w:val="20"/>
          <w:lang w:eastAsia="zh-CN"/>
        </w:rPr>
        <w:t xml:space="preserve">, Sony, DOCOMO, Intel, </w:t>
      </w:r>
      <w:r w:rsidR="003E6D04">
        <w:rPr>
          <w:rFonts w:eastAsia="宋体"/>
          <w:color w:val="0070C0"/>
          <w:szCs w:val="20"/>
          <w:lang w:eastAsia="zh-CN"/>
        </w:rPr>
        <w:t>NEC, QC</w:t>
      </w:r>
      <w:r w:rsidR="003E6D04">
        <w:rPr>
          <w:rFonts w:eastAsiaTheme="minorEastAsia"/>
          <w:color w:val="0070C0"/>
          <w:lang w:eastAsia="zh-CN"/>
        </w:rPr>
        <w:t xml:space="preserve">, </w:t>
      </w:r>
      <w:r w:rsidR="003E6D04" w:rsidRPr="0090534A">
        <w:rPr>
          <w:rFonts w:eastAsiaTheme="minorEastAsia" w:hint="eastAsia"/>
          <w:color w:val="0070C0"/>
          <w:lang w:eastAsia="zh-CN"/>
        </w:rPr>
        <w:t>S</w:t>
      </w:r>
      <w:r w:rsidR="003E6D04" w:rsidRPr="0090534A">
        <w:rPr>
          <w:rFonts w:eastAsiaTheme="minorEastAsia"/>
          <w:color w:val="0070C0"/>
          <w:lang w:eastAsia="zh-CN"/>
        </w:rPr>
        <w:t>preadtrum</w:t>
      </w:r>
      <w:r w:rsidR="003E6D04">
        <w:rPr>
          <w:rFonts w:eastAsia="宋体"/>
          <w:color w:val="0070C0"/>
          <w:szCs w:val="20"/>
          <w:lang w:eastAsia="zh-CN"/>
        </w:rPr>
        <w:t xml:space="preserve">, </w:t>
      </w:r>
      <w:r w:rsidRPr="00044F44">
        <w:rPr>
          <w:rFonts w:eastAsia="宋体" w:hint="eastAsia"/>
          <w:color w:val="0070C0"/>
          <w:szCs w:val="20"/>
          <w:lang w:eastAsia="zh-CN"/>
        </w:rPr>
        <w:t>H</w:t>
      </w:r>
      <w:r w:rsidRPr="00044F44">
        <w:rPr>
          <w:rFonts w:eastAsia="宋体"/>
          <w:color w:val="0070C0"/>
          <w:szCs w:val="20"/>
          <w:lang w:eastAsia="zh-CN"/>
        </w:rPr>
        <w:t xml:space="preserve">uawei/Hisi, </w:t>
      </w:r>
      <w:r w:rsidRPr="006626E3">
        <w:rPr>
          <w:rFonts w:eastAsia="宋体" w:hint="eastAsia"/>
          <w:color w:val="0070C0"/>
          <w:szCs w:val="20"/>
          <w:lang w:eastAsia="zh-CN"/>
        </w:rPr>
        <w:t>I</w:t>
      </w:r>
      <w:r w:rsidRPr="006626E3">
        <w:rPr>
          <w:rFonts w:eastAsia="宋体"/>
          <w:color w:val="0070C0"/>
          <w:szCs w:val="20"/>
          <w:lang w:eastAsia="zh-CN"/>
        </w:rPr>
        <w:t>TRI, Panasonic, WILUS</w:t>
      </w:r>
      <w:r w:rsidR="00363F1D">
        <w:rPr>
          <w:rFonts w:eastAsia="宋体"/>
          <w:color w:val="0070C0"/>
          <w:szCs w:val="20"/>
          <w:lang w:eastAsia="zh-CN"/>
        </w:rPr>
        <w:t>, InterDigital</w:t>
      </w:r>
      <w:r w:rsidR="00C3000C">
        <w:rPr>
          <w:rFonts w:eastAsia="宋体" w:hint="eastAsia"/>
          <w:color w:val="0070C0"/>
          <w:szCs w:val="20"/>
          <w:lang w:eastAsia="zh-CN"/>
        </w:rPr>
        <w:t>, CATT</w:t>
      </w:r>
    </w:p>
    <w:p w14:paraId="2DFA2DB0" w14:textId="47F6FD2A" w:rsidR="008C4E65" w:rsidRPr="002E2416" w:rsidRDefault="008C4E65" w:rsidP="008C4E65">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support</w:t>
      </w:r>
      <w:r w:rsidRPr="00044F44">
        <w:rPr>
          <w:rFonts w:eastAsiaTheme="minorEastAsia"/>
          <w:color w:val="0070C0"/>
          <w:lang w:eastAsia="zh-CN"/>
        </w:rPr>
        <w:t xml:space="preserve">: </w:t>
      </w:r>
      <w:r>
        <w:rPr>
          <w:rFonts w:eastAsiaTheme="minorEastAsia"/>
          <w:color w:val="0070C0"/>
          <w:lang w:eastAsia="zh-CN"/>
        </w:rPr>
        <w:t xml:space="preserve">Apple, Ericsson, </w:t>
      </w:r>
      <w:r w:rsidRPr="00044F44">
        <w:rPr>
          <w:rFonts w:eastAsiaTheme="minorEastAsia"/>
          <w:color w:val="0070C0"/>
          <w:lang w:eastAsia="zh-CN"/>
        </w:rPr>
        <w:t>OPPO</w:t>
      </w:r>
      <w:r>
        <w:rPr>
          <w:rFonts w:eastAsiaTheme="minorEastAsia"/>
          <w:color w:val="0070C0"/>
          <w:lang w:eastAsia="zh-CN"/>
        </w:rPr>
        <w:t xml:space="preserve"> (can compromise if is the only objecting company)</w:t>
      </w:r>
    </w:p>
    <w:p w14:paraId="5C7143DD" w14:textId="77777777" w:rsidR="00B22425" w:rsidRPr="008C00E5" w:rsidRDefault="00B22425" w:rsidP="00B2242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22425" w:rsidRPr="00954597" w14:paraId="7E29AFEB" w14:textId="77777777" w:rsidTr="00876CBB">
        <w:tc>
          <w:tcPr>
            <w:tcW w:w="1372" w:type="dxa"/>
            <w:shd w:val="clear" w:color="auto" w:fill="auto"/>
          </w:tcPr>
          <w:p w14:paraId="00454BC2" w14:textId="77777777" w:rsidR="00B22425" w:rsidRPr="00954597" w:rsidRDefault="00B22425" w:rsidP="00876CBB">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D77F61D" w14:textId="77777777" w:rsidR="00B22425" w:rsidRPr="00954597" w:rsidRDefault="00B22425" w:rsidP="00876CBB">
            <w:pPr>
              <w:spacing w:after="120"/>
              <w:rPr>
                <w:rFonts w:eastAsia="宋体"/>
                <w:szCs w:val="20"/>
                <w:lang w:eastAsia="zh-CN"/>
              </w:rPr>
            </w:pPr>
            <w:r w:rsidRPr="00954597">
              <w:rPr>
                <w:rFonts w:eastAsia="宋体" w:hint="eastAsia"/>
                <w:szCs w:val="20"/>
                <w:lang w:eastAsia="zh-CN"/>
              </w:rPr>
              <w:t>Comments</w:t>
            </w:r>
          </w:p>
        </w:tc>
      </w:tr>
      <w:tr w:rsidR="00B22425" w:rsidRPr="00954597" w14:paraId="663A3DB7" w14:textId="77777777" w:rsidTr="00876CBB">
        <w:tc>
          <w:tcPr>
            <w:tcW w:w="1372" w:type="dxa"/>
            <w:shd w:val="clear" w:color="auto" w:fill="auto"/>
          </w:tcPr>
          <w:p w14:paraId="204EBC7D" w14:textId="0A0284D7" w:rsidR="00B22425" w:rsidRPr="00954597" w:rsidRDefault="00C5474B" w:rsidP="00876CBB">
            <w:pPr>
              <w:spacing w:after="120"/>
              <w:rPr>
                <w:rFonts w:eastAsia="宋体"/>
                <w:szCs w:val="20"/>
                <w:lang w:eastAsia="zh-CN"/>
              </w:rPr>
            </w:pPr>
            <w:r>
              <w:rPr>
                <w:rFonts w:eastAsia="宋体"/>
                <w:szCs w:val="20"/>
                <w:lang w:eastAsia="zh-CN"/>
              </w:rPr>
              <w:t>New H3C</w:t>
            </w:r>
          </w:p>
        </w:tc>
        <w:tc>
          <w:tcPr>
            <w:tcW w:w="7690" w:type="dxa"/>
            <w:shd w:val="clear" w:color="auto" w:fill="auto"/>
          </w:tcPr>
          <w:p w14:paraId="07A1D377" w14:textId="4FE00715" w:rsidR="00B22425" w:rsidRPr="00954597" w:rsidRDefault="00C5474B" w:rsidP="00876CBB">
            <w:pPr>
              <w:spacing w:after="120"/>
              <w:rPr>
                <w:rFonts w:eastAsia="宋体"/>
                <w:szCs w:val="20"/>
                <w:lang w:eastAsia="zh-CN"/>
              </w:rPr>
            </w:pPr>
            <w:r>
              <w:rPr>
                <w:rFonts w:eastAsia="宋体"/>
                <w:szCs w:val="20"/>
                <w:lang w:eastAsia="zh-CN"/>
              </w:rPr>
              <w:t>We support this proposal in principal</w:t>
            </w:r>
          </w:p>
        </w:tc>
      </w:tr>
      <w:tr w:rsidR="00B22425" w:rsidRPr="00954597" w14:paraId="0183280F" w14:textId="77777777" w:rsidTr="00876CBB">
        <w:tc>
          <w:tcPr>
            <w:tcW w:w="1372" w:type="dxa"/>
            <w:shd w:val="clear" w:color="auto" w:fill="auto"/>
          </w:tcPr>
          <w:p w14:paraId="635E8C3D" w14:textId="1F12BC17" w:rsidR="00B22425" w:rsidRPr="00876CBB" w:rsidRDefault="00876CB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ABE93DE" w14:textId="77777777" w:rsidR="00B22425" w:rsidRDefault="00876CBB" w:rsidP="00876CBB">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update.</w:t>
            </w:r>
          </w:p>
          <w:p w14:paraId="3D36FC8B" w14:textId="0D0DEA43" w:rsidR="00876CBB" w:rsidRPr="00876CBB" w:rsidRDefault="00876CBB" w:rsidP="00876CBB">
            <w:pPr>
              <w:spacing w:after="120"/>
              <w:rPr>
                <w:rFonts w:eastAsia="Malgun Gothic"/>
                <w:szCs w:val="20"/>
                <w:lang w:eastAsia="ko-KR"/>
              </w:rPr>
            </w:pPr>
            <w:r>
              <w:rPr>
                <w:rFonts w:eastAsia="Malgun Gothic"/>
                <w:szCs w:val="20"/>
                <w:lang w:eastAsia="ko-KR"/>
              </w:rPr>
              <w:t>Regarding the FFS part i</w:t>
            </w:r>
            <w:r>
              <w:rPr>
                <w:rFonts w:eastAsia="Malgun Gothic" w:hint="eastAsia"/>
                <w:szCs w:val="20"/>
                <w:lang w:eastAsia="ko-KR"/>
              </w:rPr>
              <w:t xml:space="preserve">n </w:t>
            </w:r>
            <w:r>
              <w:rPr>
                <w:rFonts w:eastAsia="Malgun Gothic"/>
                <w:szCs w:val="20"/>
                <w:lang w:eastAsia="ko-KR"/>
              </w:rPr>
              <w:t>case with CBG for Type-2 codebook, as commented in 2</w:t>
            </w:r>
            <w:r w:rsidRPr="00876CBB">
              <w:rPr>
                <w:rFonts w:eastAsia="Malgun Gothic"/>
                <w:szCs w:val="20"/>
                <w:vertAlign w:val="superscript"/>
                <w:lang w:eastAsia="ko-KR"/>
              </w:rPr>
              <w:t>nd</w:t>
            </w:r>
            <w:r>
              <w:rPr>
                <w:rFonts w:eastAsia="Malgun Gothic"/>
                <w:szCs w:val="20"/>
                <w:lang w:eastAsia="ko-KR"/>
              </w:rPr>
              <w:t xml:space="preserve"> round, the new 2-bit T-DAI only indicates the size of TB sub-codebook for LP and only the TB sub-codebook of LP is multiplexed on HP PUCCH/PUSCH, with consideration of kepping the robustness of T-DAI signaling as in Rel-15.</w:t>
            </w:r>
          </w:p>
        </w:tc>
      </w:tr>
      <w:tr w:rsidR="00B22425" w:rsidRPr="00954597" w14:paraId="5B76294E" w14:textId="77777777" w:rsidTr="00876CBB">
        <w:tc>
          <w:tcPr>
            <w:tcW w:w="1372" w:type="dxa"/>
            <w:shd w:val="clear" w:color="auto" w:fill="auto"/>
          </w:tcPr>
          <w:p w14:paraId="1FA46679" w14:textId="77EA118C" w:rsidR="00B22425" w:rsidRPr="00954597" w:rsidRDefault="00A3101A" w:rsidP="00876CBB">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0FBEB15" w14:textId="3FBDBDBD" w:rsidR="00B22425" w:rsidRPr="00876CBB" w:rsidRDefault="00505116" w:rsidP="00876CBB">
            <w:pPr>
              <w:spacing w:after="120"/>
              <w:rPr>
                <w:rFonts w:eastAsia="宋体"/>
                <w:szCs w:val="20"/>
                <w:lang w:eastAsia="zh-CN"/>
              </w:rPr>
            </w:pPr>
            <w:r>
              <w:rPr>
                <w:rFonts w:eastAsia="宋体"/>
                <w:szCs w:val="20"/>
                <w:lang w:eastAsia="zh-CN"/>
              </w:rPr>
              <w:t>Although we have concern on the overhead of DCI for HP, considering it is RRC configurable, we can live with the proposal for progress.</w:t>
            </w:r>
          </w:p>
        </w:tc>
      </w:tr>
      <w:tr w:rsidR="002562EC" w:rsidRPr="00954597" w14:paraId="33EBC83B" w14:textId="77777777" w:rsidTr="00876CBB">
        <w:tc>
          <w:tcPr>
            <w:tcW w:w="1372" w:type="dxa"/>
            <w:shd w:val="clear" w:color="auto" w:fill="auto"/>
          </w:tcPr>
          <w:p w14:paraId="5F1B7F06" w14:textId="27371E8D"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089BCAE3" w14:textId="77777777" w:rsidR="002562EC" w:rsidRDefault="002562EC" w:rsidP="002562EC">
            <w:pPr>
              <w:spacing w:after="120"/>
              <w:rPr>
                <w:rFonts w:eastAsia="宋体"/>
                <w:szCs w:val="20"/>
                <w:lang w:eastAsia="zh-CN"/>
              </w:rPr>
            </w:pPr>
            <w:r>
              <w:rPr>
                <w:rFonts w:eastAsia="宋体"/>
                <w:szCs w:val="20"/>
                <w:lang w:eastAsia="zh-CN"/>
              </w:rPr>
              <w:t>Support the proposal.</w:t>
            </w:r>
          </w:p>
          <w:p w14:paraId="3CE4E32B" w14:textId="5BC31AC3" w:rsidR="002562EC" w:rsidRPr="00954597" w:rsidRDefault="002562EC" w:rsidP="002562EC">
            <w:pPr>
              <w:spacing w:after="120"/>
              <w:rPr>
                <w:rFonts w:eastAsia="宋体"/>
                <w:szCs w:val="20"/>
                <w:lang w:eastAsia="zh-CN"/>
              </w:rPr>
            </w:pPr>
            <w:r>
              <w:rPr>
                <w:rFonts w:eastAsia="宋体"/>
                <w:szCs w:val="20"/>
                <w:lang w:eastAsia="zh-CN"/>
              </w:rPr>
              <w:t xml:space="preserve">For the FFS point, if a single additional T-DAI field is used (according to the current working asusmptions), then any of the approaches we outlined in the previous round of discussion could be adopted.  </w:t>
            </w:r>
          </w:p>
        </w:tc>
      </w:tr>
      <w:tr w:rsidR="000D3F9D" w:rsidRPr="00954597" w14:paraId="56EA57AB" w14:textId="77777777" w:rsidTr="00876CBB">
        <w:tc>
          <w:tcPr>
            <w:tcW w:w="1372" w:type="dxa"/>
            <w:shd w:val="clear" w:color="auto" w:fill="auto"/>
          </w:tcPr>
          <w:p w14:paraId="776D5094" w14:textId="54F35985" w:rsidR="000D3F9D" w:rsidRPr="00954597" w:rsidRDefault="000D3F9D" w:rsidP="000D3F9D">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7B9331B" w14:textId="15072980" w:rsidR="000D3F9D" w:rsidRPr="00954597" w:rsidRDefault="000D3F9D" w:rsidP="000D3F9D">
            <w:pPr>
              <w:spacing w:after="120"/>
              <w:rPr>
                <w:rFonts w:eastAsia="宋体"/>
                <w:szCs w:val="20"/>
                <w:lang w:eastAsia="zh-CN"/>
              </w:rPr>
            </w:pPr>
            <w:r>
              <w:rPr>
                <w:rFonts w:eastAsia="宋体" w:hint="eastAsia"/>
                <w:szCs w:val="20"/>
                <w:lang w:eastAsia="zh-CN"/>
              </w:rPr>
              <w:t>W</w:t>
            </w:r>
            <w:r>
              <w:rPr>
                <w:rFonts w:eastAsia="宋体"/>
                <w:szCs w:val="20"/>
                <w:lang w:eastAsia="zh-CN"/>
              </w:rPr>
              <w:t>e still think it is not an essential issue and can be handled by gNB. If we are the only one objecting company, we can live with the proposal for progress.</w:t>
            </w:r>
          </w:p>
        </w:tc>
      </w:tr>
      <w:tr w:rsidR="00B22425" w:rsidRPr="00954597" w14:paraId="66FD5224" w14:textId="77777777" w:rsidTr="00876CBB">
        <w:tc>
          <w:tcPr>
            <w:tcW w:w="1372" w:type="dxa"/>
            <w:shd w:val="clear" w:color="auto" w:fill="auto"/>
          </w:tcPr>
          <w:p w14:paraId="7732122F" w14:textId="65D7AAA0" w:rsidR="00B22425" w:rsidRPr="00954597" w:rsidRDefault="008870B4" w:rsidP="00876CBB">
            <w:pPr>
              <w:spacing w:after="120"/>
              <w:rPr>
                <w:rFonts w:eastAsia="宋体"/>
                <w:szCs w:val="20"/>
                <w:lang w:eastAsia="zh-CN"/>
              </w:rPr>
            </w:pPr>
            <w:r>
              <w:rPr>
                <w:rFonts w:eastAsia="宋体"/>
                <w:szCs w:val="20"/>
                <w:lang w:eastAsia="zh-CN"/>
              </w:rPr>
              <w:t>Samsung</w:t>
            </w:r>
          </w:p>
        </w:tc>
        <w:tc>
          <w:tcPr>
            <w:tcW w:w="7690" w:type="dxa"/>
            <w:shd w:val="clear" w:color="auto" w:fill="auto"/>
          </w:tcPr>
          <w:p w14:paraId="46DA4842" w14:textId="1DB9B476" w:rsidR="008870B4" w:rsidRDefault="008870B4" w:rsidP="008870B4">
            <w:pPr>
              <w:spacing w:after="120"/>
              <w:rPr>
                <w:rFonts w:eastAsia="宋体"/>
                <w:szCs w:val="20"/>
                <w:lang w:eastAsia="zh-CN"/>
              </w:rPr>
            </w:pPr>
            <w:r>
              <w:rPr>
                <w:rFonts w:eastAsia="宋体"/>
                <w:szCs w:val="20"/>
                <w:lang w:eastAsia="zh-CN"/>
              </w:rPr>
              <w:t>Support.</w:t>
            </w:r>
          </w:p>
          <w:p w14:paraId="784CE1C3" w14:textId="775B67BE" w:rsidR="008870B4" w:rsidRDefault="008870B4" w:rsidP="008870B4">
            <w:pPr>
              <w:spacing w:after="120"/>
              <w:rPr>
                <w:rFonts w:eastAsia="宋体"/>
                <w:szCs w:val="20"/>
                <w:lang w:eastAsia="zh-CN"/>
              </w:rPr>
            </w:pPr>
            <w:r>
              <w:rPr>
                <w:rFonts w:eastAsia="宋体"/>
                <w:szCs w:val="20"/>
                <w:lang w:eastAsia="zh-CN"/>
              </w:rPr>
              <w:t>The realiability issue of URLLC is essential and should be addressed.</w:t>
            </w:r>
          </w:p>
          <w:p w14:paraId="56F097D3" w14:textId="3F12D867" w:rsidR="00B22425" w:rsidRPr="00954597" w:rsidRDefault="008870B4" w:rsidP="008870B4">
            <w:pPr>
              <w:spacing w:after="120"/>
              <w:rPr>
                <w:rFonts w:eastAsia="宋体"/>
                <w:szCs w:val="20"/>
                <w:lang w:eastAsia="zh-CN"/>
              </w:rPr>
            </w:pPr>
            <w:r>
              <w:rPr>
                <w:rFonts w:eastAsia="宋体"/>
                <w:szCs w:val="20"/>
                <w:lang w:eastAsia="zh-CN"/>
              </w:rPr>
              <w:t>Regarding the concern on PDCCH resource waste, we think at least in some cases adding two bits won’t require larger AL and can ensure the reliability of PDCCH considering the size of DCI at least for DCI 1_1/0_1. If gNB thinks it is an issue in some other cases, the feature can be disabled.</w:t>
            </w:r>
          </w:p>
        </w:tc>
      </w:tr>
      <w:tr w:rsidR="00CF699F" w:rsidRPr="00954597" w14:paraId="3FD6A969" w14:textId="77777777" w:rsidTr="00876CBB">
        <w:tc>
          <w:tcPr>
            <w:tcW w:w="1372" w:type="dxa"/>
            <w:shd w:val="clear" w:color="auto" w:fill="auto"/>
          </w:tcPr>
          <w:p w14:paraId="1F451CC7" w14:textId="391AF62F" w:rsidR="00CF699F" w:rsidRPr="00954597" w:rsidRDefault="00CF699F" w:rsidP="00CF699F">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96DAEC6" w14:textId="7662B43B" w:rsidR="00CF699F" w:rsidRPr="00954597" w:rsidRDefault="00CF699F" w:rsidP="00CF699F">
            <w:pPr>
              <w:spacing w:after="120"/>
              <w:rPr>
                <w:rFonts w:eastAsia="宋体"/>
                <w:szCs w:val="20"/>
                <w:lang w:eastAsia="zh-CN"/>
              </w:rPr>
            </w:pPr>
            <w:r>
              <w:rPr>
                <w:rFonts w:eastAsia="宋体" w:hint="eastAsia"/>
                <w:szCs w:val="20"/>
                <w:lang w:eastAsia="zh-CN"/>
              </w:rPr>
              <w:t>F</w:t>
            </w:r>
            <w:r>
              <w:rPr>
                <w:rFonts w:eastAsia="宋体"/>
                <w:szCs w:val="20"/>
                <w:lang w:eastAsia="zh-CN"/>
              </w:rPr>
              <w:t>ine with the update. Regarding the concern, at least the ambiguity issue for PUSCH is very severe. We all know the reason why some REs are reserved for HP HARQ-ACK when multiplexing with PUSCH. The same reason is for LP HARQ-ACK as if no any solution here, there is the ambiguity of judging the location of RE for CSI-part or UL-SCH which will cause gNB processing much difficult.</w:t>
            </w:r>
          </w:p>
        </w:tc>
      </w:tr>
      <w:tr w:rsidR="00162AF2" w:rsidRPr="00954597" w14:paraId="2F670CC5" w14:textId="77777777" w:rsidTr="00876CBB">
        <w:tc>
          <w:tcPr>
            <w:tcW w:w="1372" w:type="dxa"/>
            <w:shd w:val="clear" w:color="auto" w:fill="auto"/>
          </w:tcPr>
          <w:p w14:paraId="292E05ED" w14:textId="6A9D0929" w:rsidR="00162AF2" w:rsidRPr="00954597" w:rsidRDefault="00162AF2" w:rsidP="00162AF2">
            <w:pPr>
              <w:spacing w:after="120"/>
              <w:rPr>
                <w:rFonts w:eastAsia="宋体"/>
                <w:szCs w:val="20"/>
                <w:lang w:eastAsia="zh-CN"/>
              </w:rPr>
            </w:pPr>
            <w:r>
              <w:rPr>
                <w:rFonts w:eastAsia="宋体"/>
                <w:szCs w:val="20"/>
                <w:lang w:eastAsia="zh-CN"/>
              </w:rPr>
              <w:t>Sony</w:t>
            </w:r>
          </w:p>
        </w:tc>
        <w:tc>
          <w:tcPr>
            <w:tcW w:w="7690" w:type="dxa"/>
            <w:shd w:val="clear" w:color="auto" w:fill="auto"/>
          </w:tcPr>
          <w:p w14:paraId="25754A8E" w14:textId="77777777" w:rsidR="00162AF2" w:rsidRDefault="00162AF2" w:rsidP="00162AF2">
            <w:pPr>
              <w:spacing w:after="120"/>
              <w:rPr>
                <w:rFonts w:eastAsia="宋体"/>
                <w:szCs w:val="20"/>
                <w:lang w:eastAsia="zh-CN"/>
              </w:rPr>
            </w:pPr>
            <w:r>
              <w:rPr>
                <w:rFonts w:eastAsia="宋体"/>
                <w:szCs w:val="20"/>
                <w:lang w:eastAsia="zh-CN"/>
              </w:rPr>
              <w:t>We are fine with this proposal.  We think the 2 extra bits is no big deal considering that the alternative is that the gNB needs to use high Aggregation Level on the LP DCI, which would end up costing more bits.</w:t>
            </w:r>
          </w:p>
          <w:p w14:paraId="65A61456" w14:textId="1FB9E934" w:rsidR="00162AF2" w:rsidRPr="00954597" w:rsidRDefault="00162AF2" w:rsidP="00162AF2">
            <w:pPr>
              <w:spacing w:after="120"/>
              <w:rPr>
                <w:rFonts w:eastAsia="宋体"/>
                <w:szCs w:val="20"/>
                <w:lang w:eastAsia="zh-CN"/>
              </w:rPr>
            </w:pPr>
            <w:r>
              <w:rPr>
                <w:rFonts w:eastAsia="宋体"/>
                <w:szCs w:val="20"/>
                <w:lang w:eastAsia="zh-CN"/>
              </w:rPr>
              <w:t>Also this is configurable and so is a tool for the gNB to use to handle misdetection.</w:t>
            </w:r>
          </w:p>
        </w:tc>
      </w:tr>
      <w:tr w:rsidR="00162AF2" w:rsidRPr="00954597" w14:paraId="1ED888A5" w14:textId="77777777" w:rsidTr="00876CBB">
        <w:tc>
          <w:tcPr>
            <w:tcW w:w="1372" w:type="dxa"/>
            <w:shd w:val="clear" w:color="auto" w:fill="auto"/>
          </w:tcPr>
          <w:p w14:paraId="1F61C021" w14:textId="7B0DF9E0" w:rsidR="00162AF2" w:rsidRPr="00954597" w:rsidRDefault="00302E36" w:rsidP="00162AF2">
            <w:pPr>
              <w:spacing w:after="120"/>
              <w:rPr>
                <w:rFonts w:eastAsia="宋体"/>
                <w:szCs w:val="20"/>
                <w:lang w:eastAsia="zh-CN"/>
              </w:rPr>
            </w:pPr>
            <w:r>
              <w:rPr>
                <w:rFonts w:eastAsia="宋体"/>
                <w:szCs w:val="20"/>
                <w:lang w:eastAsia="zh-CN"/>
              </w:rPr>
              <w:t>Apple</w:t>
            </w:r>
          </w:p>
        </w:tc>
        <w:tc>
          <w:tcPr>
            <w:tcW w:w="7690" w:type="dxa"/>
            <w:shd w:val="clear" w:color="auto" w:fill="auto"/>
          </w:tcPr>
          <w:p w14:paraId="5D491361" w14:textId="77777777" w:rsidR="00162AF2" w:rsidRDefault="00302E36" w:rsidP="00162AF2">
            <w:pPr>
              <w:spacing w:after="120"/>
              <w:rPr>
                <w:rFonts w:eastAsia="宋体"/>
                <w:szCs w:val="20"/>
                <w:lang w:eastAsia="zh-CN"/>
              </w:rPr>
            </w:pPr>
            <w:r>
              <w:rPr>
                <w:rFonts w:eastAsia="宋体"/>
                <w:szCs w:val="20"/>
                <w:lang w:eastAsia="zh-CN"/>
              </w:rPr>
              <w:t xml:space="preserve">As discussed multiple times, there are problems with the proposal. Implementation base solutions are present. Second adding more bits in HP DCI for LOW PRIORTIY traffic is totally against the design intention behind 0_2/1_2, yet if the proposed additions are limited to 1_1/0_1 only, then there can be quite many situations, to handle. </w:t>
            </w:r>
          </w:p>
          <w:p w14:paraId="04146E4F" w14:textId="3F9B7A32" w:rsidR="00EA592F" w:rsidRPr="00954597" w:rsidRDefault="00EA592F" w:rsidP="00162AF2">
            <w:pPr>
              <w:spacing w:after="120"/>
              <w:rPr>
                <w:rFonts w:eastAsia="宋体"/>
                <w:szCs w:val="20"/>
                <w:lang w:eastAsia="zh-CN"/>
              </w:rPr>
            </w:pPr>
            <w:r>
              <w:rPr>
                <w:rFonts w:eastAsia="宋体"/>
                <w:szCs w:val="20"/>
                <w:lang w:eastAsia="zh-CN"/>
              </w:rPr>
              <w:t>We don’t support this proposal.</w:t>
            </w:r>
          </w:p>
        </w:tc>
      </w:tr>
      <w:tr w:rsidR="00162AF2" w:rsidRPr="00954597" w14:paraId="4A514B8B" w14:textId="77777777" w:rsidTr="00876CBB">
        <w:tc>
          <w:tcPr>
            <w:tcW w:w="1372" w:type="dxa"/>
            <w:shd w:val="clear" w:color="auto" w:fill="auto"/>
          </w:tcPr>
          <w:p w14:paraId="73FEE167" w14:textId="74EADCA7" w:rsidR="00162AF2" w:rsidRPr="00954597" w:rsidRDefault="00AB6FFA" w:rsidP="00162AF2">
            <w:pPr>
              <w:spacing w:after="120"/>
              <w:rPr>
                <w:rFonts w:eastAsia="宋体"/>
                <w:szCs w:val="20"/>
                <w:lang w:eastAsia="zh-CN"/>
              </w:rPr>
            </w:pPr>
            <w:r>
              <w:rPr>
                <w:rFonts w:eastAsia="宋体"/>
                <w:szCs w:val="20"/>
                <w:lang w:eastAsia="zh-CN"/>
              </w:rPr>
              <w:t>Sharp</w:t>
            </w:r>
          </w:p>
        </w:tc>
        <w:tc>
          <w:tcPr>
            <w:tcW w:w="7690" w:type="dxa"/>
            <w:shd w:val="clear" w:color="auto" w:fill="auto"/>
          </w:tcPr>
          <w:p w14:paraId="141A26DB" w14:textId="38C7EB85" w:rsidR="00162AF2" w:rsidRPr="00954597" w:rsidRDefault="00BD0E37" w:rsidP="009A1D68">
            <w:pPr>
              <w:spacing w:after="120"/>
              <w:rPr>
                <w:rFonts w:eastAsia="宋体"/>
                <w:szCs w:val="20"/>
                <w:lang w:eastAsia="zh-CN"/>
              </w:rPr>
            </w:pPr>
            <w:r>
              <w:rPr>
                <w:rFonts w:eastAsia="宋体"/>
                <w:szCs w:val="20"/>
                <w:lang w:eastAsia="zh-CN"/>
              </w:rPr>
              <w:t xml:space="preserve">We </w:t>
            </w:r>
            <w:r w:rsidR="009A1D68">
              <w:rPr>
                <w:rFonts w:eastAsia="宋体"/>
                <w:szCs w:val="20"/>
                <w:lang w:eastAsia="zh-CN"/>
              </w:rPr>
              <w:t xml:space="preserve">also </w:t>
            </w:r>
            <w:r>
              <w:rPr>
                <w:rFonts w:eastAsia="宋体"/>
                <w:szCs w:val="20"/>
                <w:lang w:eastAsia="zh-CN"/>
              </w:rPr>
              <w:t xml:space="preserve">think it is not an essential problem. Anyway, UE/gNB implementaitons should be supported if extra DAI is not configured. </w:t>
            </w:r>
          </w:p>
        </w:tc>
      </w:tr>
      <w:tr w:rsidR="00FF723C" w:rsidRPr="00954597" w14:paraId="653E8E7F" w14:textId="77777777" w:rsidTr="00876CBB">
        <w:tc>
          <w:tcPr>
            <w:tcW w:w="1372" w:type="dxa"/>
            <w:shd w:val="clear" w:color="auto" w:fill="auto"/>
          </w:tcPr>
          <w:p w14:paraId="2BCBDEE0" w14:textId="4C147541" w:rsidR="00FF723C" w:rsidRPr="00954597" w:rsidRDefault="00FF723C" w:rsidP="00FF723C">
            <w:pPr>
              <w:spacing w:after="120"/>
              <w:rPr>
                <w:rFonts w:eastAsia="宋体"/>
                <w:szCs w:val="20"/>
                <w:lang w:eastAsia="zh-CN"/>
              </w:rPr>
            </w:pPr>
            <w:r>
              <w:rPr>
                <w:rFonts w:eastAsia="宋体"/>
                <w:szCs w:val="20"/>
                <w:lang w:eastAsia="zh-CN"/>
              </w:rPr>
              <w:t>Ericsson</w:t>
            </w:r>
          </w:p>
        </w:tc>
        <w:tc>
          <w:tcPr>
            <w:tcW w:w="7690" w:type="dxa"/>
            <w:shd w:val="clear" w:color="auto" w:fill="auto"/>
          </w:tcPr>
          <w:p w14:paraId="47E315AE" w14:textId="77777777" w:rsidR="00FF723C" w:rsidRDefault="00FF723C" w:rsidP="00FF723C">
            <w:pPr>
              <w:spacing w:after="120"/>
              <w:rPr>
                <w:rFonts w:eastAsia="宋体"/>
                <w:szCs w:val="20"/>
                <w:lang w:eastAsia="zh-CN"/>
              </w:rPr>
            </w:pPr>
            <w:r>
              <w:rPr>
                <w:rFonts w:eastAsia="宋体"/>
                <w:szCs w:val="20"/>
                <w:lang w:eastAsia="zh-CN"/>
              </w:rPr>
              <w:t>Do not support. The reasons have been provided before.</w:t>
            </w:r>
          </w:p>
          <w:p w14:paraId="473206E0" w14:textId="2E696F61" w:rsidR="00FF723C" w:rsidRPr="00954597" w:rsidRDefault="00FF723C" w:rsidP="00FF723C">
            <w:pPr>
              <w:spacing w:after="120"/>
              <w:rPr>
                <w:rFonts w:eastAsia="宋体"/>
                <w:szCs w:val="20"/>
                <w:lang w:eastAsia="zh-CN"/>
              </w:rPr>
            </w:pPr>
            <w:r>
              <w:rPr>
                <w:rFonts w:eastAsia="宋体"/>
                <w:szCs w:val="20"/>
                <w:lang w:eastAsia="zh-CN"/>
              </w:rPr>
              <w:t>One new issue to be addressed is, the new T-DAI field is present if the DCI field priority_indicator = 1, but not present if priority_indicator = 0. Then the UE need to blind decode which version of DCI is sent. This doubles the blind decoding cost of UE, or degrade the DCI reception reliability. Since all four DCI formats are affected (0_1, 0_2, 1_1, 1_2), this degrade</w:t>
            </w:r>
            <w:r w:rsidR="00AB2B06">
              <w:rPr>
                <w:rFonts w:eastAsia="宋体"/>
                <w:szCs w:val="20"/>
                <w:lang w:eastAsia="zh-CN"/>
              </w:rPr>
              <w:t>s</w:t>
            </w:r>
            <w:r>
              <w:rPr>
                <w:rFonts w:eastAsia="宋体"/>
                <w:szCs w:val="20"/>
                <w:lang w:eastAsia="zh-CN"/>
              </w:rPr>
              <w:t xml:space="preserve"> system performance, and not acceptable.</w:t>
            </w:r>
          </w:p>
        </w:tc>
      </w:tr>
      <w:tr w:rsidR="00162AF2" w:rsidRPr="00954597" w14:paraId="3CCD64AE" w14:textId="77777777" w:rsidTr="00876CBB">
        <w:tc>
          <w:tcPr>
            <w:tcW w:w="1372" w:type="dxa"/>
            <w:shd w:val="clear" w:color="auto" w:fill="auto"/>
          </w:tcPr>
          <w:p w14:paraId="2BED9726" w14:textId="0B013C8B"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4CC4DB1" w14:textId="77822027" w:rsidR="00162AF2" w:rsidRPr="001B666D" w:rsidRDefault="001B666D" w:rsidP="00162AF2">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updated proposal.</w:t>
            </w:r>
          </w:p>
        </w:tc>
      </w:tr>
      <w:tr w:rsidR="00162AF2" w:rsidRPr="00954597" w14:paraId="18685888" w14:textId="77777777" w:rsidTr="00876CBB">
        <w:tc>
          <w:tcPr>
            <w:tcW w:w="1372" w:type="dxa"/>
            <w:shd w:val="clear" w:color="auto" w:fill="auto"/>
          </w:tcPr>
          <w:p w14:paraId="2E9C37D6" w14:textId="4685F4FA" w:rsidR="00162AF2" w:rsidRPr="00954597" w:rsidRDefault="00CE29BC" w:rsidP="00162AF2">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43308F3B" w14:textId="77777777" w:rsidR="00CE29BC" w:rsidRDefault="00CE29BC" w:rsidP="00CE29BC">
            <w:pPr>
              <w:spacing w:after="120"/>
              <w:rPr>
                <w:rFonts w:eastAsia="宋体"/>
                <w:szCs w:val="20"/>
                <w:lang w:eastAsia="zh-CN"/>
              </w:rPr>
            </w:pPr>
            <w:r>
              <w:rPr>
                <w:rFonts w:eastAsia="宋体"/>
                <w:szCs w:val="20"/>
                <w:lang w:eastAsia="zh-CN"/>
              </w:rPr>
              <w:t xml:space="preserve">We support the proposal. </w:t>
            </w:r>
          </w:p>
          <w:p w14:paraId="38F39E47" w14:textId="77777777" w:rsidR="00CE29BC" w:rsidRDefault="00CE29BC" w:rsidP="00CE29BC">
            <w:pPr>
              <w:spacing w:after="120"/>
              <w:rPr>
                <w:rFonts w:eastAsia="宋体"/>
                <w:szCs w:val="20"/>
                <w:lang w:eastAsia="zh-CN"/>
              </w:rPr>
            </w:pPr>
            <w:r>
              <w:rPr>
                <w:rFonts w:eastAsia="宋体"/>
                <w:szCs w:val="20"/>
                <w:lang w:eastAsia="zh-CN"/>
              </w:rPr>
              <w:t xml:space="preserve">Regarding blind detection issue asked by Ericsson, in our understanding, DCI size should be fixed. It is same as Rel-16. For example, in Rel-16, for a DCI with a priroity indication bit field, if type-1 codewbook is configured for LP and type-2 codebook is configured for HP, then, the size of DAI bit field in the DCI is determined by the largest size of LP and HP. The same principle is applied for Rel-17. </w:t>
            </w:r>
          </w:p>
          <w:p w14:paraId="3A16D14D" w14:textId="750BED72" w:rsidR="00162AF2" w:rsidRPr="00954597" w:rsidRDefault="00CE29BC" w:rsidP="00CE29BC">
            <w:pPr>
              <w:spacing w:after="120"/>
              <w:rPr>
                <w:rFonts w:eastAsia="宋体"/>
                <w:szCs w:val="20"/>
                <w:lang w:eastAsia="zh-CN"/>
              </w:rPr>
            </w:pPr>
            <w:r>
              <w:rPr>
                <w:rFonts w:eastAsia="宋体"/>
                <w:szCs w:val="20"/>
                <w:lang w:eastAsia="zh-CN"/>
              </w:rPr>
              <w:t>Regarding the impact to all DCI format, to address Ericsson’s concern, we think at least T-DAI for DL and UL DCI format can be supported.</w:t>
            </w:r>
          </w:p>
        </w:tc>
      </w:tr>
      <w:tr w:rsidR="008722A5" w:rsidRPr="00954597" w14:paraId="7E7D948B" w14:textId="77777777" w:rsidTr="00876CBB">
        <w:tc>
          <w:tcPr>
            <w:tcW w:w="1372" w:type="dxa"/>
            <w:shd w:val="clear" w:color="auto" w:fill="auto"/>
          </w:tcPr>
          <w:p w14:paraId="76191FE9" w14:textId="339401DA" w:rsidR="008722A5" w:rsidRPr="00954597" w:rsidRDefault="008722A5" w:rsidP="008722A5">
            <w:pPr>
              <w:spacing w:after="120"/>
              <w:rPr>
                <w:rFonts w:eastAsia="宋体"/>
                <w:szCs w:val="20"/>
                <w:lang w:eastAsia="zh-CN"/>
              </w:rPr>
            </w:pPr>
            <w:r>
              <w:rPr>
                <w:rFonts w:eastAsia="宋体" w:hint="eastAsia"/>
                <w:szCs w:val="20"/>
                <w:lang w:eastAsia="zh-CN"/>
              </w:rPr>
              <w:t>NEC</w:t>
            </w:r>
          </w:p>
        </w:tc>
        <w:tc>
          <w:tcPr>
            <w:tcW w:w="7690" w:type="dxa"/>
            <w:shd w:val="clear" w:color="auto" w:fill="auto"/>
          </w:tcPr>
          <w:p w14:paraId="3CEA2AED" w14:textId="5017DF09" w:rsidR="008722A5" w:rsidRPr="00954597" w:rsidRDefault="008722A5" w:rsidP="008722A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CE31FC" w:rsidRPr="00954597" w14:paraId="111AFC36" w14:textId="77777777" w:rsidTr="00876CBB">
        <w:tc>
          <w:tcPr>
            <w:tcW w:w="1372" w:type="dxa"/>
            <w:shd w:val="clear" w:color="auto" w:fill="auto"/>
          </w:tcPr>
          <w:p w14:paraId="32B89F85" w14:textId="694E9B27"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07A31B9C" w14:textId="77777777" w:rsidR="00CE31FC" w:rsidRDefault="00CE31FC" w:rsidP="00CE31FC">
            <w:pPr>
              <w:spacing w:after="120"/>
              <w:rPr>
                <w:rFonts w:eastAsia="宋体"/>
                <w:szCs w:val="20"/>
                <w:lang w:eastAsia="zh-CN"/>
              </w:rPr>
            </w:pPr>
            <w:r>
              <w:rPr>
                <w:rFonts w:eastAsia="宋体"/>
                <w:szCs w:val="20"/>
                <w:lang w:eastAsia="zh-CN"/>
              </w:rPr>
              <w:t xml:space="preserve">We can support this proposal, although the 2 bits restriction is not our preference. </w:t>
            </w:r>
          </w:p>
          <w:p w14:paraId="1766ED7E" w14:textId="77777777" w:rsidR="00CE31FC" w:rsidRDefault="00CE31FC" w:rsidP="00CE31FC">
            <w:pPr>
              <w:spacing w:after="120"/>
              <w:rPr>
                <w:rFonts w:eastAsia="宋体"/>
                <w:szCs w:val="20"/>
                <w:lang w:eastAsia="zh-CN"/>
              </w:rPr>
            </w:pPr>
            <w:r>
              <w:rPr>
                <w:rFonts w:eastAsia="宋体"/>
                <w:szCs w:val="20"/>
                <w:lang w:eastAsia="zh-CN"/>
              </w:rPr>
              <w:t>To Ericsson: DCI size alignment is the practice we did many times in Rel-16 URLLC DCI design. Not sure why it is a critical issue.</w:t>
            </w:r>
          </w:p>
          <w:p w14:paraId="62B1A8A1" w14:textId="77777777" w:rsidR="00CE31FC" w:rsidRDefault="00CE31FC" w:rsidP="00CE31FC">
            <w:pPr>
              <w:spacing w:after="120"/>
              <w:rPr>
                <w:rFonts w:eastAsia="宋体"/>
                <w:szCs w:val="20"/>
                <w:lang w:eastAsia="zh-CN"/>
              </w:rPr>
            </w:pPr>
            <w:r>
              <w:rPr>
                <w:rFonts w:eastAsia="宋体"/>
                <w:szCs w:val="20"/>
                <w:lang w:eastAsia="zh-CN"/>
              </w:rPr>
              <w:t xml:space="preserve">If the concern is DCI overhead, can FL and the group consider the following proposal, which can solve the issue without extra DL overhead. Nevertheless, we don’t think this is a critical issue and a solution in spec is needed.  </w:t>
            </w:r>
          </w:p>
          <w:p w14:paraId="549F089F" w14:textId="77777777" w:rsidR="00CE31FC" w:rsidRPr="006C75A8" w:rsidRDefault="00CE31FC" w:rsidP="00CE31FC">
            <w:pPr>
              <w:spacing w:after="120"/>
              <w:rPr>
                <w:rFonts w:eastAsia="宋体"/>
                <w:b/>
                <w:bCs/>
                <w:szCs w:val="20"/>
                <w:lang w:eastAsia="zh-CN"/>
              </w:rPr>
            </w:pPr>
            <w:r w:rsidRPr="006C75A8">
              <w:rPr>
                <w:rFonts w:eastAsia="宋体"/>
                <w:b/>
                <w:bCs/>
                <w:szCs w:val="20"/>
                <w:lang w:eastAsia="zh-CN"/>
              </w:rPr>
              <w:t>Proposal</w:t>
            </w:r>
          </w:p>
          <w:p w14:paraId="6FCC7114" w14:textId="741A9752" w:rsidR="00CE31FC" w:rsidRPr="00954597" w:rsidRDefault="00CE31FC" w:rsidP="00CE31FC">
            <w:pPr>
              <w:spacing w:after="120"/>
              <w:rPr>
                <w:rFonts w:eastAsia="宋体"/>
                <w:szCs w:val="20"/>
                <w:lang w:eastAsia="zh-CN"/>
              </w:rPr>
            </w:pPr>
            <w:r w:rsidRPr="006C75A8">
              <w:rPr>
                <w:b/>
                <w:bCs/>
                <w:szCs w:val="20"/>
                <w:lang w:val="en-GB"/>
              </w:rPr>
              <w:t>The existing T-DAI field is double interpreted to indicate both T-DAI of HP HARQ-ACK and LP HARQ-ACK</w:t>
            </w:r>
            <w:r w:rsidRPr="006C75A8">
              <w:rPr>
                <w:rFonts w:eastAsia="宋体"/>
                <w:b/>
                <w:bCs/>
                <w:szCs w:val="20"/>
                <w:lang w:eastAsia="zh-CN"/>
              </w:rPr>
              <w:t>.</w:t>
            </w:r>
            <w:r w:rsidRPr="00DE30A1">
              <w:rPr>
                <w:rFonts w:eastAsia="宋体"/>
                <w:szCs w:val="20"/>
                <w:lang w:eastAsia="zh-CN"/>
              </w:rPr>
              <w:t xml:space="preserve"> </w:t>
            </w:r>
          </w:p>
        </w:tc>
      </w:tr>
      <w:tr w:rsidR="001372F7" w:rsidRPr="00954597" w14:paraId="453711BA" w14:textId="77777777" w:rsidTr="00876CBB">
        <w:tc>
          <w:tcPr>
            <w:tcW w:w="1372" w:type="dxa"/>
            <w:shd w:val="clear" w:color="auto" w:fill="auto"/>
          </w:tcPr>
          <w:p w14:paraId="534A657A" w14:textId="5C819E7F" w:rsidR="001372F7" w:rsidRPr="00954597" w:rsidRDefault="0010316F" w:rsidP="001372F7">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6823EC8F" w14:textId="6ED6B038" w:rsidR="001372F7" w:rsidRPr="00954597" w:rsidRDefault="0010316F" w:rsidP="001372F7">
            <w:pPr>
              <w:spacing w:after="120"/>
              <w:rPr>
                <w:rFonts w:eastAsia="宋体"/>
                <w:szCs w:val="20"/>
                <w:lang w:eastAsia="zh-CN"/>
              </w:rPr>
            </w:pPr>
            <w:r>
              <w:rPr>
                <w:rFonts w:eastAsia="宋体"/>
                <w:szCs w:val="20"/>
                <w:lang w:eastAsia="zh-CN"/>
              </w:rPr>
              <w:t>We support the proposal.</w:t>
            </w:r>
          </w:p>
        </w:tc>
      </w:tr>
      <w:tr w:rsidR="00363F1D" w:rsidRPr="00954597" w14:paraId="28266456" w14:textId="77777777" w:rsidTr="00876CBB">
        <w:tc>
          <w:tcPr>
            <w:tcW w:w="1372" w:type="dxa"/>
            <w:shd w:val="clear" w:color="auto" w:fill="auto"/>
          </w:tcPr>
          <w:p w14:paraId="6CAFD5FF" w14:textId="55A1BAE1" w:rsidR="00363F1D" w:rsidRPr="00954597" w:rsidRDefault="00363F1D" w:rsidP="00363F1D">
            <w:pPr>
              <w:spacing w:after="120"/>
              <w:rPr>
                <w:rFonts w:eastAsia="宋体"/>
                <w:szCs w:val="20"/>
                <w:lang w:eastAsia="zh-CN"/>
              </w:rPr>
            </w:pPr>
            <w:r>
              <w:rPr>
                <w:rFonts w:eastAsia="宋体"/>
                <w:szCs w:val="20"/>
                <w:lang w:eastAsia="zh-CN"/>
              </w:rPr>
              <w:t>InterDigital</w:t>
            </w:r>
          </w:p>
        </w:tc>
        <w:tc>
          <w:tcPr>
            <w:tcW w:w="7690" w:type="dxa"/>
            <w:shd w:val="clear" w:color="auto" w:fill="auto"/>
          </w:tcPr>
          <w:p w14:paraId="388B3F87" w14:textId="77777777" w:rsidR="00363F1D" w:rsidRDefault="00363F1D" w:rsidP="00363F1D">
            <w:pPr>
              <w:spacing w:after="120"/>
              <w:rPr>
                <w:rFonts w:eastAsia="宋体"/>
                <w:szCs w:val="20"/>
                <w:lang w:eastAsia="zh-CN"/>
              </w:rPr>
            </w:pPr>
            <w:r>
              <w:rPr>
                <w:rFonts w:eastAsia="宋体"/>
                <w:szCs w:val="20"/>
                <w:lang w:eastAsia="zh-CN"/>
              </w:rPr>
              <w:t>We support the proposal.</w:t>
            </w:r>
          </w:p>
          <w:p w14:paraId="30B19824" w14:textId="5110E633" w:rsidR="00363F1D" w:rsidRPr="00954597" w:rsidRDefault="00363F1D" w:rsidP="00363F1D">
            <w:pPr>
              <w:spacing w:after="120"/>
              <w:rPr>
                <w:rFonts w:eastAsia="宋体"/>
                <w:szCs w:val="20"/>
                <w:lang w:eastAsia="zh-CN"/>
              </w:rPr>
            </w:pPr>
            <w:r>
              <w:rPr>
                <w:rFonts w:eastAsia="宋体"/>
                <w:szCs w:val="20"/>
                <w:lang w:eastAsia="zh-CN"/>
              </w:rPr>
              <w:t>Regarding the issue on different DCI size depending on priority, another possibility is to not configure the HP T-DAI at all in the HP DCI. The LP T-DAI is more important than the HP T-DAI because the PDCCH of HP DCI anyway must be very robust to meet the HP reliability requirement.</w:t>
            </w:r>
          </w:p>
        </w:tc>
      </w:tr>
      <w:tr w:rsidR="00363F1D" w:rsidRPr="00954597" w14:paraId="019873E8" w14:textId="77777777" w:rsidTr="00876CBB">
        <w:tc>
          <w:tcPr>
            <w:tcW w:w="1372" w:type="dxa"/>
            <w:shd w:val="clear" w:color="auto" w:fill="auto"/>
          </w:tcPr>
          <w:p w14:paraId="63E4071D" w14:textId="24E1DDB8" w:rsidR="00363F1D" w:rsidRPr="00954597" w:rsidRDefault="00CB6F9B" w:rsidP="00363F1D">
            <w:pPr>
              <w:spacing w:after="120"/>
              <w:rPr>
                <w:rFonts w:eastAsia="宋体"/>
                <w:szCs w:val="20"/>
                <w:lang w:eastAsia="zh-CN"/>
              </w:rPr>
            </w:pPr>
            <w:r>
              <w:rPr>
                <w:rFonts w:eastAsia="宋体"/>
                <w:szCs w:val="20"/>
                <w:lang w:eastAsia="zh-CN"/>
              </w:rPr>
              <w:t>Ericsson2</w:t>
            </w:r>
          </w:p>
        </w:tc>
        <w:tc>
          <w:tcPr>
            <w:tcW w:w="7690" w:type="dxa"/>
            <w:shd w:val="clear" w:color="auto" w:fill="auto"/>
          </w:tcPr>
          <w:p w14:paraId="0363630A" w14:textId="77777777" w:rsidR="00363F1D" w:rsidRDefault="00CB6F9B" w:rsidP="00363F1D">
            <w:pPr>
              <w:spacing w:after="120"/>
              <w:rPr>
                <w:rFonts w:eastAsia="宋体"/>
                <w:szCs w:val="20"/>
                <w:lang w:eastAsia="zh-CN"/>
              </w:rPr>
            </w:pPr>
            <w:r>
              <w:rPr>
                <w:rFonts w:eastAsia="宋体"/>
                <w:szCs w:val="20"/>
                <w:lang w:eastAsia="zh-CN"/>
              </w:rPr>
              <w:t>Regarding blind decoding of DCI size:</w:t>
            </w:r>
          </w:p>
          <w:p w14:paraId="01AF6EB4" w14:textId="6DCEA968" w:rsidR="00CB6F9B" w:rsidRDefault="009B229E" w:rsidP="00363F1D">
            <w:pPr>
              <w:spacing w:after="120"/>
              <w:rPr>
                <w:rFonts w:eastAsia="宋体"/>
                <w:szCs w:val="20"/>
                <w:lang w:eastAsia="zh-CN"/>
              </w:rPr>
            </w:pPr>
            <w:r>
              <w:rPr>
                <w:rFonts w:eastAsia="宋体"/>
                <w:szCs w:val="20"/>
                <w:lang w:eastAsia="zh-CN"/>
              </w:rPr>
              <w:t>@</w:t>
            </w:r>
            <w:r w:rsidR="00CB6F9B">
              <w:rPr>
                <w:rFonts w:eastAsia="宋体"/>
                <w:szCs w:val="20"/>
                <w:lang w:eastAsia="zh-CN"/>
              </w:rPr>
              <w:t xml:space="preserve"> QC and InterDigital: the issue can not be addressed by the existing size alignment procedure. The problem here is, the DCI size varies according to the field value of the DCI, i.e., priority indicator. The DCI size is not determined by RRC configuration only. Thus the UE has to perform additional blind decoding.</w:t>
            </w:r>
          </w:p>
          <w:p w14:paraId="3DF1D580" w14:textId="0E91FD7B" w:rsidR="009B229E" w:rsidRPr="00954597" w:rsidRDefault="009B229E" w:rsidP="00363F1D">
            <w:pPr>
              <w:spacing w:after="120"/>
              <w:rPr>
                <w:rFonts w:eastAsia="宋体"/>
                <w:szCs w:val="20"/>
                <w:lang w:eastAsia="zh-CN"/>
              </w:rPr>
            </w:pPr>
            <w:r>
              <w:rPr>
                <w:rFonts w:eastAsia="宋体"/>
                <w:szCs w:val="20"/>
                <w:lang w:eastAsia="zh-CN"/>
              </w:rPr>
              <w:t>@ InterDigital: your suggestion seems to contradict with the proposal?</w:t>
            </w:r>
          </w:p>
        </w:tc>
      </w:tr>
      <w:tr w:rsidR="00363F1D" w:rsidRPr="00954597" w14:paraId="28307A5B" w14:textId="77777777" w:rsidTr="00876CBB">
        <w:tc>
          <w:tcPr>
            <w:tcW w:w="1372" w:type="dxa"/>
            <w:shd w:val="clear" w:color="auto" w:fill="auto"/>
          </w:tcPr>
          <w:p w14:paraId="50A34E0B" w14:textId="1E31703A" w:rsidR="00363F1D" w:rsidRPr="00954597" w:rsidRDefault="000573D0" w:rsidP="00363F1D">
            <w:pPr>
              <w:spacing w:after="120"/>
              <w:rPr>
                <w:rFonts w:eastAsia="宋体"/>
                <w:szCs w:val="20"/>
                <w:lang w:eastAsia="zh-CN"/>
              </w:rPr>
            </w:pPr>
            <w:r>
              <w:rPr>
                <w:rFonts w:eastAsia="宋体"/>
                <w:szCs w:val="20"/>
                <w:lang w:eastAsia="zh-CN"/>
              </w:rPr>
              <w:t>InterDigital2</w:t>
            </w:r>
          </w:p>
        </w:tc>
        <w:tc>
          <w:tcPr>
            <w:tcW w:w="7690" w:type="dxa"/>
            <w:shd w:val="clear" w:color="auto" w:fill="auto"/>
          </w:tcPr>
          <w:p w14:paraId="476ACB48" w14:textId="77777777" w:rsidR="00363F1D" w:rsidRDefault="000573D0" w:rsidP="00363F1D">
            <w:pPr>
              <w:spacing w:after="120"/>
              <w:rPr>
                <w:rFonts w:eastAsia="宋体"/>
                <w:szCs w:val="20"/>
                <w:lang w:eastAsia="zh-CN"/>
              </w:rPr>
            </w:pPr>
            <w:r>
              <w:rPr>
                <w:rFonts w:eastAsia="宋体"/>
                <w:szCs w:val="20"/>
                <w:lang w:eastAsia="zh-CN"/>
              </w:rPr>
              <w:t>@Ericsson:</w:t>
            </w:r>
          </w:p>
          <w:p w14:paraId="4C63BF3D" w14:textId="43A2D20A" w:rsidR="000573D0" w:rsidRDefault="000573D0" w:rsidP="00363F1D">
            <w:pPr>
              <w:spacing w:after="120"/>
              <w:rPr>
                <w:rFonts w:eastAsia="宋体"/>
                <w:szCs w:val="20"/>
                <w:lang w:eastAsia="zh-CN"/>
              </w:rPr>
            </w:pPr>
            <w:r>
              <w:rPr>
                <w:rFonts w:eastAsia="宋体"/>
                <w:szCs w:val="20"/>
                <w:lang w:eastAsia="zh-CN"/>
              </w:rPr>
              <w:t xml:space="preserve">Yes, this suggestion would require </w:t>
            </w:r>
            <w:r w:rsidR="008A0C67">
              <w:rPr>
                <w:rFonts w:eastAsia="宋体"/>
                <w:szCs w:val="20"/>
                <w:lang w:eastAsia="zh-CN"/>
              </w:rPr>
              <w:t>change</w:t>
            </w:r>
            <w:r w:rsidRPr="000573D0">
              <w:rPr>
                <w:rFonts w:eastAsia="宋体"/>
                <w:color w:val="FF0000"/>
                <w:szCs w:val="20"/>
                <w:lang w:eastAsia="zh-CN"/>
              </w:rPr>
              <w:t xml:space="preserve"> </w:t>
            </w:r>
            <w:r>
              <w:rPr>
                <w:rFonts w:eastAsia="宋体"/>
                <w:szCs w:val="20"/>
                <w:lang w:eastAsia="zh-CN"/>
              </w:rPr>
              <w:t>to the FL proposal</w:t>
            </w:r>
            <w:r w:rsidR="008A0C67">
              <w:rPr>
                <w:rFonts w:eastAsia="宋体"/>
                <w:szCs w:val="20"/>
                <w:lang w:eastAsia="zh-CN"/>
              </w:rPr>
              <w:t xml:space="preserve">, for example </w:t>
            </w:r>
            <w:r w:rsidR="008A0C67" w:rsidRPr="008A0C67">
              <w:rPr>
                <w:rFonts w:eastAsia="宋体"/>
                <w:color w:val="FF0000"/>
                <w:szCs w:val="20"/>
                <w:highlight w:val="cyan"/>
                <w:lang w:eastAsia="zh-CN"/>
              </w:rPr>
              <w:t>as follows</w:t>
            </w:r>
            <w:r w:rsidR="008A0C67">
              <w:rPr>
                <w:rFonts w:eastAsia="宋体"/>
                <w:szCs w:val="20"/>
                <w:lang w:eastAsia="zh-CN"/>
              </w:rPr>
              <w:t>:</w:t>
            </w:r>
            <w:r w:rsidR="007549F0">
              <w:rPr>
                <w:rFonts w:eastAsia="宋体"/>
                <w:szCs w:val="20"/>
                <w:lang w:eastAsia="zh-CN"/>
              </w:rPr>
              <w:t xml:space="preserve"> note that this could potentially reduce additional RRC signaling as well, since all that may be required is a flag to indicate if the configured T-DAI field is for LP HARQ-ACK or HP HARQ-ACK when in a HP DCI.</w:t>
            </w:r>
          </w:p>
          <w:p w14:paraId="5A34DD8A" w14:textId="128FCE83" w:rsidR="008A0C67" w:rsidRDefault="008A0C67" w:rsidP="000573D0">
            <w:pPr>
              <w:spacing w:after="0" w:line="240" w:lineRule="auto"/>
              <w:jc w:val="both"/>
              <w:rPr>
                <w:bCs/>
                <w:szCs w:val="20"/>
                <w:lang w:val="en-GB"/>
              </w:rPr>
            </w:pPr>
            <w:r>
              <w:rPr>
                <w:bCs/>
                <w:szCs w:val="20"/>
                <w:lang w:val="en-GB"/>
              </w:rPr>
              <w:t>We still support original FL proposal but would be ok with the update below as well.</w:t>
            </w:r>
          </w:p>
          <w:p w14:paraId="3F2726FF" w14:textId="77777777" w:rsidR="008A0C67" w:rsidRDefault="008A0C67" w:rsidP="000573D0">
            <w:pPr>
              <w:spacing w:after="0" w:line="240" w:lineRule="auto"/>
              <w:jc w:val="both"/>
              <w:rPr>
                <w:bCs/>
                <w:szCs w:val="20"/>
                <w:lang w:val="en-GB"/>
              </w:rPr>
            </w:pPr>
          </w:p>
          <w:p w14:paraId="48DBBF9C" w14:textId="2C51D3BE" w:rsidR="000573D0" w:rsidRPr="008C00E5" w:rsidRDefault="000573D0" w:rsidP="000573D0">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31528FE0" w14:textId="77777777" w:rsidR="000573D0" w:rsidRPr="00491F36" w:rsidRDefault="000573D0" w:rsidP="000573D0">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476653CD" w14:textId="77777777" w:rsidR="000573D0" w:rsidRPr="00491F36" w:rsidRDefault="000573D0" w:rsidP="000573D0">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3BA9A7A1" w14:textId="3CAB2DC0" w:rsidR="000573D0" w:rsidRPr="000573D0" w:rsidRDefault="000573D0" w:rsidP="000573D0">
            <w:pPr>
              <w:pStyle w:val="aff0"/>
              <w:numPr>
                <w:ilvl w:val="1"/>
                <w:numId w:val="16"/>
              </w:numPr>
              <w:overflowPunct w:val="0"/>
              <w:autoSpaceDE w:val="0"/>
              <w:autoSpaceDN w:val="0"/>
              <w:adjustRightInd w:val="0"/>
              <w:spacing w:after="180"/>
              <w:textAlignment w:val="baseline"/>
              <w:rPr>
                <w:strike/>
                <w:color w:val="FF0000"/>
                <w:highlight w:val="cyan"/>
              </w:rPr>
            </w:pPr>
            <w:r w:rsidRPr="000573D0">
              <w:rPr>
                <w:strike/>
                <w:color w:val="FF0000"/>
                <w:highlight w:val="cyan"/>
                <w:lang w:eastAsia="ko-KR"/>
              </w:rPr>
              <w:t>Working assumption: At most 2 bits are added to the DL DCI</w:t>
            </w:r>
            <w:r w:rsidRPr="000573D0">
              <w:rPr>
                <w:strike/>
                <w:color w:val="FF0000"/>
                <w:highlight w:val="cyan"/>
              </w:rPr>
              <w:t xml:space="preserve"> format associated with HP HARQ-ACK for the T-DAI of LP HARQ-ACK, compared to Rel-16.</w:t>
            </w:r>
          </w:p>
          <w:p w14:paraId="0E06EFE7" w14:textId="561B35B4" w:rsidR="000573D0" w:rsidRPr="000573D0" w:rsidRDefault="000573D0" w:rsidP="000573D0">
            <w:pPr>
              <w:pStyle w:val="aff0"/>
              <w:numPr>
                <w:ilvl w:val="1"/>
                <w:numId w:val="16"/>
              </w:numPr>
              <w:overflowPunct w:val="0"/>
              <w:autoSpaceDE w:val="0"/>
              <w:autoSpaceDN w:val="0"/>
              <w:adjustRightInd w:val="0"/>
              <w:spacing w:after="180"/>
              <w:textAlignment w:val="baseline"/>
              <w:rPr>
                <w:color w:val="FF0000"/>
                <w:highlight w:val="cyan"/>
              </w:rPr>
            </w:pPr>
            <w:r w:rsidRPr="000573D0">
              <w:rPr>
                <w:color w:val="FF0000"/>
                <w:highlight w:val="cyan"/>
                <w:lang w:eastAsia="ko-KR"/>
              </w:rPr>
              <w:t>If the new T-</w:t>
            </w:r>
            <w:r w:rsidRPr="000573D0">
              <w:rPr>
                <w:color w:val="FF0000"/>
                <w:highlight w:val="cyan"/>
              </w:rPr>
              <w:t>DAI field is configured, the DL DCI format associated with HP HARQ-ACK does not include T-DAI field for the T-DAI of HP HARQ-ACK.</w:t>
            </w:r>
          </w:p>
          <w:p w14:paraId="7690A241" w14:textId="77777777" w:rsidR="000573D0" w:rsidRPr="00491F36" w:rsidRDefault="000573D0" w:rsidP="000573D0">
            <w:pPr>
              <w:pStyle w:val="aff0"/>
              <w:numPr>
                <w:ilvl w:val="0"/>
                <w:numId w:val="16"/>
              </w:numPr>
              <w:overflowPunct w:val="0"/>
              <w:autoSpaceDE w:val="0"/>
              <w:autoSpaceDN w:val="0"/>
              <w:adjustRightInd w:val="0"/>
              <w:spacing w:after="180"/>
              <w:textAlignment w:val="baseline"/>
            </w:pPr>
            <w:r w:rsidRPr="00491F36">
              <w:lastRenderedPageBreak/>
              <w:t>For multiplexing a LP Type-2</w:t>
            </w:r>
            <w:r w:rsidRPr="00491F36">
              <w:rPr>
                <w:bCs/>
                <w:szCs w:val="20"/>
                <w:lang w:val="en-GB"/>
              </w:rPr>
              <w:t>/Type-1</w:t>
            </w:r>
            <w:r w:rsidRPr="00491F36">
              <w:t xml:space="preserve"> HARQ-ACK codebook in a HP PUSCH,</w:t>
            </w:r>
          </w:p>
          <w:p w14:paraId="25AD7E7E" w14:textId="77777777" w:rsidR="000573D0" w:rsidRPr="00491F36" w:rsidRDefault="000573D0" w:rsidP="000573D0">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BDA6A63" w14:textId="1D267B13" w:rsidR="000573D0" w:rsidRPr="000573D0" w:rsidRDefault="000573D0" w:rsidP="000573D0">
            <w:pPr>
              <w:pStyle w:val="aff0"/>
              <w:numPr>
                <w:ilvl w:val="1"/>
                <w:numId w:val="16"/>
              </w:numPr>
              <w:overflowPunct w:val="0"/>
              <w:autoSpaceDE w:val="0"/>
              <w:autoSpaceDN w:val="0"/>
              <w:adjustRightInd w:val="0"/>
              <w:spacing w:after="180"/>
              <w:textAlignment w:val="baseline"/>
              <w:rPr>
                <w:strike/>
                <w:color w:val="FF0000"/>
                <w:highlight w:val="cyan"/>
              </w:rPr>
            </w:pPr>
            <w:r w:rsidRPr="000573D0">
              <w:rPr>
                <w:strike/>
                <w:color w:val="FF0000"/>
                <w:highlight w:val="cyan"/>
                <w:lang w:eastAsia="ko-KR"/>
              </w:rPr>
              <w:t>Working assumption: At most 2 bits are added to the UL DCI</w:t>
            </w:r>
            <w:r w:rsidRPr="000573D0">
              <w:rPr>
                <w:strike/>
                <w:color w:val="FF0000"/>
                <w:highlight w:val="cyan"/>
              </w:rPr>
              <w:t xml:space="preserve"> format scheduling the HP PUSCH for the T-DAI of LP HARQ-ACK, compared to Rel-16.</w:t>
            </w:r>
          </w:p>
          <w:p w14:paraId="684C5227" w14:textId="1E9E388E" w:rsidR="000573D0" w:rsidRPr="000573D0" w:rsidRDefault="000573D0" w:rsidP="000573D0">
            <w:pPr>
              <w:pStyle w:val="aff0"/>
              <w:numPr>
                <w:ilvl w:val="1"/>
                <w:numId w:val="16"/>
              </w:numPr>
              <w:overflowPunct w:val="0"/>
              <w:autoSpaceDE w:val="0"/>
              <w:autoSpaceDN w:val="0"/>
              <w:adjustRightInd w:val="0"/>
              <w:spacing w:after="180"/>
              <w:textAlignment w:val="baseline"/>
              <w:rPr>
                <w:color w:val="FF0000"/>
                <w:highlight w:val="cyan"/>
              </w:rPr>
            </w:pPr>
            <w:r w:rsidRPr="000573D0">
              <w:rPr>
                <w:color w:val="FF0000"/>
                <w:highlight w:val="cyan"/>
                <w:lang w:eastAsia="ko-KR"/>
              </w:rPr>
              <w:t>If the new T-</w:t>
            </w:r>
            <w:r w:rsidRPr="000573D0">
              <w:rPr>
                <w:color w:val="FF0000"/>
                <w:highlight w:val="cyan"/>
              </w:rPr>
              <w:t>DAI field is configured, the DL DCI format associated with the UL DCI format scheduling the HP PUSCH does not include T-DAI field for the T-DAI of HP HARQ-ACK.</w:t>
            </w:r>
          </w:p>
          <w:p w14:paraId="55301DCC" w14:textId="78B24CCE" w:rsidR="000573D0" w:rsidRPr="002E2416" w:rsidRDefault="000573D0" w:rsidP="000573D0">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23F5CFC5" w14:textId="09EC5298" w:rsidR="000573D0" w:rsidRPr="008A0C67" w:rsidRDefault="000573D0" w:rsidP="008A0C67">
            <w:pPr>
              <w:pStyle w:val="aff0"/>
              <w:numPr>
                <w:ilvl w:val="0"/>
                <w:numId w:val="16"/>
              </w:numPr>
              <w:overflowPunct w:val="0"/>
              <w:autoSpaceDE w:val="0"/>
              <w:autoSpaceDN w:val="0"/>
              <w:adjustRightInd w:val="0"/>
              <w:spacing w:after="180"/>
              <w:jc w:val="both"/>
              <w:textAlignment w:val="baseline"/>
            </w:pPr>
            <w:r w:rsidRPr="00EA50CE">
              <w:t>FFS</w:t>
            </w:r>
            <w:r w:rsidRPr="00EA50CE">
              <w:rPr>
                <w:rFonts w:hint="eastAsia"/>
              </w:rPr>
              <w:t xml:space="preserve"> </w:t>
            </w:r>
            <w:r w:rsidRPr="00EA50CE">
              <w:t>whether/how to multiplex LP HARQ-ACK sub-codebook for CBG-based PDSCH on HP PUCCH or HP PUSCH with single new T-DAI field.</w:t>
            </w:r>
          </w:p>
        </w:tc>
      </w:tr>
      <w:tr w:rsidR="00363F1D" w:rsidRPr="00954597" w14:paraId="7A88C68A" w14:textId="77777777" w:rsidTr="00876CBB">
        <w:tc>
          <w:tcPr>
            <w:tcW w:w="1372" w:type="dxa"/>
            <w:shd w:val="clear" w:color="auto" w:fill="auto"/>
          </w:tcPr>
          <w:p w14:paraId="66D2BAF7" w14:textId="3932785A" w:rsidR="00363F1D" w:rsidRPr="00954597" w:rsidRDefault="00BB1F3E" w:rsidP="00363F1D">
            <w:pPr>
              <w:spacing w:after="120"/>
              <w:rPr>
                <w:rFonts w:eastAsia="宋体"/>
                <w:szCs w:val="20"/>
                <w:lang w:eastAsia="zh-CN"/>
              </w:rPr>
            </w:pPr>
            <w:r>
              <w:rPr>
                <w:rFonts w:eastAsia="宋体"/>
                <w:szCs w:val="20"/>
                <w:lang w:eastAsia="zh-CN"/>
              </w:rPr>
              <w:lastRenderedPageBreak/>
              <w:t>Samsung</w:t>
            </w:r>
          </w:p>
        </w:tc>
        <w:tc>
          <w:tcPr>
            <w:tcW w:w="7690" w:type="dxa"/>
            <w:shd w:val="clear" w:color="auto" w:fill="auto"/>
          </w:tcPr>
          <w:p w14:paraId="39FF3CC7" w14:textId="63AFB998" w:rsidR="00BB1F3E" w:rsidRDefault="00BB1F3E" w:rsidP="00363F1D">
            <w:pPr>
              <w:spacing w:after="120"/>
              <w:rPr>
                <w:rFonts w:eastAsia="宋体"/>
                <w:szCs w:val="20"/>
                <w:lang w:eastAsia="zh-CN"/>
              </w:rPr>
            </w:pPr>
            <w:r>
              <w:rPr>
                <w:rFonts w:eastAsia="宋体"/>
                <w:szCs w:val="20"/>
                <w:lang w:eastAsia="zh-CN"/>
              </w:rPr>
              <w:t>To E///, regarding the DAI size alignment issue, we have the similar ones in Rel-16, and the DAI size is aligned as described in 38.212 below.</w:t>
            </w:r>
          </w:p>
          <w:tbl>
            <w:tblPr>
              <w:tblStyle w:val="af8"/>
              <w:tblW w:w="0" w:type="auto"/>
              <w:tblLook w:val="04A0" w:firstRow="1" w:lastRow="0" w:firstColumn="1" w:lastColumn="0" w:noHBand="0" w:noVBand="1"/>
            </w:tblPr>
            <w:tblGrid>
              <w:gridCol w:w="7464"/>
            </w:tblGrid>
            <w:tr w:rsidR="00BB1F3E" w14:paraId="6CF4C513" w14:textId="77777777" w:rsidTr="00BB1F3E">
              <w:tc>
                <w:tcPr>
                  <w:tcW w:w="7464" w:type="dxa"/>
                </w:tcPr>
                <w:p w14:paraId="7C4E8FEF" w14:textId="7408CD11" w:rsidR="00BB1F3E" w:rsidRDefault="00BB1F3E" w:rsidP="008374AA">
                  <w:pPr>
                    <w:pStyle w:val="B1"/>
                    <w:rPr>
                      <w:lang w:eastAsia="zh-CN"/>
                    </w:rPr>
                  </w:pPr>
                  <w:r>
                    <w:t>I</w:t>
                  </w:r>
                  <w:r w:rsidRPr="009D21B4">
                    <w:rPr>
                      <w:lang w:eastAsia="zh-CN"/>
                    </w:rPr>
                    <w:t xml:space="preserve">f higher layer parameter </w:t>
                  </w:r>
                  <w:r w:rsidRPr="001B1B10">
                    <w:rPr>
                      <w:i/>
                    </w:rPr>
                    <w:t>priorityIndicatorDCI-1-1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Downlink assignment index</w:t>
                  </w:r>
                  <w:r>
                    <w:rPr>
                      <w:lang w:eastAsia="zh-CN"/>
                    </w:rPr>
                    <w:t xml:space="preserve"> in DCI format 1_1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D25733">
                    <w:rPr>
                      <w:lang w:eastAsia="zh-CN"/>
                    </w:rPr>
                    <w:t>Downlink assignment index</w:t>
                  </w:r>
                  <w:r>
                    <w:rPr>
                      <w:lang w:eastAsia="zh-CN"/>
                    </w:rPr>
                    <w:t xml:space="preserve"> in DCI format 1_1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Downlink assignment index</w:t>
                  </w:r>
                  <w:r>
                    <w:rPr>
                      <w:lang w:eastAsia="zh-CN"/>
                    </w:rPr>
                    <w:t xml:space="preserve"> in DCI format 1_1</w:t>
                  </w:r>
                  <w:r w:rsidRPr="002625EB">
                    <w:rPr>
                      <w:rFonts w:eastAsia="等线"/>
                      <w:lang w:eastAsia="zh-CN"/>
                    </w:rPr>
                    <w:t xml:space="preserve"> </w:t>
                  </w:r>
                  <w:r>
                    <w:rPr>
                      <w:rFonts w:eastAsia="等线"/>
                      <w:lang w:eastAsia="zh-CN"/>
                    </w:rPr>
                    <w:t>for the two HARQ-ACK codebooks are the same.</w:t>
                  </w:r>
                </w:p>
              </w:tc>
            </w:tr>
          </w:tbl>
          <w:p w14:paraId="0806AD7B" w14:textId="65271724" w:rsidR="00BB1F3E" w:rsidRDefault="00BB1F3E" w:rsidP="00363F1D">
            <w:pPr>
              <w:spacing w:after="120"/>
              <w:rPr>
                <w:rFonts w:eastAsia="宋体"/>
                <w:szCs w:val="20"/>
                <w:lang w:eastAsia="zh-CN"/>
              </w:rPr>
            </w:pPr>
          </w:p>
          <w:p w14:paraId="14F8A688" w14:textId="263C8442" w:rsidR="00BB1F3E" w:rsidRDefault="00BB1F3E" w:rsidP="00363F1D">
            <w:pPr>
              <w:spacing w:after="120"/>
              <w:rPr>
                <w:rFonts w:eastAsia="宋体"/>
                <w:szCs w:val="20"/>
                <w:lang w:eastAsia="zh-CN"/>
              </w:rPr>
            </w:pPr>
            <w:r>
              <w:rPr>
                <w:rFonts w:eastAsia="宋体"/>
                <w:szCs w:val="20"/>
                <w:lang w:eastAsia="zh-CN"/>
              </w:rPr>
              <w:t>Could you help clarify a bit about the difference from Rel-16?</w:t>
            </w:r>
          </w:p>
          <w:p w14:paraId="3D5B81A1" w14:textId="0FCB5EF6" w:rsidR="00BB1F3E" w:rsidRPr="00954597" w:rsidRDefault="00BB1F3E" w:rsidP="00363F1D">
            <w:pPr>
              <w:spacing w:after="120"/>
              <w:rPr>
                <w:rFonts w:eastAsia="宋体"/>
                <w:szCs w:val="20"/>
                <w:lang w:eastAsia="zh-CN"/>
              </w:rPr>
            </w:pPr>
          </w:p>
        </w:tc>
      </w:tr>
      <w:tr w:rsidR="00363F1D" w:rsidRPr="00954597" w14:paraId="2A8EA2A4" w14:textId="77777777" w:rsidTr="00876CBB">
        <w:tc>
          <w:tcPr>
            <w:tcW w:w="1372" w:type="dxa"/>
            <w:shd w:val="clear" w:color="auto" w:fill="auto"/>
          </w:tcPr>
          <w:p w14:paraId="6C35A027" w14:textId="77777777" w:rsidR="00363F1D" w:rsidRPr="00954597" w:rsidRDefault="00363F1D" w:rsidP="00363F1D">
            <w:pPr>
              <w:spacing w:after="120"/>
              <w:rPr>
                <w:rFonts w:eastAsia="宋体"/>
                <w:szCs w:val="20"/>
                <w:lang w:eastAsia="zh-CN"/>
              </w:rPr>
            </w:pPr>
          </w:p>
        </w:tc>
        <w:tc>
          <w:tcPr>
            <w:tcW w:w="7690" w:type="dxa"/>
            <w:shd w:val="clear" w:color="auto" w:fill="auto"/>
          </w:tcPr>
          <w:p w14:paraId="604DFA77" w14:textId="77777777" w:rsidR="00363F1D" w:rsidRPr="00954597" w:rsidRDefault="00363F1D" w:rsidP="00363F1D">
            <w:pPr>
              <w:spacing w:after="120"/>
              <w:rPr>
                <w:rFonts w:eastAsia="宋体"/>
                <w:szCs w:val="20"/>
                <w:lang w:eastAsia="zh-CN"/>
              </w:rPr>
            </w:pPr>
          </w:p>
        </w:tc>
      </w:tr>
      <w:tr w:rsidR="00363F1D" w:rsidRPr="00954597" w14:paraId="7F2E2BCA" w14:textId="77777777" w:rsidTr="00876CBB">
        <w:tc>
          <w:tcPr>
            <w:tcW w:w="1372" w:type="dxa"/>
            <w:shd w:val="clear" w:color="auto" w:fill="auto"/>
          </w:tcPr>
          <w:p w14:paraId="3D022746" w14:textId="77777777" w:rsidR="00363F1D" w:rsidRPr="00954597" w:rsidRDefault="00363F1D" w:rsidP="00363F1D">
            <w:pPr>
              <w:spacing w:after="120"/>
              <w:rPr>
                <w:rFonts w:eastAsia="宋体"/>
                <w:szCs w:val="20"/>
                <w:lang w:eastAsia="zh-CN"/>
              </w:rPr>
            </w:pPr>
          </w:p>
        </w:tc>
        <w:tc>
          <w:tcPr>
            <w:tcW w:w="7690" w:type="dxa"/>
            <w:shd w:val="clear" w:color="auto" w:fill="auto"/>
          </w:tcPr>
          <w:p w14:paraId="16A97D07" w14:textId="77777777" w:rsidR="00363F1D" w:rsidRPr="00954597" w:rsidRDefault="00363F1D" w:rsidP="00363F1D">
            <w:pPr>
              <w:spacing w:after="120"/>
              <w:rPr>
                <w:rFonts w:eastAsia="宋体"/>
                <w:szCs w:val="20"/>
                <w:lang w:eastAsia="zh-CN"/>
              </w:rPr>
            </w:pPr>
          </w:p>
        </w:tc>
      </w:tr>
    </w:tbl>
    <w:p w14:paraId="2952D1B4" w14:textId="77777777" w:rsidR="00B22425" w:rsidRDefault="00B22425" w:rsidP="00B22425">
      <w:pPr>
        <w:spacing w:afterLines="50" w:after="120"/>
        <w:jc w:val="both"/>
        <w:rPr>
          <w:rFonts w:eastAsia="宋体"/>
          <w:highlight w:val="lightGray"/>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54A3CBB4" w:rsidR="00F41DC2" w:rsidRDefault="00F41DC2" w:rsidP="00F41DC2">
      <w:pPr>
        <w:pStyle w:val="2"/>
        <w:numPr>
          <w:ilvl w:val="2"/>
          <w:numId w:val="1"/>
        </w:numPr>
        <w:rPr>
          <w:rFonts w:eastAsia="宋体"/>
          <w:lang w:eastAsia="zh-CN"/>
        </w:rPr>
      </w:pPr>
      <w:r>
        <w:rPr>
          <w:rFonts w:eastAsia="宋体" w:hint="eastAsia"/>
          <w:lang w:eastAsia="zh-CN"/>
        </w:rPr>
        <w:t>Inputs from Tdocs</w:t>
      </w:r>
    </w:p>
    <w:p w14:paraId="4CCA9B8E" w14:textId="74E25C1B" w:rsidR="00D87BED" w:rsidRPr="00D87BED" w:rsidRDefault="00D87BED" w:rsidP="00FA78C4">
      <w:pPr>
        <w:pStyle w:val="a0"/>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5306ECB" w:rsidR="00FA78C4" w:rsidRPr="006A0552" w:rsidRDefault="006A0552" w:rsidP="00FA78C4">
      <w:pPr>
        <w:pStyle w:val="a0"/>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w:t>
      </w:r>
      <w:r w:rsidR="00A85CC8">
        <w:rPr>
          <w:rFonts w:eastAsiaTheme="minorEastAsia"/>
          <w:b/>
          <w:lang w:eastAsia="zh-CN"/>
        </w:rPr>
        <w:t>from last meeting</w:t>
      </w:r>
      <w:r w:rsidRPr="006A0552">
        <w:rPr>
          <w:rFonts w:eastAsiaTheme="minorEastAsia"/>
          <w:b/>
          <w:lang w:eastAsia="zh-CN"/>
        </w:rPr>
        <w:t>:</w:t>
      </w:r>
    </w:p>
    <w:p w14:paraId="76158C51" w14:textId="77777777" w:rsidR="006A0F4B" w:rsidRPr="005B79EE" w:rsidRDefault="006A0F4B" w:rsidP="006A0F4B">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3B4EB40" w14:textId="77777777" w:rsidR="006A0F4B" w:rsidRPr="005B79EE" w:rsidRDefault="006A0F4B" w:rsidP="00DC4780">
      <w:pPr>
        <w:pStyle w:val="aff0"/>
        <w:numPr>
          <w:ilvl w:val="0"/>
          <w:numId w:val="53"/>
        </w:numPr>
        <w:spacing w:after="0"/>
        <w:jc w:val="both"/>
        <w:rPr>
          <w:szCs w:val="20"/>
        </w:rPr>
      </w:pPr>
      <w:r w:rsidRPr="005B79EE">
        <w:rPr>
          <w:szCs w:val="20"/>
        </w:rPr>
        <w:t>For positive SR, transmit HARQ-ACK on the SR PUCCH resource.</w:t>
      </w:r>
    </w:p>
    <w:p w14:paraId="3EB1B869" w14:textId="77777777" w:rsidR="006A0F4B" w:rsidRDefault="006A0F4B" w:rsidP="00DC4780">
      <w:pPr>
        <w:pStyle w:val="aff0"/>
        <w:numPr>
          <w:ilvl w:val="0"/>
          <w:numId w:val="53"/>
        </w:numPr>
        <w:spacing w:after="0"/>
        <w:jc w:val="both"/>
        <w:rPr>
          <w:szCs w:val="20"/>
        </w:rPr>
      </w:pPr>
      <w:r w:rsidRPr="005B79EE">
        <w:rPr>
          <w:szCs w:val="20"/>
        </w:rPr>
        <w:t>For negative SR, transmit HARQ-ACK on the HARQ-ACK PUCCH resource.</w:t>
      </w:r>
    </w:p>
    <w:p w14:paraId="42FC7CE5" w14:textId="77777777" w:rsidR="006A0F4B" w:rsidRPr="006A0F4B" w:rsidRDefault="006A0F4B" w:rsidP="00DC4780">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6B50347B" w14:textId="77777777" w:rsidR="006A0F4B" w:rsidRPr="006A0F4B" w:rsidRDefault="006A0F4B" w:rsidP="00DC4780">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7EFA43F9" w14:textId="77777777" w:rsidR="006A0F4B" w:rsidRPr="006A0F4B" w:rsidRDefault="006A0F4B" w:rsidP="00DC4780">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20E99DF" w14:textId="77777777" w:rsidR="006A0F4B" w:rsidRPr="006A0F4B" w:rsidRDefault="006A0F4B" w:rsidP="00DC4780">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6531E7EF" w14:textId="77777777" w:rsidR="006A0F4B" w:rsidRPr="006A0F4B" w:rsidRDefault="006A0F4B" w:rsidP="00DC4780">
      <w:pPr>
        <w:pStyle w:val="aff0"/>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2C83C8B9" w14:textId="4D786E28" w:rsidR="006A0F4B" w:rsidRPr="00C962B2" w:rsidRDefault="006A0F4B" w:rsidP="00DC4780">
      <w:pPr>
        <w:pStyle w:val="aff0"/>
        <w:numPr>
          <w:ilvl w:val="0"/>
          <w:numId w:val="53"/>
        </w:numPr>
        <w:overflowPunct w:val="0"/>
        <w:autoSpaceDE w:val="0"/>
        <w:autoSpaceDN w:val="0"/>
        <w:adjustRightInd w:val="0"/>
        <w:spacing w:after="180"/>
        <w:jc w:val="both"/>
        <w:textAlignment w:val="baseline"/>
        <w:rPr>
          <w:color w:val="0070C0"/>
        </w:rPr>
      </w:pPr>
      <w:r w:rsidRPr="000D2ECD">
        <w:rPr>
          <w:color w:val="0070C0"/>
        </w:rPr>
        <w:lastRenderedPageBreak/>
        <w:t>Support:</w:t>
      </w:r>
      <w:r w:rsidRPr="006A0F4B">
        <w:rPr>
          <w:rFonts w:eastAsia="宋体" w:hint="eastAsia"/>
          <w:color w:val="0070C0"/>
          <w:szCs w:val="20"/>
          <w:lang w:eastAsia="zh-CN"/>
        </w:rPr>
        <w:t xml:space="preserve"> </w:t>
      </w:r>
      <w:r w:rsidRPr="000D2ECD">
        <w:rPr>
          <w:rFonts w:eastAsia="宋体" w:hint="eastAsia"/>
          <w:color w:val="0070C0"/>
          <w:szCs w:val="20"/>
          <w:lang w:eastAsia="zh-CN"/>
        </w:rPr>
        <w:t>H</w:t>
      </w:r>
      <w:r w:rsidRPr="000D2ECD">
        <w:rPr>
          <w:rFonts w:eastAsia="宋体"/>
          <w:color w:val="0070C0"/>
          <w:szCs w:val="20"/>
          <w:lang w:eastAsia="zh-CN"/>
        </w:rPr>
        <w:t>uawei/Hi</w:t>
      </w:r>
      <w:r w:rsidRPr="00C962B2">
        <w:rPr>
          <w:rFonts w:eastAsia="宋体"/>
          <w:color w:val="0070C0"/>
          <w:szCs w:val="20"/>
          <w:lang w:eastAsia="zh-CN"/>
        </w:rPr>
        <w:t xml:space="preserve">si, </w:t>
      </w:r>
      <w:r w:rsidR="00A6176F" w:rsidRPr="00C962B2">
        <w:rPr>
          <w:rFonts w:eastAsia="Yu Mincho"/>
          <w:color w:val="0070C0"/>
          <w:szCs w:val="20"/>
          <w:lang w:eastAsia="ja-JP"/>
        </w:rPr>
        <w:t xml:space="preserve">vivo, </w:t>
      </w:r>
      <w:r w:rsidR="00123EAC" w:rsidRPr="00C962B2">
        <w:rPr>
          <w:rFonts w:eastAsia="Yu Mincho"/>
          <w:color w:val="0070C0"/>
          <w:szCs w:val="20"/>
          <w:lang w:eastAsia="ja-JP"/>
        </w:rPr>
        <w:t>ZTE</w:t>
      </w:r>
      <w:r w:rsidR="005C5460" w:rsidRPr="00C962B2">
        <w:rPr>
          <w:rFonts w:eastAsia="Yu Mincho"/>
          <w:color w:val="0070C0"/>
          <w:szCs w:val="20"/>
          <w:lang w:eastAsia="ja-JP"/>
        </w:rPr>
        <w:t>, OPPO</w:t>
      </w:r>
      <w:r w:rsidR="00123EAC" w:rsidRPr="00C962B2">
        <w:rPr>
          <w:rFonts w:eastAsia="Yu Mincho"/>
          <w:color w:val="0070C0"/>
          <w:szCs w:val="20"/>
          <w:lang w:eastAsia="ja-JP"/>
        </w:rPr>
        <w:t xml:space="preserve">, </w:t>
      </w:r>
      <w:r w:rsidRPr="00C962B2">
        <w:rPr>
          <w:rFonts w:eastAsia="宋体" w:hint="eastAsia"/>
          <w:color w:val="0070C0"/>
          <w:szCs w:val="20"/>
          <w:lang w:eastAsia="zh-CN"/>
        </w:rPr>
        <w:t>CATT</w:t>
      </w:r>
      <w:r w:rsidR="0020102B" w:rsidRPr="00C962B2">
        <w:rPr>
          <w:rFonts w:eastAsiaTheme="minorEastAsia"/>
          <w:color w:val="0070C0"/>
          <w:lang w:eastAsia="zh-CN"/>
        </w:rPr>
        <w:t xml:space="preserve">, </w:t>
      </w:r>
      <w:r w:rsidR="0020102B" w:rsidRPr="00C962B2">
        <w:rPr>
          <w:rFonts w:eastAsia="Yu Mincho" w:hint="eastAsia"/>
          <w:color w:val="0070C0"/>
          <w:szCs w:val="20"/>
          <w:lang w:eastAsia="ja-JP"/>
        </w:rPr>
        <w:t>P</w:t>
      </w:r>
      <w:r w:rsidR="0020102B" w:rsidRPr="00C962B2">
        <w:rPr>
          <w:rFonts w:eastAsia="Yu Mincho"/>
          <w:color w:val="0070C0"/>
          <w:szCs w:val="20"/>
          <w:lang w:eastAsia="ja-JP"/>
        </w:rPr>
        <w:t>anasonic</w:t>
      </w:r>
      <w:r w:rsidRPr="00C962B2">
        <w:rPr>
          <w:rFonts w:eastAsia="宋体"/>
          <w:color w:val="0070C0"/>
          <w:szCs w:val="20"/>
          <w:lang w:eastAsia="zh-CN"/>
        </w:rPr>
        <w:t xml:space="preserve">, </w:t>
      </w:r>
      <w:r w:rsidR="00D747E9" w:rsidRPr="00C962B2">
        <w:rPr>
          <w:rFonts w:eastAsia="宋体" w:hint="eastAsia"/>
          <w:color w:val="0070C0"/>
          <w:szCs w:val="20"/>
          <w:lang w:eastAsia="zh-CN"/>
        </w:rPr>
        <w:t>S</w:t>
      </w:r>
      <w:r w:rsidR="00D747E9" w:rsidRPr="00C962B2">
        <w:rPr>
          <w:rFonts w:eastAsia="宋体"/>
          <w:color w:val="0070C0"/>
          <w:szCs w:val="20"/>
          <w:lang w:eastAsia="zh-CN"/>
        </w:rPr>
        <w:t>pread</w:t>
      </w:r>
      <w:r w:rsidR="00D747E9" w:rsidRPr="00C962B2">
        <w:rPr>
          <w:color w:val="0070C0"/>
        </w:rPr>
        <w:t xml:space="preserve">trum, </w:t>
      </w:r>
      <w:r w:rsidR="005E73A9" w:rsidRPr="00C962B2">
        <w:rPr>
          <w:color w:val="0070C0"/>
        </w:rPr>
        <w:t xml:space="preserve">Lenovo (HP UCI bits of </w:t>
      </w:r>
      <m:oMath>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UCI</m:t>
            </m:r>
          </m:sub>
        </m:sSub>
        <m:r>
          <m:rPr>
            <m:sty m:val="p"/>
          </m:rPr>
          <w:rPr>
            <w:rFonts w:ascii="Cambria Math" w:hAnsi="Cambria Math"/>
            <w:color w:val="0070C0"/>
          </w:rPr>
          <m:t>=</m:t>
        </m:r>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ACK</m:t>
            </m:r>
          </m:sub>
        </m:sSub>
        <m:r>
          <m:rPr>
            <m:sty m:val="p"/>
          </m:rPr>
          <w:rPr>
            <w:rFonts w:ascii="Cambria Math" w:hAnsi="Cambria Math"/>
            <w:color w:val="0070C0"/>
          </w:rPr>
          <m:t>+1</m:t>
        </m:r>
      </m:oMath>
      <w:r w:rsidR="005E73A9" w:rsidRPr="00C962B2">
        <w:rPr>
          <w:color w:val="0070C0"/>
        </w:rPr>
        <w:t>),</w:t>
      </w:r>
      <w:r w:rsidR="005E73A9" w:rsidRPr="00C962B2">
        <w:rPr>
          <w:rFonts w:eastAsiaTheme="minorEastAsia"/>
          <w:color w:val="0070C0"/>
          <w:lang w:eastAsia="zh-CN"/>
        </w:rPr>
        <w:t xml:space="preserve"> </w:t>
      </w:r>
      <w:r w:rsidR="0022733C" w:rsidRPr="00C962B2">
        <w:rPr>
          <w:rFonts w:eastAsia="宋体"/>
          <w:color w:val="0070C0"/>
          <w:szCs w:val="20"/>
          <w:lang w:eastAsia="zh-CN"/>
        </w:rPr>
        <w:t xml:space="preserve">Sharp, </w:t>
      </w:r>
      <w:r w:rsidRPr="00C962B2">
        <w:rPr>
          <w:rFonts w:eastAsiaTheme="minorEastAsia"/>
          <w:color w:val="0070C0"/>
          <w:lang w:eastAsia="zh-CN"/>
        </w:rPr>
        <w:t>LG</w:t>
      </w:r>
      <w:r w:rsidR="00CB28E7">
        <w:rPr>
          <w:rFonts w:eastAsiaTheme="minorEastAsia"/>
          <w:color w:val="0070C0"/>
          <w:lang w:eastAsia="zh-CN"/>
        </w:rPr>
        <w:t>, WILUS</w:t>
      </w:r>
    </w:p>
    <w:p w14:paraId="716B334F" w14:textId="53709F54" w:rsidR="006A0F4B" w:rsidRPr="0014487F" w:rsidRDefault="006A0F4B" w:rsidP="00DC4780">
      <w:pPr>
        <w:pStyle w:val="aff0"/>
        <w:numPr>
          <w:ilvl w:val="0"/>
          <w:numId w:val="53"/>
        </w:numPr>
        <w:overflowPunct w:val="0"/>
        <w:autoSpaceDE w:val="0"/>
        <w:autoSpaceDN w:val="0"/>
        <w:adjustRightInd w:val="0"/>
        <w:spacing w:after="180"/>
        <w:jc w:val="both"/>
        <w:textAlignment w:val="baseline"/>
        <w:rPr>
          <w:color w:val="0070C0"/>
        </w:rPr>
      </w:pPr>
      <w:r w:rsidRPr="0014487F">
        <w:rPr>
          <w:rFonts w:eastAsiaTheme="minorEastAsia" w:hint="eastAsia"/>
          <w:color w:val="0070C0"/>
          <w:lang w:eastAsia="zh-CN"/>
        </w:rPr>
        <w:t>N</w:t>
      </w:r>
      <w:r w:rsidRPr="0014487F">
        <w:rPr>
          <w:rFonts w:eastAsiaTheme="minorEastAsia"/>
          <w:color w:val="0070C0"/>
          <w:lang w:eastAsia="zh-CN"/>
        </w:rPr>
        <w:t xml:space="preserve">ot support: </w:t>
      </w:r>
      <w:r w:rsidRPr="0014487F">
        <w:rPr>
          <w:rFonts w:eastAsia="宋体" w:hint="eastAsia"/>
          <w:color w:val="0070C0"/>
          <w:szCs w:val="20"/>
          <w:lang w:eastAsia="zh-CN"/>
        </w:rPr>
        <w:t>S</w:t>
      </w:r>
      <w:r w:rsidRPr="0014487F">
        <w:rPr>
          <w:rFonts w:eastAsia="宋体"/>
          <w:color w:val="0070C0"/>
          <w:szCs w:val="20"/>
          <w:lang w:eastAsia="zh-CN"/>
        </w:rPr>
        <w:t>amsung</w:t>
      </w:r>
    </w:p>
    <w:p w14:paraId="0D980B6A" w14:textId="51770A4B" w:rsidR="00F41DC2" w:rsidRPr="00684CE8" w:rsidRDefault="00684CE8" w:rsidP="00F41DC2">
      <w:pPr>
        <w:overflowPunct w:val="0"/>
        <w:autoSpaceDE w:val="0"/>
        <w:autoSpaceDN w:val="0"/>
        <w:adjustRightInd w:val="0"/>
        <w:spacing w:afterLines="50" w:after="120"/>
        <w:textAlignment w:val="baseline"/>
        <w:rPr>
          <w:rFonts w:eastAsiaTheme="minorEastAsia"/>
          <w:b/>
          <w:lang w:eastAsia="zh-CN"/>
        </w:rPr>
      </w:pPr>
      <w:r w:rsidRPr="005C5460">
        <w:rPr>
          <w:rFonts w:eastAsiaTheme="minorEastAsia"/>
          <w:b/>
          <w:color w:val="0070C0"/>
          <w:lang w:eastAsia="zh-CN"/>
        </w:rPr>
        <w:t>Nokia</w:t>
      </w:r>
      <w:r w:rsidR="004F0CA6" w:rsidRPr="005C5460">
        <w:rPr>
          <w:rFonts w:eastAsiaTheme="minorEastAsia"/>
          <w:b/>
          <w:color w:val="0070C0"/>
          <w:lang w:eastAsia="zh-CN"/>
        </w:rPr>
        <w:t xml:space="preserve"> </w:t>
      </w:r>
      <w:r w:rsidR="004F0CA6" w:rsidRPr="00684CE8">
        <w:rPr>
          <w:rFonts w:eastAsiaTheme="minorEastAsia"/>
          <w:b/>
          <w:lang w:eastAsia="zh-CN"/>
        </w:rPr>
        <w:t>proposal:</w:t>
      </w:r>
    </w:p>
    <w:p w14:paraId="4FF5F133" w14:textId="50CCE7E3" w:rsidR="004F0CA6" w:rsidRPr="004F0CA6" w:rsidRDefault="004F0CA6" w:rsidP="00DC4780">
      <w:pPr>
        <w:pStyle w:val="aff0"/>
        <w:numPr>
          <w:ilvl w:val="0"/>
          <w:numId w:val="53"/>
        </w:numPr>
        <w:spacing w:after="0"/>
        <w:jc w:val="both"/>
        <w:rPr>
          <w:rFonts w:eastAsiaTheme="minorEastAsia"/>
          <w:szCs w:val="20"/>
          <w:lang w:eastAsia="zh-CN"/>
        </w:rPr>
      </w:pPr>
      <w:r w:rsidRPr="004F0CA6">
        <w:rPr>
          <w:rFonts w:eastAsiaTheme="minorEastAsia"/>
          <w:szCs w:val="20"/>
          <w:lang w:eastAsia="zh-CN"/>
        </w:rPr>
        <w:t>When a PUCCH carrying HP SR and HP HARQ-ACK with PUCCH format 0/1 overlaps with a PUCCH carrying LP HARQ-ACK:</w:t>
      </w:r>
    </w:p>
    <w:p w14:paraId="2932FF61" w14:textId="4E74BD26" w:rsidR="004F0CA6" w:rsidRPr="004F0CA6" w:rsidRDefault="004F0CA6" w:rsidP="00DC4780">
      <w:pPr>
        <w:pStyle w:val="aff0"/>
        <w:numPr>
          <w:ilvl w:val="1"/>
          <w:numId w:val="63"/>
        </w:numPr>
        <w:spacing w:after="120" w:line="240" w:lineRule="auto"/>
        <w:contextualSpacing w:val="0"/>
      </w:pPr>
      <w:r w:rsidRPr="004F0CA6">
        <w:t xml:space="preserve">If there is 1bit HP HARQ-ACK and 1 bit LP HARQ-ACK: LP HARQ-ACK bit can be simply treated as a second HP HARQ-ACK bit, and the two HP HARQ-ACK bits are multiplexed with the HP SR using Rel-16/Rel-15 rules.   </w:t>
      </w:r>
    </w:p>
    <w:p w14:paraId="247BFB84" w14:textId="77777777" w:rsidR="004F0CA6" w:rsidRPr="004F0CA6" w:rsidRDefault="004F0CA6" w:rsidP="00DC4780">
      <w:pPr>
        <w:pStyle w:val="aff0"/>
        <w:numPr>
          <w:ilvl w:val="1"/>
          <w:numId w:val="63"/>
        </w:numPr>
        <w:spacing w:after="120" w:line="240" w:lineRule="auto"/>
        <w:contextualSpacing w:val="0"/>
      </w:pPr>
      <w:r w:rsidRPr="004F0CA6">
        <w:t xml:space="preserve">If at least one of the HP HARQ-ACK payload size or LP HARQ-ACK payload size is greater than or equal to 2: </w:t>
      </w:r>
    </w:p>
    <w:p w14:paraId="436CB12C" w14:textId="77777777" w:rsidR="004F0CA6" w:rsidRPr="004F0CA6" w:rsidRDefault="004F0CA6" w:rsidP="00DC4780">
      <w:pPr>
        <w:pStyle w:val="aff0"/>
        <w:numPr>
          <w:ilvl w:val="2"/>
          <w:numId w:val="63"/>
        </w:numPr>
        <w:spacing w:after="120" w:line="240" w:lineRule="auto"/>
        <w:contextualSpacing w:val="0"/>
      </w:pPr>
      <w:r w:rsidRPr="004F0CA6">
        <w:t>the 1-bit SR is appended to the HP HARQ-ACK bits, and these bits are treated as HP UCI/HARQ-ACK bits;</w:t>
      </w:r>
    </w:p>
    <w:p w14:paraId="3BD5C3FE" w14:textId="77777777" w:rsidR="004F0CA6" w:rsidRPr="004F0CA6" w:rsidRDefault="004F0CA6" w:rsidP="00DC4780">
      <w:pPr>
        <w:pStyle w:val="aff0"/>
        <w:numPr>
          <w:ilvl w:val="2"/>
          <w:numId w:val="63"/>
        </w:numPr>
        <w:spacing w:after="120" w:line="240" w:lineRule="auto"/>
        <w:contextualSpacing w:val="0"/>
      </w:pPr>
      <w:r w:rsidRPr="004F0CA6">
        <w:t xml:space="preserve">the number of HP UCI bits is </w:t>
      </w:r>
      <w:r w:rsidRPr="00EA6565">
        <w:rPr>
          <w:i/>
        </w:rPr>
        <w:t>O</w:t>
      </w:r>
      <w:r w:rsidRPr="00EA6565">
        <w:rPr>
          <w:vertAlign w:val="subscript"/>
        </w:rPr>
        <w:t>uci</w:t>
      </w:r>
      <w:r w:rsidRPr="004F0CA6">
        <w:t xml:space="preserve"> = </w:t>
      </w:r>
      <w:r w:rsidRPr="00EA6565">
        <w:rPr>
          <w:i/>
        </w:rPr>
        <w:t>O</w:t>
      </w:r>
      <w:r w:rsidRPr="00EA6565">
        <w:rPr>
          <w:vertAlign w:val="subscript"/>
        </w:rPr>
        <w:t>ACK</w:t>
      </w:r>
      <w:r w:rsidRPr="004F0CA6">
        <w:t xml:space="preserve"> + 1, where </w:t>
      </w:r>
      <w:r w:rsidRPr="00EA6565">
        <w:rPr>
          <w:i/>
        </w:rPr>
        <w:t>O</w:t>
      </w:r>
      <w:r w:rsidRPr="00EA6565">
        <w:rPr>
          <w:vertAlign w:val="subscript"/>
        </w:rPr>
        <w:t>ACK</w:t>
      </w:r>
      <w:r w:rsidRPr="004F0CA6">
        <w:t xml:space="preserve"> is the (original) number of HP HARQ-ACK bits;</w:t>
      </w:r>
    </w:p>
    <w:p w14:paraId="12CCCD67" w14:textId="77777777" w:rsidR="004F0CA6" w:rsidRPr="004F0CA6" w:rsidRDefault="004F0CA6" w:rsidP="00DC4780">
      <w:pPr>
        <w:pStyle w:val="aff0"/>
        <w:numPr>
          <w:ilvl w:val="2"/>
          <w:numId w:val="63"/>
        </w:numPr>
        <w:spacing w:after="120" w:line="240" w:lineRule="auto"/>
        <w:contextualSpacing w:val="0"/>
      </w:pPr>
      <w:r w:rsidRPr="004F0CA6">
        <w:t>reuse the (agreed) procedures for multiplexing of LP HARQ-ACK and HP HARQ-ACK on PUCCH resource with PF 2/3/4, i.e., PUCCH resource selection, separate coding, PRB determination, rate matching, power control, etc.</w:t>
      </w:r>
    </w:p>
    <w:p w14:paraId="706AE591" w14:textId="77777777" w:rsidR="004F0CA6" w:rsidRPr="004F0CA6" w:rsidRDefault="004F0CA6" w:rsidP="00F41DC2">
      <w:pPr>
        <w:overflowPunct w:val="0"/>
        <w:autoSpaceDE w:val="0"/>
        <w:autoSpaceDN w:val="0"/>
        <w:adjustRightInd w:val="0"/>
        <w:spacing w:afterLines="50" w:after="120"/>
        <w:textAlignment w:val="baseline"/>
        <w:rPr>
          <w:rFonts w:eastAsiaTheme="minorEastAsia"/>
          <w:lang w:val="en-GB" w:eastAsia="zh-CN"/>
        </w:rPr>
      </w:pPr>
    </w:p>
    <w:p w14:paraId="4432ED57" w14:textId="2A7E48A3" w:rsidR="00D87BED" w:rsidRDefault="00D87BED" w:rsidP="00D87BED">
      <w:pPr>
        <w:pStyle w:val="a0"/>
        <w:rPr>
          <w:b/>
          <w:szCs w:val="20"/>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 xml:space="preserve">HP SR </w:t>
      </w:r>
      <w:r w:rsidR="00251F19">
        <w:rPr>
          <w:b/>
          <w:szCs w:val="20"/>
        </w:rPr>
        <w:t>+ H</w:t>
      </w:r>
      <w:r w:rsidRPr="00D87BED">
        <w:rPr>
          <w:b/>
          <w:szCs w:val="20"/>
        </w:rPr>
        <w:t>P HARQ-ACK</w:t>
      </w:r>
      <w:r w:rsidR="00251F19">
        <w:rPr>
          <w:b/>
          <w:szCs w:val="20"/>
        </w:rPr>
        <w:t xml:space="preserve"> with PF0/1</w:t>
      </w:r>
      <w:r>
        <w:rPr>
          <w:b/>
          <w:szCs w:val="20"/>
        </w:rPr>
        <w:t xml:space="preserve"> </w:t>
      </w:r>
      <w:r w:rsidR="00251F19" w:rsidRPr="00D87BED">
        <w:rPr>
          <w:b/>
          <w:szCs w:val="20"/>
        </w:rPr>
        <w:t>multiplexed with</w:t>
      </w:r>
      <w:r w:rsidR="00251F19">
        <w:rPr>
          <w:b/>
          <w:szCs w:val="20"/>
        </w:rPr>
        <w:t xml:space="preserve"> L</w:t>
      </w:r>
      <w:r>
        <w:rPr>
          <w:b/>
          <w:szCs w:val="20"/>
        </w:rPr>
        <w:t>P HARQ-ACK</w:t>
      </w:r>
    </w:p>
    <w:p w14:paraId="49B54E63" w14:textId="00237823" w:rsidR="00581DA6" w:rsidRPr="00581DA6" w:rsidRDefault="00581DA6" w:rsidP="00D87BED">
      <w:pPr>
        <w:pStyle w:val="a0"/>
        <w:rPr>
          <w:rFonts w:eastAsiaTheme="minorEastAsia"/>
          <w:b/>
          <w:szCs w:val="20"/>
          <w:lang w:eastAsia="zh-CN"/>
        </w:rPr>
      </w:pPr>
      <w:r>
        <w:rPr>
          <w:rFonts w:eastAsiaTheme="minorEastAsia" w:hint="eastAsia"/>
          <w:b/>
          <w:szCs w:val="20"/>
          <w:lang w:eastAsia="zh-CN"/>
        </w:rPr>
        <w:t>E</w:t>
      </w:r>
      <w:r>
        <w:rPr>
          <w:rFonts w:eastAsiaTheme="minorEastAsia"/>
          <w:b/>
          <w:szCs w:val="20"/>
          <w:lang w:eastAsia="zh-CN"/>
        </w:rPr>
        <w:t>xtending agreement in last meeting to PF0/1:</w:t>
      </w:r>
    </w:p>
    <w:p w14:paraId="09832F72" w14:textId="0B17A5E8" w:rsidR="00D043D8" w:rsidRDefault="00D043D8" w:rsidP="00DC4780">
      <w:pPr>
        <w:pStyle w:val="aff0"/>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14C525D6" w14:textId="77777777" w:rsidR="003B4CFD" w:rsidRDefault="003B4CFD" w:rsidP="003B4CFD">
      <w:pPr>
        <w:pStyle w:val="aff0"/>
        <w:numPr>
          <w:ilvl w:val="1"/>
          <w:numId w:val="59"/>
        </w:numPr>
        <w:overflowPunct w:val="0"/>
        <w:autoSpaceDE w:val="0"/>
        <w:autoSpaceDN w:val="0"/>
        <w:adjustRightInd w:val="0"/>
        <w:spacing w:after="180" w:line="240" w:lineRule="auto"/>
        <w:textAlignment w:val="baseline"/>
      </w:pPr>
      <w:r w:rsidRPr="0068102D">
        <w:t xml:space="preserve">The number of HP UCI bits is </w:t>
      </w:r>
    </w:p>
    <w:p w14:paraId="0630AC5D" w14:textId="09EF5752" w:rsidR="003B4CFD" w:rsidRDefault="003B4CFD" w:rsidP="003B4CFD">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DF5A826" w14:textId="16F501A0" w:rsidR="003B4CFD" w:rsidRPr="003B4CFD" w:rsidRDefault="003B4CFD" w:rsidP="003B4CFD">
      <w:pPr>
        <w:pStyle w:val="aff0"/>
        <w:numPr>
          <w:ilvl w:val="3"/>
          <w:numId w:val="75"/>
        </w:numPr>
        <w:overflowPunct w:val="0"/>
        <w:autoSpaceDE w:val="0"/>
        <w:autoSpaceDN w:val="0"/>
        <w:adjustRightInd w:val="0"/>
        <w:spacing w:after="180"/>
        <w:textAlignment w:val="baseline"/>
        <w:rPr>
          <w:color w:val="0070C0"/>
        </w:rPr>
      </w:pPr>
      <w:r w:rsidRPr="00D043D8">
        <w:rPr>
          <w:rFonts w:hint="eastAsia"/>
          <w:color w:val="0070C0"/>
        </w:rPr>
        <w:t>OPPO</w:t>
      </w:r>
      <w:r>
        <w:rPr>
          <w:color w:val="0070C0"/>
        </w:rPr>
        <w:t>, QC</w:t>
      </w:r>
    </w:p>
    <w:p w14:paraId="0AEE71AF" w14:textId="06D619E1" w:rsidR="003B4CFD" w:rsidRPr="003B4CFD" w:rsidRDefault="003B4CFD" w:rsidP="003B4CFD">
      <w:pPr>
        <w:pStyle w:val="aff0"/>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5EAB7B1E" w14:textId="54B98C3E" w:rsidR="003B4CFD" w:rsidRPr="003B4CFD" w:rsidRDefault="003B4CFD" w:rsidP="003B4CFD">
      <w:pPr>
        <w:pStyle w:val="aff0"/>
        <w:numPr>
          <w:ilvl w:val="3"/>
          <w:numId w:val="76"/>
        </w:numPr>
        <w:overflowPunct w:val="0"/>
        <w:autoSpaceDE w:val="0"/>
        <w:autoSpaceDN w:val="0"/>
        <w:adjustRightInd w:val="0"/>
        <w:spacing w:after="180"/>
        <w:textAlignment w:val="baseline"/>
        <w:rPr>
          <w:color w:val="0070C0"/>
        </w:rPr>
      </w:pPr>
      <w:r>
        <w:rPr>
          <w:color w:val="0070C0"/>
        </w:rPr>
        <w:t>Ericsson</w:t>
      </w:r>
      <w:r w:rsidRPr="00D043D8">
        <w:rPr>
          <w:color w:val="0070C0"/>
        </w:rPr>
        <w:t>,</w:t>
      </w:r>
      <w:r>
        <w:rPr>
          <w:color w:val="0070C0"/>
        </w:rPr>
        <w:t xml:space="preserve"> CATT</w:t>
      </w:r>
      <w:r w:rsidRPr="00D043D8">
        <w:rPr>
          <w:color w:val="0070C0"/>
        </w:rPr>
        <w:t>,</w:t>
      </w:r>
      <w:r>
        <w:rPr>
          <w:color w:val="0070C0"/>
        </w:rPr>
        <w:t xml:space="preserve"> Spreadtrum, Sharp</w:t>
      </w:r>
      <w:r w:rsidR="00733733">
        <w:rPr>
          <w:color w:val="0070C0"/>
        </w:rPr>
        <w:t>, Intel</w:t>
      </w:r>
    </w:p>
    <w:p w14:paraId="14513093" w14:textId="77777777" w:rsidR="003B4CFD" w:rsidRPr="0068102D" w:rsidRDefault="003B4CFD" w:rsidP="003B4CFD">
      <w:pPr>
        <w:pStyle w:val="aff0"/>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9C12124" w14:textId="77777777" w:rsidR="003B4CFD" w:rsidRPr="0068102D" w:rsidRDefault="003B4CFD" w:rsidP="003B4CFD">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51211C39" w14:textId="77777777" w:rsidR="003B4CFD" w:rsidRPr="0068102D" w:rsidRDefault="003B4CFD" w:rsidP="003B4CFD">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25447DE4" w14:textId="2673DD80" w:rsidR="003B4CFD" w:rsidRPr="00733733" w:rsidRDefault="00733733" w:rsidP="00733733">
      <w:pPr>
        <w:pStyle w:val="a0"/>
        <w:rPr>
          <w:rFonts w:eastAsiaTheme="minorEastAsia"/>
          <w:b/>
          <w:color w:val="0070C0"/>
          <w:lang w:eastAsia="zh-CN"/>
        </w:rPr>
      </w:pPr>
      <w:r w:rsidRPr="00733733">
        <w:rPr>
          <w:rFonts w:eastAsiaTheme="minorEastAsia" w:hint="eastAsia"/>
          <w:b/>
          <w:color w:val="0070C0"/>
          <w:lang w:eastAsia="zh-CN"/>
        </w:rPr>
        <w:t>I</w:t>
      </w:r>
      <w:r w:rsidRPr="00733733">
        <w:rPr>
          <w:rFonts w:eastAsiaTheme="minorEastAsia"/>
          <w:b/>
          <w:color w:val="0070C0"/>
          <w:lang w:eastAsia="zh-CN"/>
        </w:rPr>
        <w:t xml:space="preserve">ntel </w:t>
      </w:r>
      <w:r w:rsidRPr="00733733">
        <w:rPr>
          <w:rFonts w:eastAsiaTheme="minorEastAsia"/>
          <w:b/>
          <w:color w:val="000000" w:themeColor="text1"/>
          <w:lang w:eastAsia="zh-CN"/>
        </w:rPr>
        <w:t>proposal:</w:t>
      </w:r>
    </w:p>
    <w:p w14:paraId="526506ED" w14:textId="77777777" w:rsidR="00733733" w:rsidRPr="00733733" w:rsidRDefault="00733733" w:rsidP="00733733">
      <w:pPr>
        <w:pStyle w:val="aff0"/>
        <w:numPr>
          <w:ilvl w:val="0"/>
          <w:numId w:val="53"/>
        </w:numPr>
        <w:spacing w:after="0"/>
        <w:jc w:val="both"/>
        <w:rPr>
          <w:rFonts w:eastAsiaTheme="minorEastAsia"/>
          <w:szCs w:val="20"/>
          <w:lang w:eastAsia="zh-CN"/>
        </w:rPr>
      </w:pPr>
      <w:r w:rsidRPr="00733733">
        <w:rPr>
          <w:rFonts w:eastAsiaTheme="minorEastAsia"/>
          <w:szCs w:val="20"/>
          <w:lang w:eastAsia="zh-CN"/>
        </w:rPr>
        <w:t xml:space="preserve">Proposal 7: When a PUCCH carrying HP SR and HP HARQ-ACK with PUCCH format 0/1 overlaps with a PUCCH carrying LP HARQ-ACK,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 xml:space="preserve"> </m:t>
        </m:r>
      </m:oMath>
      <w:r w:rsidRPr="00733733">
        <w:rPr>
          <w:rFonts w:eastAsiaTheme="minorEastAsia"/>
          <w:szCs w:val="20"/>
          <w:lang w:eastAsia="zh-CN"/>
        </w:rPr>
        <w:t xml:space="preserve">HP UCI bits can be multiplexed with LP HARQ-ACK in step 2, if the resultant HP PUCCH in step 1 uses HP HARQ-ACK PUCCH resource, otherwise, LP HARQ-ACK is dropped.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m:t>
        </m:r>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ACK</m:t>
            </m:r>
          </m:sub>
        </m:sSub>
        <m:r>
          <m:rPr>
            <m:sty m:val="p"/>
          </m:rPr>
          <w:rPr>
            <w:rFonts w:ascii="Cambria Math" w:eastAsiaTheme="minorEastAsia"/>
            <w:szCs w:val="20"/>
            <w:lang w:eastAsia="zh-CN"/>
          </w:rPr>
          <m:t>+</m:t>
        </m:r>
        <m:r>
          <m:rPr>
            <m:sty m:val="bi"/>
          </m:rPr>
          <w:rPr>
            <w:rFonts w:ascii="Cambria Math" w:eastAsiaTheme="minorEastAsia"/>
            <w:szCs w:val="20"/>
            <w:lang w:eastAsia="zh-CN"/>
          </w:rPr>
          <m:t>M</m:t>
        </m:r>
      </m:oMath>
      <w:r w:rsidRPr="00733733">
        <w:rPr>
          <w:rFonts w:eastAsiaTheme="minorEastAsia"/>
          <w:szCs w:val="20"/>
          <w:lang w:eastAsia="zh-CN"/>
        </w:rPr>
        <w:t xml:space="preserve">, where M is the number of HP SRs carried by resulant HP PUCCH in step 1. </w:t>
      </w:r>
    </w:p>
    <w:p w14:paraId="52261EFE" w14:textId="1E0EBDF4" w:rsidR="00581DA6" w:rsidRDefault="00692CB4" w:rsidP="00D87BED">
      <w:pPr>
        <w:pStyle w:val="a0"/>
        <w:rPr>
          <w:rFonts w:eastAsiaTheme="minorEastAsia"/>
          <w:b/>
          <w:lang w:eastAsia="zh-CN"/>
        </w:rPr>
      </w:pPr>
      <w:r>
        <w:rPr>
          <w:rFonts w:eastAsiaTheme="minorEastAsia"/>
          <w:b/>
          <w:color w:val="0070C0"/>
          <w:lang w:eastAsia="zh-CN"/>
        </w:rPr>
        <w:t>Lenovo</w:t>
      </w:r>
      <w:r w:rsidRPr="00692CB4">
        <w:rPr>
          <w:rFonts w:eastAsiaTheme="minorEastAsia"/>
          <w:b/>
          <w:color w:val="0070C0"/>
          <w:lang w:eastAsia="zh-CN"/>
        </w:rPr>
        <w:t xml:space="preserve"> </w:t>
      </w:r>
      <w:r>
        <w:rPr>
          <w:rFonts w:eastAsiaTheme="minorEastAsia"/>
          <w:b/>
          <w:lang w:eastAsia="zh-CN"/>
        </w:rPr>
        <w:t>proposal:</w:t>
      </w:r>
    </w:p>
    <w:p w14:paraId="7B38A89B" w14:textId="2C690F39" w:rsidR="00692CB4" w:rsidRDefault="00692CB4" w:rsidP="00DC4780">
      <w:pPr>
        <w:pStyle w:val="aff0"/>
        <w:numPr>
          <w:ilvl w:val="0"/>
          <w:numId w:val="53"/>
        </w:numPr>
        <w:spacing w:after="0"/>
        <w:jc w:val="both"/>
        <w:rPr>
          <w:rFonts w:eastAsiaTheme="minorEastAsia"/>
          <w:szCs w:val="20"/>
          <w:lang w:eastAsia="zh-CN"/>
        </w:rPr>
      </w:pPr>
      <w:r w:rsidRPr="00692CB4">
        <w:rPr>
          <w:rFonts w:eastAsiaTheme="minorEastAsia"/>
          <w:szCs w:val="20"/>
          <w:lang w:eastAsia="zh-CN"/>
        </w:rPr>
        <w:t>For overlapping PUCCH transmissions of a HP SR (i.e. positive SR), 1-bit HP HARQ-ACK, and 1-bit LP HARQ-ACK, UE multiplexes LP HARQ-ACK into a PUCCH resource for the HP SR and the HP HARQ-ACK by treating the LP HARQ-ACK as a HP HARQ-ACK bit.</w:t>
      </w:r>
    </w:p>
    <w:p w14:paraId="5579D2D3" w14:textId="444ED986" w:rsidR="000E485F" w:rsidRPr="000E485F" w:rsidRDefault="000E485F" w:rsidP="000E485F">
      <w:pPr>
        <w:spacing w:after="0"/>
        <w:jc w:val="both"/>
        <w:rPr>
          <w:rFonts w:eastAsiaTheme="minorEastAsia"/>
          <w:b/>
          <w:szCs w:val="20"/>
          <w:lang w:eastAsia="zh-CN"/>
        </w:rPr>
      </w:pPr>
      <w:r w:rsidRPr="000E485F">
        <w:rPr>
          <w:rFonts w:eastAsiaTheme="minorEastAsia" w:hint="eastAsia"/>
          <w:b/>
          <w:color w:val="0070C0"/>
          <w:szCs w:val="20"/>
          <w:lang w:eastAsia="zh-CN"/>
        </w:rPr>
        <w:t>LG</w:t>
      </w:r>
      <w:r w:rsidRPr="000E485F">
        <w:rPr>
          <w:rFonts w:eastAsiaTheme="minorEastAsia"/>
          <w:b/>
          <w:color w:val="0070C0"/>
          <w:szCs w:val="20"/>
          <w:lang w:eastAsia="zh-CN"/>
        </w:rPr>
        <w:t xml:space="preserve"> </w:t>
      </w:r>
      <w:r w:rsidRPr="000E485F">
        <w:rPr>
          <w:rFonts w:eastAsiaTheme="minorEastAsia" w:hint="eastAsia"/>
          <w:b/>
          <w:szCs w:val="20"/>
          <w:lang w:eastAsia="zh-CN"/>
        </w:rPr>
        <w:t>proposal:</w:t>
      </w:r>
    </w:p>
    <w:p w14:paraId="3341D0AF" w14:textId="29C97768" w:rsidR="000E485F" w:rsidRPr="000E485F" w:rsidRDefault="000E485F" w:rsidP="000E485F">
      <w:pPr>
        <w:spacing w:before="120" w:after="120" w:line="240" w:lineRule="auto"/>
        <w:rPr>
          <w:rFonts w:eastAsia="Batang"/>
          <w:szCs w:val="20"/>
          <w:lang w:eastAsia="ko-KR"/>
        </w:rPr>
      </w:pPr>
      <w:r w:rsidRPr="000E485F">
        <w:rPr>
          <w:rFonts w:eastAsia="Batang"/>
          <w:szCs w:val="20"/>
          <w:lang w:eastAsia="ko-KR"/>
        </w:rPr>
        <w:t>Consider following 6 cases when HP PUCCH format 0/1 carrying HP SR and HP HARQ-ACK overlaps with LP PUCCH carrying LP HARQ-ACK.</w:t>
      </w:r>
    </w:p>
    <w:p w14:paraId="7EEF8CB5"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lastRenderedPageBreak/>
        <w:t>Case 1: HP HARQ-ACK + LP HARQ-ACK = 2 bits, and the HP HARQ-ACK is based on PUCCH format 0</w:t>
      </w:r>
    </w:p>
    <w:p w14:paraId="46F5F25E"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to be dropped to avoid performance loss of HP UCI mapping on HP HARQ-ACK PF0 resource.</w:t>
      </w:r>
    </w:p>
    <w:p w14:paraId="645FC84D"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2: HP HARQ-ACK + LP HARQ-ACK = 2 bits, and the HP HARQ-ACK and HP SR are based on PF1 and PF1, respectively</w:t>
      </w:r>
    </w:p>
    <w:p w14:paraId="49942F1A"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can be multiplexed with the HP HARQ-ACK on HP SR PF1 resource.</w:t>
      </w:r>
    </w:p>
    <w:p w14:paraId="54DFDF52"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3: HP HARQ-ACK + LP HARQ-ACK = 2 bits, and the HP HARQ-ACK and HP SR are based on PF1 and PF0, respectively</w:t>
      </w:r>
    </w:p>
    <w:p w14:paraId="2B8735B1"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After dropping the HP SR, the LP HARQ-ACK is multiplexed with HP HARQ-ACK on HP HARQ-ACK PF1 resource.</w:t>
      </w:r>
    </w:p>
    <w:p w14:paraId="7D23862A"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4: HP HARQ-ACK + LP HARQ-ACK &gt; 2 bits, and the HP HARQ-ACK has dynamic HARQ-ACK</w:t>
      </w:r>
    </w:p>
    <w:p w14:paraId="56DEE24E"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HP DCI.</w:t>
      </w:r>
    </w:p>
    <w:p w14:paraId="3F9CBDA7"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5: HP HARQ-ACK + LP HARQ-ACK &gt; 2 bits, and the HP HARQ-ACK is SPS HARQ-ACK with sps-PUCCH-AN-List</w:t>
      </w:r>
    </w:p>
    <w:p w14:paraId="7B24780C"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411E5008"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multiplexed with the HP UCI on HP SPS PF2/3/4 resource provided by sps-PUCCH-AN-List.</w:t>
      </w:r>
    </w:p>
    <w:p w14:paraId="42F11D7F" w14:textId="77777777" w:rsidR="000E485F" w:rsidRPr="000E485F" w:rsidRDefault="000E485F" w:rsidP="00DC4780">
      <w:pPr>
        <w:pStyle w:val="aff0"/>
        <w:numPr>
          <w:ilvl w:val="2"/>
          <w:numId w:val="9"/>
        </w:numPr>
        <w:wordWrap w:val="0"/>
        <w:autoSpaceDE w:val="0"/>
        <w:autoSpaceDN w:val="0"/>
        <w:spacing w:before="120" w:after="120" w:line="240" w:lineRule="auto"/>
        <w:contextualSpacing w:val="0"/>
        <w:jc w:val="both"/>
        <w:rPr>
          <w:szCs w:val="20"/>
          <w:lang w:eastAsia="ko-KR"/>
        </w:rPr>
      </w:pPr>
      <w:r w:rsidRPr="000E485F">
        <w:rPr>
          <w:szCs w:val="20"/>
          <w:lang w:eastAsia="ko-KR"/>
        </w:rPr>
        <w:t>FFS on the case when total payload size of HP UCI + LP UCI exceeds the maximum payload size configured in sps-PUCCH-AN-List</w:t>
      </w:r>
    </w:p>
    <w:p w14:paraId="37055BC4" w14:textId="77777777" w:rsidR="000E485F" w:rsidRPr="000E485F" w:rsidRDefault="000E485F" w:rsidP="00DC4780">
      <w:pPr>
        <w:pStyle w:val="aff0"/>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6: HP HARQ-ACK + LP HARQ-ACK &gt; 2 bits, and the HP HARQ-ACK is SPS HARQ-ACK with n1PUCCH-AN</w:t>
      </w:r>
    </w:p>
    <w:p w14:paraId="371FE521" w14:textId="77777777"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39D81F9E" w14:textId="523ADC3D" w:rsidR="000E485F" w:rsidRPr="000E485F" w:rsidRDefault="000E485F" w:rsidP="00DC4780">
      <w:pPr>
        <w:pStyle w:val="aff0"/>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dropped.</w:t>
      </w:r>
    </w:p>
    <w:p w14:paraId="7334DDFE" w14:textId="77777777" w:rsidR="00692CB4" w:rsidRPr="00692CB4" w:rsidRDefault="00692CB4" w:rsidP="00692CB4">
      <w:pPr>
        <w:pStyle w:val="aff0"/>
        <w:spacing w:after="0"/>
        <w:ind w:left="576"/>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Proposals/observations from Tdocs</w:t>
            </w:r>
          </w:p>
        </w:tc>
      </w:tr>
      <w:tr w:rsidR="006A0F4B" w14:paraId="4A805C31" w14:textId="77777777" w:rsidTr="00334B57">
        <w:tc>
          <w:tcPr>
            <w:tcW w:w="1276" w:type="dxa"/>
            <w:shd w:val="clear" w:color="auto" w:fill="auto"/>
          </w:tcPr>
          <w:p w14:paraId="2E294E87" w14:textId="6ED313FA" w:rsidR="006A0F4B" w:rsidRDefault="006A0F4B"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07689984" w14:textId="77777777" w:rsidR="006A0F4B" w:rsidRPr="00DA0E86" w:rsidRDefault="006A0F4B" w:rsidP="006A0F4B">
            <w:pPr>
              <w:rPr>
                <w:b/>
                <w:i/>
                <w:lang w:eastAsia="zh-CN"/>
              </w:rPr>
            </w:pPr>
            <w:r w:rsidRPr="005569D0">
              <w:rPr>
                <w:b/>
                <w:i/>
                <w:u w:val="single"/>
                <w:lang w:eastAsia="zh-CN"/>
              </w:rPr>
              <w:t xml:space="preserve">Proposal </w:t>
            </w:r>
            <w:r>
              <w:rPr>
                <w:b/>
                <w:i/>
                <w:u w:val="single"/>
                <w:lang w:eastAsia="zh-CN"/>
              </w:rPr>
              <w:t>14</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52D5FF32" w14:textId="77777777" w:rsidR="006A0F4B" w:rsidRDefault="006A0F4B" w:rsidP="006A0F4B">
            <w:pPr>
              <w:pStyle w:val="aff0"/>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76ABFB60" w14:textId="77777777" w:rsidR="006A0F4B" w:rsidRDefault="006A0F4B" w:rsidP="006A0F4B">
            <w:pPr>
              <w:pStyle w:val="aff0"/>
              <w:numPr>
                <w:ilvl w:val="0"/>
                <w:numId w:val="8"/>
              </w:numPr>
              <w:overflowPunct w:val="0"/>
              <w:spacing w:after="0" w:line="240" w:lineRule="auto"/>
              <w:contextualSpacing w:val="0"/>
              <w:textAlignment w:val="baseline"/>
              <w:rPr>
                <w:b/>
                <w:i/>
              </w:rPr>
            </w:pPr>
            <w:r w:rsidRPr="00DA0E86">
              <w:rPr>
                <w:b/>
                <w:i/>
              </w:rPr>
              <w:t>For negative SR, transmit HARQ-ACK on the HARQ-ACK PUCCH resource.</w:t>
            </w:r>
          </w:p>
          <w:p w14:paraId="3ED78664" w14:textId="77777777" w:rsidR="006A0F4B" w:rsidRPr="0031730D" w:rsidRDefault="006A0F4B" w:rsidP="006A0F4B">
            <w:pPr>
              <w:pStyle w:val="aff0"/>
              <w:numPr>
                <w:ilvl w:val="0"/>
                <w:numId w:val="8"/>
              </w:numPr>
              <w:overflowPunct w:val="0"/>
              <w:spacing w:after="120" w:line="240" w:lineRule="auto"/>
              <w:contextualSpacing w:val="0"/>
              <w:textAlignment w:val="baseline"/>
              <w:rPr>
                <w:b/>
                <w:i/>
              </w:rPr>
            </w:pPr>
            <w:r w:rsidRPr="0031730D">
              <w:rPr>
                <w:b/>
                <w:i/>
              </w:rPr>
              <w:t xml:space="preserve">If the HP SR is PF0 and the HP SR is positive, </w:t>
            </w:r>
          </w:p>
          <w:p w14:paraId="6D4B6F2F" w14:textId="77777777" w:rsidR="006A0F4B" w:rsidRPr="0031730D" w:rsidRDefault="006A0F4B" w:rsidP="006A0F4B">
            <w:pPr>
              <w:pStyle w:val="aff0"/>
              <w:numPr>
                <w:ilvl w:val="1"/>
                <w:numId w:val="8"/>
              </w:numPr>
              <w:overflowPunct w:val="0"/>
              <w:spacing w:after="120" w:line="240" w:lineRule="auto"/>
              <w:contextualSpacing w:val="0"/>
              <w:textAlignment w:val="baseline"/>
              <w:rPr>
                <w:b/>
                <w:i/>
              </w:rPr>
            </w:pPr>
            <w:r w:rsidRPr="0031730D">
              <w:rPr>
                <w:b/>
                <w:i/>
              </w:rPr>
              <w:t>1 bit LP HARQ-ACK should be transmitted on the HP SR PUCCH resource by using m</w:t>
            </w:r>
            <w:r w:rsidRPr="0031730D">
              <w:rPr>
                <w:b/>
                <w:i/>
                <w:vertAlign w:val="subscript"/>
              </w:rPr>
              <w:t>0</w:t>
            </w:r>
            <w:r w:rsidRPr="0031730D">
              <w:rPr>
                <w:b/>
                <w:i/>
              </w:rPr>
              <w:t xml:space="preserve"> +{m</w:t>
            </w:r>
            <w:r w:rsidRPr="0031730D">
              <w:rPr>
                <w:b/>
                <w:i/>
                <w:vertAlign w:val="subscript"/>
              </w:rPr>
              <w:t>CS</w:t>
            </w:r>
            <w:r w:rsidRPr="0031730D">
              <w:rPr>
                <w:b/>
                <w:i/>
              </w:rPr>
              <w:t>=0, m</w:t>
            </w:r>
            <w:r w:rsidRPr="0031730D">
              <w:rPr>
                <w:b/>
                <w:i/>
                <w:vertAlign w:val="subscript"/>
              </w:rPr>
              <w:t>CS</w:t>
            </w:r>
            <w:r w:rsidRPr="0031730D">
              <w:rPr>
                <w:b/>
                <w:i/>
              </w:rPr>
              <w:t>=6} representing {NACK, ACK} respectively;</w:t>
            </w:r>
          </w:p>
          <w:p w14:paraId="01F55B82" w14:textId="77777777" w:rsidR="006A0F4B" w:rsidRPr="0031730D" w:rsidRDefault="006A0F4B" w:rsidP="006A0F4B">
            <w:pPr>
              <w:pStyle w:val="aff0"/>
              <w:numPr>
                <w:ilvl w:val="1"/>
                <w:numId w:val="8"/>
              </w:numPr>
              <w:overflowPunct w:val="0"/>
              <w:spacing w:after="120" w:line="240" w:lineRule="auto"/>
              <w:contextualSpacing w:val="0"/>
              <w:textAlignment w:val="baseline"/>
              <w:rPr>
                <w:rFonts w:eastAsia="宋体"/>
                <w:b/>
                <w:i/>
                <w:szCs w:val="20"/>
              </w:rPr>
            </w:pPr>
            <w:r w:rsidRPr="0031730D">
              <w:rPr>
                <w:b/>
                <w:i/>
              </w:rPr>
              <w:t>2 bits LP HARQ-ACK should be transmitted on the HP SR PUCCH resource by using m</w:t>
            </w:r>
            <w:r w:rsidRPr="0031730D">
              <w:rPr>
                <w:b/>
                <w:i/>
                <w:vertAlign w:val="subscript"/>
              </w:rPr>
              <w:t>0</w:t>
            </w:r>
            <w:r w:rsidRPr="0031730D">
              <w:rPr>
                <w:b/>
                <w:i/>
              </w:rPr>
              <w:t xml:space="preserve"> </w:t>
            </w:r>
            <w:proofErr w:type="gramStart"/>
            <w:r w:rsidRPr="0031730D">
              <w:rPr>
                <w:b/>
                <w:i/>
              </w:rPr>
              <w:t>+{</w:t>
            </w:r>
            <w:proofErr w:type="gramEnd"/>
            <w:r w:rsidRPr="0031730D">
              <w:rPr>
                <w:b/>
                <w:i/>
              </w:rPr>
              <w:t>m</w:t>
            </w:r>
            <w:r w:rsidRPr="0031730D">
              <w:rPr>
                <w:b/>
                <w:i/>
                <w:vertAlign w:val="subscript"/>
              </w:rPr>
              <w:t>CS</w:t>
            </w:r>
            <w:r w:rsidRPr="0031730D">
              <w:rPr>
                <w:b/>
                <w:i/>
              </w:rPr>
              <w:t>=0, m</w:t>
            </w:r>
            <w:r w:rsidRPr="0031730D">
              <w:rPr>
                <w:b/>
                <w:i/>
                <w:vertAlign w:val="subscript"/>
              </w:rPr>
              <w:t>CS</w:t>
            </w:r>
            <w:r w:rsidRPr="0031730D">
              <w:rPr>
                <w:b/>
                <w:i/>
              </w:rPr>
              <w:t>=3, m</w:t>
            </w:r>
            <w:r w:rsidRPr="0031730D">
              <w:rPr>
                <w:b/>
                <w:i/>
                <w:vertAlign w:val="subscript"/>
              </w:rPr>
              <w:t>CS</w:t>
            </w:r>
            <w:r w:rsidRPr="0031730D">
              <w:rPr>
                <w:b/>
                <w:i/>
              </w:rPr>
              <w:t>=6, m</w:t>
            </w:r>
            <w:r w:rsidRPr="0031730D">
              <w:rPr>
                <w:b/>
                <w:i/>
                <w:vertAlign w:val="subscript"/>
              </w:rPr>
              <w:t>CS</w:t>
            </w:r>
            <w:r w:rsidRPr="0031730D">
              <w:rPr>
                <w:b/>
                <w:i/>
              </w:rPr>
              <w:t>=9} representing {NACK/NACK, NACK/ACK, ACK/ACK, ACK/NACK} respectively.</w:t>
            </w:r>
          </w:p>
          <w:p w14:paraId="3CC44066" w14:textId="77777777" w:rsidR="006A0F4B" w:rsidRPr="0031730D" w:rsidRDefault="006A0F4B" w:rsidP="006A0F4B">
            <w:pPr>
              <w:pStyle w:val="aff0"/>
              <w:numPr>
                <w:ilvl w:val="1"/>
                <w:numId w:val="8"/>
              </w:numPr>
              <w:overflowPunct w:val="0"/>
              <w:spacing w:after="120" w:line="240" w:lineRule="auto"/>
              <w:contextualSpacing w:val="0"/>
              <w:textAlignment w:val="baseline"/>
              <w:rPr>
                <w:rFonts w:eastAsia="宋体"/>
                <w:b/>
                <w:i/>
                <w:szCs w:val="20"/>
              </w:rPr>
            </w:pPr>
            <w:r w:rsidRPr="0031730D">
              <w:rPr>
                <w:b/>
                <w:i/>
              </w:rPr>
              <w:t>Where m</w:t>
            </w:r>
            <w:r w:rsidRPr="0031730D">
              <w:rPr>
                <w:b/>
                <w:i/>
                <w:vertAlign w:val="subscript"/>
              </w:rPr>
              <w:t>0</w:t>
            </w:r>
            <w:r w:rsidRPr="0031730D">
              <w:rPr>
                <w:b/>
                <w:i/>
              </w:rPr>
              <w:t xml:space="preserve"> is configured by initialCyclicShift in the configuration of the HP SR PF0 resource in Rel-16.</w:t>
            </w:r>
          </w:p>
          <w:p w14:paraId="4FE76F69" w14:textId="77777777" w:rsidR="006A0F4B" w:rsidRDefault="006A0F4B" w:rsidP="006A0F4B">
            <w:pPr>
              <w:pStyle w:val="aff0"/>
              <w:numPr>
                <w:ilvl w:val="0"/>
                <w:numId w:val="8"/>
              </w:numPr>
              <w:overflowPunct w:val="0"/>
              <w:spacing w:after="120" w:line="240" w:lineRule="auto"/>
              <w:contextualSpacing w:val="0"/>
              <w:textAlignment w:val="baseline"/>
              <w:rPr>
                <w:b/>
                <w:i/>
              </w:rPr>
            </w:pPr>
            <w:r w:rsidRPr="0031730D">
              <w:rPr>
                <w:b/>
                <w:i/>
              </w:rPr>
              <w:t>If the HP SR is PF1, and if the HP SR is positive, the 1 bit LP HARQ-ACK can be transmitted on the same SR resource with BPSK, while 2 bits LP HARQ-ACK can be transmitted on the same SR resource with QPSK.</w:t>
            </w:r>
          </w:p>
          <w:p w14:paraId="1BC0CFB7" w14:textId="77777777" w:rsidR="006A0F4B" w:rsidRPr="002156AD" w:rsidRDefault="006A0F4B" w:rsidP="006A0F4B">
            <w:pPr>
              <w:rPr>
                <w:b/>
                <w:i/>
                <w:lang w:eastAsia="zh-CN"/>
              </w:rPr>
            </w:pPr>
            <w:r w:rsidRPr="00021686">
              <w:rPr>
                <w:b/>
                <w:i/>
                <w:u w:val="single"/>
                <w:lang w:eastAsia="zh-CN"/>
              </w:rPr>
              <w:t xml:space="preserve">Proposal </w:t>
            </w:r>
            <w:r>
              <w:rPr>
                <w:b/>
                <w:i/>
                <w:u w:val="single"/>
                <w:lang w:eastAsia="zh-CN"/>
              </w:rPr>
              <w:t>16</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w:t>
            </w:r>
          </w:p>
          <w:p w14:paraId="01B6524F" w14:textId="77777777" w:rsidR="006A0F4B" w:rsidRPr="006A0F4B" w:rsidRDefault="006A0F4B" w:rsidP="00334B57">
            <w:pPr>
              <w:spacing w:afterLines="50" w:after="120"/>
              <w:rPr>
                <w:rFonts w:eastAsia="宋体"/>
                <w:lang w:eastAsia="zh-CN"/>
              </w:rPr>
            </w:pPr>
          </w:p>
        </w:tc>
      </w:tr>
      <w:tr w:rsidR="003B4CFD" w14:paraId="7799C5E2" w14:textId="77777777" w:rsidTr="00334B57">
        <w:tc>
          <w:tcPr>
            <w:tcW w:w="1276" w:type="dxa"/>
            <w:shd w:val="clear" w:color="auto" w:fill="auto"/>
          </w:tcPr>
          <w:p w14:paraId="6205BA1D" w14:textId="3F89B6B2" w:rsidR="003B4CFD" w:rsidRDefault="003B4CFD" w:rsidP="00334B57">
            <w:pPr>
              <w:spacing w:afterLines="50" w:after="120"/>
              <w:rPr>
                <w:rFonts w:eastAsia="宋体"/>
                <w:lang w:eastAsia="zh-CN"/>
              </w:rPr>
            </w:pPr>
            <w:r>
              <w:rPr>
                <w:rFonts w:eastAsia="宋体" w:hint="eastAsia"/>
                <w:lang w:eastAsia="zh-CN"/>
              </w:rPr>
              <w:lastRenderedPageBreak/>
              <w:t>E</w:t>
            </w:r>
            <w:r>
              <w:rPr>
                <w:rFonts w:eastAsia="宋体"/>
                <w:lang w:eastAsia="zh-CN"/>
              </w:rPr>
              <w:t>///</w:t>
            </w:r>
          </w:p>
        </w:tc>
        <w:tc>
          <w:tcPr>
            <w:tcW w:w="7786" w:type="dxa"/>
            <w:shd w:val="clear" w:color="auto" w:fill="auto"/>
          </w:tcPr>
          <w:p w14:paraId="10C1D875" w14:textId="307BA7EA" w:rsidR="003B4CFD" w:rsidRPr="003B4CFD" w:rsidRDefault="007D648D" w:rsidP="003B4CFD">
            <w:pPr>
              <w:pStyle w:val="af4"/>
              <w:tabs>
                <w:tab w:val="right" w:leader="dot" w:pos="9629"/>
              </w:tabs>
              <w:rPr>
                <w:rFonts w:asciiTheme="minorHAnsi" w:hAnsiTheme="minorHAnsi"/>
                <w:b w:val="0"/>
                <w:noProof/>
              </w:rPr>
            </w:pPr>
            <w:hyperlink w:anchor="_Toc95752008" w:history="1">
              <w:r w:rsidR="003B4CFD" w:rsidRPr="00240F02">
                <w:rPr>
                  <w:rStyle w:val="afc"/>
                  <w:noProof/>
                </w:rPr>
                <w:t>Proposal 4</w:t>
              </w:r>
              <w:r w:rsidR="003B4CFD">
                <w:rPr>
                  <w:rFonts w:asciiTheme="minorHAnsi" w:hAnsiTheme="minorHAnsi"/>
                  <w:b w:val="0"/>
                  <w:noProof/>
                </w:rPr>
                <w:tab/>
              </w:r>
              <w:r w:rsidR="003B4CFD" w:rsidRPr="00240F02">
                <w:rPr>
                  <w:rStyle w:val="afc"/>
                  <w:noProof/>
                </w:rPr>
                <w:t>When a PUCCH carrying both HP HARQ ACK and SR (explicitly or implicitly) overlaps with a PUCCH carrying LP HARQ-ACK, treat the SR as a HP HARQ-ACK bit and reuse multiplexing solutions for PUCCH carrying HP HARQ-ACK overlapping with PUCCH carrying LP HARQ-ACK.</w:t>
              </w:r>
            </w:hyperlink>
          </w:p>
        </w:tc>
      </w:tr>
      <w:tr w:rsidR="0023462C" w14:paraId="1C302334" w14:textId="77777777" w:rsidTr="00334B57">
        <w:tc>
          <w:tcPr>
            <w:tcW w:w="1276" w:type="dxa"/>
            <w:shd w:val="clear" w:color="auto" w:fill="auto"/>
          </w:tcPr>
          <w:p w14:paraId="3320C96E" w14:textId="2F1F4B40" w:rsidR="0023462C" w:rsidRDefault="00A85CC8" w:rsidP="00334B57">
            <w:pPr>
              <w:spacing w:afterLines="50" w:after="120"/>
              <w:rPr>
                <w:rFonts w:eastAsia="宋体"/>
                <w:lang w:eastAsia="zh-CN"/>
              </w:rPr>
            </w:pPr>
            <w:r>
              <w:rPr>
                <w:rFonts w:eastAsia="宋体" w:hint="eastAsia"/>
                <w:lang w:eastAsia="zh-CN"/>
              </w:rPr>
              <w:t>N</w:t>
            </w:r>
            <w:r>
              <w:rPr>
                <w:rFonts w:eastAsia="宋体"/>
                <w:lang w:eastAsia="zh-CN"/>
              </w:rPr>
              <w:t>okia</w:t>
            </w:r>
          </w:p>
        </w:tc>
        <w:tc>
          <w:tcPr>
            <w:tcW w:w="7786" w:type="dxa"/>
            <w:shd w:val="clear" w:color="auto" w:fill="auto"/>
          </w:tcPr>
          <w:p w14:paraId="186613F8" w14:textId="77777777" w:rsidR="00A85CC8" w:rsidRPr="00E1036D" w:rsidRDefault="00A85CC8" w:rsidP="00DC4780">
            <w:pPr>
              <w:pStyle w:val="aff0"/>
              <w:numPr>
                <w:ilvl w:val="0"/>
                <w:numId w:val="16"/>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4</w:t>
            </w:r>
            <w:r w:rsidRPr="00E1036D">
              <w:rPr>
                <w:b/>
                <w:sz w:val="22"/>
                <w:szCs w:val="22"/>
                <w:lang w:val="en-GB"/>
              </w:rPr>
              <w:t>: When a PUCCH carrying HP SR with PF0/1 overlaps with a PUCCH carrying LP HARQ-ACK with PF0/1:</w:t>
            </w:r>
          </w:p>
          <w:p w14:paraId="1F18C5EC" w14:textId="77777777" w:rsidR="00A85CC8" w:rsidRPr="00874E64" w:rsidRDefault="00A85CC8" w:rsidP="00DC4780">
            <w:pPr>
              <w:numPr>
                <w:ilvl w:val="1"/>
                <w:numId w:val="25"/>
              </w:numPr>
              <w:spacing w:after="0" w:line="240" w:lineRule="auto"/>
              <w:contextualSpacing/>
              <w:jc w:val="both"/>
              <w:rPr>
                <w:b/>
                <w:sz w:val="22"/>
                <w:szCs w:val="22"/>
                <w:lang w:val="en-GB" w:eastAsia="zh-CN"/>
              </w:rPr>
            </w:pPr>
            <w:r w:rsidRPr="00874E64">
              <w:rPr>
                <w:b/>
                <w:sz w:val="22"/>
                <w:szCs w:val="22"/>
                <w:lang w:val="en-GB" w:eastAsia="zh-CN"/>
              </w:rPr>
              <w:t xml:space="preserve">For positive SR, transmit </w:t>
            </w:r>
            <w:r>
              <w:rPr>
                <w:b/>
                <w:sz w:val="22"/>
                <w:szCs w:val="22"/>
                <w:lang w:val="en-GB" w:eastAsia="zh-CN"/>
              </w:rPr>
              <w:t xml:space="preserve">LP </w:t>
            </w:r>
            <w:r w:rsidRPr="00874E64">
              <w:rPr>
                <w:b/>
                <w:sz w:val="22"/>
                <w:szCs w:val="22"/>
                <w:lang w:val="en-GB" w:eastAsia="zh-CN"/>
              </w:rPr>
              <w:t>HARQ-ACK on the SR PUCCH resource.</w:t>
            </w:r>
          </w:p>
          <w:p w14:paraId="146DA463" w14:textId="77777777" w:rsidR="00A85CC8" w:rsidRDefault="00A85CC8" w:rsidP="00DC4780">
            <w:pPr>
              <w:numPr>
                <w:ilvl w:val="1"/>
                <w:numId w:val="25"/>
              </w:numPr>
              <w:spacing w:after="0" w:line="240" w:lineRule="auto"/>
              <w:contextualSpacing/>
              <w:jc w:val="both"/>
              <w:rPr>
                <w:b/>
                <w:sz w:val="22"/>
                <w:szCs w:val="22"/>
                <w:lang w:val="en-GB" w:eastAsia="zh-CN"/>
              </w:rPr>
            </w:pPr>
            <w:r w:rsidRPr="00BD1B36">
              <w:rPr>
                <w:b/>
                <w:sz w:val="22"/>
                <w:szCs w:val="22"/>
                <w:lang w:val="en-GB" w:eastAsia="zh-CN"/>
              </w:rPr>
              <w:t xml:space="preserve">For negative SR, transmit </w:t>
            </w:r>
            <w:r>
              <w:rPr>
                <w:b/>
                <w:sz w:val="22"/>
                <w:szCs w:val="22"/>
                <w:lang w:val="en-GB" w:eastAsia="zh-CN"/>
              </w:rPr>
              <w:t xml:space="preserve">LP </w:t>
            </w:r>
            <w:r w:rsidRPr="00BD1B36">
              <w:rPr>
                <w:b/>
                <w:sz w:val="22"/>
                <w:szCs w:val="22"/>
                <w:lang w:val="en-GB" w:eastAsia="zh-CN"/>
              </w:rPr>
              <w:t>HARQ-ACK on the HARQ-ACK PUCCH resource.</w:t>
            </w:r>
          </w:p>
          <w:p w14:paraId="4D481F8A" w14:textId="77777777" w:rsidR="00A85CC8" w:rsidRDefault="00A85CC8" w:rsidP="00A85CC8">
            <w:pPr>
              <w:pStyle w:val="aff0"/>
              <w:jc w:val="both"/>
              <w:rPr>
                <w:b/>
                <w:sz w:val="22"/>
                <w:szCs w:val="22"/>
                <w:lang w:val="en-GB"/>
              </w:rPr>
            </w:pPr>
          </w:p>
          <w:p w14:paraId="62EEC61A" w14:textId="77777777" w:rsidR="00A85CC8" w:rsidRPr="00E1036D" w:rsidRDefault="00A85CC8" w:rsidP="00DC4780">
            <w:pPr>
              <w:pStyle w:val="aff0"/>
              <w:numPr>
                <w:ilvl w:val="0"/>
                <w:numId w:val="25"/>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5</w:t>
            </w:r>
            <w:r w:rsidRPr="00E1036D">
              <w:rPr>
                <w:b/>
                <w:sz w:val="22"/>
                <w:szCs w:val="22"/>
                <w:lang w:val="en-GB"/>
              </w:rPr>
              <w:t>: When a PUCCH carrying HP SR and HP HARQ-ACK with PUCCH format 0/1 overlaps with a PUCCH carrying LP HARQ-ACK:</w:t>
            </w:r>
          </w:p>
          <w:p w14:paraId="7D32AC88" w14:textId="77777777" w:rsidR="00A85CC8" w:rsidRPr="0042197E" w:rsidRDefault="00A85CC8" w:rsidP="00DC4780">
            <w:pPr>
              <w:pStyle w:val="aff0"/>
              <w:numPr>
                <w:ilvl w:val="1"/>
                <w:numId w:val="67"/>
              </w:numPr>
              <w:spacing w:after="0" w:line="240" w:lineRule="auto"/>
              <w:jc w:val="both"/>
              <w:rPr>
                <w:b/>
                <w:sz w:val="22"/>
                <w:szCs w:val="22"/>
                <w:lang w:val="en-GB"/>
              </w:rPr>
            </w:pPr>
            <w:r w:rsidRPr="0042197E">
              <w:rPr>
                <w:b/>
                <w:sz w:val="22"/>
                <w:szCs w:val="22"/>
                <w:lang w:val="en-GB"/>
              </w:rPr>
              <w:t xml:space="preserve">If there is 1 bit HP HARQ-ACK and 1 bit LP HARQ-ACK: LP HARQ-ACK bit can be simply treated as </w:t>
            </w:r>
            <w:r>
              <w:rPr>
                <w:b/>
                <w:sz w:val="22"/>
                <w:szCs w:val="22"/>
                <w:lang w:val="en-GB"/>
              </w:rPr>
              <w:t xml:space="preserve">a second </w:t>
            </w:r>
            <w:r w:rsidRPr="0042197E">
              <w:rPr>
                <w:b/>
                <w:sz w:val="22"/>
                <w:szCs w:val="22"/>
                <w:lang w:val="en-GB"/>
              </w:rPr>
              <w:t xml:space="preserve">HP HARQ-ACK bit, and the two HP HARQ-ACK bits are multiplexed with the HP SR using Rel-16/Rel-15 rules.   </w:t>
            </w:r>
          </w:p>
          <w:p w14:paraId="1C11DC7D" w14:textId="77777777" w:rsidR="00A85CC8" w:rsidRPr="00753831" w:rsidRDefault="00A85CC8" w:rsidP="00DC4780">
            <w:pPr>
              <w:pStyle w:val="aff0"/>
              <w:numPr>
                <w:ilvl w:val="1"/>
                <w:numId w:val="67"/>
              </w:numPr>
              <w:spacing w:after="0" w:line="240" w:lineRule="auto"/>
              <w:jc w:val="both"/>
              <w:rPr>
                <w:bCs/>
                <w:sz w:val="22"/>
                <w:szCs w:val="22"/>
                <w:lang w:val="en-GB"/>
              </w:rPr>
            </w:pPr>
            <w:r w:rsidRPr="0042197E">
              <w:rPr>
                <w:b/>
                <w:sz w:val="22"/>
                <w:szCs w:val="22"/>
                <w:lang w:val="en-GB"/>
              </w:rPr>
              <w:t>If at least one of the HP HARQ-ACK payload size or LP HARQ-ACK payload size is greater than or equal to 2</w:t>
            </w:r>
            <w:r>
              <w:rPr>
                <w:b/>
                <w:sz w:val="22"/>
                <w:szCs w:val="22"/>
                <w:lang w:val="en-GB"/>
              </w:rPr>
              <w:t xml:space="preserve">: </w:t>
            </w:r>
          </w:p>
          <w:p w14:paraId="74445D48" w14:textId="77777777" w:rsidR="00A85CC8" w:rsidRPr="00B9350A" w:rsidRDefault="00A85CC8" w:rsidP="00DC4780">
            <w:pPr>
              <w:pStyle w:val="aff0"/>
              <w:numPr>
                <w:ilvl w:val="2"/>
                <w:numId w:val="67"/>
              </w:numPr>
              <w:spacing w:after="0" w:line="240" w:lineRule="auto"/>
              <w:jc w:val="both"/>
              <w:rPr>
                <w:bCs/>
                <w:sz w:val="22"/>
                <w:szCs w:val="22"/>
                <w:lang w:val="en-GB"/>
              </w:rPr>
            </w:pPr>
            <w:r>
              <w:rPr>
                <w:b/>
                <w:sz w:val="22"/>
                <w:szCs w:val="22"/>
                <w:lang w:val="en-GB"/>
              </w:rPr>
              <w:t>the 1-bit</w:t>
            </w:r>
            <w:r w:rsidRPr="00EC2A74">
              <w:rPr>
                <w:b/>
                <w:sz w:val="22"/>
                <w:szCs w:val="22"/>
                <w:lang w:val="en-GB"/>
              </w:rPr>
              <w:t xml:space="preserve"> </w:t>
            </w:r>
            <w:r>
              <w:rPr>
                <w:b/>
                <w:sz w:val="22"/>
                <w:szCs w:val="22"/>
                <w:lang w:val="en-GB"/>
              </w:rPr>
              <w:t>SR is</w:t>
            </w:r>
            <w:r w:rsidRPr="00EC2A74">
              <w:rPr>
                <w:b/>
                <w:sz w:val="22"/>
                <w:szCs w:val="22"/>
                <w:lang w:val="en-GB"/>
              </w:rPr>
              <w:t xml:space="preserve"> appended to </w:t>
            </w:r>
            <w:r>
              <w:rPr>
                <w:b/>
                <w:sz w:val="22"/>
                <w:szCs w:val="22"/>
                <w:lang w:val="en-GB"/>
              </w:rPr>
              <w:t xml:space="preserve">the </w:t>
            </w:r>
            <w:r w:rsidRPr="00EC2A74">
              <w:rPr>
                <w:b/>
                <w:sz w:val="22"/>
                <w:szCs w:val="22"/>
                <w:lang w:val="en-GB"/>
              </w:rPr>
              <w:t>HP HARQ-ACK bits</w:t>
            </w:r>
            <w:r>
              <w:rPr>
                <w:b/>
                <w:sz w:val="22"/>
                <w:szCs w:val="22"/>
                <w:lang w:val="en-GB"/>
              </w:rPr>
              <w:t xml:space="preserve">, and these bits are treated as HP UCI/HARQ-ACK </w:t>
            </w:r>
            <w:r w:rsidRPr="006D648D">
              <w:rPr>
                <w:b/>
                <w:sz w:val="22"/>
                <w:szCs w:val="22"/>
                <w:lang w:val="en-GB"/>
              </w:rPr>
              <w:t>bits</w:t>
            </w:r>
            <w:r>
              <w:rPr>
                <w:b/>
                <w:sz w:val="22"/>
                <w:szCs w:val="22"/>
                <w:lang w:val="en-GB"/>
              </w:rPr>
              <w:t>;</w:t>
            </w:r>
          </w:p>
          <w:p w14:paraId="7DBB83FF" w14:textId="77777777" w:rsidR="00A85CC8" w:rsidRDefault="00A85CC8" w:rsidP="00DC4780">
            <w:pPr>
              <w:numPr>
                <w:ilvl w:val="2"/>
                <w:numId w:val="67"/>
              </w:numPr>
              <w:spacing w:after="0" w:line="240" w:lineRule="auto"/>
              <w:contextualSpacing/>
              <w:rPr>
                <w:rFonts w:ascii="Times" w:eastAsia="Batang" w:hAnsi="Times" w:cs="Times"/>
                <w:b/>
                <w:bCs/>
                <w:sz w:val="22"/>
                <w:szCs w:val="26"/>
                <w:lang w:val="en-GB" w:eastAsia="x-none"/>
              </w:rPr>
            </w:pPr>
            <w:r>
              <w:rPr>
                <w:rFonts w:ascii="Times" w:eastAsia="Batang" w:hAnsi="Times" w:cs="Times"/>
                <w:b/>
                <w:bCs/>
                <w:sz w:val="22"/>
                <w:szCs w:val="26"/>
                <w:lang w:val="en-GB" w:eastAsia="x-none"/>
              </w:rPr>
              <w:t>t</w:t>
            </w:r>
            <w:r w:rsidRPr="00C11940">
              <w:rPr>
                <w:rFonts w:ascii="Times" w:eastAsia="Batang" w:hAnsi="Times" w:cs="Times"/>
                <w:b/>
                <w:bCs/>
                <w:sz w:val="22"/>
                <w:szCs w:val="26"/>
                <w:lang w:val="en-GB" w:eastAsia="x-none"/>
              </w:rPr>
              <w:t>he number of HP UCI bits is</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uci</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+ 1, where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sz w:val="22"/>
                <w:szCs w:val="26"/>
                <w:lang w:val="en-GB" w:eastAsia="x-none"/>
              </w:rPr>
              <w:t xml:space="preserve"> is the (original) number of HP HARQ-ACK bits;</w:t>
            </w:r>
          </w:p>
          <w:p w14:paraId="0BDC442D" w14:textId="20679257" w:rsidR="0023462C" w:rsidRPr="00A85CC8" w:rsidRDefault="00A85CC8" w:rsidP="00DC4780">
            <w:pPr>
              <w:pStyle w:val="aff0"/>
              <w:numPr>
                <w:ilvl w:val="2"/>
                <w:numId w:val="67"/>
              </w:numPr>
              <w:spacing w:after="0" w:line="240" w:lineRule="auto"/>
              <w:rPr>
                <w:rFonts w:ascii="Times" w:eastAsia="Batang" w:hAnsi="Times" w:cs="Times"/>
                <w:b/>
                <w:bCs/>
                <w:sz w:val="22"/>
                <w:szCs w:val="26"/>
                <w:lang w:val="en-GB" w:eastAsia="x-none"/>
              </w:rPr>
            </w:pPr>
            <w:r>
              <w:rPr>
                <w:rFonts w:ascii="Times" w:eastAsia="Batang" w:hAnsi="Times" w:cs="Times"/>
                <w:b/>
                <w:bCs/>
                <w:sz w:val="22"/>
                <w:szCs w:val="26"/>
                <w:lang w:val="en-GB" w:eastAsia="x-none"/>
              </w:rPr>
              <w:t>r</w:t>
            </w:r>
            <w:r w:rsidRPr="00077F18">
              <w:rPr>
                <w:rFonts w:ascii="Times" w:eastAsia="Batang" w:hAnsi="Times" w:cs="Times"/>
                <w:b/>
                <w:bCs/>
                <w:sz w:val="22"/>
                <w:szCs w:val="26"/>
                <w:lang w:val="en-GB" w:eastAsia="x-none"/>
              </w:rPr>
              <w:t xml:space="preserve">euse </w:t>
            </w:r>
            <w:r>
              <w:rPr>
                <w:rFonts w:ascii="Times" w:eastAsia="Batang" w:hAnsi="Times" w:cs="Times"/>
                <w:b/>
                <w:bCs/>
                <w:sz w:val="22"/>
                <w:szCs w:val="26"/>
                <w:lang w:val="en-GB" w:eastAsia="x-none"/>
              </w:rPr>
              <w:t xml:space="preserve">the (agreed) </w:t>
            </w:r>
            <w:r w:rsidRPr="00077F18">
              <w:rPr>
                <w:rFonts w:ascii="Times" w:eastAsia="Batang" w:hAnsi="Times" w:cs="Times"/>
                <w:b/>
                <w:bCs/>
                <w:sz w:val="22"/>
                <w:szCs w:val="26"/>
                <w:lang w:val="en-GB" w:eastAsia="x-none"/>
              </w:rPr>
              <w:t xml:space="preserve">procedures for multiplexing of LP HARQ-ACK and HP HARQ-ACK on PUCCH resource with PF 2/3/4, i.e., </w:t>
            </w:r>
            <w:r>
              <w:rPr>
                <w:rFonts w:ascii="Times" w:eastAsia="Batang" w:hAnsi="Times" w:cs="Times"/>
                <w:b/>
                <w:bCs/>
                <w:sz w:val="22"/>
                <w:szCs w:val="26"/>
                <w:lang w:val="en-GB" w:eastAsia="x-none"/>
              </w:rPr>
              <w:t xml:space="preserve">PUCCH resource selection, </w:t>
            </w:r>
            <w:r w:rsidRPr="00077F18">
              <w:rPr>
                <w:rFonts w:ascii="Times" w:eastAsia="Batang" w:hAnsi="Times" w:cs="Times"/>
                <w:b/>
                <w:bCs/>
                <w:sz w:val="22"/>
                <w:szCs w:val="26"/>
                <w:lang w:val="en-GB" w:eastAsia="x-none"/>
              </w:rPr>
              <w:t>separate coding, PRB determination, rate matching</w:t>
            </w:r>
            <w:r>
              <w:rPr>
                <w:rFonts w:ascii="Times" w:eastAsia="Batang" w:hAnsi="Times" w:cs="Times"/>
                <w:b/>
                <w:bCs/>
                <w:sz w:val="22"/>
                <w:szCs w:val="26"/>
                <w:lang w:val="en-GB" w:eastAsia="x-none"/>
              </w:rPr>
              <w:t xml:space="preserve">, </w:t>
            </w:r>
            <w:r w:rsidRPr="00077F18">
              <w:rPr>
                <w:rFonts w:ascii="Times" w:eastAsia="Batang" w:hAnsi="Times" w:cs="Times"/>
                <w:b/>
                <w:bCs/>
                <w:sz w:val="22"/>
                <w:szCs w:val="26"/>
                <w:lang w:val="en-GB" w:eastAsia="x-none"/>
              </w:rPr>
              <w:t>power control</w:t>
            </w:r>
            <w:r>
              <w:rPr>
                <w:rFonts w:ascii="Times" w:eastAsia="Batang" w:hAnsi="Times" w:cs="Times"/>
                <w:b/>
                <w:bCs/>
                <w:sz w:val="22"/>
                <w:szCs w:val="26"/>
                <w:lang w:val="en-GB" w:eastAsia="x-none"/>
              </w:rPr>
              <w:t>, etc.</w:t>
            </w:r>
          </w:p>
        </w:tc>
      </w:tr>
      <w:tr w:rsidR="00A85CC8" w14:paraId="0446D0B2" w14:textId="77777777" w:rsidTr="00334B57">
        <w:tc>
          <w:tcPr>
            <w:tcW w:w="1276" w:type="dxa"/>
            <w:shd w:val="clear" w:color="auto" w:fill="auto"/>
          </w:tcPr>
          <w:p w14:paraId="3032C85F" w14:textId="06E79237" w:rsidR="00A85CC8" w:rsidRDefault="00A6176F" w:rsidP="00334B57">
            <w:pPr>
              <w:spacing w:afterLines="50" w:after="120"/>
              <w:rPr>
                <w:rFonts w:eastAsia="宋体"/>
                <w:lang w:eastAsia="zh-CN"/>
              </w:rPr>
            </w:pPr>
            <w:r>
              <w:rPr>
                <w:rFonts w:eastAsia="宋体" w:hint="eastAsia"/>
                <w:lang w:eastAsia="zh-CN"/>
              </w:rPr>
              <w:t>v</w:t>
            </w:r>
            <w:r>
              <w:rPr>
                <w:rFonts w:eastAsia="宋体"/>
                <w:lang w:eastAsia="zh-CN"/>
              </w:rPr>
              <w:t>ivo</w:t>
            </w:r>
          </w:p>
        </w:tc>
        <w:tc>
          <w:tcPr>
            <w:tcW w:w="7786" w:type="dxa"/>
            <w:shd w:val="clear" w:color="auto" w:fill="auto"/>
          </w:tcPr>
          <w:p w14:paraId="4C4D6128" w14:textId="77777777" w:rsidR="00A6176F" w:rsidRPr="00207BE6" w:rsidRDefault="00A6176F" w:rsidP="00A6176F">
            <w:pPr>
              <w:spacing w:afterLines="50" w:after="120"/>
              <w:jc w:val="both"/>
              <w:rPr>
                <w:rFonts w:eastAsia="宋体"/>
                <w:b/>
                <w:i/>
                <w:szCs w:val="20"/>
              </w:rPr>
            </w:pPr>
            <w:r w:rsidRPr="00207BE6">
              <w:rPr>
                <w:rFonts w:eastAsia="等线" w:hint="eastAsia"/>
                <w:b/>
                <w:i/>
                <w:kern w:val="2"/>
                <w:szCs w:val="20"/>
                <w:lang w:eastAsia="zh-CN"/>
              </w:rPr>
              <w:t>P</w:t>
            </w:r>
            <w:r w:rsidRPr="00207BE6">
              <w:rPr>
                <w:rFonts w:eastAsia="等线"/>
                <w:b/>
                <w:i/>
                <w:kern w:val="2"/>
                <w:szCs w:val="20"/>
                <w:lang w:eastAsia="zh-CN"/>
              </w:rPr>
              <w:t xml:space="preserve">roposal </w:t>
            </w:r>
            <w:r>
              <w:rPr>
                <w:rFonts w:eastAsia="等线"/>
                <w:b/>
                <w:i/>
                <w:kern w:val="2"/>
                <w:szCs w:val="20"/>
                <w:lang w:eastAsia="zh-CN"/>
              </w:rPr>
              <w:t>5</w:t>
            </w:r>
            <w:r w:rsidRPr="00207BE6">
              <w:rPr>
                <w:rFonts w:eastAsia="等线"/>
                <w:b/>
                <w:i/>
                <w:kern w:val="2"/>
                <w:szCs w:val="20"/>
                <w:lang w:eastAsia="zh-CN"/>
              </w:rPr>
              <w:t>: When a PUCCH carrying HP SR with PF0/1 overlaps with a PUC</w:t>
            </w:r>
            <w:r w:rsidRPr="00207BE6">
              <w:rPr>
                <w:rFonts w:eastAsia="宋体"/>
                <w:b/>
                <w:i/>
                <w:szCs w:val="20"/>
              </w:rPr>
              <w:t>CH carrying LP HARQ-ACK with PF0/1,</w:t>
            </w:r>
          </w:p>
          <w:p w14:paraId="4F9515D2"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b/>
                <w:i/>
                <w:szCs w:val="20"/>
              </w:rPr>
              <w:t>For positive SR, transmit HARQ-ACK on the SR PUCCH resource.</w:t>
            </w:r>
          </w:p>
          <w:p w14:paraId="2572EE69"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b/>
                <w:i/>
                <w:szCs w:val="20"/>
              </w:rPr>
              <w:t>For negative SR, transmit HARQ-ACK on the HARQ-ACK PUCCH resource.</w:t>
            </w:r>
          </w:p>
          <w:p w14:paraId="4530F2CF" w14:textId="77777777" w:rsidR="00A6176F" w:rsidRPr="00207BE6" w:rsidRDefault="00A6176F" w:rsidP="00DC4780">
            <w:pPr>
              <w:pStyle w:val="aff0"/>
              <w:numPr>
                <w:ilvl w:val="0"/>
                <w:numId w:val="53"/>
              </w:numPr>
              <w:spacing w:beforeLines="50" w:before="120" w:afterLines="50" w:after="120"/>
              <w:ind w:left="572" w:hanging="357"/>
              <w:jc w:val="both"/>
              <w:rPr>
                <w:b/>
                <w:i/>
                <w:szCs w:val="20"/>
              </w:rPr>
            </w:pPr>
            <w:r w:rsidRPr="00207BE6">
              <w:rPr>
                <w:rFonts w:eastAsiaTheme="minorEastAsia"/>
                <w:b/>
                <w:i/>
                <w:szCs w:val="20"/>
              </w:rPr>
              <w:t xml:space="preserve">If </w:t>
            </w:r>
            <w:r w:rsidRPr="00207BE6">
              <w:rPr>
                <w:b/>
                <w:i/>
                <w:szCs w:val="20"/>
              </w:rPr>
              <w:t xml:space="preserve">the HP SR is PF0 and the HP SR is positive, </w:t>
            </w:r>
          </w:p>
          <w:p w14:paraId="01DFBFAD" w14:textId="77777777" w:rsidR="00A6176F" w:rsidRPr="00207BE6" w:rsidRDefault="00A6176F" w:rsidP="00DC4780">
            <w:pPr>
              <w:pStyle w:val="aff0"/>
              <w:numPr>
                <w:ilvl w:val="1"/>
                <w:numId w:val="63"/>
              </w:numPr>
              <w:spacing w:after="120" w:line="240" w:lineRule="auto"/>
              <w:contextualSpacing w:val="0"/>
              <w:rPr>
                <w:b/>
                <w:i/>
              </w:rPr>
            </w:pPr>
            <w:r w:rsidRPr="00207BE6">
              <w:rPr>
                <w:b/>
                <w:i/>
              </w:rPr>
              <w:t>1 bit LP HARQ-ACK should be transmitted on the HP SR PUCCH resource by using m</w:t>
            </w:r>
            <w:r w:rsidRPr="00207BE6">
              <w:rPr>
                <w:b/>
                <w:i/>
                <w:vertAlign w:val="subscript"/>
              </w:rPr>
              <w:t>0</w:t>
            </w:r>
            <w:r w:rsidRPr="00207BE6">
              <w:rPr>
                <w:b/>
                <w:i/>
              </w:rPr>
              <w:t xml:space="preserve"> +{m</w:t>
            </w:r>
            <w:r w:rsidRPr="00207BE6">
              <w:rPr>
                <w:b/>
                <w:i/>
                <w:vertAlign w:val="subscript"/>
              </w:rPr>
              <w:t>CS</w:t>
            </w:r>
            <w:r w:rsidRPr="00207BE6">
              <w:rPr>
                <w:b/>
                <w:i/>
              </w:rPr>
              <w:t>=0, m</w:t>
            </w:r>
            <w:r w:rsidRPr="00207BE6">
              <w:rPr>
                <w:b/>
                <w:i/>
                <w:vertAlign w:val="subscript"/>
              </w:rPr>
              <w:t>CS</w:t>
            </w:r>
            <w:r w:rsidRPr="00207BE6">
              <w:rPr>
                <w:b/>
                <w:i/>
              </w:rPr>
              <w:t>=6} representing {NACK, ACK} respectively;</w:t>
            </w:r>
          </w:p>
          <w:p w14:paraId="7FC90678" w14:textId="77777777" w:rsidR="00A6176F" w:rsidRPr="00207BE6" w:rsidRDefault="00A6176F" w:rsidP="00DC4780">
            <w:pPr>
              <w:pStyle w:val="aff0"/>
              <w:numPr>
                <w:ilvl w:val="1"/>
                <w:numId w:val="63"/>
              </w:numPr>
              <w:spacing w:after="120" w:line="240" w:lineRule="auto"/>
              <w:contextualSpacing w:val="0"/>
              <w:rPr>
                <w:b/>
                <w:i/>
                <w:szCs w:val="20"/>
              </w:rPr>
            </w:pPr>
            <w:r w:rsidRPr="00207BE6">
              <w:rPr>
                <w:b/>
                <w:i/>
              </w:rPr>
              <w:t>2 bits LP HARQ-ACK should be transmitted on the HP SR PUCCH resource by using m</w:t>
            </w:r>
            <w:r w:rsidRPr="00207BE6">
              <w:rPr>
                <w:b/>
                <w:i/>
                <w:vertAlign w:val="subscript"/>
              </w:rPr>
              <w:t>0</w:t>
            </w:r>
            <w:r w:rsidRPr="00207BE6">
              <w:rPr>
                <w:b/>
                <w:i/>
              </w:rPr>
              <w:t xml:space="preserve"> </w:t>
            </w:r>
            <w:proofErr w:type="gramStart"/>
            <w:r w:rsidRPr="00207BE6">
              <w:rPr>
                <w:b/>
                <w:i/>
              </w:rPr>
              <w:t>+{</w:t>
            </w:r>
            <w:proofErr w:type="gramEnd"/>
            <w:r w:rsidRPr="00207BE6">
              <w:rPr>
                <w:b/>
                <w:i/>
              </w:rPr>
              <w:t>m</w:t>
            </w:r>
            <w:r w:rsidRPr="00207BE6">
              <w:rPr>
                <w:b/>
                <w:i/>
                <w:vertAlign w:val="subscript"/>
              </w:rPr>
              <w:t>CS</w:t>
            </w:r>
            <w:r w:rsidRPr="00207BE6">
              <w:rPr>
                <w:b/>
                <w:i/>
              </w:rPr>
              <w:t>=0, m</w:t>
            </w:r>
            <w:r w:rsidRPr="00207BE6">
              <w:rPr>
                <w:b/>
                <w:i/>
                <w:vertAlign w:val="subscript"/>
              </w:rPr>
              <w:t>CS</w:t>
            </w:r>
            <w:r w:rsidRPr="00207BE6">
              <w:rPr>
                <w:b/>
                <w:i/>
              </w:rPr>
              <w:t>=3, m</w:t>
            </w:r>
            <w:r w:rsidRPr="00207BE6">
              <w:rPr>
                <w:b/>
                <w:i/>
                <w:vertAlign w:val="subscript"/>
              </w:rPr>
              <w:t>CS</w:t>
            </w:r>
            <w:r w:rsidRPr="00207BE6">
              <w:rPr>
                <w:b/>
                <w:i/>
              </w:rPr>
              <w:t>=6, m</w:t>
            </w:r>
            <w:r w:rsidRPr="00207BE6">
              <w:rPr>
                <w:b/>
                <w:i/>
                <w:vertAlign w:val="subscript"/>
              </w:rPr>
              <w:t>CS</w:t>
            </w:r>
            <w:r w:rsidRPr="00207BE6">
              <w:rPr>
                <w:b/>
                <w:i/>
              </w:rPr>
              <w:t>=9} representing {NACK/NACK, NACK/ACK, ACK/ACK, ACK/NACK} respectively.</w:t>
            </w:r>
          </w:p>
          <w:p w14:paraId="5E0A1365" w14:textId="77777777" w:rsidR="00A6176F" w:rsidRPr="00207BE6" w:rsidRDefault="00A6176F" w:rsidP="00DC4780">
            <w:pPr>
              <w:pStyle w:val="aff0"/>
              <w:numPr>
                <w:ilvl w:val="1"/>
                <w:numId w:val="63"/>
              </w:numPr>
              <w:spacing w:after="120" w:line="240" w:lineRule="auto"/>
              <w:contextualSpacing w:val="0"/>
              <w:rPr>
                <w:b/>
                <w:i/>
                <w:szCs w:val="20"/>
              </w:rPr>
            </w:pPr>
            <w:r w:rsidRPr="00207BE6">
              <w:rPr>
                <w:b/>
                <w:i/>
              </w:rPr>
              <w:t>Where m</w:t>
            </w:r>
            <w:r w:rsidRPr="00207BE6">
              <w:rPr>
                <w:b/>
                <w:i/>
                <w:vertAlign w:val="subscript"/>
              </w:rPr>
              <w:t>0</w:t>
            </w:r>
            <w:r w:rsidRPr="00207BE6">
              <w:rPr>
                <w:b/>
                <w:i/>
              </w:rPr>
              <w:t xml:space="preserve"> is configured by initialCyclicShift in the configuration of the HP SR PF0 resource in Rel-16.</w:t>
            </w:r>
          </w:p>
          <w:p w14:paraId="273DADF1" w14:textId="390DD790" w:rsidR="00A85CC8" w:rsidRPr="00D043D8" w:rsidRDefault="00A6176F" w:rsidP="00DC4780">
            <w:pPr>
              <w:pStyle w:val="aff0"/>
              <w:numPr>
                <w:ilvl w:val="0"/>
                <w:numId w:val="53"/>
              </w:numPr>
              <w:spacing w:after="0"/>
              <w:jc w:val="both"/>
            </w:pPr>
            <w:r w:rsidRPr="00207BE6">
              <w:rPr>
                <w:rFonts w:eastAsiaTheme="minorEastAsia"/>
                <w:b/>
                <w:i/>
                <w:szCs w:val="20"/>
              </w:rPr>
              <w:t xml:space="preserve">If the HP SR is PF1, and if the HP SR is positive, the 1 bit LP HARQ-ACK can be transmitted on the same SR resource with </w:t>
            </w:r>
            <w:r w:rsidRPr="00D06F6B">
              <w:rPr>
                <w:b/>
                <w:i/>
                <w:szCs w:val="20"/>
              </w:rPr>
              <w:t>BPSK</w:t>
            </w:r>
            <w:r w:rsidRPr="00207BE6">
              <w:rPr>
                <w:rFonts w:eastAsiaTheme="minorEastAsia"/>
                <w:b/>
                <w:i/>
                <w:szCs w:val="20"/>
              </w:rPr>
              <w:t>, while 2 bits LP HARQ-ACK can be transmitted on the same SR resource with QPSK.</w:t>
            </w:r>
          </w:p>
        </w:tc>
      </w:tr>
      <w:tr w:rsidR="00EE0C27" w14:paraId="271659A9" w14:textId="77777777" w:rsidTr="00334B57">
        <w:tc>
          <w:tcPr>
            <w:tcW w:w="1276" w:type="dxa"/>
            <w:shd w:val="clear" w:color="auto" w:fill="auto"/>
          </w:tcPr>
          <w:p w14:paraId="51232E3A" w14:textId="75708F26" w:rsidR="00EE0C27" w:rsidRDefault="00123EAC" w:rsidP="00EE0C27">
            <w:pPr>
              <w:spacing w:afterLines="50" w:after="120"/>
              <w:rPr>
                <w:rFonts w:eastAsia="宋体"/>
                <w:lang w:eastAsia="zh-CN"/>
              </w:rPr>
            </w:pPr>
            <w:r>
              <w:rPr>
                <w:rFonts w:eastAsia="宋体" w:hint="eastAsia"/>
                <w:lang w:eastAsia="zh-CN"/>
              </w:rPr>
              <w:t>ZTE</w:t>
            </w:r>
          </w:p>
        </w:tc>
        <w:tc>
          <w:tcPr>
            <w:tcW w:w="7786" w:type="dxa"/>
            <w:shd w:val="clear" w:color="auto" w:fill="auto"/>
          </w:tcPr>
          <w:p w14:paraId="50408906" w14:textId="77777777" w:rsidR="00123EAC" w:rsidRDefault="00123EAC" w:rsidP="00123EAC">
            <w:pPr>
              <w:rPr>
                <w:i/>
              </w:rPr>
            </w:pPr>
            <w:r>
              <w:rPr>
                <w:rFonts w:hint="eastAsia"/>
                <w:b/>
                <w:bCs/>
                <w:i/>
                <w:iCs/>
                <w:lang w:eastAsia="zh-CN"/>
              </w:rPr>
              <w:t xml:space="preserve">Proposal </w:t>
            </w:r>
            <w:r>
              <w:rPr>
                <w:b/>
                <w:bCs/>
                <w:i/>
                <w:iCs/>
                <w:lang w:eastAsia="zh-CN"/>
              </w:rPr>
              <w:t>13</w:t>
            </w:r>
            <w:r>
              <w:rPr>
                <w:rFonts w:hint="eastAsia"/>
                <w:b/>
                <w:bCs/>
                <w:i/>
                <w:iCs/>
                <w:lang w:eastAsia="zh-CN"/>
              </w:rPr>
              <w:t xml:space="preserve">: </w:t>
            </w:r>
            <w:r>
              <w:rPr>
                <w:i/>
              </w:rPr>
              <w:t>When a PUCCH carrying HP SR with PF0/1 overlaps with a PUCCH carrying LP HARQ-ACK with PF0/1,</w:t>
            </w:r>
          </w:p>
          <w:p w14:paraId="56D59B32" w14:textId="77777777" w:rsidR="00123EAC" w:rsidRDefault="00123EAC" w:rsidP="00DC4780">
            <w:pPr>
              <w:pStyle w:val="aff0"/>
              <w:numPr>
                <w:ilvl w:val="0"/>
                <w:numId w:val="53"/>
              </w:numPr>
              <w:spacing w:after="0"/>
              <w:jc w:val="both"/>
              <w:rPr>
                <w:i/>
              </w:rPr>
            </w:pPr>
            <w:r>
              <w:rPr>
                <w:i/>
              </w:rPr>
              <w:t>For positive SR, transmit HARQ-ACK on the SR PUCCH resource.</w:t>
            </w:r>
          </w:p>
          <w:p w14:paraId="5BAFBC35" w14:textId="77777777" w:rsidR="00123EAC" w:rsidRDefault="00123EAC" w:rsidP="00DC4780">
            <w:pPr>
              <w:pStyle w:val="aff0"/>
              <w:numPr>
                <w:ilvl w:val="0"/>
                <w:numId w:val="53"/>
              </w:numPr>
              <w:spacing w:after="0"/>
              <w:jc w:val="both"/>
              <w:rPr>
                <w:i/>
              </w:rPr>
            </w:pPr>
            <w:r>
              <w:rPr>
                <w:i/>
              </w:rPr>
              <w:t>For negative SR, transmit HARQ-ACK on the HARQ-ACK PUCCH resource.</w:t>
            </w:r>
          </w:p>
          <w:p w14:paraId="7FD41E6F" w14:textId="77777777" w:rsidR="00123EAC" w:rsidRDefault="00123EAC" w:rsidP="00DC4780">
            <w:pPr>
              <w:pStyle w:val="aff0"/>
              <w:numPr>
                <w:ilvl w:val="0"/>
                <w:numId w:val="53"/>
              </w:numPr>
              <w:spacing w:after="0"/>
              <w:jc w:val="both"/>
              <w:rPr>
                <w:rFonts w:eastAsia="宋体"/>
                <w:i/>
                <w:lang w:eastAsia="zh-CN"/>
              </w:rPr>
            </w:pPr>
            <w:r>
              <w:rPr>
                <w:rFonts w:eastAsiaTheme="minorEastAsia"/>
                <w:i/>
                <w:lang w:eastAsia="zh-CN"/>
              </w:rPr>
              <w:t xml:space="preserve">If </w:t>
            </w:r>
            <w:r>
              <w:rPr>
                <w:i/>
              </w:rPr>
              <w:t xml:space="preserve">the HP SR is PF0 and the HP SR is positive, </w:t>
            </w:r>
          </w:p>
          <w:p w14:paraId="07A078B8" w14:textId="77777777" w:rsidR="00123EAC" w:rsidRDefault="00123EAC" w:rsidP="00DC4780">
            <w:pPr>
              <w:pStyle w:val="aff0"/>
              <w:numPr>
                <w:ilvl w:val="1"/>
                <w:numId w:val="63"/>
              </w:numPr>
              <w:spacing w:after="120" w:line="240" w:lineRule="auto"/>
              <w:contextualSpacing w:val="0"/>
              <w:rPr>
                <w:i/>
              </w:rPr>
            </w:pPr>
            <w:r>
              <w:rPr>
                <w:i/>
              </w:rPr>
              <w:lastRenderedPageBreak/>
              <w:t>1 bit LP HARQ-ACK should be transmitted on the HP SR PUCCH resource by using m</w:t>
            </w:r>
            <w:r>
              <w:rPr>
                <w:i/>
                <w:vertAlign w:val="subscript"/>
              </w:rPr>
              <w:t>0</w:t>
            </w:r>
            <w:r>
              <w:rPr>
                <w:i/>
              </w:rPr>
              <w:t xml:space="preserve"> +{m</w:t>
            </w:r>
            <w:r>
              <w:rPr>
                <w:i/>
                <w:vertAlign w:val="subscript"/>
              </w:rPr>
              <w:t>CS</w:t>
            </w:r>
            <w:r>
              <w:rPr>
                <w:i/>
              </w:rPr>
              <w:t>=0, m</w:t>
            </w:r>
            <w:r>
              <w:rPr>
                <w:i/>
                <w:vertAlign w:val="subscript"/>
              </w:rPr>
              <w:t>CS</w:t>
            </w:r>
            <w:r>
              <w:rPr>
                <w:i/>
              </w:rPr>
              <w:t>=6} representing {NACK, ACK} respectively;</w:t>
            </w:r>
          </w:p>
          <w:p w14:paraId="3243F001" w14:textId="77777777" w:rsidR="00123EAC" w:rsidRDefault="00123EAC" w:rsidP="00DC4780">
            <w:pPr>
              <w:pStyle w:val="aff0"/>
              <w:numPr>
                <w:ilvl w:val="1"/>
                <w:numId w:val="63"/>
              </w:numPr>
              <w:spacing w:after="120" w:line="240" w:lineRule="auto"/>
              <w:contextualSpacing w:val="0"/>
              <w:rPr>
                <w:rFonts w:eastAsia="宋体"/>
                <w:i/>
                <w:lang w:eastAsia="zh-CN"/>
              </w:rPr>
            </w:pPr>
            <w:r>
              <w:rPr>
                <w:i/>
              </w:rPr>
              <w:t>2 bits LP HARQ-ACK should be transmitted on the HP SR PUCCH resource by using m</w:t>
            </w:r>
            <w:r>
              <w:rPr>
                <w:i/>
                <w:vertAlign w:val="subscript"/>
              </w:rPr>
              <w:t>0</w:t>
            </w:r>
            <w:r>
              <w:rPr>
                <w:i/>
              </w:rPr>
              <w:t xml:space="preserve"> </w:t>
            </w:r>
            <w:proofErr w:type="gramStart"/>
            <w:r>
              <w:rPr>
                <w:i/>
              </w:rPr>
              <w:t>+{</w:t>
            </w:r>
            <w:proofErr w:type="gramEnd"/>
            <w:r>
              <w:rPr>
                <w:i/>
              </w:rPr>
              <w:t>m</w:t>
            </w:r>
            <w:r>
              <w:rPr>
                <w:i/>
                <w:vertAlign w:val="subscript"/>
              </w:rPr>
              <w:t>CS</w:t>
            </w:r>
            <w:r>
              <w:rPr>
                <w:i/>
              </w:rPr>
              <w:t>=0, m</w:t>
            </w:r>
            <w:r>
              <w:rPr>
                <w:i/>
                <w:vertAlign w:val="subscript"/>
              </w:rPr>
              <w:t>CS</w:t>
            </w:r>
            <w:r>
              <w:rPr>
                <w:i/>
              </w:rPr>
              <w:t>=3, m</w:t>
            </w:r>
            <w:r>
              <w:rPr>
                <w:i/>
                <w:vertAlign w:val="subscript"/>
              </w:rPr>
              <w:t>CS</w:t>
            </w:r>
            <w:r>
              <w:rPr>
                <w:i/>
              </w:rPr>
              <w:t>=6, m</w:t>
            </w:r>
            <w:r>
              <w:rPr>
                <w:i/>
                <w:vertAlign w:val="subscript"/>
              </w:rPr>
              <w:t>CS</w:t>
            </w:r>
            <w:r>
              <w:rPr>
                <w:i/>
              </w:rPr>
              <w:t>=9} representing {NACK/NACK, NACK/ACK, ACK/ACK, ACK/NACK} respectively.</w:t>
            </w:r>
          </w:p>
          <w:p w14:paraId="735B22F0" w14:textId="77777777" w:rsidR="00123EAC" w:rsidRDefault="00123EAC" w:rsidP="00DC4780">
            <w:pPr>
              <w:pStyle w:val="aff0"/>
              <w:numPr>
                <w:ilvl w:val="1"/>
                <w:numId w:val="63"/>
              </w:numPr>
              <w:spacing w:after="120" w:line="240" w:lineRule="auto"/>
              <w:contextualSpacing w:val="0"/>
              <w:rPr>
                <w:rFonts w:eastAsia="宋体"/>
                <w:i/>
                <w:lang w:eastAsia="zh-CN"/>
              </w:rPr>
            </w:pPr>
            <w:r>
              <w:rPr>
                <w:i/>
              </w:rPr>
              <w:t>Where m</w:t>
            </w:r>
            <w:r>
              <w:rPr>
                <w:i/>
                <w:vertAlign w:val="subscript"/>
              </w:rPr>
              <w:t>0</w:t>
            </w:r>
            <w:r>
              <w:rPr>
                <w:i/>
              </w:rPr>
              <w:t xml:space="preserve"> is configured by initialCyclicShift in the configuration of the HP SR PF0 resource in Rel-16.</w:t>
            </w:r>
          </w:p>
          <w:p w14:paraId="0A584375" w14:textId="77777777" w:rsidR="00123EAC" w:rsidRDefault="00123EAC" w:rsidP="00DC4780">
            <w:pPr>
              <w:pStyle w:val="aff0"/>
              <w:numPr>
                <w:ilvl w:val="0"/>
                <w:numId w:val="53"/>
              </w:numPr>
              <w:spacing w:after="0"/>
              <w:jc w:val="both"/>
              <w:rPr>
                <w:rFonts w:eastAsiaTheme="minorEastAsia"/>
                <w:i/>
                <w:lang w:eastAsia="zh-CN"/>
              </w:rPr>
            </w:pPr>
            <w:r>
              <w:rPr>
                <w:rFonts w:eastAsiaTheme="minorEastAsia"/>
                <w:i/>
                <w:lang w:eastAsia="zh-CN"/>
              </w:rPr>
              <w:t>If the HP SR is PF1, and if the HP SR is positive, the 1 bit LP HARQ-ACK can be transmitted on the same SR resource with BPSK, while 2 bits LP HARQ-ACK can be transmitted on the same SR resource with QPSK.</w:t>
            </w:r>
            <w:r>
              <w:rPr>
                <w:rFonts w:eastAsiaTheme="minorEastAsia" w:hint="eastAsia"/>
                <w:i/>
                <w:lang w:eastAsia="zh-CN"/>
              </w:rPr>
              <w:t xml:space="preserve"> </w:t>
            </w:r>
          </w:p>
          <w:p w14:paraId="4DB154FD" w14:textId="77777777" w:rsidR="00EE0C27" w:rsidRPr="00123EAC" w:rsidRDefault="00EE0C27" w:rsidP="00EE0C27">
            <w:pPr>
              <w:spacing w:afterLines="50" w:after="120"/>
              <w:rPr>
                <w:rFonts w:eastAsia="宋体"/>
                <w:lang w:eastAsia="zh-CN"/>
              </w:rPr>
            </w:pPr>
          </w:p>
        </w:tc>
      </w:tr>
      <w:tr w:rsidR="00EE0C27" w14:paraId="5A572B3A" w14:textId="77777777" w:rsidTr="00334B57">
        <w:tc>
          <w:tcPr>
            <w:tcW w:w="1276" w:type="dxa"/>
            <w:shd w:val="clear" w:color="auto" w:fill="auto"/>
          </w:tcPr>
          <w:p w14:paraId="42BEE9AA" w14:textId="2F71B9B2" w:rsidR="00EE0C27" w:rsidRPr="00710E41" w:rsidRDefault="005C5460" w:rsidP="00EE0C27">
            <w:pPr>
              <w:spacing w:afterLines="50" w:after="120"/>
              <w:rPr>
                <w:rFonts w:eastAsia="宋体"/>
                <w:lang w:eastAsia="zh-CN"/>
              </w:rPr>
            </w:pPr>
            <w:r>
              <w:rPr>
                <w:rFonts w:eastAsia="宋体" w:hint="eastAsia"/>
                <w:lang w:eastAsia="zh-CN"/>
              </w:rPr>
              <w:lastRenderedPageBreak/>
              <w:t>O</w:t>
            </w:r>
            <w:r>
              <w:rPr>
                <w:rFonts w:eastAsia="宋体"/>
                <w:lang w:eastAsia="zh-CN"/>
              </w:rPr>
              <w:t>PPO</w:t>
            </w:r>
          </w:p>
        </w:tc>
        <w:tc>
          <w:tcPr>
            <w:tcW w:w="7786" w:type="dxa"/>
            <w:shd w:val="clear" w:color="auto" w:fill="auto"/>
          </w:tcPr>
          <w:p w14:paraId="38EDBEA7" w14:textId="77777777" w:rsidR="005C5460" w:rsidRPr="005E3E40" w:rsidRDefault="005C5460" w:rsidP="005C546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5</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When a PUCCH carrying HP SR</w:t>
            </w:r>
            <w:r>
              <w:rPr>
                <w:rFonts w:eastAsiaTheme="minorEastAsia"/>
                <w:b/>
                <w:i/>
                <w:lang w:eastAsia="zh-CN"/>
              </w:rPr>
              <w:t xml:space="preserve"> only</w:t>
            </w:r>
            <w:r w:rsidRPr="005E3E40">
              <w:rPr>
                <w:rFonts w:eastAsiaTheme="minorEastAsia"/>
                <w:b/>
                <w:i/>
                <w:lang w:eastAsia="zh-CN"/>
              </w:rPr>
              <w:t xml:space="preserve"> with PF0/1 overlaps with a PUCCH carrying LP HARQ-ACK with PF0/1,</w:t>
            </w:r>
          </w:p>
          <w:p w14:paraId="13B7D01B" w14:textId="77777777" w:rsidR="005C5460" w:rsidRDefault="005C5460" w:rsidP="00DC4780">
            <w:pPr>
              <w:pStyle w:val="aff0"/>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2ADFAC2A" w14:textId="77777777" w:rsidR="00EE0C27" w:rsidRDefault="005C5460" w:rsidP="00DC4780">
            <w:pPr>
              <w:pStyle w:val="aff0"/>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2A8C3553" w14:textId="77777777" w:rsidR="005C5460" w:rsidRPr="00A93D6A" w:rsidRDefault="005C5460" w:rsidP="005C546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6</w:t>
            </w:r>
            <w:r w:rsidRPr="002E3CA2">
              <w:rPr>
                <w:rFonts w:eastAsiaTheme="minorEastAsia"/>
                <w:b/>
                <w:i/>
                <w:lang w:eastAsia="zh-CN"/>
              </w:rPr>
              <w:t>:</w:t>
            </w:r>
            <w:r>
              <w:rPr>
                <w:rFonts w:eastAsiaTheme="minorEastAsia"/>
                <w:b/>
                <w:i/>
                <w:lang w:eastAsia="zh-CN"/>
              </w:rPr>
              <w:t xml:space="preserve"> When a</w:t>
            </w:r>
            <w:r w:rsidRPr="00316CFB">
              <w:rPr>
                <w:rFonts w:eastAsiaTheme="minorEastAsia"/>
                <w:b/>
                <w:i/>
                <w:lang w:eastAsia="zh-CN"/>
              </w:rPr>
              <w:t xml:space="preserve"> PUCCH </w:t>
            </w:r>
            <w:r>
              <w:rPr>
                <w:rFonts w:eastAsiaTheme="minorEastAsia"/>
                <w:b/>
                <w:i/>
                <w:lang w:eastAsia="zh-CN"/>
              </w:rPr>
              <w:t xml:space="preserve">with PF 0/1 </w:t>
            </w:r>
            <w:r w:rsidRPr="00316CFB">
              <w:rPr>
                <w:rFonts w:eastAsiaTheme="minorEastAsia"/>
                <w:b/>
                <w:i/>
                <w:lang w:eastAsia="zh-CN"/>
              </w:rPr>
              <w:t>carrying HP SR and HP HARQ-ACK overlaps with a PUCCH carrying LP HARQ-ACK</w:t>
            </w:r>
            <w:r>
              <w:rPr>
                <w:rFonts w:eastAsiaTheme="minorEastAsia"/>
                <w:b/>
                <w:i/>
                <w:lang w:eastAsia="zh-CN"/>
              </w:rPr>
              <w:t>, i</w:t>
            </w:r>
            <w:r w:rsidRPr="00A93D6A">
              <w:rPr>
                <w:rFonts w:eastAsiaTheme="minorEastAsia"/>
                <w:b/>
                <w:i/>
                <w:lang w:eastAsia="zh-CN"/>
              </w:rPr>
              <w:t>nformation bits for K (</w:t>
            </w:r>
            <w:r w:rsidRPr="00A93D6A">
              <w:rPr>
                <w:rFonts w:eastAsiaTheme="minorEastAsia" w:hint="eastAsia"/>
                <w:b/>
                <w:i/>
                <w:lang w:eastAsia="zh-CN"/>
              </w:rPr>
              <w:t>K</w:t>
            </w:r>
            <w:r w:rsidRPr="00A93D6A">
              <w:rPr>
                <w:rFonts w:eastAsiaTheme="minorEastAsia"/>
                <w:b/>
                <w:i/>
                <w:lang w:eastAsia="zh-CN"/>
              </w:rPr>
              <w:t>≥</w:t>
            </w:r>
            <w:r w:rsidRPr="00A93D6A">
              <w:rPr>
                <w:rFonts w:eastAsiaTheme="minorEastAsia" w:hint="eastAsia"/>
                <w:b/>
                <w:i/>
                <w:lang w:eastAsia="zh-CN"/>
              </w:rPr>
              <w:t>1</w:t>
            </w:r>
            <w:r w:rsidRPr="00A93D6A">
              <w:rPr>
                <w:rFonts w:eastAsiaTheme="minorEastAsia"/>
                <w:b/>
                <w:i/>
                <w:lang w:eastAsia="zh-CN"/>
              </w:rPr>
              <w:t>) HP SRs are appended to HP HARQ-ACK bits, and treat them as HP UCI, where K PUCCHs semi-statically configured for K HP SRs overlap with the original PUCCH with PF 0/1 carrying the HP HARQ-ACK.</w:t>
            </w:r>
          </w:p>
          <w:p w14:paraId="3116FF91" w14:textId="50536893" w:rsidR="005C5460" w:rsidRPr="005C5460" w:rsidRDefault="005C5460" w:rsidP="005C5460">
            <w:pPr>
              <w:spacing w:after="120" w:line="240" w:lineRule="auto"/>
              <w:jc w:val="both"/>
              <w:rPr>
                <w:rFonts w:eastAsiaTheme="minorEastAsia"/>
                <w:b/>
                <w:i/>
                <w:lang w:eastAsia="zh-CN"/>
              </w:rPr>
            </w:pPr>
          </w:p>
        </w:tc>
      </w:tr>
      <w:tr w:rsidR="005C5460" w14:paraId="491E0F35" w14:textId="77777777" w:rsidTr="00334B57">
        <w:tc>
          <w:tcPr>
            <w:tcW w:w="1276" w:type="dxa"/>
            <w:shd w:val="clear" w:color="auto" w:fill="auto"/>
          </w:tcPr>
          <w:p w14:paraId="05154766" w14:textId="1812A4BD" w:rsidR="005C5460" w:rsidRDefault="00D043D8" w:rsidP="00EE0C27">
            <w:pPr>
              <w:spacing w:afterLines="50" w:after="120"/>
              <w:rPr>
                <w:rFonts w:eastAsia="宋体"/>
                <w:lang w:eastAsia="zh-CN"/>
              </w:rPr>
            </w:pPr>
            <w:r>
              <w:rPr>
                <w:rFonts w:eastAsia="宋体" w:hint="eastAsia"/>
                <w:lang w:eastAsia="zh-CN"/>
              </w:rPr>
              <w:t>C</w:t>
            </w:r>
            <w:r>
              <w:rPr>
                <w:rFonts w:eastAsia="宋体"/>
                <w:lang w:eastAsia="zh-CN"/>
              </w:rPr>
              <w:t>ATT</w:t>
            </w:r>
          </w:p>
        </w:tc>
        <w:tc>
          <w:tcPr>
            <w:tcW w:w="7786" w:type="dxa"/>
            <w:shd w:val="clear" w:color="auto" w:fill="auto"/>
          </w:tcPr>
          <w:p w14:paraId="1E46B809" w14:textId="77777777" w:rsidR="00D043D8" w:rsidRDefault="00D043D8" w:rsidP="00D043D8">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5</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SR</w:t>
            </w:r>
            <w:r w:rsidRPr="003B3928">
              <w:rPr>
                <w:rFonts w:eastAsia="宋体"/>
                <w:b/>
                <w:i/>
                <w:lang w:eastAsia="zh-CN"/>
              </w:rPr>
              <w:t xml:space="preserve"> with PF0/1</w:t>
            </w:r>
            <w:r>
              <w:rPr>
                <w:rFonts w:eastAsia="宋体" w:hint="eastAsia"/>
                <w:b/>
                <w:i/>
                <w:lang w:eastAsia="zh-CN"/>
              </w:rPr>
              <w:t xml:space="preserve">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A0EFD28"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For positive SR, transmit HARQ-ACK on the SR PUCCH resource.</w:t>
            </w:r>
          </w:p>
          <w:p w14:paraId="4C12A2F3"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For negative SR, transmit HARQ-ACK on the HARQ-ACK PUCCH resource</w:t>
            </w:r>
            <w:r w:rsidRPr="003B3928">
              <w:rPr>
                <w:rFonts w:eastAsia="宋体" w:hint="eastAsia"/>
                <w:b/>
                <w:i/>
                <w:lang w:eastAsia="zh-CN"/>
              </w:rPr>
              <w:t>.</w:t>
            </w:r>
          </w:p>
          <w:p w14:paraId="02021FB2"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 xml:space="preserve">If the HP SR is PF0 and the HP SR is positive, </w:t>
            </w:r>
          </w:p>
          <w:p w14:paraId="268693DB" w14:textId="77777777" w:rsidR="00D043D8" w:rsidRPr="003B3928" w:rsidRDefault="00D043D8" w:rsidP="00DC4780">
            <w:pPr>
              <w:pStyle w:val="aff0"/>
              <w:numPr>
                <w:ilvl w:val="1"/>
                <w:numId w:val="63"/>
              </w:numPr>
              <w:spacing w:after="120" w:line="240" w:lineRule="auto"/>
              <w:contextualSpacing w:val="0"/>
              <w:rPr>
                <w:b/>
                <w:i/>
              </w:rPr>
            </w:pPr>
            <w:r w:rsidRPr="003B3928">
              <w:rPr>
                <w:b/>
                <w:i/>
              </w:rPr>
              <w:t>1 bit LP HARQ-ACK should be transmitted on the HP SR PUCCH resource by using m</w:t>
            </w:r>
            <w:r w:rsidRPr="003B3928">
              <w:rPr>
                <w:b/>
                <w:i/>
                <w:vertAlign w:val="subscript"/>
              </w:rPr>
              <w:t>0</w:t>
            </w:r>
            <w:r w:rsidRPr="003B3928">
              <w:rPr>
                <w:b/>
                <w:i/>
              </w:rPr>
              <w:t xml:space="preserve"> +{m</w:t>
            </w:r>
            <w:r w:rsidRPr="003B3928">
              <w:rPr>
                <w:b/>
                <w:i/>
                <w:vertAlign w:val="subscript"/>
              </w:rPr>
              <w:t>CS</w:t>
            </w:r>
            <w:r w:rsidRPr="003B3928">
              <w:rPr>
                <w:b/>
                <w:i/>
              </w:rPr>
              <w:t>=0, m</w:t>
            </w:r>
            <w:r w:rsidRPr="003B3928">
              <w:rPr>
                <w:b/>
                <w:i/>
                <w:vertAlign w:val="subscript"/>
              </w:rPr>
              <w:t>CS</w:t>
            </w:r>
            <w:r w:rsidRPr="003B3928">
              <w:rPr>
                <w:b/>
                <w:i/>
              </w:rPr>
              <w:t>=6} representing {NACK, ACK} respectively;</w:t>
            </w:r>
          </w:p>
          <w:p w14:paraId="13E30823" w14:textId="77777777" w:rsidR="00D043D8" w:rsidRPr="003B3928" w:rsidRDefault="00D043D8" w:rsidP="00DC4780">
            <w:pPr>
              <w:pStyle w:val="aff0"/>
              <w:numPr>
                <w:ilvl w:val="1"/>
                <w:numId w:val="63"/>
              </w:numPr>
              <w:spacing w:after="120" w:line="240" w:lineRule="auto"/>
              <w:contextualSpacing w:val="0"/>
              <w:rPr>
                <w:rFonts w:eastAsia="宋体"/>
                <w:b/>
                <w:i/>
                <w:szCs w:val="20"/>
                <w:lang w:eastAsia="zh-CN"/>
              </w:rPr>
            </w:pPr>
            <w:r w:rsidRPr="003B3928">
              <w:rPr>
                <w:b/>
                <w:i/>
              </w:rPr>
              <w:t>2 bits LP HARQ-ACK should be transmitted on the HP SR PUCCH resource by using m</w:t>
            </w:r>
            <w:r w:rsidRPr="003B3928">
              <w:rPr>
                <w:b/>
                <w:i/>
                <w:vertAlign w:val="subscript"/>
              </w:rPr>
              <w:t>0</w:t>
            </w:r>
            <w:r w:rsidRPr="003B3928">
              <w:rPr>
                <w:b/>
                <w:i/>
              </w:rPr>
              <w:t xml:space="preserve"> </w:t>
            </w:r>
            <w:proofErr w:type="gramStart"/>
            <w:r w:rsidRPr="003B3928">
              <w:rPr>
                <w:b/>
                <w:i/>
              </w:rPr>
              <w:t>+{</w:t>
            </w:r>
            <w:proofErr w:type="gramEnd"/>
            <w:r w:rsidRPr="003B3928">
              <w:rPr>
                <w:b/>
                <w:i/>
              </w:rPr>
              <w:t>m</w:t>
            </w:r>
            <w:r w:rsidRPr="003B3928">
              <w:rPr>
                <w:b/>
                <w:i/>
                <w:vertAlign w:val="subscript"/>
              </w:rPr>
              <w:t>CS</w:t>
            </w:r>
            <w:r w:rsidRPr="003B3928">
              <w:rPr>
                <w:b/>
                <w:i/>
              </w:rPr>
              <w:t>=0, m</w:t>
            </w:r>
            <w:r w:rsidRPr="003B3928">
              <w:rPr>
                <w:b/>
                <w:i/>
                <w:vertAlign w:val="subscript"/>
              </w:rPr>
              <w:t>CS</w:t>
            </w:r>
            <w:r w:rsidRPr="003B3928">
              <w:rPr>
                <w:b/>
                <w:i/>
              </w:rPr>
              <w:t>=3, m</w:t>
            </w:r>
            <w:r w:rsidRPr="003B3928">
              <w:rPr>
                <w:b/>
                <w:i/>
                <w:vertAlign w:val="subscript"/>
              </w:rPr>
              <w:t>CS</w:t>
            </w:r>
            <w:r w:rsidRPr="003B3928">
              <w:rPr>
                <w:b/>
                <w:i/>
              </w:rPr>
              <w:t>=6, m</w:t>
            </w:r>
            <w:r w:rsidRPr="003B3928">
              <w:rPr>
                <w:b/>
                <w:i/>
                <w:vertAlign w:val="subscript"/>
              </w:rPr>
              <w:t>CS</w:t>
            </w:r>
            <w:r w:rsidRPr="003B3928">
              <w:rPr>
                <w:b/>
                <w:i/>
              </w:rPr>
              <w:t>=9} representing {NACK/NACK, NACK/ACK, ACK/ACK, ACK/NACK} respectively.</w:t>
            </w:r>
          </w:p>
          <w:p w14:paraId="07BBED73" w14:textId="77777777" w:rsidR="00D043D8" w:rsidRPr="003B3928" w:rsidRDefault="00D043D8" w:rsidP="00DC4780">
            <w:pPr>
              <w:pStyle w:val="aff0"/>
              <w:numPr>
                <w:ilvl w:val="1"/>
                <w:numId w:val="63"/>
              </w:numPr>
              <w:spacing w:after="120" w:line="240" w:lineRule="auto"/>
              <w:contextualSpacing w:val="0"/>
              <w:rPr>
                <w:rFonts w:eastAsia="宋体"/>
                <w:b/>
                <w:i/>
                <w:szCs w:val="20"/>
                <w:lang w:eastAsia="zh-CN"/>
              </w:rPr>
            </w:pPr>
            <w:r w:rsidRPr="003B3928">
              <w:rPr>
                <w:b/>
                <w:i/>
              </w:rPr>
              <w:t>Where m</w:t>
            </w:r>
            <w:r w:rsidRPr="003B3928">
              <w:rPr>
                <w:b/>
                <w:i/>
                <w:vertAlign w:val="subscript"/>
              </w:rPr>
              <w:t>0</w:t>
            </w:r>
            <w:r w:rsidRPr="003B3928">
              <w:rPr>
                <w:b/>
                <w:i/>
              </w:rPr>
              <w:t xml:space="preserve"> is configured by initialCyclicShift in the configuration of the HP SR PF0 resource in Rel-16.</w:t>
            </w:r>
          </w:p>
          <w:p w14:paraId="4F911A3C" w14:textId="77777777" w:rsidR="00D043D8" w:rsidRPr="003B3928" w:rsidRDefault="00D043D8" w:rsidP="00DC4780">
            <w:pPr>
              <w:pStyle w:val="a0"/>
              <w:numPr>
                <w:ilvl w:val="0"/>
                <w:numId w:val="26"/>
              </w:numPr>
              <w:spacing w:afterLines="50" w:line="240" w:lineRule="auto"/>
              <w:rPr>
                <w:rFonts w:eastAsia="宋体"/>
                <w:b/>
                <w:i/>
                <w:lang w:eastAsia="zh-CN"/>
              </w:rPr>
            </w:pPr>
            <w:r w:rsidRPr="003B3928">
              <w:rPr>
                <w:rFonts w:eastAsia="宋体"/>
                <w:b/>
                <w:i/>
                <w:lang w:eastAsia="zh-CN"/>
              </w:rPr>
              <w:t>If the HP SR is PF1, and if the HP SR is positive, the 1 bit LP HARQ-ACK can be transmitted on the same SR resource with BPSK, while 2 bits LP HARQ-ACK can be transmitted on the same SR resource with QPSK.</w:t>
            </w:r>
          </w:p>
          <w:p w14:paraId="1C60D026" w14:textId="6D5431FE" w:rsidR="005C5460" w:rsidRPr="00251F19" w:rsidRDefault="00D043D8" w:rsidP="005C5460">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6</w:t>
            </w:r>
            <w:r w:rsidRPr="003B5D79">
              <w:rPr>
                <w:rFonts w:eastAsia="宋体" w:hint="eastAsia"/>
                <w:b/>
                <w:i/>
                <w:lang w:eastAsia="zh-CN"/>
              </w:rPr>
              <w:t>:</w:t>
            </w:r>
            <w:r>
              <w:rPr>
                <w:rFonts w:eastAsia="宋体" w:hint="eastAsia"/>
                <w:b/>
                <w:i/>
                <w:lang w:eastAsia="zh-CN"/>
              </w:rPr>
              <w:t xml:space="preserve"> If a</w:t>
            </w:r>
            <w:r w:rsidRPr="00A52FB1">
              <w:rPr>
                <w:rFonts w:eastAsia="宋体"/>
                <w:b/>
                <w:i/>
                <w:lang w:eastAsia="zh-CN"/>
              </w:rPr>
              <w:t xml:space="preserve"> PUCCH carrying HP SR and HP HARQ-ACK with PUCCH format </w:t>
            </w:r>
            <w:r w:rsidRPr="00A52FB1">
              <w:rPr>
                <w:rFonts w:eastAsia="宋体" w:hint="eastAsia"/>
                <w:b/>
                <w:i/>
                <w:lang w:eastAsia="zh-CN"/>
              </w:rPr>
              <w:t>0/1</w:t>
            </w:r>
            <w:r w:rsidRPr="00A52FB1">
              <w:rPr>
                <w:rFonts w:eastAsia="宋体"/>
                <w:b/>
                <w:i/>
                <w:lang w:eastAsia="zh-CN"/>
              </w:rPr>
              <w:t xml:space="preserve"> overlaps with a PUCCH carrying LP HARQ-ACK</w:t>
            </w:r>
            <w:r w:rsidRPr="00904629">
              <w:rPr>
                <w:rFonts w:eastAsia="宋体" w:hint="eastAsia"/>
                <w:b/>
                <w:i/>
                <w:lang w:eastAsia="zh-CN"/>
              </w:rPr>
              <w:t>,</w:t>
            </w:r>
            <w:r w:rsidRPr="00904629">
              <w:rPr>
                <w:rFonts w:eastAsia="宋体"/>
                <w:b/>
                <w:i/>
                <w:lang w:eastAsia="zh-CN"/>
              </w:rPr>
              <w:t xml:space="preserve"> </w:t>
            </w:r>
            <w:r>
              <w:rPr>
                <w:rFonts w:eastAsia="宋体" w:hint="eastAsia"/>
                <w:b/>
                <w:i/>
                <w:lang w:eastAsia="zh-CN"/>
              </w:rPr>
              <w:t xml:space="preserve">1 bit HP SR is </w:t>
            </w:r>
            <w:r w:rsidRPr="00A52FB1">
              <w:rPr>
                <w:rFonts w:eastAsia="宋体"/>
                <w:b/>
                <w:i/>
                <w:lang w:eastAsia="zh-CN"/>
              </w:rPr>
              <w:t>appended to HP HARQ-ACK bits, and treat</w:t>
            </w:r>
            <w:r w:rsidRPr="00A52FB1">
              <w:rPr>
                <w:rFonts w:eastAsia="宋体" w:hint="eastAsia"/>
                <w:b/>
                <w:i/>
                <w:lang w:eastAsia="zh-CN"/>
              </w:rPr>
              <w:t>ed</w:t>
            </w:r>
            <w:r w:rsidRPr="00A52FB1">
              <w:rPr>
                <w:rFonts w:eastAsia="宋体"/>
                <w:b/>
                <w:i/>
                <w:lang w:eastAsia="zh-CN"/>
              </w:rPr>
              <w:t xml:space="preserve"> as HP UCI</w:t>
            </w:r>
            <w:r>
              <w:rPr>
                <w:rFonts w:eastAsia="宋体" w:hint="eastAsia"/>
                <w:b/>
                <w:i/>
                <w:lang w:eastAsia="zh-CN"/>
              </w:rPr>
              <w:t>.</w:t>
            </w:r>
          </w:p>
        </w:tc>
      </w:tr>
      <w:tr w:rsidR="00EE0C27" w14:paraId="7AA3B759" w14:textId="77777777" w:rsidTr="00334B57">
        <w:tc>
          <w:tcPr>
            <w:tcW w:w="1276" w:type="dxa"/>
            <w:shd w:val="clear" w:color="auto" w:fill="auto"/>
          </w:tcPr>
          <w:p w14:paraId="685B56B6" w14:textId="3449D966" w:rsidR="00EE0C27" w:rsidRDefault="0020102B" w:rsidP="00EE0C27">
            <w:pPr>
              <w:spacing w:afterLines="50" w:after="120"/>
              <w:rPr>
                <w:rFonts w:eastAsia="宋体"/>
                <w:lang w:eastAsia="zh-CN"/>
              </w:rPr>
            </w:pPr>
            <w:r>
              <w:rPr>
                <w:rFonts w:eastAsia="宋体" w:hint="eastAsia"/>
                <w:lang w:eastAsia="zh-CN"/>
              </w:rPr>
              <w:t>Pana</w:t>
            </w:r>
          </w:p>
        </w:tc>
        <w:tc>
          <w:tcPr>
            <w:tcW w:w="7786" w:type="dxa"/>
            <w:shd w:val="clear" w:color="auto" w:fill="auto"/>
          </w:tcPr>
          <w:p w14:paraId="1025E4F1" w14:textId="77777777" w:rsidR="0020102B" w:rsidRPr="00696BCB" w:rsidRDefault="0020102B" w:rsidP="0020102B">
            <w:pPr>
              <w:pStyle w:val="Agreements"/>
              <w:spacing w:afterLines="50" w:after="120"/>
              <w:ind w:leftChars="200" w:left="400"/>
              <w:jc w:val="left"/>
            </w:pPr>
            <w:r w:rsidRPr="00696BCB">
              <w:t xml:space="preserve">Proposal </w:t>
            </w:r>
            <w:r>
              <w:t>4</w:t>
            </w:r>
            <w:r w:rsidRPr="00696BCB">
              <w:t>: When a PUCCH carrying HP SR with PUCCH format 0 overlaps with a PUCCH carrying LP HARQ-ACK with PUCCH format 0, the SR and HARQ-ACK are multiplexed and transmitted on the HARQ-ACK resource.</w:t>
            </w:r>
          </w:p>
          <w:p w14:paraId="18CCB597" w14:textId="77777777" w:rsidR="0020102B" w:rsidRPr="00564539" w:rsidRDefault="0020102B" w:rsidP="0020102B">
            <w:pPr>
              <w:pStyle w:val="Agreements"/>
              <w:ind w:leftChars="200" w:left="400"/>
              <w:jc w:val="left"/>
            </w:pPr>
            <w:r w:rsidRPr="00564539">
              <w:t xml:space="preserve">Proposal 5: </w:t>
            </w:r>
          </w:p>
          <w:p w14:paraId="005F12A3" w14:textId="77777777" w:rsidR="0020102B" w:rsidRPr="00564539" w:rsidRDefault="0020102B" w:rsidP="00DC4780">
            <w:pPr>
              <w:pStyle w:val="aff0"/>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0 overlaps with a PUCCH carrying LP HARQ-ACK with PUCCH format 1, either of following options is supported.</w:t>
            </w:r>
          </w:p>
          <w:p w14:paraId="5A5AB435"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4: For positive SR, transmit SR on the SR resource and drop HARQ-ACK. For negative SR, transmit HARQ-ACK on the HARQ-ACK resource.</w:t>
            </w:r>
          </w:p>
          <w:p w14:paraId="64C0298C" w14:textId="77777777" w:rsidR="0020102B" w:rsidRPr="00564539" w:rsidRDefault="0020102B" w:rsidP="00DC4780">
            <w:pPr>
              <w:pStyle w:val="aff0"/>
              <w:widowControl w:val="0"/>
              <w:numPr>
                <w:ilvl w:val="1"/>
                <w:numId w:val="60"/>
              </w:numPr>
              <w:snapToGrid w:val="0"/>
              <w:spacing w:afterLines="50" w:after="120" w:line="240" w:lineRule="auto"/>
              <w:ind w:leftChars="410" w:left="1240"/>
              <w:contextualSpacing w:val="0"/>
              <w:rPr>
                <w:rFonts w:eastAsiaTheme="minorEastAsia"/>
                <w:b/>
                <w:bCs/>
                <w:lang w:eastAsia="ja-JP"/>
              </w:rPr>
            </w:pPr>
            <w:r w:rsidRPr="00564539">
              <w:rPr>
                <w:rFonts w:eastAsiaTheme="minorEastAsia" w:hint="eastAsia"/>
                <w:b/>
                <w:bCs/>
                <w:lang w:eastAsia="ja-JP"/>
              </w:rPr>
              <w:lastRenderedPageBreak/>
              <w:t>O</w:t>
            </w:r>
            <w:r w:rsidRPr="00564539">
              <w:rPr>
                <w:rFonts w:eastAsiaTheme="minorEastAsia"/>
                <w:b/>
                <w:bCs/>
                <w:lang w:eastAsia="ja-JP"/>
              </w:rPr>
              <w:t>ption 5: No enhancement over Rel.16</w:t>
            </w:r>
          </w:p>
          <w:p w14:paraId="3B06D559" w14:textId="77777777" w:rsidR="0020102B" w:rsidRPr="00564539" w:rsidRDefault="0020102B" w:rsidP="0020102B">
            <w:pPr>
              <w:pStyle w:val="Agreements"/>
              <w:spacing w:afterLines="50" w:after="120"/>
              <w:ind w:leftChars="200" w:left="400"/>
              <w:jc w:val="left"/>
            </w:pPr>
            <w:r w:rsidRPr="00564539">
              <w:t xml:space="preserve">Proposal </w:t>
            </w:r>
            <w:r>
              <w:t>6</w:t>
            </w:r>
            <w:r w:rsidRPr="00564539">
              <w:t>: When a PUCCH carrying HP SR with PUCCH format 1 overlaps with a PUCCH carrying LP HARQ-ACK with PUCCH format 0, no enhancement is necessary over Rel.16.</w:t>
            </w:r>
          </w:p>
          <w:p w14:paraId="103389FB" w14:textId="77777777" w:rsidR="0020102B" w:rsidRPr="00564539" w:rsidRDefault="0020102B" w:rsidP="0020102B">
            <w:pPr>
              <w:pStyle w:val="Agreements"/>
              <w:ind w:leftChars="200" w:left="400"/>
              <w:jc w:val="left"/>
            </w:pPr>
            <w:r w:rsidRPr="00564539">
              <w:t xml:space="preserve">Proposal </w:t>
            </w:r>
            <w:r>
              <w:t>7</w:t>
            </w:r>
            <w:r w:rsidRPr="00564539">
              <w:t>:</w:t>
            </w:r>
          </w:p>
          <w:p w14:paraId="24412313" w14:textId="77777777" w:rsidR="0020102B" w:rsidRPr="00564539" w:rsidRDefault="0020102B" w:rsidP="00DC4780">
            <w:pPr>
              <w:pStyle w:val="aff0"/>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1 overlaps with a PUCCH carrying LP HARQ-ACK with PUCCH format 1, either of following options is supported.</w:t>
            </w:r>
          </w:p>
          <w:p w14:paraId="71EB4EEA"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1: Same multiplexing mechanism as in Rel.15/16.</w:t>
            </w:r>
          </w:p>
          <w:p w14:paraId="6B3F5DFE" w14:textId="77777777" w:rsidR="0020102B" w:rsidRPr="00564539" w:rsidRDefault="0020102B" w:rsidP="00DC4780">
            <w:pPr>
              <w:pStyle w:val="aff0"/>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2: The SR and HARQ-ACK are multiplexed and transmitted on the SR resource.</w:t>
            </w:r>
          </w:p>
          <w:p w14:paraId="131A7FC0" w14:textId="5D046E5C" w:rsidR="00EE0C27" w:rsidRPr="0020102B" w:rsidRDefault="0020102B" w:rsidP="00DC4780">
            <w:pPr>
              <w:pStyle w:val="aff0"/>
              <w:widowControl w:val="0"/>
              <w:numPr>
                <w:ilvl w:val="2"/>
                <w:numId w:val="60"/>
              </w:numPr>
              <w:snapToGrid w:val="0"/>
              <w:spacing w:after="0" w:line="240" w:lineRule="auto"/>
              <w:ind w:leftChars="620" w:left="1660"/>
              <w:contextualSpacing w:val="0"/>
              <w:rPr>
                <w:rFonts w:eastAsiaTheme="minorEastAsia"/>
                <w:b/>
                <w:bCs/>
              </w:rPr>
            </w:pPr>
            <w:r w:rsidRPr="00564539">
              <w:rPr>
                <w:rFonts w:eastAsiaTheme="minorEastAsia"/>
                <w:b/>
                <w:bCs/>
              </w:rPr>
              <w:t>1-bit for LP HARQ-ACK information bit is appended to SR information bit. For 2-bits HARQ-ACK information, bundling is used.</w:t>
            </w:r>
          </w:p>
        </w:tc>
      </w:tr>
      <w:tr w:rsidR="0020102B" w14:paraId="252C1ADC" w14:textId="77777777" w:rsidTr="00334B57">
        <w:tc>
          <w:tcPr>
            <w:tcW w:w="1276" w:type="dxa"/>
            <w:shd w:val="clear" w:color="auto" w:fill="auto"/>
          </w:tcPr>
          <w:p w14:paraId="02601B3D" w14:textId="46CFCFCC" w:rsidR="0020102B" w:rsidRDefault="0020102B" w:rsidP="00EE0C27">
            <w:pPr>
              <w:spacing w:afterLines="50" w:after="120"/>
              <w:rPr>
                <w:rFonts w:eastAsia="宋体"/>
                <w:lang w:eastAsia="zh-CN"/>
              </w:rPr>
            </w:pPr>
            <w:r>
              <w:rPr>
                <w:rFonts w:eastAsia="宋体" w:hint="eastAsia"/>
                <w:lang w:eastAsia="zh-CN"/>
              </w:rPr>
              <w:lastRenderedPageBreak/>
              <w:t>DCM</w:t>
            </w:r>
          </w:p>
        </w:tc>
        <w:tc>
          <w:tcPr>
            <w:tcW w:w="7786" w:type="dxa"/>
            <w:shd w:val="clear" w:color="auto" w:fill="auto"/>
          </w:tcPr>
          <w:p w14:paraId="49EB89E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6C16A5E1" w14:textId="77777777" w:rsidR="0020102B" w:rsidRDefault="0020102B" w:rsidP="00DC4780">
            <w:pPr>
              <w:pStyle w:val="aff0"/>
              <w:numPr>
                <w:ilvl w:val="0"/>
                <w:numId w:val="10"/>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20102B" w:rsidRPr="007C29D2" w14:paraId="3BF0B3A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69AB4" w14:textId="77777777" w:rsidR="0020102B" w:rsidRPr="00E11AAD" w:rsidRDefault="0020102B" w:rsidP="0020102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8C9CFDF" w14:textId="77777777" w:rsidR="0020102B" w:rsidRPr="00E11AAD" w:rsidRDefault="0020102B" w:rsidP="0020102B">
                  <w:pPr>
                    <w:jc w:val="center"/>
                    <w:rPr>
                      <w:rFonts w:eastAsia="MS PGothic"/>
                    </w:rPr>
                  </w:pPr>
                  <w:r w:rsidRPr="00E11AAD">
                    <w:rPr>
                      <w:rFonts w:eastAsia="Meiryo UI"/>
                      <w:b/>
                      <w:bCs/>
                      <w:color w:val="000000" w:themeColor="text1"/>
                      <w:kern w:val="24"/>
                    </w:rPr>
                    <w:t>URLLC SR PF0</w:t>
                  </w:r>
                </w:p>
              </w:tc>
              <w:tc>
                <w:tcPr>
                  <w:tcW w:w="200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13867BF" w14:textId="77777777" w:rsidR="0020102B" w:rsidRPr="00E11AAD" w:rsidRDefault="0020102B" w:rsidP="0020102B">
                  <w:pPr>
                    <w:jc w:val="center"/>
                    <w:rPr>
                      <w:rFonts w:eastAsia="MS PGothic"/>
                    </w:rPr>
                  </w:pPr>
                  <w:r w:rsidRPr="00E11AAD">
                    <w:rPr>
                      <w:rFonts w:eastAsia="Meiryo UI"/>
                      <w:b/>
                      <w:bCs/>
                      <w:color w:val="000000" w:themeColor="text1"/>
                      <w:kern w:val="24"/>
                    </w:rPr>
                    <w:t>URLLC SR PF1</w:t>
                  </w:r>
                </w:p>
              </w:tc>
            </w:tr>
            <w:tr w:rsidR="0020102B" w:rsidRPr="007C29D2" w14:paraId="48F0D0F1"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C29AA8C"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808744" w14:textId="77777777" w:rsidR="0020102B" w:rsidRPr="00E11AAD" w:rsidRDefault="0020102B" w:rsidP="00DC4780">
                  <w:pPr>
                    <w:pStyle w:val="aff0"/>
                    <w:numPr>
                      <w:ilvl w:val="0"/>
                      <w:numId w:val="2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7"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ED1FD57" w14:textId="77777777" w:rsidR="0020102B" w:rsidRPr="00BF6FD4" w:rsidRDefault="0020102B" w:rsidP="00DC4780">
                  <w:pPr>
                    <w:pStyle w:val="aff0"/>
                    <w:numPr>
                      <w:ilvl w:val="0"/>
                      <w:numId w:val="27"/>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20102B" w:rsidRPr="007C29D2" w14:paraId="141F8FE9"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98C7B53"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640DD1" w14:textId="77777777" w:rsidR="0020102B" w:rsidRPr="00F55412" w:rsidRDefault="0020102B" w:rsidP="00DC4780">
                  <w:pPr>
                    <w:pStyle w:val="aff0"/>
                    <w:numPr>
                      <w:ilvl w:val="0"/>
                      <w:numId w:val="2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7"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7315FF" w14:textId="77777777" w:rsidR="0020102B" w:rsidRPr="00E11AAD" w:rsidRDefault="0020102B" w:rsidP="00DC4780">
                  <w:pPr>
                    <w:pStyle w:val="aff0"/>
                    <w:numPr>
                      <w:ilvl w:val="0"/>
                      <w:numId w:val="2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20102B" w:rsidRPr="007C29D2" w14:paraId="4FD4606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9E0A0EF" w14:textId="77777777" w:rsidR="0020102B" w:rsidRPr="00F223D5" w:rsidRDefault="0020102B" w:rsidP="0020102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8ABFA6" w14:textId="77777777" w:rsidR="0020102B" w:rsidRPr="00290ABA" w:rsidRDefault="0020102B" w:rsidP="00DC4780">
                  <w:pPr>
                    <w:pStyle w:val="aff0"/>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AE72071" w14:textId="77777777" w:rsidR="0020102B" w:rsidRPr="00290ABA" w:rsidRDefault="0020102B" w:rsidP="00DC4780">
                  <w:pPr>
                    <w:pStyle w:val="aff0"/>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3C019E8B" w14:textId="77777777" w:rsidR="0020102B" w:rsidRPr="0020102B" w:rsidRDefault="0020102B" w:rsidP="0020102B">
            <w:pPr>
              <w:pStyle w:val="Agreements"/>
              <w:spacing w:afterLines="50" w:after="120"/>
              <w:jc w:val="left"/>
              <w:rPr>
                <w:rFonts w:eastAsia="Yu Mincho"/>
              </w:rPr>
            </w:pPr>
          </w:p>
        </w:tc>
      </w:tr>
      <w:tr w:rsidR="0020102B" w14:paraId="2076CC9D" w14:textId="77777777" w:rsidTr="00334B57">
        <w:tc>
          <w:tcPr>
            <w:tcW w:w="1276" w:type="dxa"/>
            <w:shd w:val="clear" w:color="auto" w:fill="auto"/>
          </w:tcPr>
          <w:p w14:paraId="300872A9" w14:textId="2B4D69FE" w:rsidR="0020102B" w:rsidRDefault="00D747E9" w:rsidP="00EE0C27">
            <w:pPr>
              <w:spacing w:afterLines="50" w:after="120"/>
              <w:rPr>
                <w:rFonts w:eastAsia="宋体"/>
                <w:lang w:eastAsia="zh-CN"/>
              </w:rPr>
            </w:pPr>
            <w:r>
              <w:rPr>
                <w:rFonts w:eastAsia="宋体" w:hint="eastAsia"/>
                <w:lang w:eastAsia="zh-CN"/>
              </w:rPr>
              <w:t>S</w:t>
            </w:r>
            <w:r>
              <w:rPr>
                <w:rFonts w:eastAsia="宋体"/>
                <w:lang w:eastAsia="zh-CN"/>
              </w:rPr>
              <w:t>preadtrum</w:t>
            </w:r>
          </w:p>
        </w:tc>
        <w:tc>
          <w:tcPr>
            <w:tcW w:w="7786" w:type="dxa"/>
            <w:shd w:val="clear" w:color="auto" w:fill="auto"/>
          </w:tcPr>
          <w:p w14:paraId="19DE0799" w14:textId="77777777" w:rsidR="00581DA6" w:rsidRPr="00AA4B2C" w:rsidRDefault="00581DA6" w:rsidP="00DC4780">
            <w:pPr>
              <w:pStyle w:val="aff0"/>
              <w:numPr>
                <w:ilvl w:val="0"/>
                <w:numId w:val="69"/>
              </w:numPr>
              <w:spacing w:afterLines="50" w:after="120" w:line="240" w:lineRule="auto"/>
              <w:contextualSpacing w:val="0"/>
              <w:jc w:val="both"/>
              <w:rPr>
                <w:rFonts w:eastAsia="宋体"/>
                <w:b/>
                <w:i/>
                <w:lang w:eastAsia="zh-CN"/>
              </w:rPr>
            </w:pPr>
            <w:r w:rsidRPr="00AA4B2C">
              <w:rPr>
                <w:rFonts w:eastAsia="宋体"/>
                <w:b/>
                <w:lang w:eastAsia="zh-CN"/>
              </w:rPr>
              <w:t xml:space="preserve">Support the </w:t>
            </w:r>
            <w:r w:rsidRPr="00AA4B2C">
              <w:rPr>
                <w:rFonts w:eastAsia="宋体" w:hint="eastAsia"/>
                <w:b/>
                <w:i/>
                <w:lang w:eastAsia="zh-CN"/>
              </w:rPr>
              <w:t xml:space="preserve">Proposal for </w:t>
            </w:r>
            <w:r w:rsidRPr="00AA4B2C">
              <w:rPr>
                <w:rFonts w:eastAsia="宋体"/>
                <w:b/>
                <w:i/>
                <w:lang w:eastAsia="zh-CN"/>
              </w:rPr>
              <w:t>3</w:t>
            </w:r>
            <w:r w:rsidRPr="00AA4B2C">
              <w:rPr>
                <w:rFonts w:eastAsia="宋体"/>
                <w:b/>
                <w:i/>
                <w:vertAlign w:val="superscript"/>
                <w:lang w:eastAsia="zh-CN"/>
              </w:rPr>
              <w:t>rd</w:t>
            </w:r>
            <w:r w:rsidRPr="00AA4B2C">
              <w:rPr>
                <w:rFonts w:eastAsia="宋体"/>
                <w:b/>
                <w:i/>
                <w:lang w:eastAsia="zh-CN"/>
              </w:rPr>
              <w:t xml:space="preserve"> </w:t>
            </w:r>
            <w:r w:rsidRPr="00AA4B2C">
              <w:rPr>
                <w:rFonts w:eastAsia="宋体" w:hint="eastAsia"/>
                <w:b/>
                <w:i/>
                <w:lang w:eastAsia="zh-CN"/>
              </w:rPr>
              <w:t>round discussion:</w:t>
            </w:r>
          </w:p>
          <w:p w14:paraId="75D6357F" w14:textId="77777777" w:rsidR="00581DA6" w:rsidRPr="00AA4B2C" w:rsidRDefault="00581DA6" w:rsidP="00581DA6">
            <w:pPr>
              <w:spacing w:after="0"/>
              <w:jc w:val="both"/>
              <w:rPr>
                <w:b/>
                <w:i/>
              </w:rPr>
            </w:pPr>
            <w:r w:rsidRPr="00AA4B2C">
              <w:rPr>
                <w:b/>
                <w:i/>
              </w:rPr>
              <w:t>When a PUCCH carrying HP SR with PF0/1 overlaps with a PUCCH carrying LP HARQ-ACK with PF0/1,</w:t>
            </w:r>
          </w:p>
          <w:p w14:paraId="35CF3CD4" w14:textId="77777777" w:rsidR="00581DA6" w:rsidRPr="00AA4B2C" w:rsidRDefault="00581DA6" w:rsidP="00DC4780">
            <w:pPr>
              <w:pStyle w:val="aff0"/>
              <w:numPr>
                <w:ilvl w:val="0"/>
                <w:numId w:val="53"/>
              </w:numPr>
              <w:spacing w:after="0"/>
              <w:jc w:val="both"/>
              <w:rPr>
                <w:b/>
                <w:i/>
              </w:rPr>
            </w:pPr>
            <w:r w:rsidRPr="00AA4B2C">
              <w:rPr>
                <w:b/>
                <w:i/>
              </w:rPr>
              <w:t>For positive SR, transmit HARQ-ACK on the SR PUCCH resource.</w:t>
            </w:r>
          </w:p>
          <w:p w14:paraId="6A5D55DF" w14:textId="77777777" w:rsidR="00581DA6" w:rsidRPr="00AA4B2C" w:rsidRDefault="00581DA6" w:rsidP="00DC4780">
            <w:pPr>
              <w:pStyle w:val="aff0"/>
              <w:numPr>
                <w:ilvl w:val="0"/>
                <w:numId w:val="53"/>
              </w:numPr>
              <w:spacing w:after="0"/>
              <w:jc w:val="both"/>
              <w:rPr>
                <w:b/>
                <w:i/>
              </w:rPr>
            </w:pPr>
            <w:r w:rsidRPr="00AA4B2C">
              <w:rPr>
                <w:b/>
                <w:i/>
              </w:rPr>
              <w:t>For negative SR, transmit HARQ-ACK on the HARQ-ACK PUCCH resource.</w:t>
            </w:r>
          </w:p>
          <w:p w14:paraId="19B44972" w14:textId="77777777" w:rsidR="00581DA6" w:rsidRPr="00AA4B2C" w:rsidRDefault="00581DA6" w:rsidP="00DC4780">
            <w:pPr>
              <w:pStyle w:val="aff0"/>
              <w:numPr>
                <w:ilvl w:val="0"/>
                <w:numId w:val="53"/>
              </w:numPr>
              <w:spacing w:after="0"/>
              <w:jc w:val="both"/>
              <w:rPr>
                <w:rFonts w:eastAsia="宋体"/>
                <w:b/>
                <w:i/>
                <w:lang w:eastAsia="zh-CN"/>
              </w:rPr>
            </w:pPr>
            <w:r w:rsidRPr="00AA4B2C">
              <w:rPr>
                <w:rFonts w:eastAsiaTheme="minorEastAsia"/>
                <w:b/>
                <w:i/>
                <w:lang w:eastAsia="zh-CN"/>
              </w:rPr>
              <w:t xml:space="preserve">If </w:t>
            </w:r>
            <w:r w:rsidRPr="00AA4B2C">
              <w:rPr>
                <w:b/>
                <w:i/>
              </w:rPr>
              <w:t xml:space="preserve">the HP SR is PF0 and the HP SR is positive, </w:t>
            </w:r>
          </w:p>
          <w:p w14:paraId="34725070" w14:textId="77777777" w:rsidR="00581DA6" w:rsidRPr="00AA4B2C" w:rsidRDefault="00581DA6" w:rsidP="00DC4780">
            <w:pPr>
              <w:pStyle w:val="aff0"/>
              <w:numPr>
                <w:ilvl w:val="1"/>
                <w:numId w:val="63"/>
              </w:numPr>
              <w:spacing w:after="120" w:line="240" w:lineRule="auto"/>
              <w:contextualSpacing w:val="0"/>
              <w:jc w:val="both"/>
              <w:rPr>
                <w:b/>
                <w:i/>
              </w:rPr>
            </w:pPr>
            <w:r w:rsidRPr="00AA4B2C">
              <w:rPr>
                <w:b/>
                <w:i/>
              </w:rPr>
              <w:t>1 bit LP HARQ-ACK should be transmitted on the HP SR PUCCH resource by using m</w:t>
            </w:r>
            <w:r w:rsidRPr="00AA4B2C">
              <w:rPr>
                <w:b/>
                <w:i/>
                <w:vertAlign w:val="subscript"/>
              </w:rPr>
              <w:t>0</w:t>
            </w:r>
            <w:r w:rsidRPr="00AA4B2C">
              <w:rPr>
                <w:b/>
                <w:i/>
              </w:rPr>
              <w:t xml:space="preserve"> +{m</w:t>
            </w:r>
            <w:r w:rsidRPr="00AA4B2C">
              <w:rPr>
                <w:b/>
                <w:i/>
                <w:vertAlign w:val="subscript"/>
              </w:rPr>
              <w:t>CS</w:t>
            </w:r>
            <w:r w:rsidRPr="00AA4B2C">
              <w:rPr>
                <w:b/>
                <w:i/>
              </w:rPr>
              <w:t>=0, m</w:t>
            </w:r>
            <w:r w:rsidRPr="00AA4B2C">
              <w:rPr>
                <w:b/>
                <w:i/>
                <w:vertAlign w:val="subscript"/>
              </w:rPr>
              <w:t>CS</w:t>
            </w:r>
            <w:r w:rsidRPr="00AA4B2C">
              <w:rPr>
                <w:b/>
                <w:i/>
              </w:rPr>
              <w:t>=6} representing {NACK, ACK} respectively;</w:t>
            </w:r>
          </w:p>
          <w:p w14:paraId="2084B11B" w14:textId="77777777" w:rsidR="00581DA6" w:rsidRPr="00AA4B2C" w:rsidRDefault="00581DA6" w:rsidP="00DC4780">
            <w:pPr>
              <w:pStyle w:val="aff0"/>
              <w:numPr>
                <w:ilvl w:val="1"/>
                <w:numId w:val="63"/>
              </w:numPr>
              <w:spacing w:after="120" w:line="240" w:lineRule="auto"/>
              <w:contextualSpacing w:val="0"/>
              <w:jc w:val="both"/>
              <w:rPr>
                <w:rFonts w:eastAsia="宋体"/>
                <w:b/>
                <w:i/>
                <w:lang w:eastAsia="zh-CN"/>
              </w:rPr>
            </w:pPr>
            <w:r w:rsidRPr="00AA4B2C">
              <w:rPr>
                <w:b/>
                <w:i/>
              </w:rPr>
              <w:t>2 bits LP HARQ-ACK should be transmitted on the HP SR PUCCH resource by using m</w:t>
            </w:r>
            <w:r w:rsidRPr="00AA4B2C">
              <w:rPr>
                <w:b/>
                <w:i/>
                <w:vertAlign w:val="subscript"/>
              </w:rPr>
              <w:t>0</w:t>
            </w:r>
            <w:r w:rsidRPr="00AA4B2C">
              <w:rPr>
                <w:b/>
                <w:i/>
              </w:rPr>
              <w:t xml:space="preserve"> </w:t>
            </w:r>
            <w:proofErr w:type="gramStart"/>
            <w:r w:rsidRPr="00AA4B2C">
              <w:rPr>
                <w:b/>
                <w:i/>
              </w:rPr>
              <w:t>+{</w:t>
            </w:r>
            <w:proofErr w:type="gramEnd"/>
            <w:r w:rsidRPr="00AA4B2C">
              <w:rPr>
                <w:b/>
                <w:i/>
              </w:rPr>
              <w:t>m</w:t>
            </w:r>
            <w:r w:rsidRPr="00AA4B2C">
              <w:rPr>
                <w:b/>
                <w:i/>
                <w:vertAlign w:val="subscript"/>
              </w:rPr>
              <w:t>CS</w:t>
            </w:r>
            <w:r w:rsidRPr="00AA4B2C">
              <w:rPr>
                <w:b/>
                <w:i/>
              </w:rPr>
              <w:t>=0, m</w:t>
            </w:r>
            <w:r w:rsidRPr="00AA4B2C">
              <w:rPr>
                <w:b/>
                <w:i/>
                <w:vertAlign w:val="subscript"/>
              </w:rPr>
              <w:t>CS</w:t>
            </w:r>
            <w:r w:rsidRPr="00AA4B2C">
              <w:rPr>
                <w:b/>
                <w:i/>
              </w:rPr>
              <w:t>=3, m</w:t>
            </w:r>
            <w:r w:rsidRPr="00AA4B2C">
              <w:rPr>
                <w:b/>
                <w:i/>
                <w:vertAlign w:val="subscript"/>
              </w:rPr>
              <w:t>CS</w:t>
            </w:r>
            <w:r w:rsidRPr="00AA4B2C">
              <w:rPr>
                <w:b/>
                <w:i/>
              </w:rPr>
              <w:t>=6, m</w:t>
            </w:r>
            <w:r w:rsidRPr="00AA4B2C">
              <w:rPr>
                <w:b/>
                <w:i/>
                <w:vertAlign w:val="subscript"/>
              </w:rPr>
              <w:t>CS</w:t>
            </w:r>
            <w:r w:rsidRPr="00AA4B2C">
              <w:rPr>
                <w:b/>
                <w:i/>
              </w:rPr>
              <w:t>=9} representing {NACK/NACK, NACK/ACK, ACK/ACK, ACK/NACK} respectively.</w:t>
            </w:r>
          </w:p>
          <w:p w14:paraId="1D8B192D" w14:textId="77777777" w:rsidR="00581DA6" w:rsidRPr="00AA4B2C" w:rsidRDefault="00581DA6" w:rsidP="00DC4780">
            <w:pPr>
              <w:pStyle w:val="aff0"/>
              <w:numPr>
                <w:ilvl w:val="1"/>
                <w:numId w:val="63"/>
              </w:numPr>
              <w:spacing w:after="120" w:line="240" w:lineRule="auto"/>
              <w:contextualSpacing w:val="0"/>
              <w:jc w:val="both"/>
              <w:rPr>
                <w:rFonts w:eastAsia="宋体"/>
                <w:b/>
                <w:i/>
                <w:lang w:eastAsia="zh-CN"/>
              </w:rPr>
            </w:pPr>
            <w:r w:rsidRPr="00AA4B2C">
              <w:rPr>
                <w:b/>
                <w:i/>
              </w:rPr>
              <w:lastRenderedPageBreak/>
              <w:t>Where m</w:t>
            </w:r>
            <w:r w:rsidRPr="00AA4B2C">
              <w:rPr>
                <w:b/>
                <w:i/>
                <w:vertAlign w:val="subscript"/>
              </w:rPr>
              <w:t>0</w:t>
            </w:r>
            <w:r w:rsidRPr="00AA4B2C">
              <w:rPr>
                <w:b/>
                <w:i/>
              </w:rPr>
              <w:t xml:space="preserve"> is configured by initialCyclicShift in the configuration of the HP SR PF0 resource in Rel-16.</w:t>
            </w:r>
          </w:p>
          <w:p w14:paraId="7C5187F2" w14:textId="77777777" w:rsidR="00581DA6" w:rsidRPr="00AA4B2C" w:rsidRDefault="00581DA6" w:rsidP="00DC4780">
            <w:pPr>
              <w:pStyle w:val="aff0"/>
              <w:numPr>
                <w:ilvl w:val="0"/>
                <w:numId w:val="53"/>
              </w:numPr>
              <w:spacing w:after="0"/>
              <w:jc w:val="both"/>
              <w:rPr>
                <w:rFonts w:eastAsiaTheme="minorEastAsia"/>
                <w:b/>
                <w:i/>
                <w:lang w:eastAsia="zh-CN"/>
              </w:rPr>
            </w:pPr>
            <w:r w:rsidRPr="00AA4B2C">
              <w:rPr>
                <w:rFonts w:eastAsiaTheme="minorEastAsia"/>
                <w:b/>
                <w:i/>
                <w:lang w:eastAsia="zh-CN"/>
              </w:rPr>
              <w:t>If the HP SR is PF1, and if the HP SR is positive, the 1 bit LP HARQ-ACK can be transmitted on the same SR resource with BPSK, while 2 bits LP HARQ-ACK can be transmitted on the same SR resource with QPSK.</w:t>
            </w:r>
            <w:r w:rsidRPr="00AA4B2C">
              <w:rPr>
                <w:rFonts w:eastAsiaTheme="minorEastAsia" w:hint="eastAsia"/>
                <w:b/>
                <w:i/>
                <w:lang w:eastAsia="zh-CN"/>
              </w:rPr>
              <w:t xml:space="preserve"> </w:t>
            </w:r>
          </w:p>
          <w:p w14:paraId="5ED93C62" w14:textId="77777777" w:rsidR="00581DA6" w:rsidRPr="00F44A21" w:rsidRDefault="00581DA6" w:rsidP="00DC4780">
            <w:pPr>
              <w:pStyle w:val="aff0"/>
              <w:numPr>
                <w:ilvl w:val="0"/>
                <w:numId w:val="69"/>
              </w:numPr>
              <w:spacing w:after="180" w:line="240" w:lineRule="auto"/>
              <w:contextualSpacing w:val="0"/>
              <w:jc w:val="both"/>
              <w:rPr>
                <w:rFonts w:cs="Times"/>
                <w:b/>
                <w:i/>
              </w:rPr>
            </w:pPr>
            <w:r w:rsidRPr="00F44A21">
              <w:rPr>
                <w:rFonts w:cs="Times"/>
                <w:b/>
                <w:i/>
              </w:rPr>
              <w:t xml:space="preserve">When a PUCCH carrying HP SR and HP HARQ-ACK with PUCCH format 0/1 overlaps with a PUCCH carrying LP HARQ-ACK, </w:t>
            </w:r>
            <w:r w:rsidRPr="00F44A21">
              <w:rPr>
                <w:rFonts w:eastAsia="Malgun Gothic" w:cs="Times"/>
                <w:b/>
                <w:i/>
              </w:rPr>
              <w:t>i</w:t>
            </w:r>
            <w:r w:rsidRPr="00F44A21">
              <w:rPr>
                <w:rFonts w:cs="Times"/>
                <w:b/>
                <w:i/>
              </w:rPr>
              <w:t>nformation 1 bit for the single HP SR is appended to HP HARQ-ACK bits, which is selected by UE.</w:t>
            </w:r>
          </w:p>
          <w:p w14:paraId="4F238374" w14:textId="77777777" w:rsidR="0020102B" w:rsidRPr="007C29D2" w:rsidRDefault="0020102B" w:rsidP="0020102B">
            <w:pPr>
              <w:spacing w:afterLines="50" w:after="120"/>
              <w:jc w:val="both"/>
              <w:rPr>
                <w:rFonts w:eastAsiaTheme="minorEastAsia"/>
                <w:b/>
                <w:u w:val="single"/>
              </w:rPr>
            </w:pPr>
          </w:p>
        </w:tc>
      </w:tr>
      <w:tr w:rsidR="00D747E9" w14:paraId="726D54BD" w14:textId="77777777" w:rsidTr="00334B57">
        <w:tc>
          <w:tcPr>
            <w:tcW w:w="1276" w:type="dxa"/>
            <w:shd w:val="clear" w:color="auto" w:fill="auto"/>
          </w:tcPr>
          <w:p w14:paraId="6EF4F673" w14:textId="0B522A7F" w:rsidR="00D747E9" w:rsidRDefault="00D44803" w:rsidP="00EE0C27">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786" w:type="dxa"/>
            <w:shd w:val="clear" w:color="auto" w:fill="auto"/>
          </w:tcPr>
          <w:p w14:paraId="469F903D" w14:textId="2D4739C7" w:rsidR="00D747E9" w:rsidRPr="00692CB4" w:rsidRDefault="0014487F" w:rsidP="00692CB4">
            <w:pPr>
              <w:spacing w:afterLines="100" w:after="240"/>
              <w:jc w:val="both"/>
              <w:rPr>
                <w:rFonts w:eastAsia="Malgun Gothic"/>
                <w:b/>
                <w:lang w:eastAsia="ko-KR"/>
              </w:rPr>
            </w:pPr>
            <w:r w:rsidRPr="009A647D">
              <w:rPr>
                <w:rFonts w:eastAsiaTheme="minorEastAsia"/>
                <w:b/>
                <w:lang w:eastAsia="ko-KR"/>
              </w:rPr>
              <w:t>Proposal 1:</w:t>
            </w:r>
            <w:r w:rsidRPr="009A647D">
              <w:rPr>
                <w:rFonts w:eastAsiaTheme="minorEastAsia" w:hint="eastAsia"/>
                <w:b/>
                <w:lang w:eastAsia="ko-KR"/>
              </w:rPr>
              <w:t xml:space="preserve"> </w:t>
            </w:r>
            <w:r w:rsidRPr="00526E3B">
              <w:rPr>
                <w:rFonts w:eastAsiaTheme="minorEastAsia" w:hint="eastAsia"/>
                <w:b/>
                <w:lang w:eastAsia="ko-KR"/>
              </w:rPr>
              <w:t>Maintain Rel-16 operation and d</w:t>
            </w:r>
            <w:r w:rsidRPr="009A647D">
              <w:rPr>
                <w:rFonts w:eastAsiaTheme="minorEastAsia"/>
                <w:b/>
                <w:lang w:eastAsia="ko-KR"/>
              </w:rPr>
              <w:t>rop LP HARQ-ACK PUCCH when a LP HARQ-ACK PUCCH PF 0/1 overlaps with a HP SR PUCCH with positive SR.</w:t>
            </w:r>
          </w:p>
        </w:tc>
      </w:tr>
      <w:tr w:rsidR="00733733" w14:paraId="2FD22697" w14:textId="77777777" w:rsidTr="00334B57">
        <w:tc>
          <w:tcPr>
            <w:tcW w:w="1276" w:type="dxa"/>
            <w:shd w:val="clear" w:color="auto" w:fill="auto"/>
          </w:tcPr>
          <w:p w14:paraId="0AD34F29" w14:textId="5BAB1C66" w:rsidR="00733733" w:rsidRDefault="00733733" w:rsidP="00EE0C27">
            <w:pPr>
              <w:spacing w:afterLines="50" w:after="120"/>
              <w:rPr>
                <w:rFonts w:eastAsia="宋体"/>
                <w:lang w:eastAsia="zh-CN"/>
              </w:rPr>
            </w:pPr>
            <w:r>
              <w:rPr>
                <w:rFonts w:eastAsia="宋体" w:hint="eastAsia"/>
                <w:lang w:eastAsia="zh-CN"/>
              </w:rPr>
              <w:t>I</w:t>
            </w:r>
            <w:r>
              <w:rPr>
                <w:rFonts w:eastAsia="宋体"/>
                <w:lang w:eastAsia="zh-CN"/>
              </w:rPr>
              <w:t>ntel</w:t>
            </w:r>
          </w:p>
        </w:tc>
        <w:tc>
          <w:tcPr>
            <w:tcW w:w="7786" w:type="dxa"/>
            <w:shd w:val="clear" w:color="auto" w:fill="auto"/>
          </w:tcPr>
          <w:p w14:paraId="67908F31" w14:textId="55135ADC" w:rsidR="00733733" w:rsidRPr="00733733" w:rsidRDefault="00733733" w:rsidP="00733733">
            <w:pPr>
              <w:jc w:val="both"/>
              <w:rPr>
                <w:rFonts w:ascii="Times" w:hAnsi="Times" w:cs="Times"/>
                <w:b/>
                <w:sz w:val="22"/>
                <w:szCs w:val="22"/>
              </w:rPr>
            </w:pPr>
            <w:r w:rsidRPr="0001301C">
              <w:rPr>
                <w:rFonts w:ascii="Times" w:hAnsi="Times" w:cs="Times"/>
                <w:b/>
                <w:sz w:val="22"/>
                <w:szCs w:val="22"/>
              </w:rPr>
              <w:t xml:space="preserve">Proposal 7: When a PUCCH carrying HP SR and HP HARQ-ACK with PUCCH format 0/1 overlaps with a PUCCH carrying LP HARQ-ACK,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 xml:space="preserve"> </m:t>
              </m:r>
            </m:oMath>
            <w:r w:rsidRPr="0001301C">
              <w:rPr>
                <w:rFonts w:ascii="Times" w:hAnsi="Times" w:cs="Times"/>
                <w:b/>
                <w:sz w:val="22"/>
                <w:szCs w:val="22"/>
              </w:rPr>
              <w:t xml:space="preserve">HP UCI bits can be multiplexed with LP HARQ-ACK in step 2, if the resultant HP PUCCH in step 1 uses HP HARQ-ACK PUCCH resource, otherwise, LP HARQ-ACK is dropped.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t>
              </m:r>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ACK</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m:t>
              </m:r>
            </m:oMath>
            <w:r w:rsidRPr="0001301C">
              <w:rPr>
                <w:rFonts w:eastAsia="Batang"/>
                <w:b/>
                <w:noProof/>
                <w:sz w:val="22"/>
                <w:szCs w:val="22"/>
                <w:lang w:eastAsia="x-none"/>
              </w:rPr>
              <w:t xml:space="preserve">, where </w:t>
            </w:r>
            <w:r w:rsidRPr="0001301C">
              <w:rPr>
                <w:rFonts w:eastAsia="Batang"/>
                <w:b/>
                <w:i/>
                <w:iCs/>
                <w:noProof/>
                <w:sz w:val="22"/>
                <w:szCs w:val="22"/>
                <w:lang w:eastAsia="x-none"/>
              </w:rPr>
              <w:t>M</w:t>
            </w:r>
            <w:r w:rsidRPr="0001301C">
              <w:rPr>
                <w:rFonts w:eastAsia="Batang"/>
                <w:b/>
                <w:noProof/>
                <w:sz w:val="22"/>
                <w:szCs w:val="22"/>
                <w:lang w:eastAsia="x-none"/>
              </w:rPr>
              <w:t xml:space="preserve"> is the number of HP SRs carried by resulant HP PUCCH in step 1. </w:t>
            </w:r>
          </w:p>
        </w:tc>
      </w:tr>
      <w:tr w:rsidR="00D043D8" w14:paraId="33B669E4" w14:textId="77777777" w:rsidTr="00334B57">
        <w:tc>
          <w:tcPr>
            <w:tcW w:w="1276" w:type="dxa"/>
            <w:shd w:val="clear" w:color="auto" w:fill="auto"/>
          </w:tcPr>
          <w:p w14:paraId="634C8B4A" w14:textId="0AE2368B" w:rsidR="00D043D8" w:rsidRDefault="00692CB4" w:rsidP="00D043D8">
            <w:pPr>
              <w:spacing w:afterLines="50" w:after="120"/>
              <w:rPr>
                <w:rFonts w:eastAsia="宋体"/>
                <w:lang w:eastAsia="zh-CN"/>
              </w:rPr>
            </w:pPr>
            <w:r>
              <w:rPr>
                <w:rFonts w:eastAsia="宋体" w:hint="eastAsia"/>
                <w:lang w:eastAsia="zh-CN"/>
              </w:rPr>
              <w:t>L</w:t>
            </w:r>
            <w:r>
              <w:rPr>
                <w:rFonts w:eastAsia="宋体"/>
                <w:lang w:eastAsia="zh-CN"/>
              </w:rPr>
              <w:t>enovo</w:t>
            </w:r>
          </w:p>
        </w:tc>
        <w:tc>
          <w:tcPr>
            <w:tcW w:w="7786" w:type="dxa"/>
            <w:shd w:val="clear" w:color="auto" w:fill="auto"/>
          </w:tcPr>
          <w:p w14:paraId="0E42CE61" w14:textId="77777777" w:rsidR="00D043D8" w:rsidRDefault="00692CB4" w:rsidP="00D043D8">
            <w:pPr>
              <w:pStyle w:val="a0"/>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 xml:space="preserve">For </w:t>
            </w:r>
            <w:r w:rsidRPr="00C04C51">
              <w:rPr>
                <w:b/>
                <w:bCs/>
              </w:rPr>
              <w:t>overlapping PUCCH transmissions of a HP SR (i.e. positive SR), 1-bit HP HARQ-ACK, and 1-bit LP HARQ-ACK</w:t>
            </w:r>
            <w:r>
              <w:rPr>
                <w:b/>
                <w:bCs/>
              </w:rPr>
              <w:t xml:space="preserve">, UE multiplexes LP HARQ-ACK into a PUCCH resource for the HP SR and the HP HARQ-ACK by treating </w:t>
            </w:r>
            <w:r w:rsidRPr="009E71BB">
              <w:rPr>
                <w:b/>
                <w:bCs/>
              </w:rPr>
              <w:t xml:space="preserve">the LP HARQ-ACK as </w:t>
            </w:r>
            <w:r>
              <w:rPr>
                <w:b/>
                <w:bCs/>
              </w:rPr>
              <w:t xml:space="preserve">a HP </w:t>
            </w:r>
            <w:r w:rsidRPr="009E71BB">
              <w:rPr>
                <w:b/>
                <w:bCs/>
              </w:rPr>
              <w:t>HARQ-ACK bit.</w:t>
            </w:r>
          </w:p>
          <w:p w14:paraId="33F41E41" w14:textId="77777777" w:rsidR="005E73A9" w:rsidRPr="00BF7720" w:rsidRDefault="005E73A9" w:rsidP="005E73A9">
            <w:pPr>
              <w:spacing w:after="200" w:line="276" w:lineRule="auto"/>
              <w:jc w:val="both"/>
              <w:rPr>
                <w:b/>
                <w:bCs/>
              </w:rPr>
            </w:pPr>
            <w:r w:rsidRPr="009E71BB">
              <w:rPr>
                <w:b/>
                <w:bCs/>
                <w:lang w:eastAsia="zh-CN"/>
              </w:rPr>
              <w:t xml:space="preserve">Proposal </w:t>
            </w:r>
            <w:r>
              <w:rPr>
                <w:b/>
                <w:bCs/>
                <w:lang w:eastAsia="zh-CN"/>
              </w:rPr>
              <w:t>3</w:t>
            </w:r>
            <w:r w:rsidRPr="002A1A5D">
              <w:rPr>
                <w:b/>
                <w:bCs/>
                <w:lang w:eastAsia="zh-CN"/>
              </w:rPr>
              <w:t>:</w:t>
            </w:r>
            <w:r w:rsidRPr="002A1A5D">
              <w:rPr>
                <w:b/>
                <w:bCs/>
              </w:rPr>
              <w:t xml:space="preserve"> </w:t>
            </w:r>
            <w:bookmarkStart w:id="7" w:name="_Hlk95332488"/>
            <w:r w:rsidRPr="002A1A5D">
              <w:rPr>
                <w:b/>
                <w:bCs/>
                <w:lang w:val="x-none" w:eastAsia="zh-CN"/>
              </w:rPr>
              <w:t>When a PUCCH carrying HP SR with PF0/1 overlaps with a PUCCH carrying LP HARQ-ACK with PF</w:t>
            </w:r>
            <w:r w:rsidRPr="002A1A5D">
              <w:rPr>
                <w:b/>
                <w:bCs/>
                <w:lang w:eastAsia="zh-CN"/>
              </w:rPr>
              <w:t xml:space="preserve">0/1, similar to the case of LP HARQ-ACK with PF2/3/4, a UE can </w:t>
            </w:r>
            <w:r w:rsidRPr="002A1A5D">
              <w:rPr>
                <w:b/>
                <w:bCs/>
                <w:lang w:val="x-none" w:eastAsia="zh-CN"/>
              </w:rPr>
              <w:t xml:space="preserve">transmit SR on the SR PUCCH resource </w:t>
            </w:r>
            <w:r w:rsidRPr="002A1A5D">
              <w:rPr>
                <w:b/>
                <w:bCs/>
                <w:lang w:eastAsia="zh-CN"/>
              </w:rPr>
              <w:t xml:space="preserve">for positive SR </w:t>
            </w:r>
            <w:r w:rsidRPr="002A1A5D">
              <w:rPr>
                <w:b/>
                <w:bCs/>
                <w:lang w:val="x-none" w:eastAsia="zh-CN"/>
              </w:rPr>
              <w:t>and drop HARQ-ACK</w:t>
            </w:r>
            <w:bookmarkEnd w:id="7"/>
            <w:r w:rsidRPr="002A1A5D">
              <w:rPr>
                <w:b/>
                <w:bCs/>
                <w:lang w:eastAsia="zh-CN"/>
              </w:rPr>
              <w:t>.</w:t>
            </w:r>
          </w:p>
          <w:p w14:paraId="1540C5EE" w14:textId="77777777" w:rsidR="005E73A9" w:rsidRPr="00071435" w:rsidRDefault="005E73A9" w:rsidP="005E73A9">
            <w:pPr>
              <w:spacing w:after="200" w:line="276" w:lineRule="auto"/>
              <w:jc w:val="both"/>
              <w:rPr>
                <w:b/>
                <w:bCs/>
              </w:rPr>
            </w:pPr>
            <w:r w:rsidRPr="00071435">
              <w:rPr>
                <w:b/>
                <w:bCs/>
                <w:lang w:eastAsia="zh-CN"/>
              </w:rPr>
              <w:t xml:space="preserve">Proposal </w:t>
            </w:r>
            <w:r>
              <w:rPr>
                <w:b/>
                <w:bCs/>
                <w:lang w:eastAsia="zh-CN"/>
              </w:rPr>
              <w:t>4</w:t>
            </w:r>
            <w:r w:rsidRPr="00071435">
              <w:rPr>
                <w:b/>
                <w:bCs/>
                <w:lang w:eastAsia="zh-CN"/>
              </w:rPr>
              <w:t>:</w:t>
            </w:r>
            <w:r w:rsidRPr="00071435">
              <w:rPr>
                <w:b/>
                <w:bCs/>
              </w:rPr>
              <w:t xml:space="preserve"> When a PUCCH carrying HP SR and HP HARQ-ACK with PF0/1 overlaps with a PUCCH carrying LP HARQ-ACK and when the total number of HARQ-ACK bits including HP HARQ-ACK bits and LP HARQ-ACK bits is larger than 2, UE determines a PUCCH resource </w:t>
            </w:r>
            <w:r>
              <w:rPr>
                <w:b/>
                <w:bCs/>
              </w:rPr>
              <w:t>of priority index 1 based on</w:t>
            </w:r>
            <w:r w:rsidRPr="00071435">
              <w:rPr>
                <w:b/>
                <w:bCs/>
              </w:rPr>
              <w:t xml:space="preserve"> HP UCI bits of</w:t>
            </w:r>
            <w:r>
              <w:rPr>
                <w:b/>
                <w:bCs/>
              </w:rPr>
              <w:t xml:space="preserve"> </w:t>
            </w:r>
            <m:oMath>
              <m:sSub>
                <m:sSubPr>
                  <m:ctrlPr>
                    <w:rPr>
                      <w:rFonts w:ascii="Cambria Math" w:hAnsi="Cambria Math"/>
                      <w:i/>
                    </w:rPr>
                  </m:ctrlPr>
                </m:sSubPr>
                <m:e>
                  <m:r>
                    <w:rPr>
                      <w:rFonts w:ascii="Cambria Math" w:hAnsi="Cambria Math"/>
                    </w:rPr>
                    <m:t>O</m:t>
                  </m:r>
                </m:e>
                <m:sub>
                  <m:r>
                    <w:rPr>
                      <w:rFonts w:ascii="Cambria Math" w:hAnsi="Cambria Math"/>
                    </w:rPr>
                    <m:t>UCI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oMath>
            <w:r w:rsidRPr="00071435">
              <w:rPr>
                <w:b/>
                <w:bCs/>
              </w:rPr>
              <w:t xml:space="preserve"> (i.e. 1 bit for SR) and LP HARQ-ACK bits.</w:t>
            </w:r>
          </w:p>
          <w:p w14:paraId="0A888DD9" w14:textId="4E3CD1A0" w:rsidR="005E73A9" w:rsidRPr="005E73A9" w:rsidRDefault="005E73A9" w:rsidP="00D043D8">
            <w:pPr>
              <w:pStyle w:val="a0"/>
              <w:rPr>
                <w:rFonts w:eastAsia="宋体"/>
                <w:b/>
                <w:i/>
                <w:lang w:eastAsia="zh-CN"/>
              </w:rPr>
            </w:pPr>
          </w:p>
        </w:tc>
      </w:tr>
      <w:tr w:rsidR="00692CB4" w14:paraId="0F50C784" w14:textId="77777777" w:rsidTr="00334B57">
        <w:tc>
          <w:tcPr>
            <w:tcW w:w="1276" w:type="dxa"/>
            <w:shd w:val="clear" w:color="auto" w:fill="auto"/>
          </w:tcPr>
          <w:p w14:paraId="4C28258E" w14:textId="2562C92F" w:rsidR="00692CB4" w:rsidRDefault="0022733C" w:rsidP="00D043D8">
            <w:pPr>
              <w:spacing w:afterLines="50" w:after="120"/>
              <w:rPr>
                <w:rFonts w:eastAsia="宋体"/>
                <w:lang w:eastAsia="zh-CN"/>
              </w:rPr>
            </w:pPr>
            <w:r>
              <w:rPr>
                <w:rFonts w:eastAsia="宋体" w:hint="eastAsia"/>
                <w:lang w:eastAsia="zh-CN"/>
              </w:rPr>
              <w:t>Sharp</w:t>
            </w:r>
          </w:p>
        </w:tc>
        <w:tc>
          <w:tcPr>
            <w:tcW w:w="7786" w:type="dxa"/>
            <w:shd w:val="clear" w:color="auto" w:fill="auto"/>
          </w:tcPr>
          <w:p w14:paraId="59CCE38B" w14:textId="77777777" w:rsidR="0022733C" w:rsidRPr="00C93494" w:rsidRDefault="0022733C" w:rsidP="0022733C">
            <w:pPr>
              <w:adjustRightInd w:val="0"/>
              <w:spacing w:after="0"/>
              <w:rPr>
                <w:b/>
                <w:bCs/>
              </w:rPr>
            </w:pPr>
            <w:r w:rsidRPr="00C93494">
              <w:rPr>
                <w:b/>
                <w:bCs/>
                <w:shd w:val="clear" w:color="auto" w:fill="FFFFFF"/>
              </w:rPr>
              <w:t xml:space="preserve">Proposal 1: </w:t>
            </w:r>
            <w:r w:rsidRPr="00C93494">
              <w:rPr>
                <w:b/>
                <w:bCs/>
              </w:rPr>
              <w:t>When a PUCCH carrying HP SR with PF0/1 overlaps with a PUCCH carrying LP HARQ-ACK with PF0/1,</w:t>
            </w:r>
          </w:p>
          <w:p w14:paraId="244232AD" w14:textId="77777777" w:rsidR="0022733C" w:rsidRPr="00325211" w:rsidRDefault="0022733C" w:rsidP="00DC4780">
            <w:pPr>
              <w:pStyle w:val="aff0"/>
              <w:numPr>
                <w:ilvl w:val="0"/>
                <w:numId w:val="53"/>
              </w:numPr>
              <w:spacing w:after="0" w:line="240" w:lineRule="auto"/>
              <w:jc w:val="both"/>
              <w:rPr>
                <w:b/>
                <w:bCs/>
              </w:rPr>
            </w:pPr>
            <w:r w:rsidRPr="00325211">
              <w:rPr>
                <w:b/>
                <w:bCs/>
              </w:rPr>
              <w:t>For positive SR, transmit HARQ-ACK on the SR PUCCH resource.</w:t>
            </w:r>
          </w:p>
          <w:p w14:paraId="1A9ECEE6" w14:textId="77777777" w:rsidR="0022733C" w:rsidRPr="00325211" w:rsidRDefault="0022733C" w:rsidP="00DC4780">
            <w:pPr>
              <w:pStyle w:val="aff0"/>
              <w:numPr>
                <w:ilvl w:val="0"/>
                <w:numId w:val="53"/>
              </w:numPr>
              <w:spacing w:after="0" w:line="240" w:lineRule="auto"/>
              <w:jc w:val="both"/>
              <w:rPr>
                <w:b/>
                <w:bCs/>
              </w:rPr>
            </w:pPr>
            <w:r w:rsidRPr="00325211">
              <w:rPr>
                <w:b/>
                <w:bCs/>
              </w:rPr>
              <w:t>For negative SR, transmit HARQ-ACK on the HARQ-ACK PUCCH resource.</w:t>
            </w:r>
          </w:p>
          <w:p w14:paraId="5973FBEF" w14:textId="77777777" w:rsidR="0022733C" w:rsidRPr="00325211" w:rsidRDefault="0022733C" w:rsidP="00DC4780">
            <w:pPr>
              <w:pStyle w:val="aff0"/>
              <w:numPr>
                <w:ilvl w:val="0"/>
                <w:numId w:val="53"/>
              </w:numPr>
              <w:spacing w:after="0" w:line="240" w:lineRule="auto"/>
              <w:jc w:val="both"/>
              <w:rPr>
                <w:rFonts w:eastAsia="宋体"/>
                <w:b/>
                <w:bCs/>
                <w:lang w:eastAsia="zh-CN"/>
              </w:rPr>
            </w:pPr>
            <w:r w:rsidRPr="00325211">
              <w:rPr>
                <w:rFonts w:eastAsiaTheme="minorEastAsia"/>
                <w:b/>
                <w:bCs/>
                <w:lang w:eastAsia="zh-CN"/>
              </w:rPr>
              <w:t xml:space="preserve">If </w:t>
            </w:r>
            <w:r w:rsidRPr="00325211">
              <w:rPr>
                <w:b/>
                <w:bCs/>
              </w:rPr>
              <w:t xml:space="preserve">the HP SR is PF0 and the HP SR is positive, </w:t>
            </w:r>
          </w:p>
          <w:p w14:paraId="5194EA5F" w14:textId="77777777" w:rsidR="0022733C" w:rsidRPr="00325211" w:rsidRDefault="0022733C" w:rsidP="00DC4780">
            <w:pPr>
              <w:pStyle w:val="aff0"/>
              <w:numPr>
                <w:ilvl w:val="1"/>
                <w:numId w:val="63"/>
              </w:numPr>
              <w:spacing w:after="0" w:line="240" w:lineRule="auto"/>
              <w:contextualSpacing w:val="0"/>
              <w:rPr>
                <w:b/>
                <w:bCs/>
              </w:rPr>
            </w:pPr>
            <w:r w:rsidRPr="00325211">
              <w:rPr>
                <w:b/>
                <w:bCs/>
              </w:rPr>
              <w:t>1 bit LP HARQ-ACK should be transmitted on the HP SR PUCCH resource by using m</w:t>
            </w:r>
            <w:r w:rsidRPr="00325211">
              <w:rPr>
                <w:b/>
                <w:bCs/>
                <w:vertAlign w:val="subscript"/>
              </w:rPr>
              <w:t>0</w:t>
            </w:r>
            <w:r w:rsidRPr="00325211">
              <w:rPr>
                <w:b/>
                <w:bCs/>
              </w:rPr>
              <w:t xml:space="preserve"> +{m</w:t>
            </w:r>
            <w:r w:rsidRPr="00325211">
              <w:rPr>
                <w:b/>
                <w:bCs/>
                <w:vertAlign w:val="subscript"/>
              </w:rPr>
              <w:t>CS</w:t>
            </w:r>
            <w:r w:rsidRPr="00325211">
              <w:rPr>
                <w:b/>
                <w:bCs/>
              </w:rPr>
              <w:t>=0, m</w:t>
            </w:r>
            <w:r w:rsidRPr="00325211">
              <w:rPr>
                <w:b/>
                <w:bCs/>
                <w:vertAlign w:val="subscript"/>
              </w:rPr>
              <w:t>CS</w:t>
            </w:r>
            <w:r w:rsidRPr="00325211">
              <w:rPr>
                <w:b/>
                <w:bCs/>
              </w:rPr>
              <w:t>=6} representing {NACK, ACK} respectively;</w:t>
            </w:r>
          </w:p>
          <w:p w14:paraId="58F02397" w14:textId="77777777" w:rsidR="0022733C" w:rsidRPr="00325211" w:rsidRDefault="0022733C" w:rsidP="00DC4780">
            <w:pPr>
              <w:pStyle w:val="aff0"/>
              <w:numPr>
                <w:ilvl w:val="1"/>
                <w:numId w:val="63"/>
              </w:numPr>
              <w:spacing w:after="0" w:line="240" w:lineRule="auto"/>
              <w:contextualSpacing w:val="0"/>
              <w:rPr>
                <w:rFonts w:eastAsia="宋体"/>
                <w:b/>
                <w:bCs/>
                <w:lang w:eastAsia="zh-CN"/>
              </w:rPr>
            </w:pPr>
            <w:r w:rsidRPr="00325211">
              <w:rPr>
                <w:b/>
                <w:bCs/>
              </w:rPr>
              <w:t>2 bits LP HARQ-ACK should be transmitted on the HP SR PUCCH resource by using m</w:t>
            </w:r>
            <w:r w:rsidRPr="00325211">
              <w:rPr>
                <w:b/>
                <w:bCs/>
                <w:vertAlign w:val="subscript"/>
              </w:rPr>
              <w:t>0</w:t>
            </w:r>
            <w:r w:rsidRPr="00325211">
              <w:rPr>
                <w:b/>
                <w:bCs/>
              </w:rPr>
              <w:t xml:space="preserve"> </w:t>
            </w:r>
            <w:proofErr w:type="gramStart"/>
            <w:r w:rsidRPr="00325211">
              <w:rPr>
                <w:b/>
                <w:bCs/>
              </w:rPr>
              <w:t>+{</w:t>
            </w:r>
            <w:proofErr w:type="gramEnd"/>
            <w:r w:rsidRPr="00325211">
              <w:rPr>
                <w:b/>
                <w:bCs/>
              </w:rPr>
              <w:t>m</w:t>
            </w:r>
            <w:r w:rsidRPr="00325211">
              <w:rPr>
                <w:b/>
                <w:bCs/>
                <w:vertAlign w:val="subscript"/>
              </w:rPr>
              <w:t>CS</w:t>
            </w:r>
            <w:r w:rsidRPr="00325211">
              <w:rPr>
                <w:b/>
                <w:bCs/>
              </w:rPr>
              <w:t>=0, m</w:t>
            </w:r>
            <w:r w:rsidRPr="00325211">
              <w:rPr>
                <w:b/>
                <w:bCs/>
                <w:vertAlign w:val="subscript"/>
              </w:rPr>
              <w:t>CS</w:t>
            </w:r>
            <w:r w:rsidRPr="00325211">
              <w:rPr>
                <w:b/>
                <w:bCs/>
              </w:rPr>
              <w:t>=3, m</w:t>
            </w:r>
            <w:r w:rsidRPr="00325211">
              <w:rPr>
                <w:b/>
                <w:bCs/>
                <w:vertAlign w:val="subscript"/>
              </w:rPr>
              <w:t>CS</w:t>
            </w:r>
            <w:r w:rsidRPr="00325211">
              <w:rPr>
                <w:b/>
                <w:bCs/>
              </w:rPr>
              <w:t>=6, m</w:t>
            </w:r>
            <w:r w:rsidRPr="00325211">
              <w:rPr>
                <w:b/>
                <w:bCs/>
                <w:vertAlign w:val="subscript"/>
              </w:rPr>
              <w:t>CS</w:t>
            </w:r>
            <w:r w:rsidRPr="00325211">
              <w:rPr>
                <w:b/>
                <w:bCs/>
              </w:rPr>
              <w:t>=9} representing {NACK/NACK, NACK/ACK, ACK/ACK, ACK/NACK} respectively.</w:t>
            </w:r>
          </w:p>
          <w:p w14:paraId="0F9232F9" w14:textId="77777777" w:rsidR="0022733C" w:rsidRPr="00325211" w:rsidRDefault="0022733C" w:rsidP="00DC4780">
            <w:pPr>
              <w:pStyle w:val="aff0"/>
              <w:numPr>
                <w:ilvl w:val="1"/>
                <w:numId w:val="63"/>
              </w:numPr>
              <w:spacing w:after="0" w:line="240" w:lineRule="auto"/>
              <w:contextualSpacing w:val="0"/>
              <w:rPr>
                <w:rFonts w:eastAsia="宋体"/>
                <w:b/>
                <w:bCs/>
                <w:lang w:eastAsia="zh-CN"/>
              </w:rPr>
            </w:pPr>
            <w:r w:rsidRPr="00325211">
              <w:rPr>
                <w:b/>
                <w:bCs/>
              </w:rPr>
              <w:t>Where m</w:t>
            </w:r>
            <w:r w:rsidRPr="00325211">
              <w:rPr>
                <w:b/>
                <w:bCs/>
                <w:vertAlign w:val="subscript"/>
              </w:rPr>
              <w:t>0</w:t>
            </w:r>
            <w:r w:rsidRPr="00325211">
              <w:rPr>
                <w:b/>
                <w:bCs/>
              </w:rPr>
              <w:t xml:space="preserve"> is configured by initialCyclicShift in the configuration of the HP SR PF0 resource in Rel-16.</w:t>
            </w:r>
          </w:p>
          <w:p w14:paraId="3B35858A" w14:textId="76BA2922" w:rsidR="00692CB4" w:rsidRPr="009E71BB" w:rsidRDefault="0022733C" w:rsidP="0022733C">
            <w:pPr>
              <w:pStyle w:val="a0"/>
              <w:rPr>
                <w:b/>
                <w:bCs/>
                <w:lang w:eastAsia="zh-CN"/>
              </w:rPr>
            </w:pPr>
            <w:r w:rsidRPr="00325211">
              <w:rPr>
                <w:rFonts w:eastAsiaTheme="minorEastAsia"/>
                <w:b/>
                <w:bCs/>
                <w:lang w:eastAsia="zh-CN"/>
              </w:rPr>
              <w:t>If the HP SR is PF1, and if the HP SR is positive, the 1 bit LP HARQ-ACK can be transmitted on the same SR resource with BPSK, while 2 bits LP HARQ-ACK can be transmitted on the same SR resource with QPSK.</w:t>
            </w:r>
          </w:p>
        </w:tc>
      </w:tr>
      <w:tr w:rsidR="00D043D8" w14:paraId="082DB390" w14:textId="77777777" w:rsidTr="00334B57">
        <w:tc>
          <w:tcPr>
            <w:tcW w:w="1276" w:type="dxa"/>
            <w:shd w:val="clear" w:color="auto" w:fill="auto"/>
          </w:tcPr>
          <w:p w14:paraId="72555AB1" w14:textId="39FFFBBB" w:rsidR="00D043D8" w:rsidRDefault="000E485F" w:rsidP="00D043D8">
            <w:pPr>
              <w:spacing w:afterLines="50" w:after="120"/>
              <w:rPr>
                <w:rFonts w:eastAsia="宋体"/>
                <w:lang w:eastAsia="zh-CN"/>
              </w:rPr>
            </w:pPr>
            <w:r>
              <w:rPr>
                <w:rFonts w:eastAsia="宋体" w:hint="eastAsia"/>
                <w:lang w:eastAsia="zh-CN"/>
              </w:rPr>
              <w:t>LG</w:t>
            </w:r>
          </w:p>
        </w:tc>
        <w:tc>
          <w:tcPr>
            <w:tcW w:w="7786" w:type="dxa"/>
            <w:shd w:val="clear" w:color="auto" w:fill="auto"/>
          </w:tcPr>
          <w:p w14:paraId="024FFC83" w14:textId="77777777" w:rsidR="000E485F" w:rsidRDefault="000E485F" w:rsidP="000046AD">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5</w:t>
            </w:r>
            <w:r w:rsidRPr="004342F2">
              <w:rPr>
                <w:rFonts w:eastAsia="Batang"/>
                <w:b/>
                <w:sz w:val="22"/>
                <w:szCs w:val="22"/>
                <w:lang w:eastAsia="ko-KR"/>
              </w:rPr>
              <w:t xml:space="preserve">: </w:t>
            </w:r>
            <w:r>
              <w:rPr>
                <w:rFonts w:eastAsia="Batang"/>
                <w:b/>
                <w:sz w:val="22"/>
                <w:szCs w:val="22"/>
                <w:lang w:eastAsia="ko-KR"/>
              </w:rPr>
              <w:t xml:space="preserve">Consider following 6 cases </w:t>
            </w:r>
            <w:r w:rsidRPr="004C6EC6">
              <w:rPr>
                <w:rFonts w:eastAsia="Batang"/>
                <w:b/>
                <w:sz w:val="22"/>
                <w:szCs w:val="22"/>
                <w:lang w:eastAsia="ko-KR"/>
              </w:rPr>
              <w:t>when HP PUCCH format 0/1 carrying HP SR and HP HARQ-ACK overlaps with LP PUCCH carrying LP HARQ-ACK</w:t>
            </w:r>
            <w:r>
              <w:rPr>
                <w:rFonts w:eastAsia="Batang"/>
                <w:b/>
                <w:sz w:val="22"/>
                <w:szCs w:val="22"/>
                <w:lang w:eastAsia="ko-KR"/>
              </w:rPr>
              <w:t>.</w:t>
            </w:r>
          </w:p>
          <w:p w14:paraId="5196E2A3"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lastRenderedPageBreak/>
              <w:t>Case 1: HP HARQ-ACK + LP HARQ-ACK = 2 bits, and the HP HARQ-ACK is based on PUCCH format 0</w:t>
            </w:r>
          </w:p>
          <w:p w14:paraId="24817823"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to be dropped to avoid performance loss of HP UCI mapping on HP HARQ-ACK PF0 resource.</w:t>
            </w:r>
          </w:p>
          <w:p w14:paraId="15EA96EE"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2: HP HARQ-ACK + LP HARQ-ACK = 2 bits, and the HP HARQ-ACK and HP SR are based on PF1 and PF1, respectively</w:t>
            </w:r>
          </w:p>
          <w:p w14:paraId="63ACF57C"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can be multiplexed with the HP HARQ-ACK on HP SR PF1 resource.</w:t>
            </w:r>
          </w:p>
          <w:p w14:paraId="7D528BC1"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3: HP HARQ-ACK + LP HARQ-ACK = 2 bits, and the HP HARQ-ACK and HP SR are based on PF1 and PF0, respectively</w:t>
            </w:r>
          </w:p>
          <w:p w14:paraId="62C87907"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After dropping the HP SR, the LP HARQ-ACK is multiplexed with HP HARQ-ACK on HP HARQ-ACK PF1 resource.</w:t>
            </w:r>
          </w:p>
          <w:p w14:paraId="3FD7DC95"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4: HP HARQ-ACK + LP HARQ-ACK &gt; 2 bits, and the HP HARQ-ACK has dynamic HARQ-ACK</w:t>
            </w:r>
          </w:p>
          <w:p w14:paraId="57360E34"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HP DCI.</w:t>
            </w:r>
          </w:p>
          <w:p w14:paraId="4FCBC512"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5: HP HARQ-ACK + LP HARQ-ACK &gt; 2 bits, and the HP HARQ-ACK is SPS HARQ-ACK with sps-PUCCH-AN-List</w:t>
            </w:r>
          </w:p>
          <w:p w14:paraId="575417C2"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50204D9C" w14:textId="77777777" w:rsidR="000E485F" w:rsidRPr="004C6EC6"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Alternatively (or if there is no LP DCI), the LP HARQ-ACK can be multiplexed with the HP UCI on HP SPS PF2/3/4 resource provided by sps-PUCCH-AN-List.</w:t>
            </w:r>
          </w:p>
          <w:p w14:paraId="024E353D" w14:textId="77777777" w:rsidR="000E485F" w:rsidRPr="004C6EC6" w:rsidRDefault="000E485F" w:rsidP="00DC4780">
            <w:pPr>
              <w:pStyle w:val="aff0"/>
              <w:numPr>
                <w:ilvl w:val="2"/>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FFS on the case when total payload size of HP UCI + LP UCI exceeds the maximum payload size configured in sps-PUCCH-AN-List</w:t>
            </w:r>
          </w:p>
          <w:p w14:paraId="0D5D174A" w14:textId="77777777" w:rsidR="000E485F" w:rsidRPr="004C6EC6" w:rsidRDefault="000E485F"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6: HP HARQ-ACK + LP HARQ-ACK &gt; 2 bits, and the HP HARQ-ACK is SPS HARQ-ACK with n1PUCCH-AN</w:t>
            </w:r>
          </w:p>
          <w:p w14:paraId="32FD683B" w14:textId="77777777" w:rsidR="000E485F"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031643A5" w14:textId="5FE36DF0" w:rsidR="00D043D8" w:rsidRPr="000E485F" w:rsidRDefault="000E485F"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0E485F">
              <w:rPr>
                <w:b/>
                <w:sz w:val="22"/>
                <w:szCs w:val="22"/>
                <w:lang w:eastAsia="ko-KR"/>
              </w:rPr>
              <w:t>Alternatively (or if there is no LP DCI), the LP HARQ-ACK can be dropped.</w:t>
            </w:r>
          </w:p>
        </w:tc>
      </w:tr>
      <w:tr w:rsidR="00D043D8"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16C8D8A4" w:rsidR="00D043D8" w:rsidRPr="00CB28E7" w:rsidRDefault="00CB28E7" w:rsidP="00D043D8">
            <w:pPr>
              <w:spacing w:afterLines="50" w:after="120"/>
              <w:rPr>
                <w:rFonts w:eastAsia="Malgun Gothic"/>
                <w:color w:val="FF0000"/>
                <w:lang w:eastAsia="ko-KR"/>
              </w:rPr>
            </w:pPr>
            <w:r w:rsidRPr="00CB28E7">
              <w:rPr>
                <w:rFonts w:eastAsia="宋体" w:hint="eastAsia"/>
                <w:lang w:eastAsia="zh-CN"/>
              </w:rPr>
              <w:lastRenderedPageBreak/>
              <w:t>W</w:t>
            </w:r>
            <w:r w:rsidRPr="00CB28E7">
              <w:rPr>
                <w:rFonts w:eastAsia="宋体"/>
                <w:lang w:eastAsia="zh-CN"/>
              </w:rPr>
              <w:t>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2BBCCF" w14:textId="77777777" w:rsidR="00CB28E7" w:rsidRPr="00442A97" w:rsidRDefault="00CB28E7" w:rsidP="00CB28E7">
            <w:pPr>
              <w:pStyle w:val="aff0"/>
              <w:numPr>
                <w:ilvl w:val="0"/>
                <w:numId w:val="7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F711A3" w14:textId="77777777" w:rsidR="00CB28E7" w:rsidRPr="00442A97" w:rsidRDefault="00CB28E7" w:rsidP="00CB28E7">
            <w:pPr>
              <w:pStyle w:val="aff0"/>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B6C7C25"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BE380CB"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1D0AE36" w14:textId="77777777" w:rsidR="00CB28E7" w:rsidRPr="00442A97" w:rsidRDefault="00CB28E7" w:rsidP="00CB28E7">
            <w:pPr>
              <w:pStyle w:val="aff0"/>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5DB80583"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7B85FC2" w14:textId="77777777" w:rsidR="00CB28E7" w:rsidRPr="00B068CB" w:rsidRDefault="00CB28E7" w:rsidP="00CB28E7">
            <w:pPr>
              <w:pStyle w:val="aff0"/>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773E8843" w14:textId="77777777" w:rsidR="00CB28E7" w:rsidRPr="00B068CB" w:rsidRDefault="00CB28E7" w:rsidP="00CB28E7">
            <w:pPr>
              <w:pStyle w:val="aff0"/>
              <w:numPr>
                <w:ilvl w:val="3"/>
                <w:numId w:val="7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4FE7D08" w14:textId="77777777" w:rsidR="00CB28E7" w:rsidRPr="009674A3" w:rsidRDefault="00CB28E7" w:rsidP="00CB28E7">
            <w:pPr>
              <w:pStyle w:val="aff0"/>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lastRenderedPageBreak/>
              <w:t xml:space="preserve">Proposal </w:t>
            </w:r>
            <w:r>
              <w:rPr>
                <w:rFonts w:ascii="Times" w:eastAsia="Batang" w:hAnsi="Times"/>
                <w:b/>
                <w:bCs/>
                <w:i/>
                <w:iCs/>
                <w:sz w:val="22"/>
                <w:szCs w:val="28"/>
                <w:lang w:val="en-GB"/>
              </w:rPr>
              <w:t>2</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220F7E24" w14:textId="77777777" w:rsidR="00CB28E7" w:rsidRPr="009674A3" w:rsidRDefault="00CB28E7" w:rsidP="00CB28E7">
            <w:pPr>
              <w:pStyle w:val="aff0"/>
              <w:numPr>
                <w:ilvl w:val="1"/>
                <w:numId w:val="7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4766E393" w14:textId="77777777" w:rsidR="00CB28E7" w:rsidRPr="009674A3" w:rsidRDefault="00CB28E7" w:rsidP="00CB28E7">
            <w:pPr>
              <w:pStyle w:val="aff0"/>
              <w:numPr>
                <w:ilvl w:val="2"/>
                <w:numId w:val="7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62B4A4A2" w14:textId="70517B6D" w:rsidR="00D043D8" w:rsidRPr="00CB28E7" w:rsidRDefault="00CB28E7" w:rsidP="00CB28E7">
            <w:pPr>
              <w:pStyle w:val="aff0"/>
              <w:numPr>
                <w:ilvl w:val="0"/>
                <w:numId w:val="7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3</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tc>
      </w:tr>
    </w:tbl>
    <w:p w14:paraId="46FF408B" w14:textId="77777777" w:rsidR="00F41DC2" w:rsidRDefault="00F41DC2" w:rsidP="00F41DC2">
      <w:pPr>
        <w:pStyle w:val="a0"/>
        <w:rPr>
          <w:rFonts w:eastAsiaTheme="minorEastAsia"/>
          <w:lang w:eastAsia="zh-CN"/>
        </w:rPr>
      </w:pPr>
    </w:p>
    <w:p w14:paraId="1AF8665B" w14:textId="75BDBFEC"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4D9BC8E6" w14:textId="77777777" w:rsidR="00F93149" w:rsidRPr="005B79EE" w:rsidRDefault="00F93149" w:rsidP="00F93149">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6C770A53" w14:textId="77777777" w:rsidR="00F93149" w:rsidRPr="005B79EE" w:rsidRDefault="00F93149" w:rsidP="00DC4780">
      <w:pPr>
        <w:pStyle w:val="aff0"/>
        <w:numPr>
          <w:ilvl w:val="0"/>
          <w:numId w:val="53"/>
        </w:numPr>
        <w:spacing w:after="0"/>
        <w:jc w:val="both"/>
        <w:rPr>
          <w:szCs w:val="20"/>
        </w:rPr>
      </w:pPr>
      <w:r w:rsidRPr="005B79EE">
        <w:rPr>
          <w:szCs w:val="20"/>
        </w:rPr>
        <w:t>For positive SR, transmit HARQ-ACK on the SR PUCCH resource.</w:t>
      </w:r>
    </w:p>
    <w:p w14:paraId="2DD40C23" w14:textId="77777777" w:rsidR="00F93149" w:rsidRDefault="00F93149" w:rsidP="00DC4780">
      <w:pPr>
        <w:pStyle w:val="aff0"/>
        <w:numPr>
          <w:ilvl w:val="0"/>
          <w:numId w:val="53"/>
        </w:numPr>
        <w:spacing w:after="0"/>
        <w:jc w:val="both"/>
        <w:rPr>
          <w:szCs w:val="20"/>
        </w:rPr>
      </w:pPr>
      <w:r w:rsidRPr="005B79EE">
        <w:rPr>
          <w:szCs w:val="20"/>
        </w:rPr>
        <w:t>For negative SR, transmit HARQ-ACK on the HARQ-ACK PUCCH resource.</w:t>
      </w:r>
    </w:p>
    <w:p w14:paraId="3AE26977" w14:textId="77777777" w:rsidR="00F93149" w:rsidRPr="006A0F4B" w:rsidRDefault="00F93149" w:rsidP="00DC4780">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1AF4D067" w14:textId="77777777" w:rsidR="00F93149" w:rsidRPr="006A0F4B" w:rsidRDefault="00F93149" w:rsidP="00DC4780">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3CEBAE8C" w14:textId="77777777" w:rsidR="00F93149" w:rsidRPr="006A0F4B" w:rsidRDefault="00F93149" w:rsidP="00DC4780">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3894145D" w14:textId="77777777" w:rsidR="00F93149" w:rsidRPr="006A0F4B" w:rsidRDefault="00F93149" w:rsidP="00DC4780">
      <w:pPr>
        <w:pStyle w:val="aff0"/>
        <w:numPr>
          <w:ilvl w:val="1"/>
          <w:numId w:val="63"/>
        </w:numPr>
        <w:spacing w:after="120" w:line="240" w:lineRule="auto"/>
        <w:contextualSpacing w:val="0"/>
        <w:rPr>
          <w:rFonts w:eastAsia="宋体"/>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23DE1605" w14:textId="196AA77F" w:rsidR="00F93149" w:rsidRDefault="00F93149" w:rsidP="00DC4780">
      <w:pPr>
        <w:pStyle w:val="aff0"/>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374A7791" w14:textId="2C29B184" w:rsidR="006626E3" w:rsidRPr="006626E3" w:rsidRDefault="006626E3" w:rsidP="006626E3">
      <w:pPr>
        <w:pStyle w:val="aff0"/>
        <w:numPr>
          <w:ilvl w:val="0"/>
          <w:numId w:val="53"/>
        </w:numPr>
        <w:overflowPunct w:val="0"/>
        <w:autoSpaceDE w:val="0"/>
        <w:autoSpaceDN w:val="0"/>
        <w:adjustRightInd w:val="0"/>
        <w:spacing w:after="180"/>
        <w:jc w:val="both"/>
        <w:textAlignment w:val="baseline"/>
        <w:rPr>
          <w:rFonts w:eastAsia="宋体"/>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 xml:space="preserve">uawei/Hisi, </w:t>
      </w:r>
      <w:r>
        <w:rPr>
          <w:rFonts w:eastAsia="宋体"/>
          <w:color w:val="0070C0"/>
          <w:szCs w:val="20"/>
          <w:lang w:eastAsia="zh-CN"/>
        </w:rPr>
        <w:t xml:space="preserve">LG, Sony, Sharp, DOCOMO, Spreadtrum,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New H3C, WILUS</w:t>
      </w:r>
      <w:r>
        <w:rPr>
          <w:rFonts w:eastAsia="宋体"/>
          <w:color w:val="0070C0"/>
          <w:szCs w:val="20"/>
          <w:lang w:eastAsia="zh-CN"/>
        </w:rPr>
        <w:t>, vivo, CTC</w:t>
      </w:r>
      <w:r w:rsidR="00C525C6">
        <w:rPr>
          <w:rFonts w:eastAsia="宋体"/>
          <w:color w:val="0070C0"/>
          <w:szCs w:val="20"/>
          <w:lang w:eastAsia="zh-CN"/>
        </w:rPr>
        <w:t>, QC</w:t>
      </w:r>
    </w:p>
    <w:p w14:paraId="2BA87CDE" w14:textId="5E5FBB85" w:rsidR="003C684D" w:rsidRPr="006626E3" w:rsidRDefault="006626E3" w:rsidP="006626E3">
      <w:pPr>
        <w:pStyle w:val="aff0"/>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w:t>
      </w:r>
      <w:r>
        <w:rPr>
          <w:rFonts w:eastAsia="宋体"/>
          <w:color w:val="0070C0"/>
          <w:szCs w:val="20"/>
          <w:lang w:eastAsia="zh-CN"/>
        </w:rPr>
        <w:t>,</w:t>
      </w:r>
      <w:r w:rsidRPr="006626E3">
        <w:rPr>
          <w:rFonts w:eastAsia="宋体"/>
          <w:color w:val="0070C0"/>
          <w:szCs w:val="20"/>
          <w:lang w:eastAsia="zh-CN"/>
        </w:rPr>
        <w:t xml:space="preserve"> Intel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1CE19CE3" w14:textId="77777777" w:rsidTr="004E2EE8">
        <w:tc>
          <w:tcPr>
            <w:tcW w:w="1372" w:type="dxa"/>
            <w:shd w:val="clear" w:color="auto" w:fill="auto"/>
          </w:tcPr>
          <w:p w14:paraId="0D5A730A"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1FC0891"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Comments</w:t>
            </w:r>
          </w:p>
        </w:tc>
      </w:tr>
      <w:tr w:rsidR="003C684D" w:rsidRPr="00954597" w14:paraId="716F21C5" w14:textId="77777777" w:rsidTr="004E2EE8">
        <w:tc>
          <w:tcPr>
            <w:tcW w:w="1372" w:type="dxa"/>
            <w:shd w:val="clear" w:color="auto" w:fill="auto"/>
          </w:tcPr>
          <w:p w14:paraId="164C6DC2" w14:textId="46629F5E" w:rsidR="003C684D" w:rsidRPr="00954597" w:rsidRDefault="00927FCD"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0D1B7549" w14:textId="14FEF6A1" w:rsidR="003C684D" w:rsidRPr="00954597" w:rsidRDefault="009D3538" w:rsidP="004E2EE8">
            <w:pPr>
              <w:spacing w:after="120"/>
              <w:rPr>
                <w:rFonts w:eastAsia="宋体"/>
                <w:szCs w:val="20"/>
                <w:lang w:eastAsia="zh-CN"/>
              </w:rPr>
            </w:pPr>
            <w:r>
              <w:rPr>
                <w:rFonts w:eastAsia="宋体"/>
                <w:szCs w:val="20"/>
                <w:lang w:eastAsia="zh-CN"/>
              </w:rPr>
              <w:t xml:space="preserve">Support the </w:t>
            </w:r>
            <w:r w:rsidR="001B5479">
              <w:rPr>
                <w:rFonts w:eastAsia="宋体"/>
                <w:szCs w:val="20"/>
                <w:lang w:eastAsia="zh-CN"/>
              </w:rPr>
              <w:t>FL proposal.</w:t>
            </w:r>
          </w:p>
        </w:tc>
      </w:tr>
      <w:tr w:rsidR="00663A65" w:rsidRPr="00954597" w14:paraId="469E93BB" w14:textId="77777777" w:rsidTr="004E2EE8">
        <w:tc>
          <w:tcPr>
            <w:tcW w:w="1372" w:type="dxa"/>
            <w:shd w:val="clear" w:color="auto" w:fill="auto"/>
          </w:tcPr>
          <w:p w14:paraId="4F6F81DE" w14:textId="2D6F9102" w:rsidR="00663A65" w:rsidRPr="00954597" w:rsidRDefault="00663A65" w:rsidP="00663A65">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03D612DE" w14:textId="2C1AB260" w:rsidR="00663A65" w:rsidRPr="00954597" w:rsidRDefault="00663A65" w:rsidP="00663A65">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26539" w:rsidRPr="00954597" w14:paraId="545C65E0" w14:textId="77777777" w:rsidTr="004E2EE8">
        <w:tc>
          <w:tcPr>
            <w:tcW w:w="1372" w:type="dxa"/>
            <w:shd w:val="clear" w:color="auto" w:fill="auto"/>
          </w:tcPr>
          <w:p w14:paraId="4C9658E8" w14:textId="7011C1DE"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EDD8C4E" w14:textId="74474A3F" w:rsidR="00526539" w:rsidRPr="00954597" w:rsidRDefault="00526539"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71B421BD" w14:textId="77777777" w:rsidTr="004E2EE8">
        <w:tc>
          <w:tcPr>
            <w:tcW w:w="1372" w:type="dxa"/>
            <w:shd w:val="clear" w:color="auto" w:fill="auto"/>
          </w:tcPr>
          <w:p w14:paraId="77BD1E89" w14:textId="38E8F3EA"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D4957A5" w14:textId="5BE23943"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0437E23B" w14:textId="77777777" w:rsidTr="004E2EE8">
        <w:tc>
          <w:tcPr>
            <w:tcW w:w="1372" w:type="dxa"/>
            <w:shd w:val="clear" w:color="auto" w:fill="auto"/>
          </w:tcPr>
          <w:p w14:paraId="267F56D5" w14:textId="5B4E3B52"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7E32F6ED" w14:textId="6346915A"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0EC852D6" w14:textId="77777777" w:rsidTr="004E2EE8">
        <w:tc>
          <w:tcPr>
            <w:tcW w:w="1372" w:type="dxa"/>
            <w:shd w:val="clear" w:color="auto" w:fill="auto"/>
          </w:tcPr>
          <w:p w14:paraId="6EEE95EC" w14:textId="4AA86F6D" w:rsidR="001140E2" w:rsidRPr="00954597" w:rsidRDefault="0045600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1FA6A2E" w14:textId="12BBD35E" w:rsidR="001140E2" w:rsidRPr="00954597" w:rsidRDefault="0045600F" w:rsidP="001140E2">
            <w:pPr>
              <w:spacing w:after="120"/>
              <w:rPr>
                <w:rFonts w:eastAsia="宋体"/>
                <w:szCs w:val="20"/>
                <w:lang w:eastAsia="zh-CN"/>
              </w:rPr>
            </w:pPr>
            <w:r>
              <w:rPr>
                <w:rFonts w:eastAsia="宋体"/>
                <w:szCs w:val="20"/>
                <w:lang w:eastAsia="zh-CN"/>
              </w:rPr>
              <w:t>Support</w:t>
            </w:r>
          </w:p>
        </w:tc>
      </w:tr>
      <w:tr w:rsidR="001140E2" w:rsidRPr="00954597" w14:paraId="077817D5" w14:textId="77777777" w:rsidTr="004E2EE8">
        <w:tc>
          <w:tcPr>
            <w:tcW w:w="1372" w:type="dxa"/>
            <w:shd w:val="clear" w:color="auto" w:fill="auto"/>
          </w:tcPr>
          <w:p w14:paraId="361E9357" w14:textId="7355E699"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72CCD826" w14:textId="77777777" w:rsidR="00A51278" w:rsidRPr="003A68BA" w:rsidRDefault="00A51278" w:rsidP="00A51278">
            <w:r>
              <w:rPr>
                <w:rFonts w:eastAsia="宋体" w:hint="eastAsia"/>
                <w:szCs w:val="20"/>
                <w:lang w:eastAsia="zh-CN"/>
              </w:rPr>
              <w:t>N</w:t>
            </w:r>
            <w:r w:rsidRPr="003A68BA">
              <w:t>ot support.</w:t>
            </w:r>
          </w:p>
          <w:p w14:paraId="378D20B7" w14:textId="77777777" w:rsidR="00A51278" w:rsidRDefault="00A51278" w:rsidP="00A51278">
            <w:r>
              <w:t>First, the motivation is not clear. This is a very corner case, it requires the following conditions satisfied at the same time</w:t>
            </w:r>
            <w:r w:rsidRPr="0001572A">
              <w:rPr>
                <w:rFonts w:hint="eastAsia"/>
              </w:rPr>
              <w:t xml:space="preserve"> and the combined probability is even smaller than the LP HARQ-ACK BLER</w:t>
            </w:r>
            <w:r>
              <w:t>.</w:t>
            </w:r>
          </w:p>
          <w:p w14:paraId="3C2CF083" w14:textId="77777777" w:rsidR="00A51278" w:rsidRDefault="00A51278" w:rsidP="00A51278">
            <w:pPr>
              <w:rPr>
                <w:rFonts w:eastAsia="宋体"/>
                <w:szCs w:val="20"/>
                <w:lang w:eastAsia="zh-CN"/>
              </w:rPr>
            </w:pPr>
            <w:r>
              <w:rPr>
                <w:rFonts w:eastAsia="宋体"/>
                <w:szCs w:val="20"/>
                <w:lang w:eastAsia="zh-CN"/>
              </w:rPr>
              <w:t>(1) positive HP SR</w:t>
            </w:r>
          </w:p>
          <w:p w14:paraId="231397E0" w14:textId="77777777" w:rsidR="00A51278" w:rsidRDefault="00A51278" w:rsidP="00A51278">
            <w:pPr>
              <w:rPr>
                <w:rFonts w:eastAsia="宋体"/>
                <w:szCs w:val="20"/>
                <w:lang w:eastAsia="zh-CN"/>
              </w:rPr>
            </w:pPr>
            <w:r>
              <w:rPr>
                <w:rFonts w:eastAsia="宋体"/>
                <w:szCs w:val="20"/>
                <w:lang w:eastAsia="zh-CN"/>
              </w:rPr>
              <w:t>(2) no overlapping HP HARQ-ACK PUCCH</w:t>
            </w:r>
          </w:p>
          <w:p w14:paraId="41B62E63" w14:textId="77777777" w:rsidR="00A51278" w:rsidRDefault="00A51278" w:rsidP="00A51278">
            <w:pPr>
              <w:rPr>
                <w:rFonts w:eastAsia="宋体"/>
                <w:szCs w:val="20"/>
                <w:lang w:eastAsia="zh-CN"/>
              </w:rPr>
            </w:pPr>
            <w:r>
              <w:rPr>
                <w:rFonts w:eastAsia="宋体"/>
                <w:szCs w:val="20"/>
                <w:lang w:eastAsia="zh-CN"/>
              </w:rPr>
              <w:t>(3) no overlapping HP PUSCH</w:t>
            </w:r>
          </w:p>
          <w:p w14:paraId="051E66C8" w14:textId="77777777" w:rsidR="00A51278" w:rsidRDefault="00A51278" w:rsidP="00A51278">
            <w:pPr>
              <w:rPr>
                <w:rFonts w:eastAsia="宋体"/>
                <w:szCs w:val="20"/>
                <w:lang w:eastAsia="zh-CN"/>
              </w:rPr>
            </w:pPr>
            <w:r>
              <w:rPr>
                <w:rFonts w:eastAsia="宋体"/>
                <w:szCs w:val="20"/>
                <w:lang w:eastAsia="zh-CN"/>
              </w:rPr>
              <w:lastRenderedPageBreak/>
              <w:t xml:space="preserve">(4) 1- or 2-bits LP HARQ-ACK </w:t>
            </w:r>
          </w:p>
          <w:p w14:paraId="7A59BFD3" w14:textId="77777777" w:rsidR="00A51278" w:rsidRDefault="00A51278" w:rsidP="00A51278">
            <w:pPr>
              <w:rPr>
                <w:rFonts w:eastAsia="宋体"/>
                <w:szCs w:val="20"/>
                <w:lang w:eastAsia="zh-CN"/>
              </w:rPr>
            </w:pPr>
            <w:r>
              <w:rPr>
                <w:rFonts w:eastAsia="宋体"/>
                <w:szCs w:val="20"/>
                <w:lang w:eastAsia="zh-CN"/>
              </w:rPr>
              <w:t xml:space="preserve">(5) LP PUCCH overlaps with HP PUCCH. </w:t>
            </w:r>
          </w:p>
          <w:p w14:paraId="6020F231" w14:textId="77777777" w:rsidR="00A51278" w:rsidRDefault="00A51278" w:rsidP="00A51278">
            <w:r>
              <w:t>(6) LP HARQ-ACK PUCCH not overlapping with LP CSI PUCCH</w:t>
            </w:r>
          </w:p>
          <w:p w14:paraId="6AF83B68" w14:textId="77777777" w:rsidR="00A51278" w:rsidRDefault="00A51278" w:rsidP="00A51278">
            <w:r>
              <w:t>(7) LP HARQ-ACK PUCCH not overlapping LP PUSCH.</w:t>
            </w:r>
          </w:p>
          <w:p w14:paraId="500BFD6A" w14:textId="77777777" w:rsidR="00A51278" w:rsidRDefault="00A51278" w:rsidP="00A51278">
            <w:r>
              <w:t>Second, the performance of HP SR will be degraded at least for PF0.</w:t>
            </w:r>
          </w:p>
          <w:p w14:paraId="7705B66D" w14:textId="77777777" w:rsidR="00A51278" w:rsidRDefault="00A51278" w:rsidP="00A51278">
            <w:r>
              <w:t>Third, it complicates UE implementation, UE behaviour depends on different PUCCH formats.</w:t>
            </w:r>
          </w:p>
          <w:p w14:paraId="31347B85" w14:textId="77777777" w:rsidR="00A51278" w:rsidRDefault="00A51278" w:rsidP="00A51278">
            <w:pPr>
              <w:spacing w:after="120"/>
              <w:rPr>
                <w:rFonts w:eastAsia="宋体"/>
                <w:szCs w:val="20"/>
                <w:lang w:eastAsia="zh-CN"/>
              </w:rPr>
            </w:pPr>
            <w:r>
              <w:t xml:space="preserve">Fourth, </w:t>
            </w:r>
            <w:r>
              <w:rPr>
                <w:rFonts w:eastAsia="宋体"/>
                <w:szCs w:val="20"/>
                <w:lang w:eastAsia="zh-CN"/>
              </w:rPr>
              <w:t>for more than 2 overlapping channels, the issue becomes very complicated. It requires quite a lot of spec work and complicates UE implementation. The following case is discussed under URLLC-03. If both SRs are positive, how to perform multiplexing is not clear.</w:t>
            </w:r>
          </w:p>
          <w:p w14:paraId="457363F9" w14:textId="77777777" w:rsidR="00A51278" w:rsidRDefault="00A51278" w:rsidP="00A51278">
            <w:pPr>
              <w:spacing w:after="120"/>
            </w:pPr>
            <w:r w:rsidRPr="00955198">
              <w:rPr>
                <w:rFonts w:eastAsia="宋体"/>
                <w:noProof/>
                <w:szCs w:val="20"/>
                <w:lang w:eastAsia="ko-KR"/>
              </w:rPr>
              <w:drawing>
                <wp:inline distT="0" distB="0" distL="0" distR="0" wp14:anchorId="302D9B8D" wp14:editId="60B52FC3">
                  <wp:extent cx="2200582" cy="17528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582" cy="1752845"/>
                          </a:xfrm>
                          <a:prstGeom prst="rect">
                            <a:avLst/>
                          </a:prstGeom>
                        </pic:spPr>
                      </pic:pic>
                    </a:graphicData>
                  </a:graphic>
                </wp:inline>
              </w:drawing>
            </w:r>
          </w:p>
          <w:p w14:paraId="76CF2C4F" w14:textId="77777777" w:rsidR="00A51278" w:rsidRDefault="00A51278" w:rsidP="00A51278">
            <w:pPr>
              <w:spacing w:after="120"/>
            </w:pPr>
            <w:r>
              <w:t>Another case is the HP HARQ-ACK is transmitted on the HP SR PF1, the details are not clear in the proposal.</w:t>
            </w:r>
          </w:p>
          <w:p w14:paraId="04E3BF46" w14:textId="77777777" w:rsidR="00A51278" w:rsidRPr="00955198" w:rsidRDefault="00A51278" w:rsidP="00A51278">
            <w:pPr>
              <w:spacing w:after="120"/>
              <w:rPr>
                <w:rFonts w:eastAsia="宋体"/>
                <w:szCs w:val="20"/>
                <w:lang w:eastAsia="zh-CN"/>
              </w:rPr>
            </w:pPr>
            <w:r>
              <w:t>Finally, the consequece of “no support” is marginal (smaller than typical UCI errors). PDSCH/HARQ-ACK retransmission can also solve the issue.</w:t>
            </w:r>
          </w:p>
          <w:p w14:paraId="4E0741E7" w14:textId="77777777" w:rsidR="001140E2" w:rsidRPr="00954597" w:rsidRDefault="001140E2" w:rsidP="001140E2">
            <w:pPr>
              <w:spacing w:after="120"/>
              <w:rPr>
                <w:rFonts w:eastAsia="宋体"/>
                <w:szCs w:val="20"/>
                <w:lang w:eastAsia="zh-CN"/>
              </w:rPr>
            </w:pPr>
          </w:p>
        </w:tc>
      </w:tr>
      <w:tr w:rsidR="008D70E6" w:rsidRPr="00954597" w14:paraId="06DC0BB5" w14:textId="77777777" w:rsidTr="004E2EE8">
        <w:tc>
          <w:tcPr>
            <w:tcW w:w="1372" w:type="dxa"/>
            <w:shd w:val="clear" w:color="auto" w:fill="auto"/>
          </w:tcPr>
          <w:p w14:paraId="253702D9" w14:textId="46E79DDC" w:rsidR="008D70E6" w:rsidRPr="00954597" w:rsidRDefault="008D70E6" w:rsidP="008D70E6">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3E9FCBED" w14:textId="77777777" w:rsidR="008D70E6" w:rsidRDefault="008D70E6" w:rsidP="008D70E6">
            <w:pPr>
              <w:spacing w:after="120"/>
              <w:rPr>
                <w:rFonts w:eastAsia="宋体"/>
                <w:szCs w:val="20"/>
                <w:lang w:eastAsia="zh-CN"/>
              </w:rPr>
            </w:pPr>
            <w:r>
              <w:rPr>
                <w:rFonts w:eastAsia="宋体"/>
                <w:szCs w:val="20"/>
                <w:lang w:eastAsia="zh-CN"/>
              </w:rPr>
              <w:t xml:space="preserve">Do not support the proposal. </w:t>
            </w:r>
          </w:p>
          <w:p w14:paraId="4A7508B6" w14:textId="3D198E04" w:rsidR="008D70E6" w:rsidRPr="00954597" w:rsidRDefault="008D70E6" w:rsidP="008D70E6">
            <w:pPr>
              <w:spacing w:after="120"/>
              <w:rPr>
                <w:rFonts w:eastAsia="宋体"/>
                <w:szCs w:val="20"/>
                <w:lang w:eastAsia="zh-CN"/>
              </w:rPr>
            </w:pPr>
            <w:r>
              <w:rPr>
                <w:rFonts w:eastAsia="宋体"/>
                <w:szCs w:val="20"/>
                <w:lang w:eastAsia="zh-CN"/>
              </w:rPr>
              <w:t xml:space="preserve">We share same view with Samsung </w:t>
            </w:r>
          </w:p>
        </w:tc>
      </w:tr>
      <w:tr w:rsidR="000F77CA" w:rsidRPr="00954597" w14:paraId="0E877587" w14:textId="77777777" w:rsidTr="004E2EE8">
        <w:tc>
          <w:tcPr>
            <w:tcW w:w="1372" w:type="dxa"/>
            <w:shd w:val="clear" w:color="auto" w:fill="auto"/>
          </w:tcPr>
          <w:p w14:paraId="42B9CD36" w14:textId="4F6D6489"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D025BC5" w14:textId="32B6AF17"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19A64D53" w14:textId="77777777" w:rsidTr="008B62C2">
        <w:tc>
          <w:tcPr>
            <w:tcW w:w="1372" w:type="dxa"/>
            <w:shd w:val="clear" w:color="auto" w:fill="auto"/>
          </w:tcPr>
          <w:p w14:paraId="1092417C"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5E6FDE0"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F77CA" w:rsidRPr="00954597" w14:paraId="62AA3AD3" w14:textId="77777777" w:rsidTr="004E2EE8">
        <w:tc>
          <w:tcPr>
            <w:tcW w:w="1372" w:type="dxa"/>
            <w:shd w:val="clear" w:color="auto" w:fill="auto"/>
          </w:tcPr>
          <w:p w14:paraId="7DB47150" w14:textId="405EEFEF"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E6C0FE3" w14:textId="494447D2"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20E1C54C" w14:textId="77777777" w:rsidTr="004E2EE8">
        <w:tc>
          <w:tcPr>
            <w:tcW w:w="1372" w:type="dxa"/>
            <w:shd w:val="clear" w:color="auto" w:fill="auto"/>
          </w:tcPr>
          <w:p w14:paraId="379F95CE" w14:textId="2EFC078F" w:rsidR="000F77CA" w:rsidRPr="00954597" w:rsidRDefault="00BA38E9"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042E1EC" w14:textId="15BABD36" w:rsidR="000F77CA" w:rsidRPr="00954597" w:rsidRDefault="00BA38E9" w:rsidP="000F77CA">
            <w:pPr>
              <w:spacing w:after="120"/>
              <w:rPr>
                <w:rFonts w:eastAsia="宋体"/>
                <w:szCs w:val="20"/>
                <w:lang w:eastAsia="zh-CN"/>
              </w:rPr>
            </w:pPr>
            <w:r>
              <w:rPr>
                <w:rFonts w:eastAsia="宋体" w:hint="eastAsia"/>
                <w:szCs w:val="20"/>
                <w:lang w:eastAsia="zh-CN"/>
              </w:rPr>
              <w:t>Support</w:t>
            </w:r>
          </w:p>
        </w:tc>
      </w:tr>
      <w:tr w:rsidR="000F77CA" w:rsidRPr="00954597" w14:paraId="5BE111B2" w14:textId="77777777" w:rsidTr="004E2EE8">
        <w:tc>
          <w:tcPr>
            <w:tcW w:w="1372" w:type="dxa"/>
            <w:shd w:val="clear" w:color="auto" w:fill="auto"/>
          </w:tcPr>
          <w:p w14:paraId="105AAEAF" w14:textId="7813EE4A" w:rsidR="000F77CA" w:rsidRPr="00954597" w:rsidRDefault="00AE4129"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01EC28AC" w14:textId="2FA99807" w:rsidR="000F77CA" w:rsidRPr="00954597" w:rsidRDefault="00AE4129" w:rsidP="000F77CA">
            <w:pPr>
              <w:spacing w:after="120"/>
              <w:rPr>
                <w:rFonts w:eastAsia="宋体"/>
                <w:szCs w:val="20"/>
                <w:lang w:eastAsia="zh-CN"/>
              </w:rPr>
            </w:pPr>
            <w:r>
              <w:rPr>
                <w:rFonts w:eastAsia="宋体"/>
                <w:szCs w:val="20"/>
                <w:lang w:eastAsia="zh-CN"/>
              </w:rPr>
              <w:t>Support</w:t>
            </w:r>
          </w:p>
        </w:tc>
      </w:tr>
      <w:tr w:rsidR="002C5F22" w:rsidRPr="00954597" w14:paraId="48E8B848" w14:textId="77777777" w:rsidTr="004E2EE8">
        <w:tc>
          <w:tcPr>
            <w:tcW w:w="1372" w:type="dxa"/>
            <w:shd w:val="clear" w:color="auto" w:fill="auto"/>
          </w:tcPr>
          <w:p w14:paraId="6470B0E2" w14:textId="329F2FCE"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523EA910" w14:textId="1FF9CF46"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0F77CA" w:rsidRPr="00954597" w14:paraId="6D19FFFC" w14:textId="77777777" w:rsidTr="004E2EE8">
        <w:tc>
          <w:tcPr>
            <w:tcW w:w="1372" w:type="dxa"/>
            <w:shd w:val="clear" w:color="auto" w:fill="auto"/>
          </w:tcPr>
          <w:p w14:paraId="22F28A75" w14:textId="38C9F744" w:rsidR="000F77CA" w:rsidRPr="00CB28E7" w:rsidRDefault="00CB28E7"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4DB67E59" w14:textId="679EF3D3" w:rsidR="000F77CA" w:rsidRPr="00CB28E7" w:rsidRDefault="00CB28E7" w:rsidP="000F77CA">
            <w:pPr>
              <w:spacing w:after="120"/>
              <w:rPr>
                <w:rFonts w:eastAsia="Malgun Gothic"/>
                <w:szCs w:val="20"/>
                <w:lang w:eastAsia="ko-KR"/>
              </w:rPr>
            </w:pPr>
            <w:r>
              <w:rPr>
                <w:rFonts w:eastAsia="Malgun Gothic" w:hint="eastAsia"/>
                <w:szCs w:val="20"/>
                <w:lang w:eastAsia="ko-KR"/>
              </w:rPr>
              <w:t>Support FL</w:t>
            </w:r>
            <w:r>
              <w:rPr>
                <w:rFonts w:eastAsia="Malgun Gothic"/>
                <w:szCs w:val="20"/>
                <w:lang w:eastAsia="ko-KR"/>
              </w:rPr>
              <w:t>’s proposal.</w:t>
            </w:r>
          </w:p>
        </w:tc>
      </w:tr>
      <w:tr w:rsidR="000F77CA" w:rsidRPr="00954597" w14:paraId="665554E4" w14:textId="77777777" w:rsidTr="004E2EE8">
        <w:tc>
          <w:tcPr>
            <w:tcW w:w="1372" w:type="dxa"/>
            <w:shd w:val="clear" w:color="auto" w:fill="auto"/>
          </w:tcPr>
          <w:p w14:paraId="197E56B8" w14:textId="1276BDD0" w:rsidR="000F77CA" w:rsidRPr="00954597" w:rsidRDefault="00C532E7"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ED1812D" w14:textId="6A15AC4F" w:rsidR="000F77CA" w:rsidRPr="00954597" w:rsidRDefault="00C532E7" w:rsidP="000F77CA">
            <w:pPr>
              <w:spacing w:after="120"/>
              <w:rPr>
                <w:rFonts w:eastAsia="宋体"/>
                <w:szCs w:val="20"/>
                <w:lang w:eastAsia="zh-CN"/>
              </w:rPr>
            </w:pPr>
            <w:r>
              <w:rPr>
                <w:rFonts w:eastAsia="宋体"/>
                <w:szCs w:val="20"/>
                <w:lang w:eastAsia="zh-CN"/>
              </w:rPr>
              <w:t xml:space="preserve">Support </w:t>
            </w:r>
          </w:p>
        </w:tc>
      </w:tr>
      <w:tr w:rsidR="001610DA" w:rsidRPr="00954597" w14:paraId="627AFE4B" w14:textId="77777777" w:rsidTr="004E2EE8">
        <w:tc>
          <w:tcPr>
            <w:tcW w:w="1372" w:type="dxa"/>
            <w:shd w:val="clear" w:color="auto" w:fill="auto"/>
          </w:tcPr>
          <w:p w14:paraId="72A69BD9" w14:textId="380DA31C"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7CB5B8AF" w14:textId="7E3734EC" w:rsidR="001610DA" w:rsidRPr="00954597" w:rsidRDefault="001610DA" w:rsidP="001610D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F77CA" w:rsidRPr="00954597" w14:paraId="784201A8" w14:textId="77777777" w:rsidTr="004E2EE8">
        <w:tc>
          <w:tcPr>
            <w:tcW w:w="1372" w:type="dxa"/>
            <w:shd w:val="clear" w:color="auto" w:fill="auto"/>
          </w:tcPr>
          <w:p w14:paraId="237A72AB" w14:textId="19D04B25" w:rsidR="000F77CA" w:rsidRPr="00954597" w:rsidRDefault="0003154A"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387054E3" w14:textId="1AD29110" w:rsidR="001831D1" w:rsidRDefault="001831D1" w:rsidP="000F77CA">
            <w:pPr>
              <w:spacing w:after="120"/>
              <w:rPr>
                <w:rFonts w:eastAsia="宋体"/>
                <w:szCs w:val="20"/>
                <w:lang w:eastAsia="zh-CN"/>
              </w:rPr>
            </w:pPr>
            <w:r>
              <w:rPr>
                <w:rFonts w:eastAsia="宋体"/>
                <w:szCs w:val="20"/>
                <w:lang w:eastAsia="zh-CN"/>
              </w:rPr>
              <w:t>We agreed to drop LP HARQ-ACK with more than 2 bits when overlapping with HP SR. What is the reason not to drop LP HARQ-ACK up to 2 bits? The impact of LP HARQ-ACK dropping is more significant for PF2/3/4.</w:t>
            </w:r>
          </w:p>
          <w:p w14:paraId="3130602E" w14:textId="77777777" w:rsidR="001831D1" w:rsidRPr="00BE304A" w:rsidRDefault="001831D1" w:rsidP="001831D1">
            <w:pPr>
              <w:rPr>
                <w:b/>
                <w:bCs/>
                <w:lang w:eastAsia="x-none"/>
              </w:rPr>
            </w:pPr>
            <w:r w:rsidRPr="00C60726">
              <w:rPr>
                <w:b/>
                <w:bCs/>
                <w:highlight w:val="green"/>
                <w:lang w:eastAsia="x-none"/>
              </w:rPr>
              <w:t>Agreement</w:t>
            </w:r>
          </w:p>
          <w:p w14:paraId="27E69676" w14:textId="77777777" w:rsidR="001831D1" w:rsidRPr="007A7760" w:rsidRDefault="001831D1" w:rsidP="001831D1">
            <w:pPr>
              <w:spacing w:after="120"/>
              <w:rPr>
                <w:rFonts w:eastAsia="Malgun Gothic"/>
                <w:lang w:eastAsia="zh-CN"/>
              </w:rPr>
            </w:pPr>
            <w:r w:rsidRPr="007A7760">
              <w:rPr>
                <w:rFonts w:eastAsia="Malgun Gothic" w:hint="eastAsia"/>
                <w:lang w:eastAsia="zh-CN"/>
              </w:rPr>
              <w:lastRenderedPageBreak/>
              <w:t xml:space="preserve">To resolve overlapping between a HP PUCCH carrying </w:t>
            </w:r>
            <w:r w:rsidRPr="007A7760">
              <w:rPr>
                <w:rFonts w:eastAsia="Malgun Gothic"/>
                <w:color w:val="FF0000"/>
                <w:lang w:eastAsia="zh-CN"/>
              </w:rPr>
              <w:t xml:space="preserve">positive </w:t>
            </w:r>
            <w:r w:rsidRPr="007A7760">
              <w:rPr>
                <w:rFonts w:eastAsia="Malgun Gothic" w:hint="eastAsia"/>
                <w:lang w:eastAsia="zh-CN"/>
              </w:rPr>
              <w:t>SR</w:t>
            </w:r>
            <w:r w:rsidRPr="007A7760">
              <w:rPr>
                <w:rFonts w:eastAsia="Malgun Gothic"/>
                <w:lang w:eastAsia="zh-CN"/>
              </w:rPr>
              <w:t xml:space="preserve"> </w:t>
            </w:r>
            <w:r w:rsidRPr="007A7760">
              <w:rPr>
                <w:rFonts w:eastAsia="Malgun Gothic"/>
                <w:color w:val="FF0000"/>
                <w:lang w:eastAsia="zh-CN"/>
              </w:rPr>
              <w:t>only</w:t>
            </w:r>
            <w:r w:rsidRPr="007A7760">
              <w:rPr>
                <w:rFonts w:eastAsia="Malgun Gothic" w:hint="eastAsia"/>
                <w:color w:val="FF0000"/>
                <w:lang w:eastAsia="zh-CN"/>
              </w:rPr>
              <w:t xml:space="preserve"> </w:t>
            </w:r>
            <w:r w:rsidRPr="007A7760">
              <w:rPr>
                <w:rFonts w:eastAsia="Malgun Gothic" w:hint="eastAsia"/>
                <w:lang w:eastAsia="zh-CN"/>
              </w:rPr>
              <w:t>and a LP PUCCH carrying</w:t>
            </w:r>
            <w:r w:rsidRPr="007A7760">
              <w:rPr>
                <w:rFonts w:eastAsia="Malgun Gothic"/>
                <w:lang w:eastAsia="zh-CN"/>
              </w:rPr>
              <w:t xml:space="preserve"> HARQ-ACK and CSI </w:t>
            </w:r>
            <w:r w:rsidRPr="007A7760">
              <w:rPr>
                <w:rFonts w:eastAsia="Malgun Gothic"/>
                <w:color w:val="FF0000"/>
                <w:lang w:eastAsia="zh-CN"/>
              </w:rPr>
              <w:t xml:space="preserve">and/or </w:t>
            </w:r>
            <w:r w:rsidRPr="007A7760">
              <w:rPr>
                <w:rFonts w:eastAsia="Malgun Gothic"/>
                <w:lang w:eastAsia="zh-CN"/>
              </w:rPr>
              <w:t>SR</w:t>
            </w:r>
            <w:r w:rsidRPr="007A7760">
              <w:rPr>
                <w:rFonts w:eastAsia="Malgun Gothic" w:hint="eastAsia"/>
                <w:lang w:eastAsia="zh-CN"/>
              </w:rPr>
              <w:t xml:space="preserve">, </w:t>
            </w:r>
            <w:r w:rsidRPr="007A7760">
              <w:rPr>
                <w:rFonts w:eastAsia="Malgun Gothic" w:hint="eastAsia"/>
                <w:bCs/>
                <w:lang w:eastAsia="zh-CN"/>
              </w:rPr>
              <w:t>LP PUCCH</w:t>
            </w:r>
            <w:r w:rsidRPr="00854268">
              <w:t xml:space="preserve"> </w:t>
            </w:r>
            <w:r w:rsidRPr="003251CC">
              <w:t>with PF2/3/4</w:t>
            </w:r>
            <w:r w:rsidRPr="007A7760">
              <w:rPr>
                <w:rFonts w:eastAsia="Malgun Gothic" w:hint="eastAsia"/>
                <w:bCs/>
                <w:lang w:eastAsia="zh-CN"/>
              </w:rPr>
              <w:t xml:space="preserve"> is dropped</w:t>
            </w:r>
            <w:r w:rsidRPr="007A7760">
              <w:rPr>
                <w:rFonts w:eastAsia="Malgun Gothic" w:hint="eastAsia"/>
                <w:lang w:eastAsia="zh-CN"/>
              </w:rPr>
              <w:t>.</w:t>
            </w:r>
          </w:p>
          <w:p w14:paraId="2B8DC16B" w14:textId="39A0C09A" w:rsidR="001831D1" w:rsidRPr="00074AF7" w:rsidRDefault="001831D1" w:rsidP="00677CD3">
            <w:pPr>
              <w:spacing w:after="120"/>
              <w:rPr>
                <w:rFonts w:eastAsia="Malgun Gothic"/>
                <w:lang w:eastAsia="zh-CN"/>
              </w:rPr>
            </w:pPr>
            <w:r w:rsidRPr="007A7760">
              <w:rPr>
                <w:rFonts w:eastAsia="Malgun Gothic" w:hint="eastAsia"/>
                <w:bCs/>
                <w:lang w:eastAsia="zh-CN"/>
              </w:rPr>
              <w:t>FFS LP PUCCH carrying LP HARQ-ACK and LP SR with PF 0/1</w:t>
            </w:r>
          </w:p>
        </w:tc>
      </w:tr>
      <w:tr w:rsidR="00C525C6" w:rsidRPr="00954597" w14:paraId="5FFF8F6D" w14:textId="77777777" w:rsidTr="004E2EE8">
        <w:tc>
          <w:tcPr>
            <w:tcW w:w="1372" w:type="dxa"/>
            <w:shd w:val="clear" w:color="auto" w:fill="auto"/>
          </w:tcPr>
          <w:p w14:paraId="1746776E" w14:textId="2939311B" w:rsidR="00C525C6" w:rsidRPr="00954597" w:rsidRDefault="00C525C6" w:rsidP="00C525C6">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121D8FE2" w14:textId="77777777" w:rsidR="00C525C6" w:rsidRDefault="00C525C6" w:rsidP="00C525C6">
            <w:pPr>
              <w:spacing w:after="120"/>
              <w:rPr>
                <w:rFonts w:eastAsia="宋体"/>
                <w:szCs w:val="20"/>
                <w:lang w:eastAsia="zh-CN"/>
              </w:rPr>
            </w:pPr>
            <w:r>
              <w:rPr>
                <w:rFonts w:eastAsia="宋体"/>
                <w:szCs w:val="20"/>
                <w:lang w:eastAsia="zh-CN"/>
              </w:rPr>
              <w:t xml:space="preserve">Support FL proposal. </w:t>
            </w:r>
          </w:p>
          <w:p w14:paraId="056071EF" w14:textId="132597FD" w:rsidR="00C525C6" w:rsidRPr="00954597" w:rsidRDefault="00C525C6" w:rsidP="00C525C6">
            <w:pPr>
              <w:spacing w:after="120"/>
              <w:rPr>
                <w:rFonts w:eastAsia="宋体"/>
                <w:szCs w:val="20"/>
                <w:lang w:eastAsia="zh-CN"/>
              </w:rPr>
            </w:pPr>
            <w:r>
              <w:rPr>
                <w:rFonts w:eastAsia="宋体"/>
                <w:szCs w:val="20"/>
                <w:lang w:eastAsia="zh-CN"/>
              </w:rPr>
              <w:t xml:space="preserve">HP URLLC SR in PF 0/1 overlap with LP eMBB HARQ-ACK in PF 0/1 might be the most typical use case. It is very surprised to see Samsung/Intel claim this is a corner case. Just imaging the following scenario in XR: UE has hevy DL eMBB traffic, while sparse UL traffic, but UL is URLLC. gNB very likely would configure HP SR with short periodcity, which would overlap with LP HARQ-ACK quite frequently.  </w:t>
            </w:r>
          </w:p>
        </w:tc>
      </w:tr>
      <w:tr w:rsidR="00C525C6" w:rsidRPr="00954597" w14:paraId="6BB26508" w14:textId="77777777" w:rsidTr="004E2EE8">
        <w:tc>
          <w:tcPr>
            <w:tcW w:w="1372" w:type="dxa"/>
            <w:shd w:val="clear" w:color="auto" w:fill="auto"/>
          </w:tcPr>
          <w:p w14:paraId="6A2E2BE0" w14:textId="77777777" w:rsidR="00C525C6" w:rsidRPr="00954597" w:rsidRDefault="00C525C6" w:rsidP="00C525C6">
            <w:pPr>
              <w:spacing w:after="120"/>
              <w:rPr>
                <w:rFonts w:eastAsia="宋体"/>
                <w:szCs w:val="20"/>
                <w:lang w:eastAsia="zh-CN"/>
              </w:rPr>
            </w:pPr>
          </w:p>
        </w:tc>
        <w:tc>
          <w:tcPr>
            <w:tcW w:w="7690" w:type="dxa"/>
            <w:shd w:val="clear" w:color="auto" w:fill="auto"/>
          </w:tcPr>
          <w:p w14:paraId="08562411" w14:textId="77777777" w:rsidR="00C525C6" w:rsidRPr="00954597" w:rsidRDefault="00C525C6" w:rsidP="00C525C6">
            <w:pPr>
              <w:spacing w:after="120"/>
              <w:rPr>
                <w:rFonts w:eastAsia="宋体"/>
                <w:szCs w:val="20"/>
                <w:lang w:eastAsia="zh-CN"/>
              </w:rPr>
            </w:pPr>
          </w:p>
        </w:tc>
      </w:tr>
      <w:tr w:rsidR="00C525C6" w:rsidRPr="00954597" w14:paraId="05D6C4A6" w14:textId="77777777" w:rsidTr="004E2EE8">
        <w:tc>
          <w:tcPr>
            <w:tcW w:w="1372" w:type="dxa"/>
            <w:shd w:val="clear" w:color="auto" w:fill="auto"/>
          </w:tcPr>
          <w:p w14:paraId="35DAE156" w14:textId="77777777" w:rsidR="00C525C6" w:rsidRPr="00954597" w:rsidRDefault="00C525C6" w:rsidP="00C525C6">
            <w:pPr>
              <w:spacing w:after="120"/>
              <w:rPr>
                <w:rFonts w:eastAsia="宋体"/>
                <w:szCs w:val="20"/>
                <w:lang w:eastAsia="zh-CN"/>
              </w:rPr>
            </w:pPr>
          </w:p>
        </w:tc>
        <w:tc>
          <w:tcPr>
            <w:tcW w:w="7690" w:type="dxa"/>
            <w:shd w:val="clear" w:color="auto" w:fill="auto"/>
          </w:tcPr>
          <w:p w14:paraId="29037CC8" w14:textId="77777777" w:rsidR="00C525C6" w:rsidRPr="00954597" w:rsidRDefault="00C525C6" w:rsidP="00C525C6">
            <w:pPr>
              <w:spacing w:after="120"/>
              <w:rPr>
                <w:rFonts w:eastAsia="宋体"/>
                <w:szCs w:val="20"/>
                <w:lang w:eastAsia="zh-CN"/>
              </w:rPr>
            </w:pPr>
          </w:p>
        </w:tc>
      </w:tr>
      <w:tr w:rsidR="00C525C6" w:rsidRPr="00954597" w14:paraId="3607B621" w14:textId="77777777" w:rsidTr="004E2EE8">
        <w:tc>
          <w:tcPr>
            <w:tcW w:w="1372" w:type="dxa"/>
            <w:shd w:val="clear" w:color="auto" w:fill="auto"/>
          </w:tcPr>
          <w:p w14:paraId="1B42CC6E" w14:textId="77777777" w:rsidR="00C525C6" w:rsidRPr="00954597" w:rsidRDefault="00C525C6" w:rsidP="00C525C6">
            <w:pPr>
              <w:spacing w:after="120"/>
              <w:rPr>
                <w:rFonts w:eastAsia="宋体"/>
                <w:szCs w:val="20"/>
                <w:lang w:eastAsia="zh-CN"/>
              </w:rPr>
            </w:pPr>
          </w:p>
        </w:tc>
        <w:tc>
          <w:tcPr>
            <w:tcW w:w="7690" w:type="dxa"/>
            <w:shd w:val="clear" w:color="auto" w:fill="auto"/>
          </w:tcPr>
          <w:p w14:paraId="6CA94D4F" w14:textId="77777777" w:rsidR="00C525C6" w:rsidRPr="00954597" w:rsidRDefault="00C525C6" w:rsidP="00C525C6">
            <w:pPr>
              <w:spacing w:after="120"/>
              <w:rPr>
                <w:rFonts w:eastAsia="宋体"/>
                <w:szCs w:val="20"/>
                <w:lang w:eastAsia="zh-CN"/>
              </w:rPr>
            </w:pPr>
          </w:p>
        </w:tc>
      </w:tr>
      <w:tr w:rsidR="00C525C6" w:rsidRPr="00954597" w14:paraId="2DE06741" w14:textId="77777777" w:rsidTr="004E2EE8">
        <w:tc>
          <w:tcPr>
            <w:tcW w:w="1372" w:type="dxa"/>
            <w:shd w:val="clear" w:color="auto" w:fill="auto"/>
          </w:tcPr>
          <w:p w14:paraId="60E2CF27" w14:textId="77777777" w:rsidR="00C525C6" w:rsidRPr="00954597" w:rsidRDefault="00C525C6" w:rsidP="00C525C6">
            <w:pPr>
              <w:spacing w:after="120"/>
              <w:rPr>
                <w:rFonts w:eastAsia="宋体"/>
                <w:szCs w:val="20"/>
                <w:lang w:eastAsia="zh-CN"/>
              </w:rPr>
            </w:pPr>
          </w:p>
        </w:tc>
        <w:tc>
          <w:tcPr>
            <w:tcW w:w="7690" w:type="dxa"/>
            <w:shd w:val="clear" w:color="auto" w:fill="auto"/>
          </w:tcPr>
          <w:p w14:paraId="7831E9B9" w14:textId="77777777" w:rsidR="00C525C6" w:rsidRPr="00954597" w:rsidRDefault="00C525C6" w:rsidP="00C525C6">
            <w:pPr>
              <w:spacing w:after="120"/>
              <w:rPr>
                <w:rFonts w:eastAsia="宋体"/>
                <w:szCs w:val="20"/>
                <w:lang w:eastAsia="zh-CN"/>
              </w:rPr>
            </w:pPr>
          </w:p>
        </w:tc>
      </w:tr>
    </w:tbl>
    <w:p w14:paraId="14E5E4A2" w14:textId="77777777" w:rsidR="003C684D" w:rsidRDefault="003C684D" w:rsidP="003C684D">
      <w:pPr>
        <w:spacing w:afterLines="50" w:after="120"/>
        <w:rPr>
          <w:rFonts w:eastAsia="宋体"/>
          <w:highlight w:val="lightGray"/>
          <w:lang w:eastAsia="zh-CN"/>
        </w:rPr>
      </w:pPr>
    </w:p>
    <w:p w14:paraId="56A255A1" w14:textId="4C2421C8" w:rsidR="003C684D" w:rsidRPr="004C669B" w:rsidRDefault="003C684D" w:rsidP="003C684D">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ECA0877" w14:textId="77777777" w:rsidR="00733733" w:rsidRDefault="00733733" w:rsidP="00733733">
      <w:pPr>
        <w:pStyle w:val="aff0"/>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67B3A0E2" w14:textId="78D80EE3" w:rsidR="00733733" w:rsidRDefault="00733733" w:rsidP="00733733">
      <w:pPr>
        <w:pStyle w:val="aff0"/>
        <w:numPr>
          <w:ilvl w:val="1"/>
          <w:numId w:val="59"/>
        </w:numPr>
        <w:overflowPunct w:val="0"/>
        <w:autoSpaceDE w:val="0"/>
        <w:autoSpaceDN w:val="0"/>
        <w:adjustRightInd w:val="0"/>
        <w:spacing w:after="180" w:line="240" w:lineRule="auto"/>
        <w:textAlignment w:val="baseline"/>
      </w:pPr>
      <w:r w:rsidRPr="0068102D">
        <w:t xml:space="preserve">The number of HP UCI bits is </w:t>
      </w:r>
      <w:r>
        <w:t>(to be down-selected from the two options):</w:t>
      </w:r>
    </w:p>
    <w:p w14:paraId="712FEE44" w14:textId="77777777" w:rsidR="00733733" w:rsidRDefault="00733733" w:rsidP="00733733">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6984984" w14:textId="77777777" w:rsidR="00733733" w:rsidRPr="003B4CFD" w:rsidRDefault="00733733" w:rsidP="00733733">
      <w:pPr>
        <w:pStyle w:val="aff0"/>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0E20456A" w14:textId="77777777" w:rsidR="00733733" w:rsidRPr="0068102D" w:rsidRDefault="00733733" w:rsidP="00733733">
      <w:pPr>
        <w:pStyle w:val="aff0"/>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713BD3E" w14:textId="77777777" w:rsidR="00733733" w:rsidRPr="0068102D" w:rsidRDefault="00733733" w:rsidP="00733733">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1B4F9CD0" w14:textId="77777777" w:rsidR="00733733" w:rsidRPr="0068102D" w:rsidRDefault="00733733" w:rsidP="00733733">
      <w:pPr>
        <w:pStyle w:val="aff0"/>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354F7D78" w14:textId="458D372A" w:rsidR="003C684D" w:rsidRPr="00733733" w:rsidRDefault="003C684D" w:rsidP="003C684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27315587" w14:textId="77777777" w:rsidTr="004E2EE8">
        <w:tc>
          <w:tcPr>
            <w:tcW w:w="1372" w:type="dxa"/>
            <w:shd w:val="clear" w:color="auto" w:fill="auto"/>
          </w:tcPr>
          <w:p w14:paraId="2FF565A2"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448C819" w14:textId="77777777" w:rsidR="003C684D" w:rsidRPr="00954597" w:rsidRDefault="003C684D" w:rsidP="004E2EE8">
            <w:pPr>
              <w:spacing w:after="120"/>
              <w:rPr>
                <w:rFonts w:eastAsia="宋体"/>
                <w:szCs w:val="20"/>
                <w:lang w:eastAsia="zh-CN"/>
              </w:rPr>
            </w:pPr>
            <w:r w:rsidRPr="00954597">
              <w:rPr>
                <w:rFonts w:eastAsia="宋体" w:hint="eastAsia"/>
                <w:szCs w:val="20"/>
                <w:lang w:eastAsia="zh-CN"/>
              </w:rPr>
              <w:t>Comments</w:t>
            </w:r>
          </w:p>
        </w:tc>
      </w:tr>
      <w:tr w:rsidR="003C684D" w:rsidRPr="00954597" w14:paraId="0EE6DBC1" w14:textId="77777777" w:rsidTr="004E2EE8">
        <w:tc>
          <w:tcPr>
            <w:tcW w:w="1372" w:type="dxa"/>
            <w:shd w:val="clear" w:color="auto" w:fill="auto"/>
          </w:tcPr>
          <w:p w14:paraId="2AAAEBFE" w14:textId="0B509E0E" w:rsidR="003C684D" w:rsidRPr="00954597" w:rsidRDefault="00152A59" w:rsidP="004E2EE8">
            <w:pPr>
              <w:spacing w:after="120"/>
              <w:rPr>
                <w:rFonts w:eastAsia="宋体"/>
                <w:szCs w:val="20"/>
                <w:lang w:eastAsia="zh-CN"/>
              </w:rPr>
            </w:pPr>
            <w:r>
              <w:rPr>
                <w:rFonts w:eastAsia="宋体"/>
                <w:szCs w:val="20"/>
                <w:lang w:eastAsia="zh-CN"/>
              </w:rPr>
              <w:t>Nokia/NSB</w:t>
            </w:r>
          </w:p>
        </w:tc>
        <w:tc>
          <w:tcPr>
            <w:tcW w:w="7690" w:type="dxa"/>
            <w:shd w:val="clear" w:color="auto" w:fill="auto"/>
          </w:tcPr>
          <w:p w14:paraId="51EA6134" w14:textId="0DDEA159" w:rsidR="00AC1140" w:rsidRDefault="003E669C" w:rsidP="00011B3A">
            <w:pPr>
              <w:spacing w:after="120"/>
              <w:rPr>
                <w:rFonts w:eastAsia="宋体"/>
                <w:szCs w:val="20"/>
                <w:lang w:eastAsia="zh-CN"/>
              </w:rPr>
            </w:pPr>
            <w:r>
              <w:rPr>
                <w:rFonts w:eastAsia="宋体"/>
                <w:szCs w:val="20"/>
                <w:lang w:eastAsia="zh-CN"/>
              </w:rPr>
              <w:t xml:space="preserve">Do not support the proposal (at least not yet). </w:t>
            </w:r>
          </w:p>
          <w:p w14:paraId="3A60AC4C" w14:textId="13209659" w:rsidR="00011B3A" w:rsidRDefault="003E669C" w:rsidP="00011B3A">
            <w:pPr>
              <w:spacing w:after="120"/>
              <w:rPr>
                <w:rFonts w:eastAsia="宋体"/>
                <w:szCs w:val="20"/>
                <w:lang w:eastAsia="zh-CN"/>
              </w:rPr>
            </w:pPr>
            <w:r>
              <w:rPr>
                <w:rFonts w:eastAsia="宋体"/>
                <w:szCs w:val="20"/>
                <w:lang w:eastAsia="zh-CN"/>
              </w:rPr>
              <w:t>In our view, it would be good to first align companies’ view</w:t>
            </w:r>
            <w:r w:rsidR="00AC1140">
              <w:rPr>
                <w:rFonts w:eastAsia="宋体"/>
                <w:szCs w:val="20"/>
                <w:lang w:eastAsia="zh-CN"/>
              </w:rPr>
              <w:t>s</w:t>
            </w:r>
            <w:r>
              <w:rPr>
                <w:rFonts w:eastAsia="宋体"/>
                <w:szCs w:val="20"/>
                <w:lang w:eastAsia="zh-CN"/>
              </w:rPr>
              <w:t xml:space="preserve"> on </w:t>
            </w:r>
            <w:r w:rsidR="00AC1140">
              <w:rPr>
                <w:rFonts w:eastAsia="宋体"/>
                <w:szCs w:val="20"/>
                <w:lang w:eastAsia="zh-CN"/>
              </w:rPr>
              <w:t>the assumption</w:t>
            </w:r>
            <w:r>
              <w:rPr>
                <w:rFonts w:eastAsia="宋体"/>
                <w:szCs w:val="20"/>
                <w:lang w:eastAsia="zh-CN"/>
              </w:rPr>
              <w:t xml:space="preserve"> whether </w:t>
            </w:r>
            <w:r w:rsidR="00AD2F46">
              <w:rPr>
                <w:rFonts w:eastAsia="宋体"/>
                <w:szCs w:val="20"/>
                <w:lang w:eastAsia="zh-CN"/>
              </w:rPr>
              <w:t xml:space="preserve">K=1 or whether K could be &gt;1 in this case. </w:t>
            </w:r>
            <w:r w:rsidR="00AC4F60">
              <w:rPr>
                <w:rFonts w:eastAsia="宋体"/>
                <w:szCs w:val="20"/>
                <w:lang w:eastAsia="zh-CN"/>
              </w:rPr>
              <w:t>It’s our understanding that,</w:t>
            </w:r>
            <w:r w:rsidR="00011B3A" w:rsidRPr="00011B3A">
              <w:rPr>
                <w:rFonts w:eastAsia="宋体"/>
                <w:szCs w:val="20"/>
                <w:lang w:eastAsia="zh-CN"/>
              </w:rPr>
              <w:t xml:space="preserve"> in this case, only a single HP SR is assumed to overlap with the original PUCCH carrying HP HARQ-ACK with F0/F1.</w:t>
            </w:r>
          </w:p>
          <w:p w14:paraId="07D42CDE" w14:textId="41F8C892" w:rsidR="00004122" w:rsidRPr="00004122" w:rsidRDefault="00004122" w:rsidP="00004122">
            <w:pPr>
              <w:spacing w:after="0" w:line="240" w:lineRule="auto"/>
              <w:contextualSpacing/>
              <w:jc w:val="both"/>
              <w:rPr>
                <w:rFonts w:eastAsia="宋体"/>
                <w:bCs/>
                <w:szCs w:val="20"/>
                <w:lang w:val="en-GB" w:eastAsia="zh-CN"/>
              </w:rPr>
            </w:pPr>
            <w:r>
              <w:rPr>
                <w:rFonts w:eastAsia="宋体"/>
                <w:bCs/>
                <w:szCs w:val="20"/>
                <w:lang w:val="en-GB" w:eastAsia="zh-CN"/>
              </w:rPr>
              <w:t>Then, d</w:t>
            </w:r>
            <w:r w:rsidRPr="00004122">
              <w:rPr>
                <w:rFonts w:eastAsia="宋体"/>
                <w:bCs/>
                <w:szCs w:val="20"/>
                <w:lang w:val="en-GB" w:eastAsia="zh-CN"/>
              </w:rPr>
              <w:t xml:space="preserve">epending on the HP and LP HARQ-ACK payload sizes, two cases </w:t>
            </w:r>
            <w:r w:rsidR="00187949">
              <w:rPr>
                <w:rFonts w:eastAsia="宋体"/>
                <w:bCs/>
                <w:szCs w:val="20"/>
                <w:lang w:val="en-GB" w:eastAsia="zh-CN"/>
              </w:rPr>
              <w:t>could</w:t>
            </w:r>
            <w:r w:rsidRPr="00004122">
              <w:rPr>
                <w:rFonts w:eastAsia="宋体"/>
                <w:bCs/>
                <w:szCs w:val="20"/>
                <w:lang w:val="en-GB" w:eastAsia="zh-CN"/>
              </w:rPr>
              <w:t xml:space="preserve"> be considered</w:t>
            </w:r>
            <w:r w:rsidR="00364F19">
              <w:rPr>
                <w:rFonts w:eastAsia="宋体"/>
                <w:bCs/>
                <w:szCs w:val="20"/>
                <w:lang w:val="en-GB" w:eastAsia="zh-CN"/>
              </w:rPr>
              <w:t xml:space="preserve"> (with </w:t>
            </w:r>
            <w:r w:rsidR="00B34B64">
              <w:rPr>
                <w:rFonts w:eastAsia="宋体"/>
                <w:bCs/>
                <w:szCs w:val="20"/>
                <w:lang w:val="en-GB" w:eastAsia="zh-CN"/>
              </w:rPr>
              <w:t>our</w:t>
            </w:r>
            <w:r w:rsidR="00364F19">
              <w:rPr>
                <w:rFonts w:eastAsia="宋体"/>
                <w:bCs/>
                <w:szCs w:val="20"/>
                <w:lang w:val="en-GB" w:eastAsia="zh-CN"/>
              </w:rPr>
              <w:t xml:space="preserve"> understanding that K=1)</w:t>
            </w:r>
            <w:r w:rsidRPr="00004122">
              <w:rPr>
                <w:rFonts w:eastAsia="宋体"/>
                <w:bCs/>
                <w:szCs w:val="20"/>
                <w:lang w:val="en-GB" w:eastAsia="zh-CN"/>
              </w:rPr>
              <w:t>:</w:t>
            </w:r>
          </w:p>
          <w:p w14:paraId="71C9FE50"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004122">
              <w:rPr>
                <w:rFonts w:eastAsia="宋体"/>
                <w:szCs w:val="20"/>
                <w:u w:val="single"/>
                <w:lang w:val="en-GB" w:eastAsia="zh-CN"/>
              </w:rPr>
              <w:t>If there is 1 bit HP HARQ-ACK and 1 bit LP HARQ-ACK</w:t>
            </w:r>
            <w:r w:rsidRPr="00004122">
              <w:rPr>
                <w:rFonts w:eastAsia="宋体"/>
                <w:bCs/>
                <w:szCs w:val="20"/>
                <w:lang w:val="en-GB" w:eastAsia="zh-CN"/>
              </w:rPr>
              <w:t xml:space="preserve">: In our view, LP HARQ-ACK bit can be simply treated as HP HARQ-ACK bit, and the two HP HARQ-ACK bits are multiplexed with the HP SR using Rel-16/Rel-15 rules.   </w:t>
            </w:r>
          </w:p>
          <w:p w14:paraId="6D2E2FB5"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004122">
              <w:rPr>
                <w:rFonts w:eastAsia="宋体"/>
                <w:szCs w:val="20"/>
                <w:u w:val="single"/>
                <w:lang w:val="en-GB" w:eastAsia="zh-CN"/>
              </w:rPr>
              <w:t>If at least one of the HP HARQ-ACK payload size or LP HARQ-ACK payload size is greater than or equal to 2</w:t>
            </w:r>
            <w:r w:rsidRPr="00004122">
              <w:rPr>
                <w:rFonts w:eastAsia="宋体"/>
                <w:bCs/>
                <w:szCs w:val="20"/>
                <w:lang w:val="en-GB" w:eastAsia="zh-CN"/>
              </w:rPr>
              <w:t xml:space="preserve">: The agreement above would essentially be applicable in this case, where 1-bit SR is appended to the HP HARQ-ACK bits, i.e., the number of HP UCI bits is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uci </w:t>
            </w:r>
            <w:r w:rsidRPr="00004122">
              <w:rPr>
                <w:rFonts w:ascii="Times" w:eastAsia="Batang" w:hAnsi="Times" w:cs="Times"/>
                <w:noProof/>
                <w:lang w:val="en-GB" w:eastAsia="x-none"/>
              </w:rPr>
              <w:t xml:space="preserve">=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ACK </w:t>
            </w:r>
            <w:r w:rsidRPr="00004122">
              <w:rPr>
                <w:rFonts w:ascii="Times" w:eastAsia="Batang" w:hAnsi="Times" w:cs="Times"/>
                <w:noProof/>
                <w:lang w:val="en-GB" w:eastAsia="x-none"/>
              </w:rPr>
              <w:t>+ 1,</w:t>
            </w:r>
            <w:r w:rsidRPr="00004122">
              <w:rPr>
                <w:rFonts w:eastAsia="宋体"/>
                <w:sz w:val="22"/>
                <w:szCs w:val="22"/>
                <w:lang w:eastAsia="zh-CN"/>
              </w:rPr>
              <w:t xml:space="preserve"> </w:t>
            </w:r>
            <w:r w:rsidRPr="00004122">
              <w:rPr>
                <w:rFonts w:ascii="Times" w:eastAsia="Batang" w:hAnsi="Times" w:cs="Times"/>
                <w:noProof/>
                <w:lang w:val="en-GB" w:eastAsia="x-none"/>
              </w:rPr>
              <w:t>and then the multiplexing rule agreed for the case where a HP HARQ-ACK overlaps with LP HARQ-ACK can be applied.</w:t>
            </w:r>
          </w:p>
          <w:p w14:paraId="7A2C41D7" w14:textId="2FF3E7F1" w:rsidR="003C684D" w:rsidRPr="00004122" w:rsidRDefault="003C684D" w:rsidP="004E2EE8">
            <w:pPr>
              <w:spacing w:after="120"/>
              <w:rPr>
                <w:rFonts w:eastAsia="宋体"/>
                <w:szCs w:val="20"/>
                <w:lang w:val="en-GB" w:eastAsia="zh-CN"/>
              </w:rPr>
            </w:pPr>
          </w:p>
        </w:tc>
      </w:tr>
      <w:tr w:rsidR="00663A65" w:rsidRPr="00954597" w14:paraId="055B797A" w14:textId="77777777" w:rsidTr="004E2EE8">
        <w:tc>
          <w:tcPr>
            <w:tcW w:w="1372" w:type="dxa"/>
            <w:shd w:val="clear" w:color="auto" w:fill="auto"/>
          </w:tcPr>
          <w:p w14:paraId="49893E53" w14:textId="2099C665" w:rsidR="00663A65" w:rsidRPr="00954597" w:rsidRDefault="00663A65" w:rsidP="00663A65">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465CC2F8" w14:textId="77777777" w:rsidR="00663A65" w:rsidRDefault="00663A65" w:rsidP="00663A65">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prefer Option 2. Option 1 </w:t>
            </w:r>
            <w:r>
              <w:rPr>
                <w:lang w:eastAsia="zh-CN"/>
              </w:rPr>
              <w:t xml:space="preserve">requires the UE to re-determine the HP SR payload which somehow goes back to Step 1.1 for recalculating the HP UCI payload [and re-selecting the HP PUCCH resource]. In our understanding, such behavior is sort of recursive operation. </w:t>
            </w:r>
          </w:p>
          <w:p w14:paraId="6FB0795C" w14:textId="77777777" w:rsidR="00663A65" w:rsidRDefault="00663A65" w:rsidP="00663A65">
            <w:pPr>
              <w:spacing w:after="120"/>
              <w:rPr>
                <w:rFonts w:eastAsia="宋体"/>
                <w:szCs w:val="20"/>
                <w:lang w:eastAsia="zh-CN"/>
              </w:rPr>
            </w:pPr>
            <w:r>
              <w:rPr>
                <w:rFonts w:eastAsia="宋体"/>
                <w:szCs w:val="20"/>
                <w:lang w:eastAsia="zh-CN"/>
              </w:rPr>
              <w:t>Minor editorial change for the two options:</w:t>
            </w:r>
          </w:p>
          <w:p w14:paraId="602CB362" w14:textId="77777777" w:rsidR="00663A65" w:rsidRDefault="00663A65" w:rsidP="00663A65">
            <w:pPr>
              <w:pStyle w:val="aff0"/>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128CD5F" w14:textId="2DEAA546" w:rsidR="00663A65" w:rsidRPr="00954597" w:rsidRDefault="00663A65" w:rsidP="00663A65">
            <w:pPr>
              <w:pStyle w:val="aff0"/>
              <w:numPr>
                <w:ilvl w:val="2"/>
                <w:numId w:val="59"/>
              </w:numPr>
              <w:overflowPunct w:val="0"/>
              <w:autoSpaceDE w:val="0"/>
              <w:autoSpaceDN w:val="0"/>
              <w:adjustRightInd w:val="0"/>
              <w:spacing w:after="180" w:line="240" w:lineRule="auto"/>
              <w:textAlignment w:val="baseline"/>
              <w:rPr>
                <w:rFonts w:eastAsia="宋体"/>
                <w:szCs w:val="20"/>
                <w:lang w:eastAsia="zh-CN"/>
              </w:rPr>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oMath>
          </w:p>
        </w:tc>
      </w:tr>
      <w:tr w:rsidR="00526539" w:rsidRPr="00954597" w14:paraId="1517DD27" w14:textId="77777777" w:rsidTr="004E2EE8">
        <w:tc>
          <w:tcPr>
            <w:tcW w:w="1372" w:type="dxa"/>
            <w:shd w:val="clear" w:color="auto" w:fill="auto"/>
          </w:tcPr>
          <w:p w14:paraId="214FE722" w14:textId="27380A64" w:rsidR="00526539" w:rsidRPr="00954597" w:rsidRDefault="00526539" w:rsidP="0052653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162C478" w14:textId="779E5A59" w:rsidR="00526539" w:rsidRPr="00954597" w:rsidRDefault="00526539" w:rsidP="00526539">
            <w:pPr>
              <w:spacing w:after="120"/>
              <w:rPr>
                <w:rFonts w:eastAsia="宋体"/>
                <w:szCs w:val="20"/>
                <w:lang w:eastAsia="zh-CN"/>
              </w:rPr>
            </w:pPr>
            <w:r>
              <w:rPr>
                <w:szCs w:val="20"/>
              </w:rPr>
              <w:t>It should be clarified that the</w:t>
            </w:r>
            <w:r w:rsidRPr="00D043D8">
              <w:rPr>
                <w:szCs w:val="20"/>
              </w:rPr>
              <w:t xml:space="preserve"> PUCCH carrying HP SR and HP HARQ-ACK with PUCCH format 0/1 </w:t>
            </w:r>
            <w:r>
              <w:rPr>
                <w:szCs w:val="20"/>
              </w:rPr>
              <w:t>is the PUCCH with 0/1 for combined UCI of SR and HARQ-ACK, or only HARQ-ACK with PUCCH format 0/1. The different understanding means the K equals 1 or can larger than 1</w:t>
            </w:r>
            <w:r>
              <w:rPr>
                <w:rFonts w:eastAsia="宋体"/>
                <w:szCs w:val="20"/>
                <w:lang w:eastAsia="zh-CN"/>
              </w:rPr>
              <w:t xml:space="preserve">. </w:t>
            </w:r>
          </w:p>
        </w:tc>
      </w:tr>
      <w:tr w:rsidR="00526539" w:rsidRPr="00954597" w14:paraId="6453FAEE" w14:textId="77777777" w:rsidTr="004E2EE8">
        <w:tc>
          <w:tcPr>
            <w:tcW w:w="1372" w:type="dxa"/>
            <w:shd w:val="clear" w:color="auto" w:fill="auto"/>
          </w:tcPr>
          <w:p w14:paraId="4F8BE56D" w14:textId="5F862444" w:rsidR="00526539" w:rsidRPr="00954597" w:rsidRDefault="00C36E43" w:rsidP="0052653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44ED72A5" w14:textId="23855D00" w:rsidR="00526539" w:rsidRPr="00954597" w:rsidRDefault="00C36E43" w:rsidP="00526539">
            <w:pPr>
              <w:spacing w:after="120"/>
              <w:rPr>
                <w:rFonts w:eastAsia="宋体"/>
                <w:szCs w:val="20"/>
                <w:lang w:eastAsia="zh-CN"/>
              </w:rPr>
            </w:pPr>
            <w:r>
              <w:rPr>
                <w:rFonts w:eastAsia="宋体" w:hint="eastAsia"/>
                <w:szCs w:val="20"/>
                <w:lang w:eastAsia="zh-CN"/>
              </w:rPr>
              <w:t>S</w:t>
            </w:r>
            <w:r>
              <w:rPr>
                <w:rFonts w:eastAsia="宋体"/>
                <w:szCs w:val="20"/>
                <w:lang w:eastAsia="zh-CN"/>
              </w:rPr>
              <w:t>upport with option 1. Option 1 applies the unfied solution for any PUCCH format case. Moreover, it provides more SR information.</w:t>
            </w:r>
          </w:p>
        </w:tc>
      </w:tr>
      <w:tr w:rsidR="00B05CF9" w:rsidRPr="00954597" w14:paraId="789988CC" w14:textId="77777777" w:rsidTr="004E2EE8">
        <w:tc>
          <w:tcPr>
            <w:tcW w:w="1372" w:type="dxa"/>
            <w:shd w:val="clear" w:color="auto" w:fill="auto"/>
          </w:tcPr>
          <w:p w14:paraId="04CE783F" w14:textId="60088490"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41D266F2" w14:textId="77777777" w:rsidR="00B05CF9" w:rsidRDefault="00B05CF9" w:rsidP="00B05CF9">
            <w:pPr>
              <w:spacing w:after="120"/>
              <w:rPr>
                <w:rFonts w:eastAsia="Malgun Gothic"/>
                <w:szCs w:val="20"/>
                <w:lang w:eastAsia="ko-KR"/>
              </w:rPr>
            </w:pPr>
            <w:r>
              <w:rPr>
                <w:rFonts w:eastAsia="Malgun Gothic" w:hint="eastAsia"/>
                <w:szCs w:val="20"/>
                <w:lang w:eastAsia="ko-KR"/>
              </w:rPr>
              <w:t>Not support FL</w:t>
            </w:r>
            <w:r>
              <w:rPr>
                <w:rFonts w:eastAsia="Malgun Gothic"/>
                <w:szCs w:val="20"/>
                <w:lang w:eastAsia="ko-KR"/>
              </w:rPr>
              <w:t>’s proposal, it seems necessary to consider two cases as commented by Nokia in above, according to HARQ-ACK payload size as well as PUCCH format combination, PUCCH resource determination as below.</w:t>
            </w:r>
          </w:p>
          <w:p w14:paraId="3FC43B90" w14:textId="77777777" w:rsidR="00B05CF9" w:rsidRPr="00AC4A71" w:rsidRDefault="00B05CF9" w:rsidP="00B05CF9">
            <w:pPr>
              <w:spacing w:after="120"/>
              <w:rPr>
                <w:rFonts w:eastAsia="Malgun Gothic"/>
                <w:szCs w:val="20"/>
                <w:lang w:eastAsia="ko-KR"/>
              </w:rPr>
            </w:pPr>
          </w:p>
          <w:p w14:paraId="662DE17F" w14:textId="77777777" w:rsidR="00B05CF9" w:rsidRPr="0026245F" w:rsidRDefault="00B05CF9" w:rsidP="00B05CF9">
            <w:pPr>
              <w:spacing w:after="120"/>
              <w:rPr>
                <w:rFonts w:eastAsia="Malgun Gothic"/>
                <w:szCs w:val="20"/>
                <w:lang w:eastAsia="ko-KR"/>
              </w:rPr>
            </w:pPr>
            <w:r>
              <w:rPr>
                <w:rFonts w:eastAsia="Malgun Gothic"/>
                <w:szCs w:val="20"/>
                <w:lang w:eastAsia="ko-KR"/>
              </w:rPr>
              <w:t xml:space="preserve">1) </w:t>
            </w:r>
            <w:r w:rsidRPr="0026245F">
              <w:rPr>
                <w:rFonts w:eastAsia="Malgun Gothic"/>
                <w:szCs w:val="20"/>
                <w:lang w:eastAsia="ko-KR"/>
              </w:rPr>
              <w:t>Case 1: HP AN</w:t>
            </w:r>
            <w:r>
              <w:rPr>
                <w:rFonts w:eastAsia="Malgun Gothic"/>
                <w:szCs w:val="20"/>
                <w:lang w:eastAsia="ko-KR"/>
              </w:rPr>
              <w:t xml:space="preserve"> is 1-bit</w:t>
            </w:r>
            <w:r w:rsidRPr="0026245F">
              <w:rPr>
                <w:rFonts w:eastAsia="Malgun Gothic"/>
                <w:szCs w:val="20"/>
                <w:lang w:eastAsia="ko-KR"/>
              </w:rPr>
              <w:t xml:space="preserve"> </w:t>
            </w:r>
            <w:r>
              <w:rPr>
                <w:rFonts w:eastAsia="Malgun Gothic"/>
                <w:szCs w:val="20"/>
                <w:lang w:eastAsia="ko-KR"/>
              </w:rPr>
              <w:t>and</w:t>
            </w:r>
            <w:r w:rsidRPr="0026245F">
              <w:rPr>
                <w:rFonts w:eastAsia="Malgun Gothic"/>
                <w:szCs w:val="20"/>
                <w:lang w:eastAsia="ko-KR"/>
              </w:rPr>
              <w:t xml:space="preserve"> LP AN</w:t>
            </w:r>
            <w:r>
              <w:rPr>
                <w:rFonts w:eastAsia="Malgun Gothic"/>
                <w:szCs w:val="20"/>
                <w:lang w:eastAsia="ko-KR"/>
              </w:rPr>
              <w:t xml:space="preserve"> is </w:t>
            </w:r>
            <w:r w:rsidRPr="0026245F">
              <w:rPr>
                <w:rFonts w:eastAsia="Malgun Gothic"/>
                <w:szCs w:val="20"/>
                <w:lang w:eastAsia="ko-KR"/>
              </w:rPr>
              <w:t>1-bit</w:t>
            </w:r>
            <w:r>
              <w:rPr>
                <w:rFonts w:eastAsia="Malgun Gothic"/>
                <w:szCs w:val="20"/>
                <w:lang w:eastAsia="ko-KR"/>
              </w:rPr>
              <w:t>.</w:t>
            </w:r>
          </w:p>
          <w:p w14:paraId="0930AB58"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If HP AN is with PF0, LP AN is dropped (in order to avoid performance loss of HP SR + HP AN mapping on the HP AN PF0)</w:t>
            </w:r>
          </w:p>
          <w:p w14:paraId="2B29F928"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If both HP SR and HP AN are with PF1, HP AN + LP AN are multiplexed/mapped on HP SR PF1.</w:t>
            </w:r>
          </w:p>
          <w:p w14:paraId="04483120" w14:textId="77777777" w:rsidR="00B05CF9" w:rsidRDefault="00B05CF9" w:rsidP="00B05CF9">
            <w:pPr>
              <w:pStyle w:val="aff0"/>
              <w:numPr>
                <w:ilvl w:val="0"/>
                <w:numId w:val="9"/>
              </w:num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f </w:t>
            </w:r>
            <w:r>
              <w:rPr>
                <w:rFonts w:eastAsia="Malgun Gothic"/>
                <w:szCs w:val="20"/>
                <w:lang w:eastAsia="ko-KR"/>
              </w:rPr>
              <w:t>HP SR is with PF0 and HP AN is with PF1, after dropping HP SR in Step 1, HP AN + LP AN are multiplexed/mapped on HP AN PF1.</w:t>
            </w:r>
          </w:p>
          <w:p w14:paraId="609157F0" w14:textId="77777777" w:rsidR="00B05CF9" w:rsidRDefault="00B05CF9" w:rsidP="00B05CF9">
            <w:pPr>
              <w:spacing w:after="120"/>
              <w:rPr>
                <w:rFonts w:eastAsia="Malgun Gothic"/>
                <w:szCs w:val="20"/>
                <w:lang w:eastAsia="ko-KR"/>
              </w:rPr>
            </w:pPr>
            <w:r>
              <w:rPr>
                <w:rFonts w:eastAsia="Malgun Gothic" w:hint="eastAsia"/>
                <w:szCs w:val="20"/>
                <w:lang w:eastAsia="ko-KR"/>
              </w:rPr>
              <w:t xml:space="preserve">2) Case 2: 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w:t>
            </w:r>
          </w:p>
          <w:p w14:paraId="42E77EAF" w14:textId="77777777" w:rsidR="00B05CF9" w:rsidRDefault="00B05CF9" w:rsidP="00B05CF9">
            <w:pPr>
              <w:pStyle w:val="aff0"/>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dynamic </w:t>
            </w:r>
            <w:r>
              <w:t>AN,</w:t>
            </w:r>
            <w:r>
              <w:rPr>
                <w:rFonts w:eastAsia="Malgun Gothic"/>
                <w:szCs w:val="20"/>
                <w:lang w:eastAsia="ko-KR"/>
              </w:rPr>
              <w:t xml:space="preserve"> HP SR + HP AN and LP AN are multiplexed on HP PF2/3/4 indicated by PRI in HP DCI.</w:t>
            </w:r>
          </w:p>
          <w:p w14:paraId="45F3DA03" w14:textId="77777777" w:rsidR="00B05CF9" w:rsidRDefault="00B05CF9" w:rsidP="00B05CF9">
            <w:pPr>
              <w:pStyle w:val="aff0"/>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68102D">
              <w:t>sps-PUCCH-AN-List</w:t>
            </w:r>
            <w:r>
              <w:t xml:space="preserve"> is provided,</w:t>
            </w:r>
            <w:r>
              <w:rPr>
                <w:rFonts w:eastAsia="Malgun Gothic"/>
                <w:szCs w:val="20"/>
                <w:lang w:eastAsia="ko-KR"/>
              </w:rPr>
              <w:t xml:space="preserve"> HP SR + HP AN and LP AN are multiplexed on HP PF2/3/4 </w:t>
            </w:r>
            <w:r w:rsidRPr="0068102D">
              <w:t>provided by sps-PUCCH-AN-List</w:t>
            </w:r>
            <w:r>
              <w:rPr>
                <w:rFonts w:eastAsia="Malgun Gothic"/>
                <w:szCs w:val="20"/>
                <w:lang w:eastAsia="ko-KR"/>
              </w:rPr>
              <w:t>.</w:t>
            </w:r>
          </w:p>
          <w:p w14:paraId="36FF8825" w14:textId="77777777" w:rsidR="00B05CF9" w:rsidRDefault="00B05CF9" w:rsidP="00B05CF9">
            <w:pPr>
              <w:pStyle w:val="aff0"/>
              <w:spacing w:after="120"/>
              <w:ind w:left="576"/>
              <w:rPr>
                <w:szCs w:val="20"/>
                <w:lang w:eastAsia="ko-KR"/>
              </w:rPr>
            </w:pPr>
            <w:r>
              <w:rPr>
                <w:rFonts w:eastAsia="Malgun Gothic"/>
                <w:szCs w:val="20"/>
                <w:lang w:eastAsia="ko-KR"/>
              </w:rPr>
              <w:t>-   FFS on the case when</w:t>
            </w:r>
            <w:r w:rsidRPr="0026245F">
              <w:rPr>
                <w:szCs w:val="20"/>
                <w:lang w:eastAsia="ko-KR"/>
              </w:rPr>
              <w:t xml:space="preserve"> </w:t>
            </w:r>
            <w:r>
              <w:rPr>
                <w:szCs w:val="20"/>
                <w:lang w:eastAsia="ko-KR"/>
              </w:rPr>
              <w:t xml:space="preserve">there is no PUCCH resource </w:t>
            </w:r>
            <w:r w:rsidRPr="0026245F">
              <w:rPr>
                <w:szCs w:val="20"/>
                <w:lang w:eastAsia="ko-KR"/>
              </w:rPr>
              <w:t>configured in sps-PUCCH-AN-</w:t>
            </w:r>
          </w:p>
          <w:p w14:paraId="0416D23B" w14:textId="77777777" w:rsidR="00B05CF9" w:rsidRDefault="00B05CF9" w:rsidP="00B05CF9">
            <w:pPr>
              <w:pStyle w:val="aff0"/>
              <w:spacing w:after="120"/>
              <w:ind w:left="576" w:firstLineChars="100" w:firstLine="200"/>
              <w:rPr>
                <w:rFonts w:eastAsia="Malgun Gothic"/>
                <w:szCs w:val="20"/>
                <w:lang w:eastAsia="ko-KR"/>
              </w:rPr>
            </w:pPr>
            <w:r w:rsidRPr="0026245F">
              <w:rPr>
                <w:szCs w:val="20"/>
                <w:lang w:eastAsia="ko-KR"/>
              </w:rPr>
              <w:t>List</w:t>
            </w:r>
            <w:r>
              <w:rPr>
                <w:szCs w:val="20"/>
                <w:lang w:eastAsia="ko-KR"/>
              </w:rPr>
              <w:t xml:space="preserve"> corresponding to the </w:t>
            </w:r>
            <w:r w:rsidRPr="0026245F">
              <w:rPr>
                <w:szCs w:val="20"/>
                <w:lang w:eastAsia="ko-KR"/>
              </w:rPr>
              <w:t xml:space="preserve">total payload size of </w:t>
            </w:r>
            <w:r>
              <w:rPr>
                <w:rFonts w:eastAsia="Malgun Gothic"/>
                <w:szCs w:val="20"/>
                <w:lang w:eastAsia="ko-KR"/>
              </w:rPr>
              <w:t>HP SR + HP AN and LP AN</w:t>
            </w:r>
          </w:p>
          <w:p w14:paraId="7FE7BF0E" w14:textId="7A8BCC4A" w:rsidR="00B05CF9" w:rsidRPr="00954597" w:rsidRDefault="00B05CF9" w:rsidP="00B05CF9">
            <w:pPr>
              <w:spacing w:after="120"/>
              <w:rPr>
                <w:rFonts w:eastAsia="宋体"/>
                <w:szCs w:val="20"/>
                <w:lang w:eastAsia="zh-CN"/>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26245F">
              <w:rPr>
                <w:szCs w:val="20"/>
                <w:lang w:eastAsia="ko-KR"/>
              </w:rPr>
              <w:t>n1PUCCH-AN</w:t>
            </w:r>
            <w:r>
              <w:t xml:space="preserve"> is provided for the HP SPS,</w:t>
            </w:r>
            <w:r>
              <w:rPr>
                <w:rFonts w:eastAsia="Malgun Gothic"/>
                <w:szCs w:val="20"/>
                <w:lang w:eastAsia="ko-KR"/>
              </w:rPr>
              <w:t xml:space="preserve"> LP AN is dropped.</w:t>
            </w:r>
          </w:p>
        </w:tc>
      </w:tr>
      <w:tr w:rsidR="001140E2" w:rsidRPr="00954597" w14:paraId="069C7E90" w14:textId="77777777" w:rsidTr="004E2EE8">
        <w:tc>
          <w:tcPr>
            <w:tcW w:w="1372" w:type="dxa"/>
            <w:shd w:val="clear" w:color="auto" w:fill="auto"/>
          </w:tcPr>
          <w:p w14:paraId="3521FF1C" w14:textId="4BB60836"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74449888" w14:textId="2165D111" w:rsidR="001140E2" w:rsidRPr="00954597" w:rsidRDefault="001140E2" w:rsidP="001140E2">
            <w:pPr>
              <w:spacing w:after="120"/>
              <w:rPr>
                <w:rFonts w:eastAsia="宋体"/>
                <w:szCs w:val="20"/>
                <w:lang w:eastAsia="zh-CN"/>
              </w:rPr>
            </w:pPr>
            <w:r>
              <w:rPr>
                <w:rFonts w:eastAsia="宋体"/>
                <w:szCs w:val="20"/>
                <w:lang w:eastAsia="zh-CN"/>
              </w:rPr>
              <w:t>Option 1 as per Rel-15.</w:t>
            </w:r>
          </w:p>
        </w:tc>
      </w:tr>
      <w:tr w:rsidR="001140E2" w:rsidRPr="00954597" w14:paraId="70C1D63A" w14:textId="77777777" w:rsidTr="004E2EE8">
        <w:tc>
          <w:tcPr>
            <w:tcW w:w="1372" w:type="dxa"/>
            <w:shd w:val="clear" w:color="auto" w:fill="auto"/>
          </w:tcPr>
          <w:p w14:paraId="3CB0162E" w14:textId="42F46E78" w:rsidR="001140E2" w:rsidRPr="00954597" w:rsidRDefault="001402E1"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79910F4B" w14:textId="77777777" w:rsidR="001402E1" w:rsidRDefault="001402E1" w:rsidP="001402E1">
            <w:pPr>
              <w:spacing w:after="120"/>
              <w:rPr>
                <w:rFonts w:eastAsia="宋体"/>
                <w:szCs w:val="20"/>
                <w:lang w:eastAsia="zh-CN"/>
              </w:rPr>
            </w:pPr>
            <w:r>
              <w:rPr>
                <w:rFonts w:eastAsia="宋体"/>
                <w:szCs w:val="20"/>
                <w:lang w:eastAsia="zh-CN"/>
              </w:rPr>
              <w:t xml:space="preserve">We prefer Option 2 since it provide the same SR information as HP UCI only case with a smaller SR payload. </w:t>
            </w:r>
          </w:p>
          <w:p w14:paraId="4A4FC192" w14:textId="10F747FA" w:rsidR="001140E2" w:rsidRPr="00954597" w:rsidRDefault="001402E1" w:rsidP="001402E1">
            <w:pPr>
              <w:spacing w:after="120"/>
              <w:rPr>
                <w:rFonts w:eastAsia="宋体"/>
                <w:szCs w:val="20"/>
                <w:lang w:eastAsia="zh-CN"/>
              </w:rPr>
            </w:pPr>
            <w:r>
              <w:rPr>
                <w:rFonts w:eastAsia="宋体"/>
                <w:szCs w:val="20"/>
                <w:lang w:eastAsia="zh-CN"/>
              </w:rPr>
              <w:t>However, Option 1 is also acceptable since it provides the index of the positive SR.</w:t>
            </w:r>
          </w:p>
        </w:tc>
      </w:tr>
      <w:tr w:rsidR="001140E2" w:rsidRPr="00954597" w14:paraId="2C825689" w14:textId="77777777" w:rsidTr="004E2EE8">
        <w:tc>
          <w:tcPr>
            <w:tcW w:w="1372" w:type="dxa"/>
            <w:shd w:val="clear" w:color="auto" w:fill="auto"/>
          </w:tcPr>
          <w:p w14:paraId="57446741" w14:textId="21B01B43"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4396334D" w14:textId="77777777" w:rsidR="00A51278" w:rsidRDefault="00A51278" w:rsidP="00A51278">
            <w:pPr>
              <w:spacing w:after="120"/>
              <w:rPr>
                <w:rFonts w:eastAsia="宋体"/>
                <w:szCs w:val="20"/>
                <w:lang w:eastAsia="zh-CN"/>
              </w:rPr>
            </w:pPr>
            <w:r>
              <w:rPr>
                <w:rFonts w:eastAsia="宋体"/>
                <w:szCs w:val="20"/>
                <w:lang w:eastAsia="zh-CN"/>
              </w:rPr>
              <w:t>Not support.</w:t>
            </w:r>
          </w:p>
          <w:p w14:paraId="743AD827" w14:textId="77777777" w:rsidR="00A51278" w:rsidRDefault="00A51278" w:rsidP="00A51278">
            <w:pPr>
              <w:spacing w:after="120"/>
              <w:rPr>
                <w:rFonts w:eastAsia="宋体"/>
                <w:szCs w:val="20"/>
                <w:lang w:eastAsia="zh-CN"/>
              </w:rPr>
            </w:pPr>
            <w:r>
              <w:rPr>
                <w:rFonts w:eastAsia="宋体"/>
                <w:szCs w:val="20"/>
                <w:lang w:eastAsia="zh-CN"/>
              </w:rPr>
              <w:t>If the total bits are 2, we don’t see the reason why additional bits for SR should be appended. It is a different design from Rel-15/16 which is not acceptable at this late stage.</w:t>
            </w:r>
          </w:p>
          <w:p w14:paraId="10833F71" w14:textId="77777777" w:rsidR="00A51278" w:rsidRPr="009A647D" w:rsidRDefault="00A51278" w:rsidP="00A51278">
            <w:pPr>
              <w:spacing w:after="120"/>
              <w:rPr>
                <w:rFonts w:eastAsia="微软雅黑"/>
                <w:lang w:eastAsia="zh-CN"/>
              </w:rPr>
            </w:pPr>
            <w:r>
              <w:rPr>
                <w:rFonts w:eastAsia="宋体"/>
                <w:szCs w:val="20"/>
                <w:lang w:eastAsia="zh-CN"/>
              </w:rPr>
              <w:t xml:space="preserve">In addition, </w:t>
            </w:r>
            <w:r w:rsidRPr="009A647D">
              <w:rPr>
                <w:rFonts w:eastAsia="微软雅黑"/>
                <w:lang w:eastAsia="zh-CN"/>
              </w:rPr>
              <w:t>UE behaviour needs further clarification</w:t>
            </w:r>
            <w:r>
              <w:rPr>
                <w:rFonts w:eastAsia="微软雅黑"/>
                <w:lang w:eastAsia="zh-CN"/>
              </w:rPr>
              <w:t xml:space="preserve"> in some cases</w:t>
            </w:r>
            <w:r w:rsidRPr="009A647D">
              <w:rPr>
                <w:rFonts w:eastAsia="微软雅黑"/>
                <w:lang w:eastAsia="zh-CN"/>
              </w:rPr>
              <w:t xml:space="preserve">. For example, consider the case </w:t>
            </w:r>
            <w:r>
              <w:rPr>
                <w:rFonts w:eastAsia="微软雅黑"/>
                <w:lang w:eastAsia="zh-CN"/>
              </w:rPr>
              <w:t>below</w:t>
            </w:r>
            <w:r w:rsidRPr="009A647D">
              <w:rPr>
                <w:rFonts w:eastAsia="微软雅黑"/>
                <w:lang w:eastAsia="zh-CN"/>
              </w:rPr>
              <w:t xml:space="preserve">. Two HP SR PUCCHs overlaps with a HP HARQ-ACK PUCCH PF 0, UE will multiplex the SR in the HP HARQ-ACK PUCCH if at least one SR is positive. When LP HARQ-ACK is multiplexed with HP HARQ-ACK and HP SR, HP PUCCH PF 0 cannot be used because the total payload is larger than 2. Therefore, a new PUCCH resource will be used instead, for example, a HP PUCCH PF 2. Multiplexing SR with HARQ-ACK in a PUCCH PF 0 and PUCCH PF 2 is different. How to handle such case needs clarification. Furthermore, if both SRs are negative, the case becomes overlapping HP HARQ-ACK PUCCH PF0 and LP HARQ-ACK PUCCH PF 2, the SR information will not be included in </w:t>
            </w:r>
            <w:r w:rsidRPr="009A647D">
              <w:rPr>
                <w:rFonts w:eastAsia="微软雅黑"/>
                <w:lang w:eastAsia="zh-CN"/>
              </w:rPr>
              <w:lastRenderedPageBreak/>
              <w:t xml:space="preserve">the resulting PUCCH. gNB needs to perform blind detection to check whether there is positive SR or not. </w:t>
            </w:r>
          </w:p>
          <w:p w14:paraId="16257B7D" w14:textId="77777777" w:rsidR="00A51278" w:rsidRPr="009A647D" w:rsidRDefault="00A51278" w:rsidP="00A51278">
            <w:pPr>
              <w:jc w:val="center"/>
              <w:rPr>
                <w:rFonts w:eastAsia="微软雅黑"/>
                <w:lang w:eastAsia="zh-CN"/>
              </w:rPr>
            </w:pPr>
            <w:r w:rsidRPr="009A647D">
              <w:rPr>
                <w:rFonts w:eastAsia="微软雅黑"/>
                <w:noProof/>
                <w:lang w:eastAsia="ko-KR"/>
              </w:rPr>
              <w:drawing>
                <wp:inline distT="0" distB="0" distL="0" distR="0" wp14:anchorId="3D8D5411" wp14:editId="71DEE79D">
                  <wp:extent cx="2243455" cy="2304415"/>
                  <wp:effectExtent l="0" t="0" r="444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3455" cy="2304415"/>
                          </a:xfrm>
                          <a:prstGeom prst="rect">
                            <a:avLst/>
                          </a:prstGeom>
                          <a:noFill/>
                        </pic:spPr>
                      </pic:pic>
                    </a:graphicData>
                  </a:graphic>
                </wp:inline>
              </w:drawing>
            </w:r>
          </w:p>
          <w:p w14:paraId="36FF2F0C" w14:textId="77777777" w:rsidR="00A51278" w:rsidRDefault="00A51278" w:rsidP="00A51278">
            <w:pPr>
              <w:spacing w:after="120"/>
              <w:rPr>
                <w:rFonts w:eastAsia="宋体"/>
                <w:szCs w:val="20"/>
                <w:lang w:eastAsia="zh-CN"/>
              </w:rPr>
            </w:pPr>
          </w:p>
          <w:p w14:paraId="76BCA185" w14:textId="77777777" w:rsidR="00A51278" w:rsidRDefault="00A51278" w:rsidP="00A51278">
            <w:pPr>
              <w:spacing w:after="120"/>
              <w:rPr>
                <w:rFonts w:eastAsia="宋体"/>
                <w:szCs w:val="20"/>
                <w:lang w:eastAsia="zh-CN"/>
              </w:rPr>
            </w:pPr>
            <w:r>
              <w:rPr>
                <w:rFonts w:eastAsia="宋体"/>
                <w:szCs w:val="20"/>
                <w:lang w:eastAsia="zh-CN"/>
              </w:rPr>
              <w:t>The LP HARQ-ACK can be dropped for simplicity.</w:t>
            </w:r>
          </w:p>
          <w:p w14:paraId="763A0FF0" w14:textId="77777777" w:rsidR="001140E2" w:rsidRPr="00954597" w:rsidRDefault="001140E2" w:rsidP="001140E2">
            <w:pPr>
              <w:spacing w:after="120"/>
              <w:rPr>
                <w:rFonts w:eastAsia="宋体"/>
                <w:szCs w:val="20"/>
                <w:lang w:eastAsia="zh-CN"/>
              </w:rPr>
            </w:pPr>
          </w:p>
        </w:tc>
      </w:tr>
      <w:tr w:rsidR="008D70E6" w:rsidRPr="00954597" w14:paraId="6AD13D99" w14:textId="77777777" w:rsidTr="004E2EE8">
        <w:tc>
          <w:tcPr>
            <w:tcW w:w="1372" w:type="dxa"/>
            <w:shd w:val="clear" w:color="auto" w:fill="auto"/>
          </w:tcPr>
          <w:p w14:paraId="1F3E926C" w14:textId="57C19737" w:rsidR="008D70E6" w:rsidRPr="00954597" w:rsidRDefault="008D70E6" w:rsidP="008D70E6">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38D30780" w14:textId="77777777" w:rsidR="008D70E6" w:rsidRDefault="008D70E6" w:rsidP="008D70E6">
            <w:pPr>
              <w:spacing w:after="120"/>
              <w:rPr>
                <w:rFonts w:eastAsia="宋体"/>
                <w:szCs w:val="20"/>
                <w:lang w:eastAsia="zh-CN"/>
              </w:rPr>
            </w:pPr>
            <w:r>
              <w:rPr>
                <w:rFonts w:eastAsia="宋体"/>
                <w:szCs w:val="20"/>
                <w:lang w:eastAsia="zh-CN"/>
              </w:rPr>
              <w:t>For 1</w:t>
            </w:r>
            <w:r w:rsidRPr="00B65E97">
              <w:rPr>
                <w:rFonts w:eastAsia="宋体"/>
                <w:szCs w:val="20"/>
                <w:vertAlign w:val="superscript"/>
                <w:lang w:eastAsia="zh-CN"/>
              </w:rPr>
              <w:t>st</w:t>
            </w:r>
            <w:r>
              <w:rPr>
                <w:rFonts w:eastAsia="宋体"/>
                <w:szCs w:val="20"/>
                <w:lang w:eastAsia="zh-CN"/>
              </w:rPr>
              <w:t xml:space="preserve"> sub-bullet (</w:t>
            </w:r>
            <w:r w:rsidRPr="0068102D">
              <w:t>The number of HP UCI bits</w:t>
            </w:r>
            <w:r>
              <w:rPr>
                <w:rFonts w:eastAsia="宋体"/>
                <w:szCs w:val="20"/>
                <w:lang w:eastAsia="zh-CN"/>
              </w:rPr>
              <w:t xml:space="preserve">), we prefer option 2. We share same view with HW that only the SR information carried by PUCCH after step 1.1 should be considered in step 2 to avoid rescurise operation or requiring UE to store the information before step 1.1. Therefore, option 1 is not preferred. </w:t>
            </w:r>
          </w:p>
          <w:p w14:paraId="12D39045" w14:textId="77777777" w:rsidR="008D70E6" w:rsidRPr="00935405" w:rsidRDefault="008D70E6" w:rsidP="008D70E6">
            <w:pPr>
              <w:spacing w:after="120"/>
              <w:rPr>
                <w:rFonts w:eastAsia="宋体"/>
                <w:szCs w:val="20"/>
                <w:lang w:eastAsia="zh-CN"/>
              </w:rPr>
            </w:pPr>
            <w:r>
              <w:rPr>
                <w:rFonts w:eastAsia="宋体"/>
                <w:szCs w:val="20"/>
                <w:lang w:eastAsia="zh-CN"/>
              </w:rPr>
              <w:t xml:space="preserve">Regarding the question asked by Nokia, in our understanding, K can be larger than 1. For example, in step 1.1, it is possible that a HP HARQ-ACK with PUCCH format 1 overlaps with K &gt;1 HP SR resources with PUCCH format 1, but, UE only choses one HP SR resource with positive HP SR to transmit PUCCH format 1 with HP HARQ-ACK information. Simiarly, for the case of HP HARQ-ACK with PUCCH format 0 overlapping with 2 HP SR resources, UE only carry 1 bit HP SR information by CS on HP HARQ-ACK PUCCH resource. We prefer option 2 with only 1 bit HP SR information in step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r>
                <w:rPr>
                  <w:rFonts w:ascii="Cambria Math" w:hAnsi="Cambria Math"/>
                  <w:noProof/>
                </w:rPr>
                <m:t xml:space="preserve">. </m:t>
              </m:r>
            </m:oMath>
          </w:p>
          <w:p w14:paraId="59526794" w14:textId="77777777" w:rsidR="008D70E6" w:rsidRDefault="008D70E6" w:rsidP="008D70E6">
            <w:pPr>
              <w:spacing w:after="120"/>
              <w:rPr>
                <w:rFonts w:eastAsia="宋体"/>
              </w:rPr>
            </w:pPr>
            <w:r>
              <w:rPr>
                <w:rFonts w:eastAsia="宋体"/>
              </w:rPr>
              <w:t>In addition, we’d like to clarify that, “</w:t>
            </w:r>
            <w:r w:rsidRPr="00D043D8">
              <w:rPr>
                <w:szCs w:val="20"/>
              </w:rPr>
              <w:t>When a PUCCH carrying HP SR and HP HARQ-ACK with PUCCH format 0/1</w:t>
            </w:r>
            <w:r>
              <w:rPr>
                <w:rFonts w:eastAsia="宋体"/>
              </w:rPr>
              <w:t xml:space="preserve">” does NOT include case that </w:t>
            </w:r>
            <w:r>
              <w:rPr>
                <w:rFonts w:eastAsia="宋体"/>
                <w:szCs w:val="20"/>
                <w:lang w:eastAsia="zh-CN"/>
              </w:rPr>
              <w:t xml:space="preserve">a HP HARQ-ACK with PUCCH format 1 overlaps with HP SR resources with PUCCH format 0 in step 1.1, because HP SR is dropped and the PUCCH only carries HP HARQ-ACK. </w:t>
            </w:r>
          </w:p>
          <w:p w14:paraId="495C81AA" w14:textId="77777777" w:rsidR="008D70E6" w:rsidRDefault="008D70E6" w:rsidP="008D70E6">
            <w:pPr>
              <w:spacing w:after="120"/>
              <w:rPr>
                <w:rFonts w:eastAsia="宋体"/>
                <w:szCs w:val="20"/>
                <w:lang w:eastAsia="zh-CN"/>
              </w:rPr>
            </w:pPr>
          </w:p>
          <w:p w14:paraId="7CE73BFC" w14:textId="77777777" w:rsidR="008D70E6" w:rsidRDefault="008D70E6" w:rsidP="008D70E6">
            <w:pPr>
              <w:spacing w:after="120"/>
              <w:rPr>
                <w:rFonts w:eastAsia="宋体"/>
                <w:szCs w:val="20"/>
                <w:lang w:eastAsia="zh-CN"/>
              </w:rPr>
            </w:pPr>
            <w:r>
              <w:rPr>
                <w:rFonts w:eastAsia="宋体"/>
                <w:szCs w:val="20"/>
                <w:lang w:eastAsia="zh-CN"/>
              </w:rPr>
              <w:t>For 2</w:t>
            </w:r>
            <w:r w:rsidRPr="00B65E97">
              <w:rPr>
                <w:rFonts w:eastAsia="宋体"/>
                <w:szCs w:val="20"/>
                <w:vertAlign w:val="superscript"/>
                <w:lang w:eastAsia="zh-CN"/>
              </w:rPr>
              <w:t>nd</w:t>
            </w:r>
            <w:r>
              <w:rPr>
                <w:rFonts w:eastAsia="宋体"/>
                <w:szCs w:val="20"/>
                <w:lang w:eastAsia="zh-CN"/>
              </w:rPr>
              <w:t xml:space="preserve"> sub-bullet (multiplexing procedure), we share similar view with NOKIA that we should consider different cases for different payload respectively. </w:t>
            </w:r>
          </w:p>
          <w:p w14:paraId="4DF51B99" w14:textId="77777777" w:rsidR="008D70E6" w:rsidRDefault="008D70E6" w:rsidP="008D70E6">
            <w:pPr>
              <w:spacing w:after="120"/>
              <w:rPr>
                <w:rFonts w:eastAsia="宋体"/>
                <w:szCs w:val="20"/>
                <w:lang w:eastAsia="zh-CN"/>
              </w:rPr>
            </w:pPr>
            <w:r>
              <w:rPr>
                <w:rFonts w:eastAsia="宋体"/>
                <w:szCs w:val="20"/>
                <w:lang w:eastAsia="zh-CN"/>
              </w:rPr>
              <w:t>Case 1: For 1 bit LP HARQ and 1 bit HP HARQ and 1 bit HP SR, we’re fine with dropping LP HARQ or treating LP HARQ as HP HARQ. For this case, PUCCH format 0/1 is used for resultant PUCCH. So, current 2</w:t>
            </w:r>
            <w:r w:rsidRPr="00B65E97">
              <w:rPr>
                <w:rFonts w:eastAsia="宋体"/>
                <w:szCs w:val="20"/>
                <w:vertAlign w:val="superscript"/>
                <w:lang w:eastAsia="zh-CN"/>
              </w:rPr>
              <w:t>nd</w:t>
            </w:r>
            <w:r>
              <w:rPr>
                <w:rFonts w:eastAsia="宋体"/>
                <w:szCs w:val="20"/>
                <w:lang w:eastAsia="zh-CN"/>
              </w:rPr>
              <w:t xml:space="preserve"> sub-bullet is not proper for this case. </w:t>
            </w:r>
          </w:p>
          <w:p w14:paraId="4F308988" w14:textId="77777777" w:rsidR="008D70E6" w:rsidRDefault="008D70E6" w:rsidP="008D70E6">
            <w:pPr>
              <w:spacing w:after="120"/>
              <w:rPr>
                <w:rFonts w:eastAsia="宋体"/>
                <w:szCs w:val="20"/>
                <w:lang w:eastAsia="zh-CN"/>
              </w:rPr>
            </w:pPr>
            <w:r>
              <w:rPr>
                <w:rFonts w:eastAsia="宋体"/>
                <w:szCs w:val="20"/>
                <w:lang w:eastAsia="zh-CN"/>
              </w:rPr>
              <w:t xml:space="preserve">Case 2: For </w:t>
            </w:r>
            <w:r>
              <w:rPr>
                <w:rFonts w:eastAsia="Malgun Gothic" w:hint="eastAsia"/>
                <w:szCs w:val="20"/>
                <w:lang w:eastAsia="ko-KR"/>
              </w:rPr>
              <w:t xml:space="preserve">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 we think current 2</w:t>
            </w:r>
            <w:r w:rsidRPr="00F91660">
              <w:rPr>
                <w:rFonts w:eastAsia="Malgun Gothic"/>
                <w:szCs w:val="20"/>
                <w:vertAlign w:val="superscript"/>
                <w:lang w:eastAsia="ko-KR"/>
              </w:rPr>
              <w:t>nd</w:t>
            </w:r>
            <w:r>
              <w:rPr>
                <w:rFonts w:eastAsia="Malgun Gothic"/>
                <w:szCs w:val="20"/>
                <w:lang w:eastAsia="ko-KR"/>
              </w:rPr>
              <w:t xml:space="preserve"> sub-bullet can be applied. </w:t>
            </w:r>
          </w:p>
          <w:p w14:paraId="3E840C1B" w14:textId="14191527" w:rsidR="008D70E6" w:rsidRPr="00954597" w:rsidRDefault="008D70E6" w:rsidP="008D70E6">
            <w:pPr>
              <w:spacing w:after="120"/>
              <w:rPr>
                <w:rFonts w:eastAsia="宋体"/>
                <w:szCs w:val="20"/>
                <w:lang w:eastAsia="zh-CN"/>
              </w:rPr>
            </w:pPr>
            <w:r>
              <w:rPr>
                <w:rFonts w:eastAsia="宋体"/>
                <w:szCs w:val="20"/>
                <w:lang w:eastAsia="zh-CN"/>
              </w:rPr>
              <w:t xml:space="preserve"> </w:t>
            </w:r>
          </w:p>
        </w:tc>
      </w:tr>
      <w:tr w:rsidR="008D70E6" w:rsidRPr="00954597" w14:paraId="194648F8" w14:textId="77777777" w:rsidTr="004E2EE8">
        <w:tc>
          <w:tcPr>
            <w:tcW w:w="1372" w:type="dxa"/>
            <w:shd w:val="clear" w:color="auto" w:fill="auto"/>
          </w:tcPr>
          <w:p w14:paraId="783515F5" w14:textId="0E687428" w:rsidR="008D70E6" w:rsidRPr="00144BE3" w:rsidRDefault="00144BE3" w:rsidP="008D70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082CF4A" w14:textId="77777777" w:rsidR="008D70E6"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2798501E" w14:textId="65E57532" w:rsidR="00144BE3" w:rsidRPr="00144BE3"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8D70E6" w:rsidRPr="00954597" w14:paraId="0FC31952" w14:textId="77777777" w:rsidTr="004E2EE8">
        <w:tc>
          <w:tcPr>
            <w:tcW w:w="1372" w:type="dxa"/>
            <w:shd w:val="clear" w:color="auto" w:fill="auto"/>
          </w:tcPr>
          <w:p w14:paraId="386A232B" w14:textId="3C57623E" w:rsidR="008D70E6" w:rsidRPr="008B62C2" w:rsidRDefault="008B62C2" w:rsidP="008D70E6">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AD3F0A0" w14:textId="21992A39" w:rsidR="008D70E6" w:rsidRPr="008B62C2" w:rsidRDefault="008B62C2" w:rsidP="008B62C2">
            <w:pPr>
              <w:spacing w:after="120"/>
              <w:rPr>
                <w:rFonts w:eastAsia="PMingLiU"/>
                <w:szCs w:val="20"/>
                <w:lang w:eastAsia="zh-TW"/>
              </w:rPr>
            </w:pPr>
            <w:r>
              <w:rPr>
                <w:rFonts w:eastAsia="PMingLiU"/>
                <w:szCs w:val="20"/>
                <w:lang w:eastAsia="zh-TW"/>
              </w:rPr>
              <w:t xml:space="preserve">Prefer option 2, </w:t>
            </w:r>
            <w:r>
              <w:rPr>
                <w:lang w:eastAsia="zh-CN"/>
              </w:rPr>
              <w:t>re-determination of HP SR payload should be avoided.</w:t>
            </w:r>
          </w:p>
        </w:tc>
      </w:tr>
      <w:tr w:rsidR="008D70E6" w:rsidRPr="00954597" w14:paraId="049F9137" w14:textId="77777777" w:rsidTr="004E2EE8">
        <w:tc>
          <w:tcPr>
            <w:tcW w:w="1372" w:type="dxa"/>
            <w:shd w:val="clear" w:color="auto" w:fill="auto"/>
          </w:tcPr>
          <w:p w14:paraId="4AAF278B" w14:textId="5411C1AF" w:rsidR="008D70E6" w:rsidRPr="00954597" w:rsidRDefault="00F64077" w:rsidP="008D70E6">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26FFACF" w14:textId="77777777" w:rsidR="008D70E6" w:rsidRDefault="00F64077" w:rsidP="008D70E6">
            <w:pPr>
              <w:spacing w:after="120"/>
              <w:rPr>
                <w:rFonts w:eastAsia="宋体"/>
                <w:szCs w:val="20"/>
                <w:lang w:eastAsia="zh-CN"/>
              </w:rPr>
            </w:pPr>
            <w:r>
              <w:rPr>
                <w:rFonts w:eastAsia="宋体" w:hint="eastAsia"/>
                <w:szCs w:val="20"/>
                <w:lang w:eastAsia="zh-CN"/>
              </w:rPr>
              <w:t>We support the proposal in principle and also prefer Option 2 for the same reason as Huawei and Intel.</w:t>
            </w:r>
          </w:p>
          <w:p w14:paraId="3C8CE7A6" w14:textId="1FF9F0F1" w:rsidR="00F64077" w:rsidRPr="00954597" w:rsidRDefault="00F64077" w:rsidP="00F64077">
            <w:pPr>
              <w:spacing w:after="120"/>
              <w:rPr>
                <w:rFonts w:eastAsia="宋体"/>
                <w:szCs w:val="20"/>
                <w:lang w:eastAsia="zh-CN"/>
              </w:rPr>
            </w:pPr>
            <w:r>
              <w:rPr>
                <w:rFonts w:eastAsia="宋体"/>
                <w:szCs w:val="20"/>
                <w:lang w:eastAsia="zh-CN"/>
              </w:rPr>
              <w:t>For 1 bit LP HARQ and 1 bit HP HARQ and 1 bit HP SR,</w:t>
            </w:r>
            <w:r>
              <w:rPr>
                <w:rFonts w:eastAsia="宋体" w:hint="eastAsia"/>
                <w:szCs w:val="20"/>
                <w:lang w:eastAsia="zh-CN"/>
              </w:rPr>
              <w:t xml:space="preserve"> we suppor </w:t>
            </w:r>
            <w:r>
              <w:rPr>
                <w:rFonts w:eastAsia="宋体"/>
                <w:szCs w:val="20"/>
                <w:lang w:eastAsia="zh-CN"/>
              </w:rPr>
              <w:t>the</w:t>
            </w:r>
            <w:r>
              <w:rPr>
                <w:rFonts w:eastAsia="宋体" w:hint="eastAsia"/>
                <w:szCs w:val="20"/>
                <w:lang w:eastAsia="zh-CN"/>
              </w:rPr>
              <w:t xml:space="preserve"> proposal to use PF 2/3/4 to transmit 3 bit UCIs. </w:t>
            </w:r>
            <w:r>
              <w:rPr>
                <w:rFonts w:eastAsia="宋体"/>
                <w:szCs w:val="20"/>
                <w:lang w:eastAsia="zh-CN"/>
              </w:rPr>
              <w:t>F</w:t>
            </w:r>
            <w:r>
              <w:rPr>
                <w:rFonts w:eastAsia="宋体" w:hint="eastAsia"/>
                <w:szCs w:val="20"/>
                <w:lang w:eastAsia="zh-CN"/>
              </w:rPr>
              <w:t xml:space="preserve">or the proposal from Nokia to treat 1 bit LP HARQ-ACK as 1 bit HP HARQ-ACK, </w:t>
            </w:r>
            <w:r>
              <w:rPr>
                <w:rFonts w:eastAsia="宋体" w:hint="eastAsia"/>
                <w:lang w:eastAsia="zh-CN"/>
              </w:rPr>
              <w:t>there may be misunderstandings between gNB and UE if the DCI corresponding to LP HARQ-ACK is missed by the UE. For example, UE will transmit HP HARQ-ACK and positive SR using sequence cyclic shifts 3/9 when DCI corresponding to LP HARQ-ACK is missed by the UE, and gNB may consider UE receives the DCI corresponding to LP</w:t>
            </w:r>
            <w:r w:rsidRPr="009F0866">
              <w:rPr>
                <w:rFonts w:eastAsia="宋体" w:hint="eastAsia"/>
                <w:lang w:eastAsia="zh-CN"/>
              </w:rPr>
              <w:t xml:space="preserve"> </w:t>
            </w:r>
            <w:r>
              <w:rPr>
                <w:rFonts w:eastAsia="宋体" w:hint="eastAsia"/>
                <w:lang w:eastAsia="zh-CN"/>
              </w:rPr>
              <w:t>HARQ-ACK and the SR is negative.</w:t>
            </w:r>
          </w:p>
        </w:tc>
      </w:tr>
      <w:tr w:rsidR="002C5F22" w:rsidRPr="00954597" w14:paraId="12840777" w14:textId="77777777" w:rsidTr="004E2EE8">
        <w:tc>
          <w:tcPr>
            <w:tcW w:w="1372" w:type="dxa"/>
            <w:shd w:val="clear" w:color="auto" w:fill="auto"/>
          </w:tcPr>
          <w:p w14:paraId="7892B083" w14:textId="627FF28A"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2E8A8102" w14:textId="61888274" w:rsidR="002C5F22" w:rsidRPr="00954597" w:rsidRDefault="002C5F22" w:rsidP="002C5F22">
            <w:pPr>
              <w:spacing w:after="120"/>
              <w:rPr>
                <w:rFonts w:eastAsia="宋体"/>
                <w:szCs w:val="20"/>
                <w:lang w:eastAsia="zh-CN"/>
              </w:rPr>
            </w:pPr>
            <w:r>
              <w:rPr>
                <w:rFonts w:eastAsia="Yu Mincho"/>
                <w:szCs w:val="20"/>
                <w:lang w:eastAsia="ja-JP"/>
              </w:rPr>
              <w:t>We are fine with the proposal.</w:t>
            </w:r>
          </w:p>
        </w:tc>
      </w:tr>
      <w:tr w:rsidR="008D70E6" w:rsidRPr="00954597" w14:paraId="3D8DE00D" w14:textId="77777777" w:rsidTr="004E2EE8">
        <w:tc>
          <w:tcPr>
            <w:tcW w:w="1372" w:type="dxa"/>
            <w:shd w:val="clear" w:color="auto" w:fill="auto"/>
          </w:tcPr>
          <w:p w14:paraId="6E1F1C9F" w14:textId="4DFF8D4B" w:rsidR="008D70E6" w:rsidRPr="00954597" w:rsidRDefault="0060593D" w:rsidP="008D70E6">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FDC4F1C" w14:textId="77777777" w:rsidR="0060593D" w:rsidRDefault="0060593D" w:rsidP="0060593D">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3A99E909" w14:textId="21D3CF59" w:rsidR="008D70E6" w:rsidRPr="00954597" w:rsidRDefault="0060593D" w:rsidP="0060593D">
            <w:pPr>
              <w:spacing w:after="120"/>
              <w:rPr>
                <w:rFonts w:eastAsia="宋体"/>
                <w:szCs w:val="20"/>
                <w:lang w:eastAsia="zh-CN"/>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C525C6" w:rsidRPr="00954597" w14:paraId="277589A4" w14:textId="77777777" w:rsidTr="004E2EE8">
        <w:tc>
          <w:tcPr>
            <w:tcW w:w="1372" w:type="dxa"/>
            <w:shd w:val="clear" w:color="auto" w:fill="auto"/>
          </w:tcPr>
          <w:p w14:paraId="06D92E24" w14:textId="734A130D"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54CBBF44" w14:textId="7BC9D427" w:rsidR="00C525C6" w:rsidRPr="00954597" w:rsidRDefault="00C525C6" w:rsidP="00C525C6">
            <w:pPr>
              <w:spacing w:after="120"/>
              <w:rPr>
                <w:rFonts w:eastAsia="宋体"/>
                <w:szCs w:val="20"/>
                <w:lang w:eastAsia="zh-CN"/>
              </w:rPr>
            </w:pPr>
            <w:r>
              <w:rPr>
                <w:rFonts w:eastAsia="宋体"/>
                <w:szCs w:val="20"/>
                <w:lang w:eastAsia="zh-CN"/>
              </w:rPr>
              <w:t xml:space="preserve">Support the spirit of this proposal. But agree with other company that the case of 3 bits (1 bit HP A/N, 1 bit LP A/N, 1 bit SR) should be treated differently. </w:t>
            </w:r>
          </w:p>
        </w:tc>
      </w:tr>
      <w:tr w:rsidR="00C525C6" w:rsidRPr="00954597" w14:paraId="7B677359" w14:textId="77777777" w:rsidTr="004E2EE8">
        <w:tc>
          <w:tcPr>
            <w:tcW w:w="1372" w:type="dxa"/>
            <w:shd w:val="clear" w:color="auto" w:fill="auto"/>
          </w:tcPr>
          <w:p w14:paraId="632E2EAB" w14:textId="77777777" w:rsidR="00C525C6" w:rsidRPr="00954597" w:rsidRDefault="00C525C6" w:rsidP="00C525C6">
            <w:pPr>
              <w:spacing w:after="120"/>
              <w:rPr>
                <w:rFonts w:eastAsia="宋体"/>
                <w:szCs w:val="20"/>
                <w:lang w:eastAsia="zh-CN"/>
              </w:rPr>
            </w:pPr>
          </w:p>
        </w:tc>
        <w:tc>
          <w:tcPr>
            <w:tcW w:w="7690" w:type="dxa"/>
            <w:shd w:val="clear" w:color="auto" w:fill="auto"/>
          </w:tcPr>
          <w:p w14:paraId="7DC14B01" w14:textId="77777777" w:rsidR="00C525C6" w:rsidRPr="00954597" w:rsidRDefault="00C525C6" w:rsidP="00C525C6">
            <w:pPr>
              <w:spacing w:after="120"/>
              <w:rPr>
                <w:rFonts w:eastAsia="宋体"/>
                <w:szCs w:val="20"/>
                <w:lang w:eastAsia="zh-CN"/>
              </w:rPr>
            </w:pPr>
          </w:p>
        </w:tc>
      </w:tr>
      <w:tr w:rsidR="00C525C6" w:rsidRPr="00954597" w14:paraId="56316E80" w14:textId="77777777" w:rsidTr="004E2EE8">
        <w:tc>
          <w:tcPr>
            <w:tcW w:w="1372" w:type="dxa"/>
            <w:shd w:val="clear" w:color="auto" w:fill="auto"/>
          </w:tcPr>
          <w:p w14:paraId="4AC125A0" w14:textId="77777777" w:rsidR="00C525C6" w:rsidRPr="00954597" w:rsidRDefault="00C525C6" w:rsidP="00C525C6">
            <w:pPr>
              <w:spacing w:after="120"/>
              <w:rPr>
                <w:rFonts w:eastAsia="宋体"/>
                <w:szCs w:val="20"/>
                <w:lang w:eastAsia="zh-CN"/>
              </w:rPr>
            </w:pPr>
          </w:p>
        </w:tc>
        <w:tc>
          <w:tcPr>
            <w:tcW w:w="7690" w:type="dxa"/>
            <w:shd w:val="clear" w:color="auto" w:fill="auto"/>
          </w:tcPr>
          <w:p w14:paraId="6ECD548C" w14:textId="77777777" w:rsidR="00C525C6" w:rsidRPr="00954597" w:rsidRDefault="00C525C6" w:rsidP="00C525C6">
            <w:pPr>
              <w:spacing w:after="120"/>
              <w:rPr>
                <w:rFonts w:eastAsia="宋体"/>
                <w:szCs w:val="20"/>
                <w:lang w:eastAsia="zh-CN"/>
              </w:rPr>
            </w:pPr>
          </w:p>
        </w:tc>
      </w:tr>
      <w:tr w:rsidR="00C525C6" w:rsidRPr="00954597" w14:paraId="2E44CDE2" w14:textId="77777777" w:rsidTr="004E2EE8">
        <w:tc>
          <w:tcPr>
            <w:tcW w:w="1372" w:type="dxa"/>
            <w:shd w:val="clear" w:color="auto" w:fill="auto"/>
          </w:tcPr>
          <w:p w14:paraId="41691737" w14:textId="77777777" w:rsidR="00C525C6" w:rsidRPr="00954597" w:rsidRDefault="00C525C6" w:rsidP="00C525C6">
            <w:pPr>
              <w:spacing w:after="120"/>
              <w:rPr>
                <w:rFonts w:eastAsia="宋体"/>
                <w:szCs w:val="20"/>
                <w:lang w:eastAsia="zh-CN"/>
              </w:rPr>
            </w:pPr>
          </w:p>
        </w:tc>
        <w:tc>
          <w:tcPr>
            <w:tcW w:w="7690" w:type="dxa"/>
            <w:shd w:val="clear" w:color="auto" w:fill="auto"/>
          </w:tcPr>
          <w:p w14:paraId="77AC7657" w14:textId="77777777" w:rsidR="00C525C6" w:rsidRPr="00954597" w:rsidRDefault="00C525C6" w:rsidP="00C525C6">
            <w:pPr>
              <w:spacing w:after="120"/>
              <w:rPr>
                <w:rFonts w:eastAsia="宋体"/>
                <w:szCs w:val="20"/>
                <w:lang w:eastAsia="zh-CN"/>
              </w:rPr>
            </w:pPr>
          </w:p>
        </w:tc>
      </w:tr>
      <w:tr w:rsidR="00C525C6" w:rsidRPr="00954597" w14:paraId="4F5E7E60" w14:textId="77777777" w:rsidTr="004E2EE8">
        <w:tc>
          <w:tcPr>
            <w:tcW w:w="1372" w:type="dxa"/>
            <w:shd w:val="clear" w:color="auto" w:fill="auto"/>
          </w:tcPr>
          <w:p w14:paraId="209B2EB2" w14:textId="77777777" w:rsidR="00C525C6" w:rsidRPr="00954597" w:rsidRDefault="00C525C6" w:rsidP="00C525C6">
            <w:pPr>
              <w:spacing w:after="120"/>
              <w:rPr>
                <w:rFonts w:eastAsia="宋体"/>
                <w:szCs w:val="20"/>
                <w:lang w:eastAsia="zh-CN"/>
              </w:rPr>
            </w:pPr>
          </w:p>
        </w:tc>
        <w:tc>
          <w:tcPr>
            <w:tcW w:w="7690" w:type="dxa"/>
            <w:shd w:val="clear" w:color="auto" w:fill="auto"/>
          </w:tcPr>
          <w:p w14:paraId="7C5B2319" w14:textId="77777777" w:rsidR="00C525C6" w:rsidRPr="00954597" w:rsidRDefault="00C525C6" w:rsidP="00C525C6">
            <w:pPr>
              <w:spacing w:after="120"/>
              <w:rPr>
                <w:rFonts w:eastAsia="宋体"/>
                <w:szCs w:val="20"/>
                <w:lang w:eastAsia="zh-CN"/>
              </w:rPr>
            </w:pPr>
          </w:p>
        </w:tc>
      </w:tr>
      <w:tr w:rsidR="00C525C6" w:rsidRPr="00954597" w14:paraId="6C11D2F6" w14:textId="77777777" w:rsidTr="004E2EE8">
        <w:tc>
          <w:tcPr>
            <w:tcW w:w="1372" w:type="dxa"/>
            <w:shd w:val="clear" w:color="auto" w:fill="auto"/>
          </w:tcPr>
          <w:p w14:paraId="7723124C" w14:textId="77777777" w:rsidR="00C525C6" w:rsidRPr="00954597" w:rsidRDefault="00C525C6" w:rsidP="00C525C6">
            <w:pPr>
              <w:spacing w:after="120"/>
              <w:rPr>
                <w:rFonts w:eastAsia="宋体"/>
                <w:szCs w:val="20"/>
                <w:lang w:eastAsia="zh-CN"/>
              </w:rPr>
            </w:pPr>
          </w:p>
        </w:tc>
        <w:tc>
          <w:tcPr>
            <w:tcW w:w="7690" w:type="dxa"/>
            <w:shd w:val="clear" w:color="auto" w:fill="auto"/>
          </w:tcPr>
          <w:p w14:paraId="1781DD41" w14:textId="77777777" w:rsidR="00C525C6" w:rsidRPr="00954597" w:rsidRDefault="00C525C6" w:rsidP="00C525C6">
            <w:pPr>
              <w:spacing w:after="120"/>
              <w:rPr>
                <w:rFonts w:eastAsia="宋体"/>
                <w:szCs w:val="20"/>
                <w:lang w:eastAsia="zh-CN"/>
              </w:rPr>
            </w:pPr>
          </w:p>
        </w:tc>
      </w:tr>
      <w:tr w:rsidR="00C525C6" w:rsidRPr="00954597" w14:paraId="07DA991E" w14:textId="77777777" w:rsidTr="004E2EE8">
        <w:tc>
          <w:tcPr>
            <w:tcW w:w="1372" w:type="dxa"/>
            <w:shd w:val="clear" w:color="auto" w:fill="auto"/>
          </w:tcPr>
          <w:p w14:paraId="02D72B18" w14:textId="77777777" w:rsidR="00C525C6" w:rsidRPr="00954597" w:rsidRDefault="00C525C6" w:rsidP="00C525C6">
            <w:pPr>
              <w:spacing w:after="120"/>
              <w:rPr>
                <w:rFonts w:eastAsia="宋体"/>
                <w:szCs w:val="20"/>
                <w:lang w:eastAsia="zh-CN"/>
              </w:rPr>
            </w:pPr>
          </w:p>
        </w:tc>
        <w:tc>
          <w:tcPr>
            <w:tcW w:w="7690" w:type="dxa"/>
            <w:shd w:val="clear" w:color="auto" w:fill="auto"/>
          </w:tcPr>
          <w:p w14:paraId="139CF7C9" w14:textId="77777777" w:rsidR="00C525C6" w:rsidRPr="00954597" w:rsidRDefault="00C525C6" w:rsidP="00C525C6">
            <w:pPr>
              <w:spacing w:after="120"/>
              <w:rPr>
                <w:rFonts w:eastAsia="宋体"/>
                <w:szCs w:val="20"/>
                <w:lang w:eastAsia="zh-CN"/>
              </w:rPr>
            </w:pPr>
          </w:p>
        </w:tc>
      </w:tr>
      <w:tr w:rsidR="00C525C6" w:rsidRPr="00954597" w14:paraId="0D4FC2F2" w14:textId="77777777" w:rsidTr="004E2EE8">
        <w:tc>
          <w:tcPr>
            <w:tcW w:w="1372" w:type="dxa"/>
            <w:shd w:val="clear" w:color="auto" w:fill="auto"/>
          </w:tcPr>
          <w:p w14:paraId="6830B5C4" w14:textId="77777777" w:rsidR="00C525C6" w:rsidRPr="00954597" w:rsidRDefault="00C525C6" w:rsidP="00C525C6">
            <w:pPr>
              <w:spacing w:after="120"/>
              <w:rPr>
                <w:rFonts w:eastAsia="宋体"/>
                <w:szCs w:val="20"/>
                <w:lang w:eastAsia="zh-CN"/>
              </w:rPr>
            </w:pPr>
          </w:p>
        </w:tc>
        <w:tc>
          <w:tcPr>
            <w:tcW w:w="7690" w:type="dxa"/>
            <w:shd w:val="clear" w:color="auto" w:fill="auto"/>
          </w:tcPr>
          <w:p w14:paraId="2FB9FDF1" w14:textId="77777777" w:rsidR="00C525C6" w:rsidRPr="00954597" w:rsidRDefault="00C525C6" w:rsidP="00C525C6">
            <w:pPr>
              <w:spacing w:after="120"/>
              <w:rPr>
                <w:rFonts w:eastAsia="宋体"/>
                <w:szCs w:val="20"/>
                <w:lang w:eastAsia="zh-CN"/>
              </w:rPr>
            </w:pPr>
          </w:p>
        </w:tc>
      </w:tr>
    </w:tbl>
    <w:p w14:paraId="47F680D3" w14:textId="2B636DB2" w:rsidR="003C684D" w:rsidRDefault="003C684D" w:rsidP="003C684D">
      <w:pPr>
        <w:spacing w:afterLines="50" w:after="120"/>
        <w:rPr>
          <w:rFonts w:eastAsia="宋体"/>
          <w:highlight w:val="lightGray"/>
          <w:lang w:eastAsia="zh-CN"/>
        </w:rPr>
      </w:pPr>
    </w:p>
    <w:p w14:paraId="1D549E4D" w14:textId="77777777" w:rsidR="006626E3" w:rsidRDefault="006626E3" w:rsidP="006626E3">
      <w:pPr>
        <w:pStyle w:val="2"/>
        <w:numPr>
          <w:ilvl w:val="2"/>
          <w:numId w:val="1"/>
        </w:numPr>
        <w:rPr>
          <w:rFonts w:eastAsiaTheme="minorEastAsia"/>
          <w:szCs w:val="20"/>
          <w:lang w:eastAsia="zh-CN"/>
        </w:rPr>
      </w:pPr>
      <w:r>
        <w:rPr>
          <w:rFonts w:eastAsiaTheme="minorEastAsia"/>
          <w:szCs w:val="20"/>
          <w:lang w:eastAsia="zh-CN"/>
        </w:rPr>
        <w:t>2nd round discussion</w:t>
      </w:r>
    </w:p>
    <w:p w14:paraId="2E0BAEE0" w14:textId="2F8C35B4" w:rsidR="006626E3" w:rsidRDefault="00131ECC" w:rsidP="006626E3">
      <w:pPr>
        <w:overflowPunct w:val="0"/>
        <w:autoSpaceDE w:val="0"/>
        <w:autoSpaceDN w:val="0"/>
        <w:adjustRightInd w:val="0"/>
        <w:spacing w:after="180"/>
        <w:textAlignment w:val="baseline"/>
        <w:rPr>
          <w:rFonts w:eastAsia="宋体"/>
          <w:highlight w:val="lightGray"/>
          <w:lang w:eastAsia="zh-CN"/>
        </w:rPr>
      </w:pPr>
      <w:r>
        <w:rPr>
          <w:rFonts w:eastAsiaTheme="minorEastAsia"/>
          <w:highlight w:val="lightGray"/>
          <w:lang w:val="en-GB" w:eastAsia="zh-CN"/>
        </w:rPr>
        <w:t>Question</w:t>
      </w:r>
      <w:r w:rsidR="006626E3" w:rsidRPr="0090534A">
        <w:rPr>
          <w:rFonts w:eastAsiaTheme="minorEastAsia"/>
          <w:highlight w:val="lightGray"/>
          <w:lang w:val="en-GB" w:eastAsia="zh-CN"/>
        </w:rPr>
        <w:t xml:space="preserve"> for 2</w:t>
      </w:r>
      <w:r w:rsidR="006626E3" w:rsidRPr="0090534A">
        <w:rPr>
          <w:rFonts w:eastAsiaTheme="minorEastAsia"/>
          <w:highlight w:val="lightGray"/>
          <w:vertAlign w:val="superscript"/>
          <w:lang w:val="en-GB" w:eastAsia="zh-CN"/>
        </w:rPr>
        <w:t>nd</w:t>
      </w:r>
      <w:r w:rsidR="006626E3" w:rsidRPr="0090534A">
        <w:rPr>
          <w:rFonts w:eastAsiaTheme="minorEastAsia"/>
          <w:highlight w:val="lightGray"/>
          <w:lang w:val="en-GB" w:eastAsia="zh-CN"/>
        </w:rPr>
        <w:t xml:space="preserve"> </w:t>
      </w:r>
      <w:r w:rsidR="006626E3" w:rsidRPr="0090534A">
        <w:rPr>
          <w:rFonts w:eastAsia="宋体" w:hint="eastAsia"/>
          <w:highlight w:val="lightGray"/>
          <w:lang w:eastAsia="zh-CN"/>
        </w:rPr>
        <w:t>round discussion:</w:t>
      </w:r>
    </w:p>
    <w:p w14:paraId="3CF62F96" w14:textId="301CD088" w:rsidR="008665C7" w:rsidRDefault="00131ECC" w:rsidP="008665C7">
      <w:pPr>
        <w:overflowPunct w:val="0"/>
        <w:autoSpaceDE w:val="0"/>
        <w:autoSpaceDN w:val="0"/>
        <w:adjustRightInd w:val="0"/>
        <w:spacing w:after="0" w:line="240" w:lineRule="auto"/>
        <w:jc w:val="both"/>
        <w:textAlignment w:val="baseline"/>
        <w:rPr>
          <w:szCs w:val="20"/>
        </w:rPr>
      </w:pPr>
      <w:r w:rsidRPr="00D043D8">
        <w:rPr>
          <w:szCs w:val="20"/>
        </w:rPr>
        <w:t xml:space="preserve">When a PUCCH carrying HP SR and HP HARQ-ACK with PUCCH format 0/1 overlaps with a PUCCH carrying LP HARQ-ACK, </w:t>
      </w:r>
      <w:r>
        <w:rPr>
          <w:szCs w:val="20"/>
        </w:rPr>
        <w:t>which case do you</w:t>
      </w:r>
      <w:r w:rsidR="008665C7">
        <w:rPr>
          <w:szCs w:val="20"/>
        </w:rPr>
        <w:t xml:space="preserve"> assume to</w:t>
      </w:r>
      <w:r>
        <w:rPr>
          <w:szCs w:val="20"/>
        </w:rPr>
        <w:t xml:space="preserve"> </w:t>
      </w:r>
      <w:r w:rsidR="008665C7">
        <w:rPr>
          <w:szCs w:val="20"/>
        </w:rPr>
        <w:t>study</w:t>
      </w:r>
      <w:r>
        <w:rPr>
          <w:szCs w:val="20"/>
        </w:rPr>
        <w:t xml:space="preserve"> the </w:t>
      </w:r>
      <w:r w:rsidR="008665C7">
        <w:rPr>
          <w:szCs w:val="20"/>
        </w:rPr>
        <w:t>solution? Why?</w:t>
      </w:r>
    </w:p>
    <w:p w14:paraId="45362363" w14:textId="4905A969" w:rsidR="008665C7" w:rsidRPr="00675CAB" w:rsidRDefault="008665C7" w:rsidP="00E86E99">
      <w:pPr>
        <w:pStyle w:val="aff0"/>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I</w:t>
      </w:r>
      <w:r w:rsidRPr="00E86E99">
        <w:t xml:space="preserve">nformation bits for K </w:t>
      </w:r>
      <w:r w:rsidR="00E86E99" w:rsidRPr="00D043D8">
        <w:rPr>
          <w:szCs w:val="20"/>
        </w:rPr>
        <w:t>(K</w:t>
      </w:r>
      <w:r w:rsidR="00E86E99" w:rsidRPr="00D043D8">
        <w:rPr>
          <w:rFonts w:hint="eastAsia"/>
          <w:szCs w:val="20"/>
        </w:rPr>
        <w:t>≥</w:t>
      </w:r>
      <w:r w:rsidR="00E86E99" w:rsidRPr="00D043D8">
        <w:rPr>
          <w:szCs w:val="20"/>
        </w:rPr>
        <w:t>1)</w:t>
      </w:r>
      <w:r w:rsidR="00E86E99">
        <w:rPr>
          <w:szCs w:val="20"/>
        </w:rPr>
        <w:t xml:space="preserve"> </w:t>
      </w:r>
      <w:r w:rsidRPr="00E86E99">
        <w:t xml:space="preserve">HP SRs </w:t>
      </w:r>
      <w:r w:rsidR="00E86E99">
        <w:t xml:space="preserve">may </w:t>
      </w:r>
      <w:r w:rsidR="00E86E99" w:rsidRPr="00E86E99">
        <w:rPr>
          <w:rFonts w:eastAsia="宋体"/>
          <w:szCs w:val="20"/>
          <w:lang w:eastAsia="zh-CN"/>
        </w:rPr>
        <w:t>overlap with the original PUCCH carrying HP HARQ-ACK with F0/F1.</w:t>
      </w:r>
    </w:p>
    <w:p w14:paraId="4D438840" w14:textId="1F31D87D" w:rsidR="008665C7" w:rsidRPr="00675CAB" w:rsidRDefault="008665C7" w:rsidP="00E86E99">
      <w:pPr>
        <w:pStyle w:val="aff0"/>
        <w:numPr>
          <w:ilvl w:val="1"/>
          <w:numId w:val="59"/>
        </w:numPr>
        <w:overflowPunct w:val="0"/>
        <w:autoSpaceDE w:val="0"/>
        <w:autoSpaceDN w:val="0"/>
        <w:adjustRightInd w:val="0"/>
        <w:spacing w:after="0" w:line="240" w:lineRule="auto"/>
        <w:textAlignment w:val="baseline"/>
      </w:pPr>
      <w:r w:rsidRPr="00E86E99">
        <w:rPr>
          <w:rFonts w:eastAsiaTheme="minorEastAsia"/>
          <w:lang w:eastAsia="zh-CN"/>
        </w:rPr>
        <w:t xml:space="preserve">Assumption 2: </w:t>
      </w:r>
      <w:r w:rsidRPr="00E86E99">
        <w:rPr>
          <w:rFonts w:eastAsia="宋体"/>
          <w:szCs w:val="20"/>
          <w:lang w:eastAsia="zh-CN"/>
        </w:rPr>
        <w:t>Only a single HP SR is assumed to overlap with the original PUCCH carrying HP HARQ-ACK with F0/F1.</w:t>
      </w:r>
    </w:p>
    <w:p w14:paraId="7DDE2DE0" w14:textId="77777777" w:rsidR="00E86E99" w:rsidRPr="008C00E5" w:rsidRDefault="00E86E99" w:rsidP="00E86E99">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86E99" w:rsidRPr="00954597" w14:paraId="14557A2E" w14:textId="77777777" w:rsidTr="009D11F9">
        <w:tc>
          <w:tcPr>
            <w:tcW w:w="1372" w:type="dxa"/>
            <w:shd w:val="clear" w:color="auto" w:fill="auto"/>
          </w:tcPr>
          <w:p w14:paraId="4F92E6E8" w14:textId="77777777" w:rsidR="00E86E99" w:rsidRPr="00954597" w:rsidRDefault="00E86E99"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1B127EC" w14:textId="77777777" w:rsidR="00E86E99" w:rsidRPr="00954597" w:rsidRDefault="00E86E99" w:rsidP="009D11F9">
            <w:pPr>
              <w:spacing w:after="120"/>
              <w:rPr>
                <w:rFonts w:eastAsia="宋体"/>
                <w:szCs w:val="20"/>
                <w:lang w:eastAsia="zh-CN"/>
              </w:rPr>
            </w:pPr>
            <w:r w:rsidRPr="00954597">
              <w:rPr>
                <w:rFonts w:eastAsia="宋体" w:hint="eastAsia"/>
                <w:szCs w:val="20"/>
                <w:lang w:eastAsia="zh-CN"/>
              </w:rPr>
              <w:t>Comments</w:t>
            </w:r>
          </w:p>
        </w:tc>
      </w:tr>
      <w:tr w:rsidR="00E86E99" w:rsidRPr="00954597" w14:paraId="22EAB058" w14:textId="77777777" w:rsidTr="009D11F9">
        <w:tc>
          <w:tcPr>
            <w:tcW w:w="1372" w:type="dxa"/>
            <w:shd w:val="clear" w:color="auto" w:fill="auto"/>
          </w:tcPr>
          <w:p w14:paraId="2E3CEA57" w14:textId="5ACD96EF" w:rsidR="00E86E99" w:rsidRPr="00954597" w:rsidRDefault="00A71F3E" w:rsidP="009D11F9">
            <w:pPr>
              <w:spacing w:after="120"/>
              <w:rPr>
                <w:rFonts w:eastAsia="宋体"/>
                <w:szCs w:val="20"/>
                <w:lang w:eastAsia="zh-CN"/>
              </w:rPr>
            </w:pPr>
            <w:r>
              <w:rPr>
                <w:rFonts w:eastAsia="宋体"/>
                <w:szCs w:val="20"/>
                <w:lang w:eastAsia="zh-CN"/>
              </w:rPr>
              <w:t>Sony</w:t>
            </w:r>
          </w:p>
        </w:tc>
        <w:tc>
          <w:tcPr>
            <w:tcW w:w="7690" w:type="dxa"/>
            <w:shd w:val="clear" w:color="auto" w:fill="auto"/>
          </w:tcPr>
          <w:p w14:paraId="71F6C4D9" w14:textId="1027EDA2" w:rsidR="00E86E99" w:rsidRPr="00954597" w:rsidRDefault="00A71F3E" w:rsidP="009D11F9">
            <w:pPr>
              <w:spacing w:after="120"/>
              <w:rPr>
                <w:rFonts w:eastAsia="宋体"/>
                <w:szCs w:val="20"/>
                <w:lang w:eastAsia="zh-CN"/>
              </w:rPr>
            </w:pPr>
            <w:r>
              <w:rPr>
                <w:rFonts w:eastAsia="宋体"/>
                <w:szCs w:val="20"/>
                <w:lang w:eastAsia="zh-CN"/>
              </w:rPr>
              <w:t>What is the intention of this proposal? If we take Assumption 2, are we saying that a HP PUCCH can overlap with more than 1 HP SR if Rel-17 intra-UE multiplexing is RRC enabled is an error case?</w:t>
            </w:r>
            <w:r w:rsidR="004B6C9E">
              <w:rPr>
                <w:rFonts w:eastAsia="宋体"/>
                <w:szCs w:val="20"/>
                <w:lang w:eastAsia="zh-CN"/>
              </w:rPr>
              <w:t xml:space="preserve"> </w:t>
            </w:r>
          </w:p>
        </w:tc>
      </w:tr>
      <w:tr w:rsidR="00E86E99" w:rsidRPr="00954597" w14:paraId="436EF325" w14:textId="77777777" w:rsidTr="009D11F9">
        <w:tc>
          <w:tcPr>
            <w:tcW w:w="1372" w:type="dxa"/>
            <w:shd w:val="clear" w:color="auto" w:fill="auto"/>
          </w:tcPr>
          <w:p w14:paraId="207BEF05" w14:textId="1C24310F" w:rsidR="00E86E99" w:rsidRPr="00954597" w:rsidRDefault="001C5C8E" w:rsidP="009D11F9">
            <w:pPr>
              <w:spacing w:after="120"/>
              <w:rPr>
                <w:rFonts w:eastAsia="宋体"/>
                <w:szCs w:val="20"/>
                <w:lang w:eastAsia="zh-CN"/>
              </w:rPr>
            </w:pPr>
            <w:r>
              <w:rPr>
                <w:rFonts w:eastAsia="宋体"/>
                <w:szCs w:val="20"/>
                <w:lang w:eastAsia="zh-CN"/>
              </w:rPr>
              <w:t>Lenovo</w:t>
            </w:r>
          </w:p>
        </w:tc>
        <w:tc>
          <w:tcPr>
            <w:tcW w:w="7690" w:type="dxa"/>
            <w:shd w:val="clear" w:color="auto" w:fill="auto"/>
          </w:tcPr>
          <w:p w14:paraId="4D8D5E7E" w14:textId="66D420D0" w:rsidR="00E86E99" w:rsidRPr="00954597" w:rsidRDefault="001C5C8E" w:rsidP="009D11F9">
            <w:pPr>
              <w:spacing w:after="120"/>
              <w:rPr>
                <w:rFonts w:eastAsia="宋体"/>
                <w:szCs w:val="20"/>
                <w:lang w:eastAsia="zh-CN"/>
              </w:rPr>
            </w:pPr>
            <w:r>
              <w:rPr>
                <w:rFonts w:eastAsia="宋体"/>
                <w:szCs w:val="20"/>
                <w:lang w:eastAsia="zh-CN"/>
              </w:rPr>
              <w:t>We think Assumption 1 includes all potential cases.</w:t>
            </w:r>
          </w:p>
        </w:tc>
      </w:tr>
      <w:tr w:rsidR="00194A18" w:rsidRPr="00954597" w14:paraId="1BC29B1E" w14:textId="77777777" w:rsidTr="009D11F9">
        <w:tc>
          <w:tcPr>
            <w:tcW w:w="1372" w:type="dxa"/>
            <w:shd w:val="clear" w:color="auto" w:fill="auto"/>
          </w:tcPr>
          <w:p w14:paraId="1272B773" w14:textId="14945D40"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1ACA2350" w14:textId="77777777" w:rsidR="00194A18" w:rsidRDefault="00194A18" w:rsidP="00194A18">
            <w:pPr>
              <w:spacing w:after="120"/>
              <w:rPr>
                <w:rFonts w:eastAsia="宋体"/>
                <w:szCs w:val="20"/>
                <w:lang w:eastAsia="zh-CN"/>
              </w:rPr>
            </w:pPr>
            <w:r>
              <w:rPr>
                <w:rFonts w:eastAsia="宋体"/>
                <w:szCs w:val="20"/>
                <w:lang w:eastAsia="zh-CN"/>
              </w:rPr>
              <w:t>We thank the Moderator for trying to clarify this aspect first.</w:t>
            </w:r>
          </w:p>
          <w:p w14:paraId="57B97D57" w14:textId="77777777" w:rsidR="00194A18" w:rsidRDefault="00194A18" w:rsidP="00194A18">
            <w:pPr>
              <w:spacing w:after="120"/>
              <w:rPr>
                <w:rFonts w:eastAsia="宋体"/>
                <w:szCs w:val="20"/>
                <w:lang w:eastAsia="zh-CN"/>
              </w:rPr>
            </w:pPr>
            <w:r>
              <w:rPr>
                <w:rFonts w:eastAsia="宋体"/>
                <w:szCs w:val="20"/>
                <w:lang w:eastAsia="zh-CN"/>
              </w:rPr>
              <w:t xml:space="preserve">Some companies including Intel have the understanding that K could be &gt;1, meaning that there could be e.g. more than one HP SR overlapping with HP HARQ-ACK with PF0/PF1. </w:t>
            </w:r>
          </w:p>
          <w:p w14:paraId="55F4648F" w14:textId="21077899" w:rsidR="00194A18" w:rsidRPr="00954597" w:rsidRDefault="00194A18" w:rsidP="00194A18">
            <w:pPr>
              <w:spacing w:after="120"/>
              <w:rPr>
                <w:rFonts w:eastAsia="宋体"/>
                <w:szCs w:val="20"/>
                <w:lang w:eastAsia="zh-CN"/>
              </w:rPr>
            </w:pPr>
            <w:r>
              <w:rPr>
                <w:rFonts w:eastAsia="宋体"/>
                <w:szCs w:val="20"/>
                <w:lang w:eastAsia="zh-CN"/>
              </w:rPr>
              <w:t xml:space="preserve">It’s true that the existing specs don’t seem to restrict K to 1, but we still actually wonder how the gNB would know which SR is positive if two SRs overlap with HARQ-ACK PF0 (or </w:t>
            </w:r>
            <w:r>
              <w:rPr>
                <w:rFonts w:eastAsia="宋体"/>
                <w:szCs w:val="20"/>
                <w:lang w:eastAsia="zh-CN"/>
              </w:rPr>
              <w:lastRenderedPageBreak/>
              <w:t xml:space="preserve">PF1)? Or did Rel-15 discuss this scenario and it was concluded that nothing additional needs to be captured in the specs? </w:t>
            </w:r>
          </w:p>
        </w:tc>
      </w:tr>
      <w:tr w:rsidR="00E86E99" w:rsidRPr="00954597" w14:paraId="2C7F44B9" w14:textId="77777777" w:rsidTr="009D11F9">
        <w:tc>
          <w:tcPr>
            <w:tcW w:w="1372" w:type="dxa"/>
            <w:shd w:val="clear" w:color="auto" w:fill="auto"/>
          </w:tcPr>
          <w:p w14:paraId="13C58739" w14:textId="7D3035C9" w:rsidR="00E86E99" w:rsidRPr="00954597" w:rsidRDefault="00B016E4" w:rsidP="009D11F9">
            <w:pPr>
              <w:spacing w:after="120"/>
              <w:rPr>
                <w:rFonts w:eastAsia="宋体"/>
                <w:szCs w:val="20"/>
                <w:lang w:eastAsia="zh-CN"/>
              </w:rPr>
            </w:pPr>
            <w:r>
              <w:rPr>
                <w:rFonts w:eastAsia="宋体"/>
                <w:szCs w:val="20"/>
                <w:lang w:eastAsia="zh-CN"/>
              </w:rPr>
              <w:lastRenderedPageBreak/>
              <w:t>Ericsson</w:t>
            </w:r>
          </w:p>
        </w:tc>
        <w:tc>
          <w:tcPr>
            <w:tcW w:w="7690" w:type="dxa"/>
            <w:shd w:val="clear" w:color="auto" w:fill="auto"/>
          </w:tcPr>
          <w:p w14:paraId="37F59D96" w14:textId="2BD70A15" w:rsidR="00E86E99" w:rsidRDefault="00B016E4" w:rsidP="009D11F9">
            <w:pPr>
              <w:spacing w:after="120"/>
              <w:rPr>
                <w:rFonts w:eastAsia="宋体"/>
                <w:szCs w:val="20"/>
                <w:lang w:eastAsia="zh-CN"/>
              </w:rPr>
            </w:pPr>
            <w:r>
              <w:rPr>
                <w:rFonts w:eastAsia="宋体"/>
                <w:szCs w:val="20"/>
                <w:lang w:eastAsia="zh-CN"/>
              </w:rPr>
              <w:t xml:space="preserve">Our understanding is different than both assumptions above. Our understanding of SR+HARQ-ACK of </w:t>
            </w:r>
            <w:r w:rsidRPr="0037394C">
              <w:rPr>
                <w:rFonts w:eastAsia="宋体"/>
                <w:b/>
                <w:bCs/>
                <w:szCs w:val="20"/>
                <w:lang w:eastAsia="zh-CN"/>
              </w:rPr>
              <w:t>PF0/1</w:t>
            </w:r>
            <w:r>
              <w:rPr>
                <w:rFonts w:eastAsia="宋体"/>
                <w:szCs w:val="20"/>
                <w:lang w:eastAsia="zh-CN"/>
              </w:rPr>
              <w:t>:</w:t>
            </w:r>
          </w:p>
          <w:p w14:paraId="73AA9481" w14:textId="71D304AD" w:rsidR="00B016E4" w:rsidRDefault="00B016E4" w:rsidP="00B016E4">
            <w:pPr>
              <w:pStyle w:val="aff0"/>
              <w:numPr>
                <w:ilvl w:val="0"/>
                <w:numId w:val="59"/>
              </w:numPr>
              <w:spacing w:after="120"/>
              <w:rPr>
                <w:rFonts w:eastAsia="宋体"/>
                <w:szCs w:val="20"/>
                <w:lang w:eastAsia="zh-CN"/>
              </w:rPr>
            </w:pPr>
            <w:r>
              <w:rPr>
                <w:rFonts w:eastAsia="宋体"/>
                <w:szCs w:val="20"/>
                <w:lang w:eastAsia="zh-CN"/>
              </w:rPr>
              <w:t xml:space="preserve">Multiple SR </w:t>
            </w:r>
            <w:r w:rsidRPr="0037394C">
              <w:rPr>
                <w:rFonts w:eastAsia="宋体"/>
                <w:szCs w:val="20"/>
                <w:u w:val="single"/>
                <w:lang w:eastAsia="zh-CN"/>
              </w:rPr>
              <w:t>resources</w:t>
            </w:r>
            <w:r>
              <w:rPr>
                <w:rFonts w:eastAsia="宋体"/>
                <w:szCs w:val="20"/>
                <w:lang w:eastAsia="zh-CN"/>
              </w:rPr>
              <w:t xml:space="preserve"> may overlap with the HARQ-ACK resources.</w:t>
            </w:r>
          </w:p>
          <w:p w14:paraId="0927262C" w14:textId="0B0F3D95" w:rsidR="0037394C" w:rsidRDefault="00B016E4" w:rsidP="00B016E4">
            <w:pPr>
              <w:pStyle w:val="aff0"/>
              <w:numPr>
                <w:ilvl w:val="0"/>
                <w:numId w:val="59"/>
              </w:numPr>
              <w:spacing w:after="120"/>
              <w:rPr>
                <w:rFonts w:eastAsia="宋体"/>
                <w:szCs w:val="20"/>
                <w:lang w:eastAsia="zh-CN"/>
              </w:rPr>
            </w:pPr>
            <w:r>
              <w:rPr>
                <w:rFonts w:eastAsia="宋体"/>
                <w:szCs w:val="20"/>
                <w:lang w:eastAsia="zh-CN"/>
              </w:rPr>
              <w:t>But the UE ensures that only one SR is triggered</w:t>
            </w:r>
            <w:r w:rsidR="00832003">
              <w:rPr>
                <w:rFonts w:eastAsia="宋体"/>
                <w:szCs w:val="20"/>
                <w:lang w:eastAsia="zh-CN"/>
              </w:rPr>
              <w:t xml:space="preserve"> at most</w:t>
            </w:r>
            <w:r>
              <w:rPr>
                <w:rFonts w:eastAsia="宋体"/>
                <w:szCs w:val="20"/>
                <w:lang w:eastAsia="zh-CN"/>
              </w:rPr>
              <w:t>. Th</w:t>
            </w:r>
            <w:r w:rsidR="0037394C">
              <w:rPr>
                <w:rFonts w:eastAsia="宋体"/>
                <w:szCs w:val="20"/>
                <w:lang w:eastAsia="zh-CN"/>
              </w:rPr>
              <w:t xml:space="preserve">us only one SR bit is to be considered in the multiplexing procedure. </w:t>
            </w:r>
          </w:p>
          <w:p w14:paraId="1BE14776" w14:textId="219CE606" w:rsidR="00B016E4" w:rsidRPr="0037394C" w:rsidRDefault="0037394C" w:rsidP="009D11F9">
            <w:pPr>
              <w:pStyle w:val="aff0"/>
              <w:numPr>
                <w:ilvl w:val="1"/>
                <w:numId w:val="59"/>
              </w:numPr>
              <w:spacing w:after="120"/>
              <w:rPr>
                <w:rFonts w:eastAsia="宋体"/>
                <w:szCs w:val="20"/>
                <w:lang w:eastAsia="zh-CN"/>
              </w:rPr>
            </w:pPr>
            <w:r>
              <w:rPr>
                <w:rFonts w:eastAsia="宋体"/>
                <w:szCs w:val="20"/>
                <w:lang w:eastAsia="zh-CN"/>
              </w:rPr>
              <w:t>Correspondingly, the spec of 38.213 section 9.2.5.1 uses phrase like “If a UE would transmit a PUCCH with positive SR”, “If the UE would transmit negative SR”, “If a UE would transmit SR”. That is, the spec assumes a single SR bit.</w:t>
            </w:r>
          </w:p>
        </w:tc>
      </w:tr>
      <w:tr w:rsidR="00E86E99" w:rsidRPr="00954597" w14:paraId="149F9D96" w14:textId="77777777" w:rsidTr="009D11F9">
        <w:tc>
          <w:tcPr>
            <w:tcW w:w="1372" w:type="dxa"/>
            <w:shd w:val="clear" w:color="auto" w:fill="auto"/>
          </w:tcPr>
          <w:p w14:paraId="297C324B" w14:textId="45BEA42B" w:rsidR="00E86E99"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1CA22CDB" w14:textId="43F27A12" w:rsidR="00E86E99" w:rsidRPr="006502E7" w:rsidRDefault="006502E7" w:rsidP="009D11F9">
            <w:pPr>
              <w:spacing w:after="120"/>
              <w:rPr>
                <w:rFonts w:eastAsia="Yu Mincho"/>
                <w:szCs w:val="20"/>
                <w:lang w:eastAsia="ja-JP"/>
              </w:rPr>
            </w:pPr>
            <w:r>
              <w:rPr>
                <w:rFonts w:eastAsia="Yu Mincho"/>
                <w:szCs w:val="20"/>
                <w:lang w:eastAsia="ja-JP"/>
              </w:rPr>
              <w:t>We agree to Ericsson’s understanding.</w:t>
            </w:r>
          </w:p>
        </w:tc>
      </w:tr>
      <w:tr w:rsidR="00E86E99" w:rsidRPr="00954597" w14:paraId="09182609" w14:textId="77777777" w:rsidTr="009D11F9">
        <w:tc>
          <w:tcPr>
            <w:tcW w:w="1372" w:type="dxa"/>
            <w:shd w:val="clear" w:color="auto" w:fill="auto"/>
          </w:tcPr>
          <w:p w14:paraId="4A6D36AB" w14:textId="65050EB2" w:rsidR="00E86E99" w:rsidRPr="00954597" w:rsidRDefault="00565F09" w:rsidP="009D11F9">
            <w:pPr>
              <w:spacing w:after="120"/>
              <w:rPr>
                <w:rFonts w:eastAsia="宋体"/>
                <w:szCs w:val="20"/>
                <w:lang w:eastAsia="zh-CN"/>
              </w:rPr>
            </w:pPr>
            <w:r>
              <w:rPr>
                <w:rFonts w:eastAsia="宋体"/>
                <w:szCs w:val="20"/>
                <w:lang w:eastAsia="zh-CN"/>
              </w:rPr>
              <w:t xml:space="preserve">Samsung </w:t>
            </w:r>
          </w:p>
        </w:tc>
        <w:tc>
          <w:tcPr>
            <w:tcW w:w="7690" w:type="dxa"/>
            <w:shd w:val="clear" w:color="auto" w:fill="auto"/>
          </w:tcPr>
          <w:p w14:paraId="3C335AEB" w14:textId="77777777" w:rsidR="00E86E99" w:rsidRDefault="00565F09" w:rsidP="009D11F9">
            <w:pPr>
              <w:spacing w:after="120"/>
            </w:pPr>
            <w:r w:rsidRPr="00E86E99">
              <w:t>Assumption 1</w:t>
            </w:r>
            <w:r>
              <w:t>.</w:t>
            </w:r>
          </w:p>
          <w:p w14:paraId="4ECFA077" w14:textId="77777777" w:rsidR="00565F09" w:rsidRDefault="00565F09" w:rsidP="009D11F9">
            <w:pPr>
              <w:spacing w:after="120"/>
            </w:pPr>
            <w:r w:rsidRPr="00E86E99">
              <w:t xml:space="preserve">Assumption </w:t>
            </w:r>
            <w:r>
              <w:t>2 is restrictive for HP (URLLC) scheduling. There can be multiple SR configurations and 1 or 2 bits HARQ-ACK is typical for URLLC.</w:t>
            </w:r>
          </w:p>
          <w:p w14:paraId="016BC78B" w14:textId="77777777" w:rsidR="00565F09" w:rsidRDefault="00565F09" w:rsidP="009D11F9">
            <w:pPr>
              <w:spacing w:after="120"/>
              <w:rPr>
                <w:rFonts w:eastAsia="宋体"/>
                <w:szCs w:val="20"/>
                <w:lang w:eastAsia="zh-CN"/>
              </w:rPr>
            </w:pPr>
            <w:r>
              <w:rPr>
                <w:rFonts w:eastAsia="宋体"/>
                <w:szCs w:val="20"/>
                <w:lang w:eastAsia="zh-CN"/>
              </w:rPr>
              <w:t>Regarding Nokia’s question, at least for SR with PF 1 and HARQ-ACK with PF1, gNB is able to know which SR is positive.</w:t>
            </w:r>
          </w:p>
          <w:p w14:paraId="06FED4AB" w14:textId="0DC31497" w:rsidR="001A6CFD" w:rsidRDefault="001A6CFD" w:rsidP="009D11F9">
            <w:pPr>
              <w:spacing w:after="120"/>
              <w:rPr>
                <w:rFonts w:eastAsia="宋体"/>
                <w:szCs w:val="20"/>
                <w:lang w:eastAsia="zh-CN"/>
              </w:rPr>
            </w:pPr>
          </w:p>
          <w:p w14:paraId="0FF99F4E" w14:textId="36367F19" w:rsidR="0079149E" w:rsidRDefault="0079149E" w:rsidP="009D11F9">
            <w:pPr>
              <w:spacing w:after="120"/>
              <w:rPr>
                <w:rFonts w:eastAsia="宋体"/>
                <w:szCs w:val="20"/>
                <w:lang w:eastAsia="zh-CN"/>
              </w:rPr>
            </w:pPr>
            <w:r>
              <w:rPr>
                <w:rFonts w:eastAsia="宋体"/>
                <w:szCs w:val="20"/>
                <w:lang w:eastAsia="zh-CN"/>
              </w:rPr>
              <w:t>The follow agreements were maded in RAN1#93</w:t>
            </w:r>
          </w:p>
          <w:tbl>
            <w:tblPr>
              <w:tblStyle w:val="af8"/>
              <w:tblW w:w="0" w:type="auto"/>
              <w:tblLook w:val="04A0" w:firstRow="1" w:lastRow="0" w:firstColumn="1" w:lastColumn="0" w:noHBand="0" w:noVBand="1"/>
            </w:tblPr>
            <w:tblGrid>
              <w:gridCol w:w="7464"/>
            </w:tblGrid>
            <w:tr w:rsidR="0079149E" w14:paraId="53058EAE" w14:textId="77777777" w:rsidTr="0079149E">
              <w:tc>
                <w:tcPr>
                  <w:tcW w:w="7464" w:type="dxa"/>
                </w:tcPr>
                <w:p w14:paraId="173F8F7E" w14:textId="77777777" w:rsidR="0079149E" w:rsidRPr="00FF7FE3" w:rsidRDefault="0079149E" w:rsidP="0079149E">
                  <w:pPr>
                    <w:rPr>
                      <w:szCs w:val="20"/>
                    </w:rPr>
                  </w:pPr>
                  <w:r w:rsidRPr="00FF7FE3">
                    <w:rPr>
                      <w:szCs w:val="20"/>
                      <w:highlight w:val="green"/>
                    </w:rPr>
                    <w:t>Agreements</w:t>
                  </w:r>
                  <w:r w:rsidRPr="00FF7FE3">
                    <w:rPr>
                      <w:szCs w:val="20"/>
                    </w:rPr>
                    <w:t>:</w:t>
                  </w:r>
                </w:p>
                <w:p w14:paraId="7C7085EC" w14:textId="77777777" w:rsidR="0079149E" w:rsidRPr="00FF7FE3" w:rsidRDefault="0079149E" w:rsidP="00BE223B">
                  <w:pPr>
                    <w:pStyle w:val="aff0"/>
                    <w:numPr>
                      <w:ilvl w:val="0"/>
                      <w:numId w:val="80"/>
                    </w:numPr>
                    <w:overflowPunct w:val="0"/>
                    <w:autoSpaceDE w:val="0"/>
                    <w:autoSpaceDN w:val="0"/>
                    <w:adjustRightInd w:val="0"/>
                    <w:spacing w:after="180" w:line="240" w:lineRule="auto"/>
                    <w:textAlignment w:val="baseline"/>
                  </w:pPr>
                  <w:r w:rsidRPr="00FF7FE3">
                    <w:t xml:space="preserve">If a HARQ-ACK transmission from a UE using PUCCH format 1 overlaps with SR transmission occasions corresponding to K SR PUCCH configurations each using PUCCH format 1 in a slot, </w:t>
                  </w:r>
                </w:p>
                <w:p w14:paraId="03CEB4EF" w14:textId="77777777" w:rsidR="0079149E" w:rsidRPr="00FF7FE3" w:rsidRDefault="0079149E" w:rsidP="00BE223B">
                  <w:pPr>
                    <w:pStyle w:val="aff0"/>
                    <w:numPr>
                      <w:ilvl w:val="1"/>
                      <w:numId w:val="80"/>
                    </w:numPr>
                    <w:overflowPunct w:val="0"/>
                    <w:autoSpaceDE w:val="0"/>
                    <w:autoSpaceDN w:val="0"/>
                    <w:adjustRightInd w:val="0"/>
                    <w:spacing w:after="180" w:line="240" w:lineRule="auto"/>
                    <w:textAlignment w:val="baseline"/>
                  </w:pPr>
                  <w:r w:rsidRPr="00FF7FE3">
                    <w:t>In case of negative SR, the HARQ-ACK is transmitted on the HARQ-ACK resource. In case of positive SR, the HARQ-ACK is transmitted on the SR resource corresponding to the positive SR.</w:t>
                  </w:r>
                </w:p>
                <w:p w14:paraId="2BFFF497" w14:textId="77777777" w:rsidR="0079149E" w:rsidRPr="00FF7FE3" w:rsidRDefault="0079149E" w:rsidP="0079149E">
                  <w:r w:rsidRPr="00FF7FE3">
                    <w:rPr>
                      <w:highlight w:val="green"/>
                    </w:rPr>
                    <w:t>Agreements</w:t>
                  </w:r>
                  <w:r w:rsidRPr="00FF7FE3">
                    <w:t>:</w:t>
                  </w:r>
                </w:p>
                <w:p w14:paraId="15570E70" w14:textId="77777777" w:rsidR="0079149E" w:rsidRPr="00FF7FE3" w:rsidRDefault="0079149E" w:rsidP="00BE223B">
                  <w:pPr>
                    <w:pStyle w:val="aff0"/>
                    <w:numPr>
                      <w:ilvl w:val="0"/>
                      <w:numId w:val="80"/>
                    </w:numPr>
                    <w:overflowPunct w:val="0"/>
                    <w:autoSpaceDE w:val="0"/>
                    <w:autoSpaceDN w:val="0"/>
                    <w:adjustRightInd w:val="0"/>
                    <w:spacing w:after="180" w:line="240" w:lineRule="auto"/>
                    <w:textAlignment w:val="baseline"/>
                  </w:pPr>
                  <w:r w:rsidRPr="00FF7FE3">
                    <w:t xml:space="preserve">If a HARQ-ACK transmission from a UE using PUCCH format 0 overlaps with SR transmission occasions corresponding to K SR PUCCH configurations, in a slot, </w:t>
                  </w:r>
                </w:p>
                <w:p w14:paraId="47D1A066" w14:textId="77777777" w:rsidR="0079149E" w:rsidRPr="00FF7FE3" w:rsidRDefault="0079149E" w:rsidP="00BE223B">
                  <w:pPr>
                    <w:pStyle w:val="aff0"/>
                    <w:numPr>
                      <w:ilvl w:val="1"/>
                      <w:numId w:val="80"/>
                    </w:numPr>
                    <w:overflowPunct w:val="0"/>
                    <w:autoSpaceDE w:val="0"/>
                    <w:autoSpaceDN w:val="0"/>
                    <w:adjustRightInd w:val="0"/>
                    <w:spacing w:after="180" w:line="240" w:lineRule="auto"/>
                    <w:textAlignment w:val="baseline"/>
                  </w:pPr>
                  <w:r w:rsidRPr="00FF7FE3">
                    <w:t>If any SR is positive, indicate positive SR. Else indicate negative SR</w:t>
                  </w:r>
                </w:p>
                <w:p w14:paraId="31277D7A" w14:textId="77777777" w:rsidR="0079149E" w:rsidRDefault="0079149E" w:rsidP="009D11F9">
                  <w:pPr>
                    <w:spacing w:after="120"/>
                    <w:rPr>
                      <w:rFonts w:eastAsia="宋体"/>
                      <w:szCs w:val="20"/>
                      <w:lang w:eastAsia="zh-CN"/>
                    </w:rPr>
                  </w:pPr>
                </w:p>
              </w:tc>
            </w:tr>
          </w:tbl>
          <w:p w14:paraId="7F2B36BF" w14:textId="7894FE01" w:rsidR="0079149E" w:rsidRDefault="0079149E" w:rsidP="009D11F9">
            <w:pPr>
              <w:spacing w:after="120"/>
              <w:rPr>
                <w:rFonts w:eastAsia="宋体"/>
                <w:szCs w:val="20"/>
                <w:lang w:eastAsia="zh-CN"/>
              </w:rPr>
            </w:pPr>
          </w:p>
          <w:p w14:paraId="06E1648D" w14:textId="313E3F12" w:rsidR="0079149E" w:rsidRDefault="0079149E" w:rsidP="009D11F9">
            <w:pPr>
              <w:spacing w:after="120"/>
              <w:rPr>
                <w:rFonts w:eastAsia="宋体"/>
                <w:szCs w:val="20"/>
                <w:lang w:eastAsia="zh-CN"/>
              </w:rPr>
            </w:pPr>
            <w:r>
              <w:rPr>
                <w:rFonts w:eastAsia="宋体"/>
                <w:szCs w:val="20"/>
                <w:lang w:eastAsia="zh-CN"/>
              </w:rPr>
              <w:t>Consider the case below, after multiplexing, how gNB knows which SR is positive is not clear to us.</w:t>
            </w:r>
          </w:p>
          <w:p w14:paraId="73AD65E7" w14:textId="13002500" w:rsidR="0079149E" w:rsidRDefault="0079149E" w:rsidP="009D11F9">
            <w:pPr>
              <w:spacing w:after="120"/>
              <w:rPr>
                <w:rFonts w:eastAsia="宋体"/>
                <w:szCs w:val="20"/>
                <w:lang w:eastAsia="zh-CN"/>
              </w:rPr>
            </w:pPr>
            <w:r>
              <w:rPr>
                <w:rFonts w:eastAsia="宋体"/>
                <w:noProof/>
                <w:szCs w:val="20"/>
                <w:lang w:eastAsia="ko-KR"/>
              </w:rPr>
              <w:drawing>
                <wp:inline distT="0" distB="0" distL="0" distR="0" wp14:anchorId="4B9E8CCE" wp14:editId="17863732">
                  <wp:extent cx="1975485" cy="2005965"/>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5485" cy="2005965"/>
                          </a:xfrm>
                          <a:prstGeom prst="rect">
                            <a:avLst/>
                          </a:prstGeom>
                          <a:noFill/>
                        </pic:spPr>
                      </pic:pic>
                    </a:graphicData>
                  </a:graphic>
                </wp:inline>
              </w:drawing>
            </w:r>
          </w:p>
          <w:p w14:paraId="5AD71A48" w14:textId="52BB86B2" w:rsidR="0079149E" w:rsidRPr="00954597" w:rsidRDefault="0079149E" w:rsidP="009D11F9">
            <w:pPr>
              <w:spacing w:after="120"/>
              <w:rPr>
                <w:rFonts w:eastAsia="宋体"/>
                <w:szCs w:val="20"/>
                <w:lang w:eastAsia="zh-CN"/>
              </w:rPr>
            </w:pPr>
          </w:p>
        </w:tc>
      </w:tr>
      <w:tr w:rsidR="00C525C6" w:rsidRPr="00954597" w14:paraId="2BCCED0D" w14:textId="77777777" w:rsidTr="009D11F9">
        <w:tc>
          <w:tcPr>
            <w:tcW w:w="1372" w:type="dxa"/>
            <w:shd w:val="clear" w:color="auto" w:fill="auto"/>
          </w:tcPr>
          <w:p w14:paraId="7E77CDA1" w14:textId="3FAE6D50" w:rsidR="00C525C6" w:rsidRPr="00954597" w:rsidRDefault="00C525C6" w:rsidP="00C525C6">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551899B1" w14:textId="21A45D52" w:rsidR="00C525C6" w:rsidRPr="00954597" w:rsidRDefault="00C525C6" w:rsidP="00C525C6">
            <w:pPr>
              <w:spacing w:after="120"/>
              <w:rPr>
                <w:rFonts w:eastAsia="宋体"/>
                <w:szCs w:val="20"/>
                <w:lang w:eastAsia="zh-CN"/>
              </w:rPr>
            </w:pPr>
            <w:r>
              <w:rPr>
                <w:rFonts w:eastAsia="宋体"/>
                <w:szCs w:val="20"/>
                <w:lang w:eastAsia="zh-CN"/>
              </w:rPr>
              <w:t>We are not sure what is the intention of the questionnaire. Given the proposal is for the scenario of “</w:t>
            </w:r>
            <w:r w:rsidRPr="00D043D8">
              <w:rPr>
                <w:szCs w:val="20"/>
              </w:rPr>
              <w:t xml:space="preserve">When a PUCCH carrying HP SR and HP HARQ-ACK </w:t>
            </w:r>
            <w:r w:rsidRPr="00A24981">
              <w:rPr>
                <w:szCs w:val="20"/>
                <w:highlight w:val="cyan"/>
              </w:rPr>
              <w:t>with PUCCH format 0/1</w:t>
            </w:r>
            <w:r w:rsidRPr="00A24981">
              <w:rPr>
                <w:szCs w:val="20"/>
              </w:rPr>
              <w:t xml:space="preserve"> </w:t>
            </w:r>
            <w:r w:rsidRPr="00D043D8">
              <w:rPr>
                <w:szCs w:val="20"/>
              </w:rPr>
              <w:t>overlaps with a PUCCH carrying LP HARQ-ACK</w:t>
            </w:r>
            <w:r>
              <w:rPr>
                <w:szCs w:val="20"/>
              </w:rPr>
              <w:t>…</w:t>
            </w:r>
            <w:r>
              <w:rPr>
                <w:rFonts w:eastAsia="宋体"/>
                <w:szCs w:val="20"/>
                <w:lang w:eastAsia="zh-CN"/>
              </w:rPr>
              <w:t>”, is it clear the HP SR is only 1 bit, otherwise, how can step 1 multiplex 2 bits SR in a PUCCH resource with PF 0/1?</w:t>
            </w:r>
          </w:p>
        </w:tc>
      </w:tr>
      <w:tr w:rsidR="002D068C" w:rsidRPr="00954597" w14:paraId="292C4F7B" w14:textId="77777777" w:rsidTr="009D11F9">
        <w:tc>
          <w:tcPr>
            <w:tcW w:w="1372" w:type="dxa"/>
            <w:shd w:val="clear" w:color="auto" w:fill="auto"/>
          </w:tcPr>
          <w:p w14:paraId="6FAEC5B7" w14:textId="2CEB7F0F"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EE3EDF3" w14:textId="617639AA" w:rsidR="002D068C" w:rsidRPr="00954597" w:rsidRDefault="002D068C" w:rsidP="002D068C">
            <w:pPr>
              <w:spacing w:after="120"/>
              <w:rPr>
                <w:rFonts w:eastAsia="宋体"/>
                <w:szCs w:val="20"/>
                <w:lang w:eastAsia="zh-CN"/>
              </w:rPr>
            </w:pPr>
            <w:r>
              <w:rPr>
                <w:rFonts w:eastAsia="Malgun Gothic" w:hint="eastAsia"/>
                <w:szCs w:val="20"/>
                <w:lang w:eastAsia="ko-KR"/>
              </w:rPr>
              <w:t xml:space="preserve">Although we failed to </w:t>
            </w:r>
            <w:r>
              <w:rPr>
                <w:rFonts w:eastAsia="Malgun Gothic"/>
                <w:szCs w:val="20"/>
                <w:lang w:eastAsia="ko-KR"/>
              </w:rPr>
              <w:t>completely</w:t>
            </w:r>
            <w:r>
              <w:rPr>
                <w:rFonts w:eastAsia="Malgun Gothic" w:hint="eastAsia"/>
                <w:szCs w:val="20"/>
                <w:lang w:eastAsia="ko-KR"/>
              </w:rPr>
              <w:t xml:space="preserve"> understand the intention</w:t>
            </w:r>
            <w:r>
              <w:rPr>
                <w:rFonts w:eastAsia="Malgun Gothic"/>
                <w:szCs w:val="20"/>
                <w:lang w:eastAsia="ko-KR"/>
              </w:rPr>
              <w:t xml:space="preserve"> of this proposal</w:t>
            </w:r>
            <w:r>
              <w:rPr>
                <w:rFonts w:eastAsia="Malgun Gothic" w:hint="eastAsia"/>
                <w:szCs w:val="20"/>
                <w:lang w:eastAsia="ko-KR"/>
              </w:rPr>
              <w:t xml:space="preserve">, </w:t>
            </w:r>
            <w:r>
              <w:rPr>
                <w:rFonts w:eastAsia="Malgun Gothic"/>
                <w:szCs w:val="20"/>
                <w:lang w:eastAsia="ko-KR"/>
              </w:rPr>
              <w:t>we think the Assumption 2 seems to be correct since the “</w:t>
            </w:r>
            <w:r w:rsidRPr="00D043D8">
              <w:rPr>
                <w:szCs w:val="20"/>
              </w:rPr>
              <w:t>HP SR and HP HARQ-ACK with PUCCH format 0/1</w:t>
            </w:r>
            <w:r>
              <w:rPr>
                <w:szCs w:val="20"/>
              </w:rPr>
              <w:t>” in above is the outcome of Step 1 where Rel-16 multiplexing is applied for a same priority.</w:t>
            </w:r>
          </w:p>
        </w:tc>
      </w:tr>
      <w:tr w:rsidR="004E38D2" w:rsidRPr="00954597" w14:paraId="1C437849" w14:textId="77777777" w:rsidTr="009D11F9">
        <w:tc>
          <w:tcPr>
            <w:tcW w:w="1372" w:type="dxa"/>
            <w:shd w:val="clear" w:color="auto" w:fill="auto"/>
          </w:tcPr>
          <w:p w14:paraId="23F1F11C" w14:textId="693F2BA5" w:rsidR="004E38D2" w:rsidRPr="00954597" w:rsidRDefault="004E38D2" w:rsidP="004E38D2">
            <w:pPr>
              <w:spacing w:after="120"/>
              <w:rPr>
                <w:rFonts w:eastAsia="宋体"/>
                <w:szCs w:val="20"/>
                <w:lang w:eastAsia="zh-CN"/>
              </w:rPr>
            </w:pPr>
            <w:r>
              <w:rPr>
                <w:rFonts w:eastAsia="宋体"/>
                <w:szCs w:val="20"/>
                <w:lang w:eastAsia="zh-CN"/>
              </w:rPr>
              <w:t>InterDigital</w:t>
            </w:r>
          </w:p>
        </w:tc>
        <w:tc>
          <w:tcPr>
            <w:tcW w:w="7690" w:type="dxa"/>
            <w:shd w:val="clear" w:color="auto" w:fill="auto"/>
          </w:tcPr>
          <w:p w14:paraId="377A3926" w14:textId="77777777" w:rsidR="004E38D2" w:rsidRDefault="004E38D2" w:rsidP="004E38D2">
            <w:pPr>
              <w:spacing w:after="120"/>
              <w:rPr>
                <w:rFonts w:eastAsia="宋体"/>
                <w:szCs w:val="20"/>
                <w:lang w:eastAsia="zh-CN"/>
              </w:rPr>
            </w:pPr>
            <w:r>
              <w:rPr>
                <w:rFonts w:eastAsia="宋体"/>
                <w:szCs w:val="20"/>
                <w:lang w:eastAsia="zh-CN"/>
              </w:rPr>
              <w:t>In our understanding, MAC does not preclude transmission of more than one SR if they correspond to different SR configurations. Therefore, Assumption 1 would be correct.</w:t>
            </w:r>
          </w:p>
          <w:p w14:paraId="13BB8755" w14:textId="66EF4955" w:rsidR="004E38D2" w:rsidRPr="00954597" w:rsidRDefault="004E38D2" w:rsidP="004E38D2">
            <w:pPr>
              <w:spacing w:after="120"/>
              <w:rPr>
                <w:rFonts w:eastAsia="宋体"/>
                <w:szCs w:val="20"/>
                <w:lang w:eastAsia="zh-CN"/>
              </w:rPr>
            </w:pPr>
            <w:r>
              <w:rPr>
                <w:rFonts w:eastAsia="宋体"/>
                <w:szCs w:val="20"/>
                <w:lang w:eastAsia="zh-CN"/>
              </w:rPr>
              <w:t>It seems that R15 does not support differentiation between the multiple SRs in case of overlap with HARQ-ACK on PF0/1. The resulting transmission is the same if any of the SRs is positive.</w:t>
            </w:r>
          </w:p>
        </w:tc>
      </w:tr>
      <w:tr w:rsidR="004E38D2" w:rsidRPr="00954597" w14:paraId="04A5E411" w14:textId="77777777" w:rsidTr="009D11F9">
        <w:tc>
          <w:tcPr>
            <w:tcW w:w="1372" w:type="dxa"/>
            <w:shd w:val="clear" w:color="auto" w:fill="auto"/>
          </w:tcPr>
          <w:p w14:paraId="636A4908" w14:textId="4C2F9FE0" w:rsidR="004E38D2" w:rsidRPr="00954597" w:rsidRDefault="009D11F9" w:rsidP="004E38D2">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7F80A0CD" w14:textId="157AFE49" w:rsidR="004E38D2" w:rsidRPr="00954597" w:rsidRDefault="00A57F17" w:rsidP="009D11F9">
            <w:pPr>
              <w:spacing w:after="120"/>
              <w:rPr>
                <w:rFonts w:eastAsia="宋体"/>
                <w:szCs w:val="20"/>
                <w:lang w:eastAsia="zh-CN"/>
              </w:rPr>
            </w:pPr>
            <w:r>
              <w:rPr>
                <w:rFonts w:eastAsia="宋体"/>
                <w:szCs w:val="20"/>
                <w:lang w:eastAsia="zh-CN"/>
              </w:rPr>
              <w:t>Our understanding is Assumption 1</w:t>
            </w:r>
            <w:r w:rsidR="009D11F9">
              <w:rPr>
                <w:rFonts w:eastAsia="宋体"/>
                <w:szCs w:val="20"/>
                <w:lang w:eastAsia="zh-CN"/>
              </w:rPr>
              <w:t xml:space="preserve">. </w:t>
            </w:r>
            <w:r w:rsidR="009D11F9" w:rsidRPr="009D11F9">
              <w:rPr>
                <w:rFonts w:eastAsia="宋体"/>
                <w:szCs w:val="20"/>
                <w:lang w:eastAsia="zh-CN"/>
              </w:rPr>
              <w:t xml:space="preserve">We share same understanding with </w:t>
            </w:r>
            <w:r w:rsidR="009D11F9">
              <w:rPr>
                <w:rFonts w:eastAsia="宋体"/>
                <w:szCs w:val="20"/>
                <w:lang w:eastAsia="zh-CN"/>
              </w:rPr>
              <w:t xml:space="preserve">InterDigital on Rel-15 multiplexing </w:t>
            </w:r>
            <w:r w:rsidR="009D11F9" w:rsidRPr="009D11F9">
              <w:rPr>
                <w:rFonts w:eastAsia="宋体"/>
                <w:szCs w:val="20"/>
                <w:lang w:eastAsia="zh-CN"/>
              </w:rPr>
              <w:t xml:space="preserve">mechanism </w:t>
            </w:r>
            <w:r w:rsidR="009D11F9">
              <w:rPr>
                <w:rFonts w:eastAsia="宋体"/>
                <w:szCs w:val="20"/>
                <w:lang w:eastAsia="zh-CN"/>
              </w:rPr>
              <w:t xml:space="preserve">for SR and HARQ-ACK with PF0/1. </w:t>
            </w:r>
          </w:p>
        </w:tc>
      </w:tr>
      <w:tr w:rsidR="00F81022" w:rsidRPr="00954597" w14:paraId="14DEA7D8" w14:textId="77777777" w:rsidTr="009D11F9">
        <w:tc>
          <w:tcPr>
            <w:tcW w:w="1372" w:type="dxa"/>
            <w:shd w:val="clear" w:color="auto" w:fill="auto"/>
          </w:tcPr>
          <w:p w14:paraId="6B2B22EF" w14:textId="30D1FA10" w:rsidR="00F81022" w:rsidRPr="00954597" w:rsidRDefault="00F81022" w:rsidP="00F81022">
            <w:pPr>
              <w:spacing w:after="120"/>
              <w:rPr>
                <w:rFonts w:eastAsia="宋体"/>
                <w:szCs w:val="20"/>
                <w:lang w:eastAsia="zh-CN"/>
              </w:rPr>
            </w:pPr>
            <w:r>
              <w:rPr>
                <w:rFonts w:eastAsia="宋体"/>
                <w:szCs w:val="20"/>
                <w:lang w:eastAsia="zh-CN"/>
              </w:rPr>
              <w:t>Sharp</w:t>
            </w:r>
          </w:p>
        </w:tc>
        <w:tc>
          <w:tcPr>
            <w:tcW w:w="7690" w:type="dxa"/>
            <w:shd w:val="clear" w:color="auto" w:fill="auto"/>
          </w:tcPr>
          <w:p w14:paraId="70E824F4" w14:textId="5BA81281" w:rsidR="00F81022" w:rsidRPr="00954597" w:rsidRDefault="00F81022" w:rsidP="00F81022">
            <w:pPr>
              <w:spacing w:after="120"/>
              <w:rPr>
                <w:rFonts w:eastAsia="宋体"/>
                <w:szCs w:val="20"/>
                <w:lang w:eastAsia="zh-CN"/>
              </w:rPr>
            </w:pPr>
            <w:r>
              <w:rPr>
                <w:rFonts w:eastAsia="宋体"/>
                <w:szCs w:val="20"/>
                <w:lang w:eastAsia="zh-CN"/>
              </w:rPr>
              <w:t>We think assumption 1 is the assumption, which includes all cases. This same assumption is applied even for HP HARQ-ACK with PF0/1+ HP SR.</w:t>
            </w:r>
          </w:p>
        </w:tc>
      </w:tr>
      <w:tr w:rsidR="00F97866" w:rsidRPr="00954597" w14:paraId="1F8A25D3" w14:textId="77777777" w:rsidTr="009D11F9">
        <w:tc>
          <w:tcPr>
            <w:tcW w:w="1372" w:type="dxa"/>
            <w:shd w:val="clear" w:color="auto" w:fill="auto"/>
          </w:tcPr>
          <w:p w14:paraId="3CD9BF0B" w14:textId="26E1C28C" w:rsidR="00F97866" w:rsidRPr="00954597" w:rsidRDefault="00F97866" w:rsidP="00F81022">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882DDF8" w14:textId="3DF13200" w:rsidR="00F97866" w:rsidRPr="00A57F17" w:rsidRDefault="00F97866" w:rsidP="00F81022">
            <w:pPr>
              <w:spacing w:after="120"/>
              <w:rPr>
                <w:rFonts w:eastAsia="宋体"/>
                <w:szCs w:val="20"/>
                <w:lang w:eastAsia="zh-CN"/>
              </w:rPr>
            </w:pPr>
            <w:r>
              <w:rPr>
                <w:rFonts w:eastAsia="宋体" w:hint="eastAsia"/>
                <w:szCs w:val="20"/>
                <w:lang w:eastAsia="zh-CN"/>
              </w:rPr>
              <w:t xml:space="preserve">We are not sure about </w:t>
            </w:r>
            <w:r>
              <w:rPr>
                <w:rFonts w:eastAsia="宋体"/>
                <w:szCs w:val="20"/>
                <w:lang w:eastAsia="zh-CN"/>
              </w:rPr>
              <w:t>the</w:t>
            </w:r>
            <w:r>
              <w:rPr>
                <w:rFonts w:eastAsia="宋体" w:hint="eastAsia"/>
                <w:szCs w:val="20"/>
                <w:lang w:eastAsia="zh-CN"/>
              </w:rPr>
              <w:t xml:space="preserve"> intention of </w:t>
            </w:r>
            <w:r>
              <w:rPr>
                <w:rFonts w:eastAsia="宋体"/>
                <w:szCs w:val="20"/>
                <w:lang w:eastAsia="zh-CN"/>
              </w:rPr>
              <w:t>the</w:t>
            </w:r>
            <w:r>
              <w:rPr>
                <w:rFonts w:eastAsia="宋体" w:hint="eastAsia"/>
                <w:szCs w:val="20"/>
                <w:lang w:eastAsia="zh-CN"/>
              </w:rPr>
              <w:t xml:space="preserve"> proposal. Our understanding is that for the </w:t>
            </w:r>
            <w:r w:rsidRPr="00D043D8">
              <w:rPr>
                <w:szCs w:val="20"/>
              </w:rPr>
              <w:t>PUCCH carrying HP SR and HP HARQ-ACK with PUCCH format 0/1</w:t>
            </w:r>
            <w:r>
              <w:rPr>
                <w:rFonts w:eastAsia="宋体" w:hint="eastAsia"/>
                <w:szCs w:val="20"/>
                <w:lang w:eastAsia="zh-CN"/>
              </w:rPr>
              <w:t>, it is clear that only 1 bit SR is carried in the HP PUCCH. However, it is possible that the HP PUCCH with HARQ-ACK overlaps with multiple HP PUCCHs with SR and by applying Rel-15 multiplexing rule, HP SR and HP HARQ-ACK are multiplexed in a HP PUCCH with PF 0/1.</w:t>
            </w:r>
          </w:p>
        </w:tc>
      </w:tr>
      <w:tr w:rsidR="002D2971" w:rsidRPr="00954597" w14:paraId="635CEA6C" w14:textId="77777777" w:rsidTr="009D11F9">
        <w:tc>
          <w:tcPr>
            <w:tcW w:w="1372" w:type="dxa"/>
            <w:shd w:val="clear" w:color="auto" w:fill="auto"/>
          </w:tcPr>
          <w:p w14:paraId="11D9C202" w14:textId="1869E1AC" w:rsidR="002D2971" w:rsidRPr="00954597" w:rsidRDefault="002D2971" w:rsidP="002D2971">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9F47C99" w14:textId="3103322A" w:rsidR="002D2971" w:rsidRPr="00954597" w:rsidRDefault="002D2971" w:rsidP="002D2971">
            <w:pPr>
              <w:spacing w:after="120"/>
              <w:rPr>
                <w:rFonts w:eastAsia="宋体"/>
                <w:szCs w:val="20"/>
                <w:lang w:eastAsia="zh-CN"/>
              </w:rPr>
            </w:pPr>
            <w:r>
              <w:rPr>
                <w:rFonts w:eastAsia="Yu Mincho" w:hint="eastAsia"/>
                <w:szCs w:val="20"/>
                <w:lang w:eastAsia="ja-JP"/>
              </w:rPr>
              <w:t>W</w:t>
            </w:r>
            <w:r>
              <w:rPr>
                <w:rFonts w:eastAsia="Yu Mincho"/>
                <w:szCs w:val="20"/>
                <w:lang w:eastAsia="ja-JP"/>
              </w:rPr>
              <w:t>e share the same understanding with InterDigital.</w:t>
            </w:r>
          </w:p>
        </w:tc>
      </w:tr>
      <w:tr w:rsidR="00407253" w:rsidRPr="00954597" w14:paraId="12B1EAF6" w14:textId="77777777" w:rsidTr="009D11F9">
        <w:tc>
          <w:tcPr>
            <w:tcW w:w="1372" w:type="dxa"/>
            <w:shd w:val="clear" w:color="auto" w:fill="auto"/>
          </w:tcPr>
          <w:p w14:paraId="7E9A2033" w14:textId="4D61228E" w:rsidR="00407253" w:rsidRPr="00954597" w:rsidRDefault="00407253" w:rsidP="00407253">
            <w:pPr>
              <w:spacing w:after="120"/>
              <w:rPr>
                <w:rFonts w:eastAsia="宋体"/>
                <w:szCs w:val="20"/>
                <w:lang w:eastAsia="zh-CN"/>
              </w:rPr>
            </w:pPr>
            <w:r>
              <w:rPr>
                <w:rFonts w:eastAsia="宋体"/>
                <w:szCs w:val="20"/>
                <w:lang w:eastAsia="zh-CN"/>
              </w:rPr>
              <w:t>New H3C</w:t>
            </w:r>
          </w:p>
        </w:tc>
        <w:tc>
          <w:tcPr>
            <w:tcW w:w="7690" w:type="dxa"/>
            <w:shd w:val="clear" w:color="auto" w:fill="auto"/>
          </w:tcPr>
          <w:p w14:paraId="79D2451A" w14:textId="227772CF" w:rsidR="00407253" w:rsidRPr="00954597" w:rsidRDefault="00407253" w:rsidP="00407253">
            <w:pPr>
              <w:spacing w:after="120"/>
              <w:rPr>
                <w:rFonts w:eastAsia="宋体"/>
                <w:szCs w:val="20"/>
                <w:lang w:eastAsia="zh-CN"/>
              </w:rPr>
            </w:pPr>
            <w:r>
              <w:rPr>
                <w:rFonts w:eastAsia="宋体"/>
                <w:szCs w:val="20"/>
                <w:lang w:eastAsia="zh-CN"/>
              </w:rPr>
              <w:t>We have the similar understanding with Samsung.</w:t>
            </w:r>
          </w:p>
        </w:tc>
      </w:tr>
      <w:tr w:rsidR="00E05B65" w:rsidRPr="00954597" w14:paraId="3AF0471A" w14:textId="77777777" w:rsidTr="009D11F9">
        <w:tc>
          <w:tcPr>
            <w:tcW w:w="1372" w:type="dxa"/>
            <w:shd w:val="clear" w:color="auto" w:fill="auto"/>
          </w:tcPr>
          <w:p w14:paraId="4E8FA43A" w14:textId="1D215083" w:rsidR="00E05B65" w:rsidRPr="00954597" w:rsidRDefault="00E05B65" w:rsidP="00E05B65">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21A7BD9" w14:textId="77777777" w:rsidR="00E05B65" w:rsidRDefault="00E05B65" w:rsidP="00E05B65">
            <w:pPr>
              <w:spacing w:after="120"/>
              <w:rPr>
                <w:rFonts w:eastAsia="宋体"/>
                <w:szCs w:val="20"/>
                <w:lang w:eastAsia="zh-CN"/>
              </w:rPr>
            </w:pPr>
            <w:r>
              <w:rPr>
                <w:rFonts w:eastAsia="宋体" w:hint="eastAsia"/>
                <w:szCs w:val="20"/>
                <w:lang w:eastAsia="zh-CN"/>
              </w:rPr>
              <w:t>A</w:t>
            </w:r>
            <w:r>
              <w:rPr>
                <w:rFonts w:eastAsia="宋体"/>
                <w:szCs w:val="20"/>
                <w:lang w:eastAsia="zh-CN"/>
              </w:rPr>
              <w:t>ssumption 1</w:t>
            </w:r>
            <w:r>
              <w:rPr>
                <w:rFonts w:eastAsia="宋体" w:hint="eastAsia"/>
                <w:szCs w:val="20"/>
                <w:lang w:eastAsia="zh-CN"/>
              </w:rPr>
              <w:t>.</w:t>
            </w:r>
            <w:r>
              <w:rPr>
                <w:rFonts w:eastAsia="宋体"/>
                <w:szCs w:val="20"/>
                <w:lang w:eastAsia="zh-CN"/>
              </w:rPr>
              <w:t xml:space="preserve"> In our understanding, overlapping issue is for channel not information bit, so we suggest editorial modification for assumption 1.</w:t>
            </w:r>
          </w:p>
          <w:p w14:paraId="6D0DE788" w14:textId="77777777" w:rsidR="00E05B65" w:rsidRPr="002F24BD" w:rsidRDefault="00E05B65" w:rsidP="00E05B65">
            <w:pPr>
              <w:pStyle w:val="aff0"/>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w:t>
            </w:r>
            <w:r w:rsidRPr="002F24BD">
              <w:rPr>
                <w:rFonts w:eastAsia="Malgun Gothic"/>
                <w:strike/>
                <w:color w:val="FF0000"/>
                <w:szCs w:val="20"/>
                <w:lang w:eastAsia="zh-CN"/>
              </w:rPr>
              <w:t>I</w:t>
            </w:r>
            <w:r w:rsidRPr="002F24BD">
              <w:rPr>
                <w:strike/>
                <w:color w:val="FF0000"/>
              </w:rPr>
              <w:t xml:space="preserve">nformation bits for </w:t>
            </w:r>
            <w:r w:rsidRPr="00E86E99">
              <w:t xml:space="preserve">K </w:t>
            </w:r>
            <w:r w:rsidRPr="00D043D8">
              <w:rPr>
                <w:szCs w:val="20"/>
              </w:rPr>
              <w:t>(K</w:t>
            </w:r>
            <w:r w:rsidRPr="00D043D8">
              <w:rPr>
                <w:rFonts w:hint="eastAsia"/>
                <w:szCs w:val="20"/>
              </w:rPr>
              <w:t>≥</w:t>
            </w:r>
            <w:r w:rsidRPr="00D043D8">
              <w:rPr>
                <w:szCs w:val="20"/>
              </w:rPr>
              <w:t>1)</w:t>
            </w:r>
            <w:r>
              <w:rPr>
                <w:szCs w:val="20"/>
              </w:rPr>
              <w:t xml:space="preserve"> </w:t>
            </w:r>
            <w:r w:rsidRPr="00E86E99">
              <w:t>HP SR</w:t>
            </w:r>
            <w:r w:rsidRPr="002F24BD">
              <w:rPr>
                <w:strike/>
                <w:color w:val="FF0000"/>
              </w:rPr>
              <w:t>s</w:t>
            </w:r>
            <w:r>
              <w:t xml:space="preserve"> </w:t>
            </w:r>
            <w:r w:rsidRPr="002F24BD">
              <w:rPr>
                <w:color w:val="FF0000"/>
              </w:rPr>
              <w:t>PUCCH</w:t>
            </w:r>
            <w:r>
              <w:rPr>
                <w:color w:val="FF0000"/>
              </w:rPr>
              <w:t>s</w:t>
            </w:r>
            <w:r w:rsidRPr="00E86E99">
              <w:t xml:space="preserve"> </w:t>
            </w:r>
            <w:r>
              <w:t xml:space="preserve">may </w:t>
            </w:r>
            <w:r w:rsidRPr="00E86E99">
              <w:rPr>
                <w:rFonts w:eastAsia="宋体"/>
                <w:szCs w:val="20"/>
                <w:lang w:eastAsia="zh-CN"/>
              </w:rPr>
              <w:t>overlap with the original PUCCH carrying HP HARQ-ACK with F0/F1.</w:t>
            </w:r>
          </w:p>
          <w:p w14:paraId="497832FC" w14:textId="77777777" w:rsidR="00E05B65" w:rsidRDefault="00E05B65" w:rsidP="00E05B65">
            <w:pPr>
              <w:spacing w:after="120"/>
              <w:rPr>
                <w:rFonts w:eastAsia="宋体"/>
                <w:szCs w:val="20"/>
                <w:lang w:eastAsia="zh-CN"/>
              </w:rPr>
            </w:pPr>
            <w:r>
              <w:rPr>
                <w:rFonts w:eastAsia="宋体" w:hint="eastAsia"/>
                <w:szCs w:val="20"/>
                <w:lang w:eastAsia="zh-CN"/>
              </w:rPr>
              <w:t>A</w:t>
            </w:r>
            <w:r>
              <w:rPr>
                <w:rFonts w:eastAsia="宋体"/>
                <w:szCs w:val="20"/>
                <w:lang w:eastAsia="zh-CN"/>
              </w:rPr>
              <w:t>ssumption 2 is too restrictive for scheduling</w:t>
            </w:r>
          </w:p>
          <w:p w14:paraId="779C1C22" w14:textId="2348BAA6" w:rsidR="00E05B65" w:rsidRPr="00954597" w:rsidRDefault="00E05B65" w:rsidP="00E05B65">
            <w:pPr>
              <w:spacing w:after="120"/>
              <w:rPr>
                <w:rFonts w:eastAsia="宋体"/>
                <w:szCs w:val="20"/>
                <w:lang w:eastAsia="zh-CN"/>
              </w:rPr>
            </w:pPr>
            <w:r>
              <w:rPr>
                <w:rFonts w:eastAsia="宋体"/>
                <w:szCs w:val="20"/>
                <w:lang w:eastAsia="zh-CN"/>
              </w:rPr>
              <w:t>In addition, we share view as Samsung that at least for SR with PF 1 and HARQ-ACK with PF1, gNB is able to know which SR is positive.</w:t>
            </w:r>
          </w:p>
        </w:tc>
      </w:tr>
      <w:tr w:rsidR="00407253" w:rsidRPr="00954597" w14:paraId="39E09329" w14:textId="77777777" w:rsidTr="009D11F9">
        <w:tc>
          <w:tcPr>
            <w:tcW w:w="1372" w:type="dxa"/>
            <w:shd w:val="clear" w:color="auto" w:fill="auto"/>
          </w:tcPr>
          <w:p w14:paraId="2EE488F0" w14:textId="16DAD50B" w:rsidR="00407253" w:rsidRPr="00954597" w:rsidRDefault="00A21548" w:rsidP="0040725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188C290" w14:textId="77777777" w:rsidR="00B7370F" w:rsidRDefault="00A21548" w:rsidP="00407253">
            <w:pPr>
              <w:spacing w:after="120"/>
              <w:rPr>
                <w:rFonts w:eastAsia="宋体"/>
                <w:szCs w:val="20"/>
                <w:lang w:eastAsia="zh-CN"/>
              </w:rPr>
            </w:pPr>
            <w:r>
              <w:rPr>
                <w:rFonts w:eastAsia="宋体" w:hint="eastAsia"/>
                <w:szCs w:val="20"/>
                <w:lang w:eastAsia="zh-CN"/>
              </w:rPr>
              <w:t>A</w:t>
            </w:r>
            <w:r>
              <w:rPr>
                <w:rFonts w:eastAsia="宋体"/>
                <w:szCs w:val="20"/>
                <w:lang w:eastAsia="zh-CN"/>
              </w:rPr>
              <w:t>ssumption 1. It is allowed that multiple SR overlap with HP HARQ.</w:t>
            </w:r>
          </w:p>
          <w:p w14:paraId="10662686" w14:textId="20AAECFF" w:rsidR="00407253" w:rsidRPr="00954597" w:rsidRDefault="00A21548" w:rsidP="00407253">
            <w:pPr>
              <w:spacing w:after="120"/>
              <w:rPr>
                <w:rFonts w:eastAsia="宋体"/>
                <w:szCs w:val="20"/>
                <w:lang w:eastAsia="zh-CN"/>
              </w:rPr>
            </w:pPr>
            <w:r>
              <w:rPr>
                <w:rFonts w:eastAsia="宋体"/>
                <w:szCs w:val="20"/>
                <w:lang w:eastAsia="zh-CN"/>
              </w:rPr>
              <w:t>But we share the view from Ericsson</w:t>
            </w:r>
            <w:r w:rsidR="00B7370F">
              <w:rPr>
                <w:rFonts w:eastAsia="宋体"/>
                <w:szCs w:val="20"/>
                <w:lang w:eastAsia="zh-CN"/>
              </w:rPr>
              <w:t xml:space="preserve"> and CATT</w:t>
            </w:r>
            <w:r>
              <w:rPr>
                <w:rFonts w:eastAsia="宋体"/>
                <w:szCs w:val="20"/>
                <w:lang w:eastAsia="zh-CN"/>
              </w:rPr>
              <w:t xml:space="preserve"> that the spec assumes a single SR bit</w:t>
            </w:r>
            <w:r w:rsidR="00B7370F">
              <w:rPr>
                <w:rFonts w:eastAsia="宋体"/>
                <w:szCs w:val="20"/>
                <w:lang w:eastAsia="zh-CN"/>
              </w:rPr>
              <w:t xml:space="preserve"> to be multiplexed</w:t>
            </w:r>
            <w:r>
              <w:rPr>
                <w:rFonts w:eastAsia="宋体"/>
                <w:szCs w:val="20"/>
                <w:lang w:eastAsia="zh-CN"/>
              </w:rPr>
              <w:t>.</w:t>
            </w:r>
          </w:p>
        </w:tc>
      </w:tr>
      <w:tr w:rsidR="00800582" w:rsidRPr="00954597" w14:paraId="0BEAE259" w14:textId="77777777" w:rsidTr="009D11F9">
        <w:tc>
          <w:tcPr>
            <w:tcW w:w="1372" w:type="dxa"/>
            <w:shd w:val="clear" w:color="auto" w:fill="auto"/>
          </w:tcPr>
          <w:p w14:paraId="777A5360" w14:textId="2972EFB7"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ADD6EA8" w14:textId="3963131A" w:rsidR="00800582" w:rsidRPr="00954597" w:rsidRDefault="00800582" w:rsidP="00800582">
            <w:pPr>
              <w:spacing w:after="120"/>
              <w:rPr>
                <w:rFonts w:eastAsia="宋体"/>
                <w:szCs w:val="20"/>
                <w:lang w:eastAsia="zh-CN"/>
              </w:rPr>
            </w:pPr>
            <w:r>
              <w:rPr>
                <w:rFonts w:eastAsia="Yu Mincho"/>
                <w:szCs w:val="20"/>
                <w:lang w:eastAsia="ja-JP"/>
              </w:rPr>
              <w:t>We agree to Ericsson’s understanding.</w:t>
            </w:r>
          </w:p>
        </w:tc>
      </w:tr>
      <w:tr w:rsidR="00DC740E" w:rsidRPr="00954597" w14:paraId="1C544FB6" w14:textId="77777777" w:rsidTr="008655BD">
        <w:tc>
          <w:tcPr>
            <w:tcW w:w="1372" w:type="dxa"/>
            <w:shd w:val="clear" w:color="auto" w:fill="auto"/>
          </w:tcPr>
          <w:p w14:paraId="55CAB736" w14:textId="77777777" w:rsidR="00DC740E" w:rsidRPr="00954597" w:rsidRDefault="00DC740E" w:rsidP="008655BD">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CE37034" w14:textId="77777777" w:rsidR="00DC740E" w:rsidRPr="00954597" w:rsidRDefault="00DC740E" w:rsidP="008655BD">
            <w:pPr>
              <w:spacing w:after="120"/>
              <w:rPr>
                <w:rFonts w:eastAsia="宋体"/>
                <w:szCs w:val="20"/>
                <w:lang w:eastAsia="zh-CN"/>
              </w:rPr>
            </w:pPr>
            <w:r>
              <w:rPr>
                <w:rFonts w:eastAsia="宋体"/>
                <w:szCs w:val="20"/>
                <w:lang w:eastAsia="zh-CN"/>
              </w:rPr>
              <w:t>Share the same view as Ericsson and CATT.</w:t>
            </w:r>
          </w:p>
        </w:tc>
      </w:tr>
      <w:tr w:rsidR="005E537C" w:rsidRPr="00954597" w14:paraId="77987C2C" w14:textId="77777777" w:rsidTr="009D11F9">
        <w:tc>
          <w:tcPr>
            <w:tcW w:w="1372" w:type="dxa"/>
            <w:shd w:val="clear" w:color="auto" w:fill="auto"/>
          </w:tcPr>
          <w:p w14:paraId="4CFA3677" w14:textId="7151325D" w:rsidR="005E537C" w:rsidRPr="00DC740E"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30617E3" w14:textId="77777777" w:rsidR="005E537C" w:rsidRDefault="005E537C" w:rsidP="005E537C">
            <w:pPr>
              <w:spacing w:after="120"/>
              <w:rPr>
                <w:rFonts w:eastAsia="宋体"/>
                <w:szCs w:val="20"/>
                <w:lang w:eastAsia="zh-CN"/>
              </w:rPr>
            </w:pPr>
            <w:r>
              <w:rPr>
                <w:rFonts w:eastAsia="宋体"/>
                <w:szCs w:val="20"/>
                <w:lang w:eastAsia="zh-CN"/>
              </w:rPr>
              <w:t xml:space="preserve">We prefer assumption 1 provided by OPPO, i.e., more than one HP SR PUCCH resources can overlap with one HP HARQ-ACK PUCCH and the resultant PUCCH after step 1 for HP SR and HP HARQ-ACK only carries 1 bit SR information, which is aligned with Rel-15 assumption and agreement shown by Samsung. </w:t>
            </w:r>
          </w:p>
          <w:p w14:paraId="36084DAB" w14:textId="2BCF5448" w:rsidR="005E537C" w:rsidRPr="00954597" w:rsidRDefault="005E537C" w:rsidP="005E537C">
            <w:pPr>
              <w:spacing w:after="120"/>
              <w:rPr>
                <w:rFonts w:eastAsia="宋体"/>
                <w:szCs w:val="20"/>
                <w:lang w:eastAsia="zh-CN"/>
              </w:rPr>
            </w:pPr>
            <w:r>
              <w:rPr>
                <w:rFonts w:eastAsia="宋体"/>
                <w:szCs w:val="20"/>
                <w:lang w:eastAsia="zh-CN"/>
              </w:rPr>
              <w:t xml:space="preserve">Regarding the case shown by Samsung, in our understanding, it is true that gNB can not know which SR is positive. But we think it’s fine, because for the case of PF 0, even without LP HARQ-ACK, gNB still does not know which SR is positive. </w:t>
            </w:r>
          </w:p>
        </w:tc>
      </w:tr>
      <w:tr w:rsidR="009C685D" w:rsidRPr="00954597" w14:paraId="24671338" w14:textId="77777777" w:rsidTr="009D11F9">
        <w:tc>
          <w:tcPr>
            <w:tcW w:w="1372" w:type="dxa"/>
            <w:shd w:val="clear" w:color="auto" w:fill="auto"/>
          </w:tcPr>
          <w:p w14:paraId="2FE0A922" w14:textId="0C93BD07" w:rsidR="009C685D" w:rsidRPr="00954597" w:rsidRDefault="009C685D" w:rsidP="009C685D">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1AC77F5A" w14:textId="77777777" w:rsidR="009C685D" w:rsidRDefault="009C685D" w:rsidP="009C685D">
            <w:pPr>
              <w:spacing w:after="120"/>
              <w:rPr>
                <w:rFonts w:eastAsia="宋体"/>
                <w:szCs w:val="20"/>
                <w:lang w:eastAsia="zh-CN"/>
              </w:rPr>
            </w:pPr>
            <w:r>
              <w:rPr>
                <w:rFonts w:eastAsia="宋体" w:hint="eastAsia"/>
                <w:szCs w:val="20"/>
                <w:lang w:eastAsia="zh-CN"/>
              </w:rPr>
              <w:t>A</w:t>
            </w:r>
            <w:r>
              <w:rPr>
                <w:rFonts w:eastAsia="宋体"/>
                <w:szCs w:val="20"/>
                <w:lang w:eastAsia="zh-CN"/>
              </w:rPr>
              <w:t>ssumption 1</w:t>
            </w:r>
            <w:r>
              <w:rPr>
                <w:rFonts w:eastAsia="宋体" w:hint="eastAsia"/>
                <w:szCs w:val="20"/>
                <w:lang w:eastAsia="zh-CN"/>
              </w:rPr>
              <w:t>.</w:t>
            </w:r>
            <w:r>
              <w:rPr>
                <w:rFonts w:eastAsia="宋体"/>
                <w:szCs w:val="20"/>
                <w:lang w:eastAsia="zh-CN"/>
              </w:rPr>
              <w:t xml:space="preserve"> There is no need to restrict the number of SRs to be overlapping with HP HARQ-ACK.</w:t>
            </w:r>
          </w:p>
          <w:p w14:paraId="726D4FF2" w14:textId="77777777" w:rsidR="009C685D" w:rsidRDefault="009C685D" w:rsidP="009C685D">
            <w:pPr>
              <w:spacing w:after="120"/>
              <w:rPr>
                <w:rFonts w:eastAsia="宋体"/>
                <w:szCs w:val="20"/>
                <w:lang w:eastAsia="zh-CN"/>
              </w:rPr>
            </w:pPr>
            <w:r>
              <w:rPr>
                <w:rFonts w:eastAsia="宋体"/>
                <w:szCs w:val="20"/>
                <w:lang w:eastAsia="zh-CN"/>
              </w:rPr>
              <w:t xml:space="preserve">Echo with Nokia, that it seems in R15 it leaves the gNB implementation, that for HARQ-ACK PF0 overlapping with more than one SRs, either not to configure/schedule such collision case, or, if scheduled like this, the gNB does not distinguish the positive SR is from which SR resource, but schedules at will (e.g., by assuming the arrival of highest priority services). </w:t>
            </w:r>
          </w:p>
          <w:p w14:paraId="3DCAD829" w14:textId="29D360A2" w:rsidR="009C685D" w:rsidRDefault="009C685D" w:rsidP="009C685D">
            <w:pPr>
              <w:spacing w:after="120"/>
              <w:rPr>
                <w:rFonts w:eastAsia="宋体"/>
                <w:szCs w:val="20"/>
                <w:lang w:eastAsia="zh-CN"/>
              </w:rPr>
            </w:pPr>
            <w:r>
              <w:rPr>
                <w:noProof/>
                <w:lang w:eastAsia="ko-KR"/>
              </w:rPr>
              <w:drawing>
                <wp:inline distT="0" distB="0" distL="0" distR="0" wp14:anchorId="2D2EE21F" wp14:editId="7AA58CBC">
                  <wp:extent cx="4372708" cy="925441"/>
                  <wp:effectExtent l="0" t="0" r="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84604" cy="927959"/>
                          </a:xfrm>
                          <a:prstGeom prst="rect">
                            <a:avLst/>
                          </a:prstGeom>
                        </pic:spPr>
                      </pic:pic>
                    </a:graphicData>
                  </a:graphic>
                </wp:inline>
              </w:drawing>
            </w:r>
          </w:p>
          <w:p w14:paraId="58C54EA6" w14:textId="66A0F637" w:rsidR="009C685D" w:rsidRPr="00954597" w:rsidRDefault="009C685D" w:rsidP="009C685D">
            <w:pPr>
              <w:spacing w:after="120"/>
              <w:rPr>
                <w:rFonts w:eastAsia="宋体"/>
                <w:szCs w:val="20"/>
                <w:lang w:eastAsia="zh-CN"/>
              </w:rPr>
            </w:pPr>
            <w:r>
              <w:rPr>
                <w:noProof/>
                <w:lang w:eastAsia="ko-KR"/>
              </w:rPr>
              <w:drawing>
                <wp:inline distT="0" distB="0" distL="0" distR="0" wp14:anchorId="48128D32" wp14:editId="0ABFA29D">
                  <wp:extent cx="1752752" cy="906859"/>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52752" cy="906859"/>
                          </a:xfrm>
                          <a:prstGeom prst="rect">
                            <a:avLst/>
                          </a:prstGeom>
                        </pic:spPr>
                      </pic:pic>
                    </a:graphicData>
                  </a:graphic>
                </wp:inline>
              </w:drawing>
            </w:r>
          </w:p>
        </w:tc>
      </w:tr>
      <w:tr w:rsidR="005E537C" w:rsidRPr="00954597" w14:paraId="22854CA3" w14:textId="77777777" w:rsidTr="009D11F9">
        <w:tc>
          <w:tcPr>
            <w:tcW w:w="1372" w:type="dxa"/>
            <w:shd w:val="clear" w:color="auto" w:fill="auto"/>
          </w:tcPr>
          <w:p w14:paraId="215907D0" w14:textId="77777777" w:rsidR="005E537C" w:rsidRPr="00954597" w:rsidRDefault="005E537C" w:rsidP="005E537C">
            <w:pPr>
              <w:spacing w:after="120"/>
              <w:rPr>
                <w:rFonts w:eastAsia="宋体"/>
                <w:szCs w:val="20"/>
                <w:lang w:eastAsia="zh-CN"/>
              </w:rPr>
            </w:pPr>
          </w:p>
        </w:tc>
        <w:tc>
          <w:tcPr>
            <w:tcW w:w="7690" w:type="dxa"/>
            <w:shd w:val="clear" w:color="auto" w:fill="auto"/>
          </w:tcPr>
          <w:p w14:paraId="6F8D8070" w14:textId="77777777" w:rsidR="005E537C" w:rsidRPr="00954597" w:rsidRDefault="005E537C" w:rsidP="005E537C">
            <w:pPr>
              <w:spacing w:after="120"/>
              <w:rPr>
                <w:rFonts w:eastAsia="宋体"/>
                <w:szCs w:val="20"/>
                <w:lang w:eastAsia="zh-CN"/>
              </w:rPr>
            </w:pPr>
          </w:p>
        </w:tc>
      </w:tr>
      <w:tr w:rsidR="005E537C" w:rsidRPr="00954597" w14:paraId="7AD3DC14" w14:textId="77777777" w:rsidTr="009D11F9">
        <w:tc>
          <w:tcPr>
            <w:tcW w:w="1372" w:type="dxa"/>
            <w:shd w:val="clear" w:color="auto" w:fill="auto"/>
          </w:tcPr>
          <w:p w14:paraId="6ED9DE1B" w14:textId="77777777" w:rsidR="005E537C" w:rsidRPr="00954597" w:rsidRDefault="005E537C" w:rsidP="005E537C">
            <w:pPr>
              <w:spacing w:after="120"/>
              <w:rPr>
                <w:rFonts w:eastAsia="宋体"/>
                <w:szCs w:val="20"/>
                <w:lang w:eastAsia="zh-CN"/>
              </w:rPr>
            </w:pPr>
          </w:p>
        </w:tc>
        <w:tc>
          <w:tcPr>
            <w:tcW w:w="7690" w:type="dxa"/>
            <w:shd w:val="clear" w:color="auto" w:fill="auto"/>
          </w:tcPr>
          <w:p w14:paraId="372AAA4B" w14:textId="77777777" w:rsidR="005E537C" w:rsidRPr="00954597" w:rsidRDefault="005E537C" w:rsidP="005E537C">
            <w:pPr>
              <w:spacing w:after="120"/>
              <w:rPr>
                <w:rFonts w:eastAsia="宋体"/>
                <w:szCs w:val="20"/>
                <w:lang w:eastAsia="zh-CN"/>
              </w:rPr>
            </w:pPr>
          </w:p>
        </w:tc>
      </w:tr>
      <w:tr w:rsidR="005E537C" w:rsidRPr="00954597" w14:paraId="36FDF0E2" w14:textId="77777777" w:rsidTr="009D11F9">
        <w:tc>
          <w:tcPr>
            <w:tcW w:w="1372" w:type="dxa"/>
            <w:shd w:val="clear" w:color="auto" w:fill="auto"/>
          </w:tcPr>
          <w:p w14:paraId="2CAEED7E" w14:textId="77777777" w:rsidR="005E537C" w:rsidRPr="00954597" w:rsidRDefault="005E537C" w:rsidP="005E537C">
            <w:pPr>
              <w:spacing w:after="120"/>
              <w:rPr>
                <w:rFonts w:eastAsia="宋体"/>
                <w:szCs w:val="20"/>
                <w:lang w:eastAsia="zh-CN"/>
              </w:rPr>
            </w:pPr>
          </w:p>
        </w:tc>
        <w:tc>
          <w:tcPr>
            <w:tcW w:w="7690" w:type="dxa"/>
            <w:shd w:val="clear" w:color="auto" w:fill="auto"/>
          </w:tcPr>
          <w:p w14:paraId="4DD9C8EC" w14:textId="77777777" w:rsidR="005E537C" w:rsidRPr="00954597" w:rsidRDefault="005E537C" w:rsidP="005E537C">
            <w:pPr>
              <w:spacing w:after="120"/>
              <w:rPr>
                <w:rFonts w:eastAsia="宋体"/>
                <w:szCs w:val="20"/>
                <w:lang w:eastAsia="zh-CN"/>
              </w:rPr>
            </w:pPr>
          </w:p>
        </w:tc>
      </w:tr>
    </w:tbl>
    <w:p w14:paraId="470EDE33" w14:textId="63D2D04F" w:rsidR="00E86E99" w:rsidRDefault="00E86E99" w:rsidP="00E86E99">
      <w:pPr>
        <w:spacing w:afterLines="50" w:after="120"/>
        <w:jc w:val="both"/>
        <w:rPr>
          <w:rFonts w:eastAsia="宋体"/>
          <w:highlight w:val="lightGray"/>
          <w:lang w:eastAsia="zh-CN"/>
        </w:rPr>
      </w:pPr>
    </w:p>
    <w:p w14:paraId="53C4437B" w14:textId="1801930C" w:rsidR="00E86E99" w:rsidRDefault="00E86E99" w:rsidP="00E86E99">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2</w:t>
      </w:r>
      <w:r w:rsidRPr="0090534A">
        <w:rPr>
          <w:rFonts w:eastAsiaTheme="minorEastAsia"/>
          <w:highlight w:val="lightGray"/>
          <w:vertAlign w:val="superscript"/>
          <w:lang w:val="en-GB" w:eastAsia="zh-CN"/>
        </w:rPr>
        <w:t>nd</w:t>
      </w:r>
      <w:r w:rsidRPr="0090534A">
        <w:rPr>
          <w:rFonts w:eastAsiaTheme="minorEastAsia"/>
          <w:highlight w:val="lightGray"/>
          <w:lang w:val="en-GB" w:eastAsia="zh-CN"/>
        </w:rPr>
        <w:t xml:space="preserve"> </w:t>
      </w:r>
      <w:r w:rsidRPr="0090534A">
        <w:rPr>
          <w:rFonts w:eastAsia="宋体" w:hint="eastAsia"/>
          <w:highlight w:val="lightGray"/>
          <w:lang w:eastAsia="zh-CN"/>
        </w:rPr>
        <w:t>round discussion:</w:t>
      </w:r>
    </w:p>
    <w:p w14:paraId="5D19E369" w14:textId="5AC8A9AD" w:rsidR="008665C7" w:rsidRPr="00E86E99" w:rsidRDefault="00E86E99" w:rsidP="00E86E99">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00CF63B4" w:rsidRPr="00CF63B4">
        <w:rPr>
          <w:rFonts w:eastAsia="宋体"/>
          <w:szCs w:val="20"/>
          <w:lang w:eastAsia="zh-CN"/>
        </w:rPr>
        <w:t xml:space="preserve"> </w:t>
      </w:r>
      <w:r w:rsidR="00CF63B4">
        <w:rPr>
          <w:rFonts w:eastAsia="宋体"/>
          <w:szCs w:val="20"/>
          <w:lang w:eastAsia="zh-CN"/>
        </w:rPr>
        <w:t>o</w:t>
      </w:r>
      <w:r w:rsidR="00CF63B4" w:rsidRPr="00E86E99">
        <w:rPr>
          <w:rFonts w:eastAsia="宋体"/>
          <w:szCs w:val="20"/>
          <w:lang w:eastAsia="zh-CN"/>
        </w:rPr>
        <w:t xml:space="preserve">nly </w:t>
      </w:r>
      <w:r w:rsidR="00CF63B4">
        <w:rPr>
          <w:rFonts w:eastAsia="宋体"/>
          <w:szCs w:val="20"/>
          <w:lang w:eastAsia="zh-CN"/>
        </w:rPr>
        <w:t>K=1</w:t>
      </w:r>
      <w:r w:rsidR="00CF63B4" w:rsidRPr="00E86E99">
        <w:rPr>
          <w:rFonts w:eastAsia="宋体"/>
          <w:szCs w:val="20"/>
          <w:lang w:eastAsia="zh-CN"/>
        </w:rPr>
        <w:t xml:space="preserve"> HP SR overlap</w:t>
      </w:r>
      <w:r w:rsidR="00CF63B4">
        <w:rPr>
          <w:rFonts w:eastAsia="宋体"/>
          <w:szCs w:val="20"/>
          <w:lang w:eastAsia="zh-CN"/>
        </w:rPr>
        <w:t>s</w:t>
      </w:r>
      <w:r w:rsidR="00CF63B4" w:rsidRPr="00E86E99">
        <w:rPr>
          <w:rFonts w:eastAsia="宋体"/>
          <w:szCs w:val="20"/>
          <w:lang w:eastAsia="zh-CN"/>
        </w:rPr>
        <w:t xml:space="preserve"> with the original PUCCH carrying HP HARQ-ACK</w:t>
      </w:r>
      <w:r w:rsidR="00CF63B4">
        <w:rPr>
          <w:rFonts w:eastAsia="宋体"/>
          <w:szCs w:val="20"/>
          <w:lang w:eastAsia="zh-CN"/>
        </w:rPr>
        <w:t>,</w:t>
      </w:r>
    </w:p>
    <w:p w14:paraId="05333079" w14:textId="47791A40" w:rsidR="00E86E99" w:rsidRPr="00E86E99" w:rsidRDefault="00E86E99" w:rsidP="00E86E99">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 xml:space="preserve">If there is 1 bit HP HARQ-ACK and 1 bit LP HARQ-ACK, </w:t>
      </w:r>
      <w:r w:rsidR="00CF63B4">
        <w:rPr>
          <w:rFonts w:eastAsia="宋体"/>
          <w:szCs w:val="20"/>
          <w:lang w:val="en-GB" w:eastAsia="zh-CN"/>
        </w:rPr>
        <w:t>down-select from the two options</w:t>
      </w:r>
      <w:r w:rsidR="00CF63B4">
        <w:rPr>
          <w:rFonts w:eastAsia="宋体"/>
          <w:bCs/>
          <w:szCs w:val="20"/>
          <w:lang w:val="en-GB" w:eastAsia="zh-CN"/>
        </w:rPr>
        <w:t>,</w:t>
      </w:r>
    </w:p>
    <w:p w14:paraId="0246B2A5" w14:textId="1DA10CD7"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 xml:space="preserve">Option 1: 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sidR="00CF63B4">
        <w:rPr>
          <w:rFonts w:eastAsiaTheme="minorEastAsia" w:hint="eastAsia"/>
          <w:lang w:eastAsia="zh-CN"/>
        </w:rPr>
        <w:t xml:space="preserve"> </w:t>
      </w:r>
      <w:r w:rsidR="00CF63B4">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CF63B4">
        <w:rPr>
          <w:rFonts w:eastAsiaTheme="minorEastAsia"/>
          <w:lang w:eastAsia="zh-CN"/>
        </w:rPr>
        <w:t>)</w:t>
      </w:r>
      <w:r w:rsidRPr="00E86E99">
        <w:rPr>
          <w:rFonts w:eastAsiaTheme="minorEastAsia"/>
          <w:lang w:eastAsia="zh-CN"/>
        </w:rPr>
        <w:t>.</w:t>
      </w:r>
    </w:p>
    <w:p w14:paraId="62C0E386" w14:textId="02FE1CA2"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bCs/>
          <w:szCs w:val="20"/>
          <w:lang w:val="en-GB" w:eastAsia="zh-CN"/>
        </w:rPr>
        <w:t xml:space="preserve">Option 2: LP HARQ-ACK bit can be simply treated as HP HARQ-ACK bit, and the two HP HARQ-ACK bits are multiplexed with the HP SR using Rel-16/Rel-15 rules.   </w:t>
      </w:r>
    </w:p>
    <w:p w14:paraId="3AA9F3AC" w14:textId="77777777" w:rsidR="00CF63B4" w:rsidRDefault="00CF63B4" w:rsidP="00CF63B4">
      <w:pPr>
        <w:numPr>
          <w:ilvl w:val="0"/>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p>
    <w:p w14:paraId="207400EF" w14:textId="07835F73" w:rsidR="006626E3" w:rsidRPr="00CF63B4" w:rsidRDefault="00CF63B4" w:rsidP="00CF63B4">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E86E99">
        <w:rPr>
          <w:rFonts w:eastAsia="宋体"/>
          <w:szCs w:val="20"/>
          <w:lang w:val="en-GB" w:eastAsia="zh-CN"/>
        </w:rPr>
        <w:t xml:space="preserve">1-bit </w:t>
      </w:r>
      <w:r w:rsidRPr="00CF63B4">
        <w:rPr>
          <w:rFonts w:eastAsia="宋体"/>
          <w:szCs w:val="20"/>
          <w:lang w:val="en-GB" w:eastAsia="zh-CN"/>
        </w:rPr>
        <w:t xml:space="preserve">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CF63B4">
        <w:rPr>
          <w:rFonts w:eastAsiaTheme="minorEastAsia"/>
          <w:lang w:eastAsia="zh-CN"/>
        </w:rPr>
        <w:t xml:space="preserve"> </w:t>
      </w:r>
      <w:r>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lang w:eastAsia="zh-CN"/>
        </w:rPr>
        <w:t>)</w:t>
      </w:r>
      <w:r w:rsidRPr="00E86E99">
        <w:rPr>
          <w:rFonts w:eastAsiaTheme="minorEastAsia"/>
          <w:lang w:eastAsia="zh-CN"/>
        </w:rPr>
        <w:t>.</w:t>
      </w:r>
    </w:p>
    <w:p w14:paraId="04DE1A72" w14:textId="1E8F6B8A" w:rsidR="00CF63B4" w:rsidRDefault="00CF63B4" w:rsidP="00CF63B4">
      <w:pPr>
        <w:overflowPunct w:val="0"/>
        <w:autoSpaceDE w:val="0"/>
        <w:autoSpaceDN w:val="0"/>
        <w:adjustRightInd w:val="0"/>
        <w:spacing w:after="0" w:line="240" w:lineRule="auto"/>
        <w:contextualSpacing/>
        <w:jc w:val="both"/>
        <w:textAlignment w:val="baseline"/>
        <w:rPr>
          <w:rFonts w:eastAsia="宋体"/>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F63B4" w:rsidRPr="00954597" w14:paraId="2A95BE8D" w14:textId="77777777" w:rsidTr="009D11F9">
        <w:tc>
          <w:tcPr>
            <w:tcW w:w="1372" w:type="dxa"/>
            <w:shd w:val="clear" w:color="auto" w:fill="auto"/>
          </w:tcPr>
          <w:p w14:paraId="3BC86DA0" w14:textId="77777777" w:rsidR="00CF63B4" w:rsidRPr="00954597" w:rsidRDefault="00CF63B4"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3226BFF" w14:textId="77777777" w:rsidR="00CF63B4" w:rsidRPr="00954597" w:rsidRDefault="00CF63B4" w:rsidP="009D11F9">
            <w:pPr>
              <w:spacing w:after="120"/>
              <w:rPr>
                <w:rFonts w:eastAsia="宋体"/>
                <w:szCs w:val="20"/>
                <w:lang w:eastAsia="zh-CN"/>
              </w:rPr>
            </w:pPr>
            <w:r w:rsidRPr="00954597">
              <w:rPr>
                <w:rFonts w:eastAsia="宋体" w:hint="eastAsia"/>
                <w:szCs w:val="20"/>
                <w:lang w:eastAsia="zh-CN"/>
              </w:rPr>
              <w:t>Comments</w:t>
            </w:r>
          </w:p>
        </w:tc>
      </w:tr>
      <w:tr w:rsidR="00CF63B4" w:rsidRPr="00954597" w14:paraId="7E17A493" w14:textId="77777777" w:rsidTr="009D11F9">
        <w:tc>
          <w:tcPr>
            <w:tcW w:w="1372" w:type="dxa"/>
            <w:shd w:val="clear" w:color="auto" w:fill="auto"/>
          </w:tcPr>
          <w:p w14:paraId="4DBBE171" w14:textId="020FC8CF" w:rsidR="00CF63B4" w:rsidRPr="00954597" w:rsidRDefault="00A71F3E" w:rsidP="009D11F9">
            <w:pPr>
              <w:spacing w:after="120"/>
              <w:rPr>
                <w:rFonts w:eastAsia="宋体"/>
                <w:szCs w:val="20"/>
                <w:lang w:eastAsia="zh-CN"/>
              </w:rPr>
            </w:pPr>
            <w:r>
              <w:rPr>
                <w:rFonts w:eastAsia="宋体"/>
                <w:szCs w:val="20"/>
                <w:lang w:eastAsia="zh-CN"/>
              </w:rPr>
              <w:t>Sony</w:t>
            </w:r>
          </w:p>
        </w:tc>
        <w:tc>
          <w:tcPr>
            <w:tcW w:w="7690" w:type="dxa"/>
            <w:shd w:val="clear" w:color="auto" w:fill="auto"/>
          </w:tcPr>
          <w:p w14:paraId="3BC48B0F" w14:textId="5C2E3F80" w:rsidR="00CF63B4" w:rsidRPr="00954597" w:rsidRDefault="00A71F3E" w:rsidP="009D11F9">
            <w:pPr>
              <w:spacing w:after="120"/>
              <w:rPr>
                <w:rFonts w:eastAsia="宋体"/>
                <w:szCs w:val="20"/>
                <w:lang w:eastAsia="zh-CN"/>
              </w:rPr>
            </w:pPr>
            <w:r>
              <w:rPr>
                <w:rFonts w:eastAsia="宋体"/>
                <w:szCs w:val="20"/>
                <w:lang w:eastAsia="zh-CN"/>
              </w:rPr>
              <w:t>Option 1</w:t>
            </w:r>
            <w:r w:rsidR="002D7352">
              <w:rPr>
                <w:rFonts w:eastAsia="宋体"/>
                <w:szCs w:val="20"/>
                <w:lang w:eastAsia="zh-CN"/>
              </w:rPr>
              <w:t xml:space="preserve"> </w:t>
            </w:r>
          </w:p>
        </w:tc>
      </w:tr>
      <w:tr w:rsidR="00CF63B4" w:rsidRPr="00954597" w14:paraId="5584261D" w14:textId="77777777" w:rsidTr="009D11F9">
        <w:tc>
          <w:tcPr>
            <w:tcW w:w="1372" w:type="dxa"/>
            <w:shd w:val="clear" w:color="auto" w:fill="auto"/>
          </w:tcPr>
          <w:p w14:paraId="6C118B58" w14:textId="3297597C" w:rsidR="00CF63B4" w:rsidRPr="00954597" w:rsidRDefault="0082644D" w:rsidP="009D11F9">
            <w:pPr>
              <w:spacing w:after="120"/>
              <w:rPr>
                <w:rFonts w:eastAsia="宋体"/>
                <w:szCs w:val="20"/>
                <w:lang w:eastAsia="zh-CN"/>
              </w:rPr>
            </w:pPr>
            <w:r>
              <w:rPr>
                <w:rFonts w:eastAsia="宋体"/>
                <w:szCs w:val="20"/>
                <w:lang w:eastAsia="zh-CN"/>
              </w:rPr>
              <w:t>Lenovo</w:t>
            </w:r>
          </w:p>
        </w:tc>
        <w:tc>
          <w:tcPr>
            <w:tcW w:w="7690" w:type="dxa"/>
            <w:shd w:val="clear" w:color="auto" w:fill="auto"/>
          </w:tcPr>
          <w:p w14:paraId="781B9731" w14:textId="754708B5" w:rsidR="00CF63B4" w:rsidRPr="00954597" w:rsidRDefault="0082644D" w:rsidP="009D11F9">
            <w:pPr>
              <w:spacing w:after="120"/>
              <w:rPr>
                <w:rFonts w:eastAsia="宋体"/>
                <w:szCs w:val="20"/>
                <w:lang w:eastAsia="zh-CN"/>
              </w:rPr>
            </w:pPr>
            <w:r>
              <w:rPr>
                <w:rFonts w:eastAsia="宋体"/>
                <w:szCs w:val="20"/>
                <w:lang w:eastAsia="zh-CN"/>
              </w:rPr>
              <w:t xml:space="preserve">Support the proposal with option 2 in the first bullet.  </w:t>
            </w:r>
          </w:p>
        </w:tc>
      </w:tr>
      <w:tr w:rsidR="00194A18" w:rsidRPr="00954597" w14:paraId="166E89A3" w14:textId="77777777" w:rsidTr="009D11F9">
        <w:tc>
          <w:tcPr>
            <w:tcW w:w="1372" w:type="dxa"/>
            <w:shd w:val="clear" w:color="auto" w:fill="auto"/>
          </w:tcPr>
          <w:p w14:paraId="49B7155B" w14:textId="5592FA2A"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0293F694" w14:textId="4506612F" w:rsidR="00194A18" w:rsidRDefault="00194A18" w:rsidP="00194A18">
            <w:pPr>
              <w:spacing w:after="120"/>
              <w:rPr>
                <w:rFonts w:eastAsia="宋体"/>
                <w:szCs w:val="20"/>
                <w:lang w:eastAsia="zh-CN"/>
              </w:rPr>
            </w:pPr>
            <w:r>
              <w:rPr>
                <w:rFonts w:eastAsia="宋体"/>
                <w:szCs w:val="20"/>
                <w:lang w:eastAsia="zh-CN"/>
              </w:rPr>
              <w:t>We support the proposal (for the case K=1) and Option 2.</w:t>
            </w:r>
          </w:p>
          <w:p w14:paraId="0FBB1057" w14:textId="01672CAA" w:rsidR="00194A18" w:rsidRPr="00954597" w:rsidRDefault="00194A18" w:rsidP="00194A18">
            <w:pPr>
              <w:spacing w:after="120"/>
              <w:rPr>
                <w:rFonts w:eastAsia="宋体"/>
                <w:szCs w:val="20"/>
                <w:lang w:eastAsia="zh-CN"/>
              </w:rPr>
            </w:pPr>
            <w:r>
              <w:rPr>
                <w:rFonts w:eastAsia="宋体"/>
                <w:szCs w:val="20"/>
                <w:lang w:eastAsia="zh-CN"/>
              </w:rPr>
              <w:t>As explained in the previous round, we prefer Option 2</w:t>
            </w:r>
            <w:r>
              <w:t xml:space="preserve"> for the case with </w:t>
            </w:r>
            <w:r w:rsidRPr="00F611ED">
              <w:rPr>
                <w:rFonts w:eastAsia="宋体"/>
                <w:szCs w:val="20"/>
                <w:lang w:eastAsia="zh-CN"/>
              </w:rPr>
              <w:t>1 bit HP HARQ-ACK and 1 bit LP HARQ-ACK</w:t>
            </w:r>
            <w:r>
              <w:rPr>
                <w:rFonts w:eastAsia="宋体"/>
                <w:szCs w:val="20"/>
                <w:lang w:eastAsia="zh-CN"/>
              </w:rPr>
              <w:t>; under this option, the resulting PUCCH is with PF0/PF1.</w:t>
            </w:r>
          </w:p>
        </w:tc>
      </w:tr>
      <w:tr w:rsidR="00CF63B4" w:rsidRPr="00954597" w14:paraId="5126FBAF" w14:textId="77777777" w:rsidTr="009D11F9">
        <w:tc>
          <w:tcPr>
            <w:tcW w:w="1372" w:type="dxa"/>
            <w:shd w:val="clear" w:color="auto" w:fill="auto"/>
          </w:tcPr>
          <w:p w14:paraId="29A2F640" w14:textId="1E0373AF" w:rsidR="00CF63B4" w:rsidRPr="00954597" w:rsidRDefault="00D96960"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57B287A3" w14:textId="77777777" w:rsidR="00CF63B4" w:rsidRDefault="00D96960" w:rsidP="009D11F9">
            <w:pPr>
              <w:spacing w:after="120"/>
              <w:rPr>
                <w:rFonts w:eastAsia="宋体"/>
                <w:szCs w:val="20"/>
                <w:lang w:eastAsia="zh-CN"/>
              </w:rPr>
            </w:pPr>
            <w:r>
              <w:rPr>
                <w:rFonts w:eastAsia="宋体"/>
                <w:szCs w:val="20"/>
                <w:lang w:eastAsia="zh-CN"/>
              </w:rPr>
              <w:t>First, we’d like to clarify that “</w:t>
            </w:r>
            <w:r w:rsidRPr="00E86E99">
              <w:rPr>
                <w:szCs w:val="20"/>
              </w:rPr>
              <w:t>PUCCH carrying HP SR and HP HARQ-ACK</w:t>
            </w:r>
            <w:r>
              <w:rPr>
                <w:rFonts w:eastAsia="宋体"/>
                <w:szCs w:val="20"/>
                <w:lang w:eastAsia="zh-CN"/>
              </w:rPr>
              <w:t xml:space="preserve">” includes HP SR being carried implicitly. </w:t>
            </w:r>
            <w:r w:rsidR="008F6D9C">
              <w:rPr>
                <w:rFonts w:eastAsia="宋体"/>
                <w:szCs w:val="20"/>
                <w:lang w:eastAsia="zh-CN"/>
              </w:rPr>
              <w:t>For example,</w:t>
            </w:r>
            <w:r>
              <w:rPr>
                <w:rFonts w:eastAsia="宋体"/>
                <w:szCs w:val="20"/>
                <w:lang w:eastAsia="zh-CN"/>
              </w:rPr>
              <w:t xml:space="preserve"> </w:t>
            </w:r>
            <w:r w:rsidR="008F6D9C">
              <w:rPr>
                <w:rFonts w:eastAsia="宋体"/>
                <w:szCs w:val="20"/>
                <w:lang w:eastAsia="zh-CN"/>
              </w:rPr>
              <w:t xml:space="preserve">for </w:t>
            </w:r>
            <w:r>
              <w:rPr>
                <w:rFonts w:eastAsia="宋体"/>
                <w:szCs w:val="20"/>
                <w:lang w:eastAsia="zh-CN"/>
              </w:rPr>
              <w:t xml:space="preserve">the case of negative HP SR, </w:t>
            </w:r>
            <w:r w:rsidR="008F6D9C">
              <w:rPr>
                <w:rFonts w:eastAsia="宋体"/>
                <w:szCs w:val="20"/>
                <w:lang w:eastAsia="zh-CN"/>
              </w:rPr>
              <w:t>where</w:t>
            </w:r>
            <w:r>
              <w:rPr>
                <w:rFonts w:eastAsia="宋体"/>
                <w:szCs w:val="20"/>
                <w:lang w:eastAsia="zh-CN"/>
              </w:rPr>
              <w:t xml:space="preserve"> HP HARQ-</w:t>
            </w:r>
            <w:proofErr w:type="gramStart"/>
            <w:r>
              <w:rPr>
                <w:rFonts w:eastAsia="宋体"/>
                <w:szCs w:val="20"/>
                <w:lang w:eastAsia="zh-CN"/>
              </w:rPr>
              <w:t>ACK</w:t>
            </w:r>
            <w:r w:rsidR="008F6D9C">
              <w:rPr>
                <w:rFonts w:eastAsia="宋体"/>
                <w:szCs w:val="20"/>
                <w:lang w:eastAsia="zh-CN"/>
              </w:rPr>
              <w:t xml:space="preserve"> </w:t>
            </w:r>
            <w:r>
              <w:rPr>
                <w:rFonts w:eastAsia="宋体"/>
                <w:szCs w:val="20"/>
                <w:lang w:eastAsia="zh-CN"/>
              </w:rPr>
              <w:t xml:space="preserve"> is</w:t>
            </w:r>
            <w:proofErr w:type="gramEnd"/>
            <w:r>
              <w:rPr>
                <w:rFonts w:eastAsia="宋体"/>
                <w:szCs w:val="20"/>
                <w:lang w:eastAsia="zh-CN"/>
              </w:rPr>
              <w:t xml:space="preserve"> transmitted on HP HARQ-ACK resources.</w:t>
            </w:r>
          </w:p>
          <w:p w14:paraId="0BB5C587" w14:textId="25E2DAF1" w:rsidR="008F6D9C" w:rsidRDefault="008F6D9C" w:rsidP="009D11F9">
            <w:pPr>
              <w:spacing w:after="120"/>
              <w:rPr>
                <w:rFonts w:eastAsia="宋体"/>
                <w:szCs w:val="20"/>
                <w:lang w:eastAsia="zh-CN"/>
              </w:rPr>
            </w:pPr>
            <w:r>
              <w:rPr>
                <w:rFonts w:eastAsia="宋体"/>
                <w:szCs w:val="20"/>
                <w:lang w:eastAsia="zh-CN"/>
              </w:rPr>
              <w:t>Second, Option 1 is preferred for a unified solution.</w:t>
            </w:r>
          </w:p>
          <w:p w14:paraId="0AF61D54" w14:textId="6F74A845" w:rsidR="008F6D9C" w:rsidRDefault="008F6D9C" w:rsidP="009D11F9">
            <w:pPr>
              <w:spacing w:after="120"/>
              <w:rPr>
                <w:rFonts w:eastAsia="宋体"/>
                <w:szCs w:val="20"/>
                <w:lang w:eastAsia="zh-CN"/>
              </w:rPr>
            </w:pPr>
            <w:r>
              <w:rPr>
                <w:rFonts w:eastAsia="宋体"/>
                <w:szCs w:val="20"/>
                <w:lang w:eastAsia="zh-CN"/>
              </w:rPr>
              <w:t>Thi</w:t>
            </w:r>
            <w:r w:rsidR="00832003">
              <w:rPr>
                <w:rFonts w:eastAsia="宋体"/>
                <w:szCs w:val="20"/>
                <w:lang w:eastAsia="zh-CN"/>
              </w:rPr>
              <w:t>r</w:t>
            </w:r>
            <w:r>
              <w:rPr>
                <w:rFonts w:eastAsia="宋体"/>
                <w:szCs w:val="20"/>
                <w:lang w:eastAsia="zh-CN"/>
              </w:rPr>
              <w:t>d, cross out “if only K=1 HP SR”</w:t>
            </w:r>
            <w:r w:rsidR="003B2BF9">
              <w:rPr>
                <w:rFonts w:eastAsia="宋体"/>
                <w:szCs w:val="20"/>
                <w:lang w:eastAsia="zh-CN"/>
              </w:rPr>
              <w:t>. As explained earlier, it’s always the case that only one SR bit is triggered</w:t>
            </w:r>
            <w:r w:rsidR="00832003">
              <w:rPr>
                <w:rFonts w:eastAsia="宋体"/>
                <w:szCs w:val="20"/>
                <w:lang w:eastAsia="zh-CN"/>
              </w:rPr>
              <w:t xml:space="preserve"> for PF0/1</w:t>
            </w:r>
            <w:r w:rsidR="003B2BF9">
              <w:rPr>
                <w:rFonts w:eastAsia="宋体"/>
                <w:szCs w:val="20"/>
                <w:lang w:eastAsia="zh-CN"/>
              </w:rPr>
              <w:t>.</w:t>
            </w:r>
          </w:p>
          <w:p w14:paraId="449CB553" w14:textId="77777777" w:rsidR="008F6D9C" w:rsidRDefault="008F6D9C" w:rsidP="009D11F9">
            <w:pPr>
              <w:spacing w:after="120"/>
              <w:rPr>
                <w:rFonts w:eastAsia="宋体"/>
                <w:szCs w:val="20"/>
                <w:lang w:eastAsia="zh-CN"/>
              </w:rPr>
            </w:pPr>
            <w:r>
              <w:rPr>
                <w:rFonts w:eastAsia="宋体"/>
                <w:szCs w:val="20"/>
                <w:lang w:eastAsia="zh-CN"/>
              </w:rPr>
              <w:lastRenderedPageBreak/>
              <w:t>The proposed edits are below:</w:t>
            </w:r>
          </w:p>
          <w:p w14:paraId="54CE5868" w14:textId="0738532A" w:rsidR="008F6D9C" w:rsidRDefault="008F6D9C" w:rsidP="008F6D9C">
            <w:pPr>
              <w:overflowPunct w:val="0"/>
              <w:autoSpaceDE w:val="0"/>
              <w:autoSpaceDN w:val="0"/>
              <w:adjustRightInd w:val="0"/>
              <w:spacing w:after="0" w:line="240" w:lineRule="auto"/>
              <w:jc w:val="both"/>
              <w:textAlignment w:val="baseline"/>
              <w:rPr>
                <w:rFonts w:eastAsia="宋体"/>
                <w:color w:val="0070C0"/>
                <w:szCs w:val="20"/>
                <w:lang w:eastAsia="zh-CN"/>
              </w:rPr>
            </w:pPr>
            <w:r w:rsidRPr="008F6D9C">
              <w:rPr>
                <w:color w:val="0070C0"/>
                <w:szCs w:val="20"/>
              </w:rPr>
              <w:t>When a PUCCH carrying HP SR 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p>
          <w:p w14:paraId="16DB3240" w14:textId="2B17D17A" w:rsidR="008F6D9C" w:rsidRDefault="008F6D9C" w:rsidP="008F6D9C">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4BCBF7DB" w14:textId="63A3AC8B" w:rsidR="008F6D9C" w:rsidRPr="008F6D9C" w:rsidRDefault="008F6D9C" w:rsidP="008F6D9C">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6BCDCC64" w14:textId="65713F77" w:rsidR="008F6D9C" w:rsidRPr="00954597" w:rsidRDefault="008F6D9C" w:rsidP="009D11F9">
            <w:pPr>
              <w:spacing w:after="120"/>
              <w:rPr>
                <w:rFonts w:eastAsia="宋体"/>
                <w:szCs w:val="20"/>
                <w:lang w:eastAsia="zh-CN"/>
              </w:rPr>
            </w:pPr>
          </w:p>
        </w:tc>
      </w:tr>
      <w:tr w:rsidR="00CF63B4" w:rsidRPr="00954597" w14:paraId="75FB2BF8" w14:textId="77777777" w:rsidTr="009D11F9">
        <w:tc>
          <w:tcPr>
            <w:tcW w:w="1372" w:type="dxa"/>
            <w:shd w:val="clear" w:color="auto" w:fill="auto"/>
          </w:tcPr>
          <w:p w14:paraId="5F923D04" w14:textId="5C180783" w:rsidR="00CF63B4" w:rsidRPr="006502E7" w:rsidRDefault="006502E7" w:rsidP="009D11F9">
            <w:pPr>
              <w:spacing w:after="120"/>
              <w:rPr>
                <w:rFonts w:eastAsia="Yu Mincho"/>
                <w:szCs w:val="20"/>
                <w:lang w:eastAsia="ja-JP"/>
              </w:rPr>
            </w:pPr>
            <w:r>
              <w:rPr>
                <w:rFonts w:eastAsia="Yu Mincho" w:hint="eastAsia"/>
                <w:szCs w:val="20"/>
                <w:lang w:eastAsia="ja-JP"/>
              </w:rPr>
              <w:lastRenderedPageBreak/>
              <w:t>P</w:t>
            </w:r>
            <w:r>
              <w:rPr>
                <w:rFonts w:eastAsia="Yu Mincho"/>
                <w:szCs w:val="20"/>
                <w:lang w:eastAsia="ja-JP"/>
              </w:rPr>
              <w:t>anasonic</w:t>
            </w:r>
          </w:p>
        </w:tc>
        <w:tc>
          <w:tcPr>
            <w:tcW w:w="7690" w:type="dxa"/>
            <w:shd w:val="clear" w:color="auto" w:fill="auto"/>
          </w:tcPr>
          <w:p w14:paraId="083BB77F" w14:textId="0A8E4C43" w:rsidR="00CF63B4" w:rsidRPr="006502E7" w:rsidRDefault="006502E7" w:rsidP="009D11F9">
            <w:pPr>
              <w:spacing w:after="120"/>
              <w:rPr>
                <w:rFonts w:eastAsia="Yu Mincho"/>
                <w:szCs w:val="20"/>
                <w:lang w:eastAsia="ja-JP"/>
              </w:rPr>
            </w:pPr>
            <w:r>
              <w:rPr>
                <w:rFonts w:eastAsia="Yu Mincho" w:hint="eastAsia"/>
                <w:szCs w:val="20"/>
                <w:lang w:eastAsia="ja-JP"/>
              </w:rPr>
              <w:t>O</w:t>
            </w:r>
            <w:r>
              <w:rPr>
                <w:rFonts w:eastAsia="Yu Mincho"/>
                <w:szCs w:val="20"/>
                <w:lang w:eastAsia="ja-JP"/>
              </w:rPr>
              <w:t>ption 1 is preferred for a unified solution.</w:t>
            </w:r>
          </w:p>
        </w:tc>
      </w:tr>
      <w:tr w:rsidR="00CF63B4" w:rsidRPr="00954597" w14:paraId="71D277DF" w14:textId="77777777" w:rsidTr="009D11F9">
        <w:tc>
          <w:tcPr>
            <w:tcW w:w="1372" w:type="dxa"/>
            <w:shd w:val="clear" w:color="auto" w:fill="auto"/>
          </w:tcPr>
          <w:p w14:paraId="3FD2C912" w14:textId="2E86A568" w:rsidR="00CF63B4" w:rsidRPr="00954597" w:rsidRDefault="0079149E"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2F404B50" w14:textId="77777777" w:rsidR="00CF63B4" w:rsidRDefault="0079149E" w:rsidP="009D11F9">
            <w:pPr>
              <w:spacing w:after="120"/>
              <w:rPr>
                <w:rFonts w:eastAsia="宋体"/>
                <w:szCs w:val="20"/>
                <w:lang w:eastAsia="zh-CN"/>
              </w:rPr>
            </w:pPr>
            <w:r>
              <w:rPr>
                <w:rFonts w:eastAsia="宋体"/>
                <w:szCs w:val="20"/>
                <w:lang w:eastAsia="zh-CN"/>
              </w:rPr>
              <w:t>NOT support.</w:t>
            </w:r>
          </w:p>
          <w:p w14:paraId="422A0F10" w14:textId="77777777" w:rsidR="0079149E" w:rsidRDefault="0079149E" w:rsidP="009D11F9">
            <w:pPr>
              <w:spacing w:after="120"/>
              <w:rPr>
                <w:rFonts w:eastAsia="宋体"/>
                <w:szCs w:val="20"/>
                <w:lang w:eastAsia="zh-CN"/>
              </w:rPr>
            </w:pPr>
            <w:r>
              <w:rPr>
                <w:rFonts w:eastAsia="宋体" w:hint="eastAsia"/>
                <w:szCs w:val="20"/>
                <w:lang w:eastAsia="zh-CN"/>
              </w:rPr>
              <w:t>W</w:t>
            </w:r>
            <w:r>
              <w:rPr>
                <w:rFonts w:eastAsia="宋体"/>
                <w:szCs w:val="20"/>
                <w:lang w:eastAsia="zh-CN"/>
              </w:rPr>
              <w:t>e are not clear about the intention. Does UE have different behaviour with different number of SR?</w:t>
            </w:r>
          </w:p>
          <w:p w14:paraId="14789AAC" w14:textId="4F51BAA7" w:rsidR="0079149E" w:rsidRPr="00954597" w:rsidRDefault="0079149E" w:rsidP="009D11F9">
            <w:pPr>
              <w:spacing w:after="120"/>
              <w:rPr>
                <w:rFonts w:eastAsia="宋体"/>
                <w:szCs w:val="20"/>
                <w:lang w:eastAsia="zh-CN"/>
              </w:rPr>
            </w:pPr>
            <w:r>
              <w:rPr>
                <w:rFonts w:eastAsia="宋体"/>
                <w:szCs w:val="20"/>
                <w:lang w:eastAsia="zh-CN"/>
              </w:rPr>
              <w:t>We prefer a simple and unified solution, for example, drop LP HARQ-ACK.</w:t>
            </w:r>
          </w:p>
        </w:tc>
      </w:tr>
      <w:tr w:rsidR="00C525C6" w:rsidRPr="00954597" w14:paraId="03CC3785" w14:textId="77777777" w:rsidTr="009D11F9">
        <w:tc>
          <w:tcPr>
            <w:tcW w:w="1372" w:type="dxa"/>
            <w:shd w:val="clear" w:color="auto" w:fill="auto"/>
          </w:tcPr>
          <w:p w14:paraId="324D997A" w14:textId="65014D3C"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7DFCD893" w14:textId="77777777" w:rsidR="00C525C6" w:rsidRDefault="00C525C6" w:rsidP="00C525C6">
            <w:pPr>
              <w:spacing w:after="120"/>
              <w:rPr>
                <w:rFonts w:eastAsia="宋体"/>
                <w:szCs w:val="20"/>
                <w:lang w:eastAsia="zh-CN"/>
              </w:rPr>
            </w:pPr>
            <w:r>
              <w:rPr>
                <w:rFonts w:eastAsia="宋体"/>
                <w:szCs w:val="20"/>
                <w:lang w:eastAsia="zh-CN"/>
              </w:rPr>
              <w:t xml:space="preserve">Agree with Ericsson the K=1 HP SR should be crossed out, as the proposal is clear: the HP SR and HP HARQ-ACK are multiplexed into PF 0/1. Then HP SR has to be only 1 bit. </w:t>
            </w:r>
          </w:p>
          <w:p w14:paraId="680D8CA4" w14:textId="77777777" w:rsidR="00C525C6" w:rsidRDefault="00C525C6" w:rsidP="00C525C6">
            <w:pPr>
              <w:spacing w:after="120"/>
              <w:rPr>
                <w:rFonts w:eastAsia="宋体"/>
                <w:szCs w:val="20"/>
                <w:lang w:eastAsia="zh-CN"/>
              </w:rPr>
            </w:pPr>
            <w:r>
              <w:rPr>
                <w:rFonts w:eastAsia="宋体"/>
                <w:szCs w:val="20"/>
                <w:lang w:eastAsia="zh-CN"/>
              </w:rPr>
              <w:t xml:space="preserve">Secondly, the formulation of the proposal looks not clear to us. </w:t>
            </w:r>
          </w:p>
          <w:p w14:paraId="6AD9588D" w14:textId="77777777" w:rsidR="00C525C6" w:rsidRDefault="00C525C6" w:rsidP="00C525C6">
            <w:pPr>
              <w:spacing w:after="120"/>
              <w:rPr>
                <w:rFonts w:eastAsia="宋体"/>
                <w:szCs w:val="20"/>
                <w:lang w:eastAsia="zh-CN"/>
              </w:rPr>
            </w:pPr>
            <w:r>
              <w:rPr>
                <w:rFonts w:eastAsia="宋体"/>
                <w:szCs w:val="20"/>
                <w:lang w:eastAsia="zh-CN"/>
              </w:rPr>
              <w:t xml:space="preserve">We think the partition of the two bullets should not be based on payload size but should be based on the PUCCH format of the final PUCCH resource to transmit the payload. I assume the first bullet is for the case where total payload size (HP A/N + LP A/N + 1 bit SR) = 3, while the second bullet is for the case where total payload size &gt;3. But for the first bullet when total payload = 3bits, depend on it is transmitted in PF0 or PF 2/3/4, the way to transmit it is very different. </w:t>
            </w:r>
          </w:p>
          <w:p w14:paraId="2F27056C" w14:textId="77777777" w:rsidR="00C525C6" w:rsidRDefault="00C525C6" w:rsidP="00C525C6">
            <w:pPr>
              <w:spacing w:after="120"/>
              <w:rPr>
                <w:rFonts w:eastAsia="宋体"/>
                <w:szCs w:val="20"/>
                <w:lang w:eastAsia="zh-CN"/>
              </w:rPr>
            </w:pPr>
            <w:r>
              <w:rPr>
                <w:rFonts w:eastAsia="宋体"/>
                <w:szCs w:val="20"/>
                <w:lang w:eastAsia="zh-CN"/>
              </w:rPr>
              <w:t xml:space="preserve">So we think the clean partition the first bullet and second bullet should be based on final PUCCH format to transmit the total payload, instead of based on the payload size. We suggest to reformate the proposal as following. Basically the major change is to lump option 1 in the first bullet into the second bullet, because it seems they share a same solution. With this change, the partition of the two bullets is based on PF, which seems cleaner. </w:t>
            </w:r>
          </w:p>
          <w:p w14:paraId="0707BECE" w14:textId="77777777" w:rsidR="00C525C6" w:rsidRPr="005B2723" w:rsidRDefault="00C525C6" w:rsidP="00C525C6">
            <w:pPr>
              <w:pStyle w:val="aff0"/>
              <w:overflowPunct w:val="0"/>
              <w:autoSpaceDE w:val="0"/>
              <w:autoSpaceDN w:val="0"/>
              <w:adjustRightInd w:val="0"/>
              <w:spacing w:after="180"/>
              <w:ind w:left="0"/>
              <w:textAlignment w:val="baseline"/>
              <w:rPr>
                <w:b/>
                <w:bCs/>
                <w:szCs w:val="20"/>
              </w:rPr>
            </w:pPr>
            <w:r w:rsidRPr="005B2723">
              <w:rPr>
                <w:b/>
                <w:bCs/>
                <w:szCs w:val="20"/>
              </w:rPr>
              <w:t xml:space="preserve">When a PUCCH carrying HP SR and HP HARQ-ACK </w:t>
            </w:r>
            <w:r>
              <w:rPr>
                <w:b/>
                <w:bCs/>
                <w:szCs w:val="20"/>
              </w:rPr>
              <w:t>in</w:t>
            </w:r>
            <w:r w:rsidRPr="005B2723">
              <w:rPr>
                <w:b/>
                <w:bCs/>
                <w:szCs w:val="20"/>
              </w:rPr>
              <w:t xml:space="preserve"> PUCCH format 0/1 overlaps with a PUCCH carrying LP HARQ-ACK, </w:t>
            </w:r>
            <w:r>
              <w:rPr>
                <w:b/>
                <w:bCs/>
                <w:szCs w:val="20"/>
              </w:rPr>
              <w:t>b</w:t>
            </w:r>
            <w:r w:rsidRPr="005B2723">
              <w:rPr>
                <w:b/>
                <w:bCs/>
                <w:szCs w:val="20"/>
              </w:rPr>
              <w:t>ased on total number of HP HARQ-ACK bits, LP HARQ-ACK bit, and SR bit, determine a resulting PUCCH resource in the configured HP PUCCH resource</w:t>
            </w:r>
            <w:r>
              <w:rPr>
                <w:b/>
                <w:bCs/>
                <w:szCs w:val="20"/>
              </w:rPr>
              <w:t>s</w:t>
            </w:r>
            <w:r w:rsidRPr="005B2723">
              <w:rPr>
                <w:b/>
                <w:bCs/>
                <w:szCs w:val="20"/>
              </w:rPr>
              <w:t>, either following PRI or sps-PUCCH-AN-List.</w:t>
            </w:r>
          </w:p>
          <w:p w14:paraId="4F2F8BA6" w14:textId="77777777" w:rsidR="00C525C6" w:rsidRPr="005B2723" w:rsidRDefault="00C525C6" w:rsidP="00C525C6">
            <w:pPr>
              <w:pStyle w:val="aff0"/>
              <w:numPr>
                <w:ilvl w:val="0"/>
                <w:numId w:val="74"/>
              </w:numPr>
              <w:overflowPunct w:val="0"/>
              <w:autoSpaceDE w:val="0"/>
              <w:autoSpaceDN w:val="0"/>
              <w:adjustRightInd w:val="0"/>
              <w:spacing w:after="180" w:line="240" w:lineRule="auto"/>
              <w:textAlignment w:val="baseline"/>
              <w:rPr>
                <w:b/>
                <w:bCs/>
                <w:szCs w:val="20"/>
              </w:rPr>
            </w:pPr>
            <w:r w:rsidRPr="005B2723">
              <w:rPr>
                <w:b/>
                <w:bCs/>
                <w:szCs w:val="20"/>
              </w:rPr>
              <w:t xml:space="preserve">If </w:t>
            </w:r>
            <w:r>
              <w:rPr>
                <w:b/>
                <w:bCs/>
                <w:szCs w:val="20"/>
              </w:rPr>
              <w:t>the r</w:t>
            </w:r>
            <w:r w:rsidRPr="005B2723">
              <w:rPr>
                <w:b/>
                <w:bCs/>
                <w:szCs w:val="20"/>
              </w:rPr>
              <w:t xml:space="preserve">esulting PUCCH </w:t>
            </w:r>
            <w:r>
              <w:rPr>
                <w:b/>
                <w:bCs/>
                <w:szCs w:val="20"/>
              </w:rPr>
              <w:t xml:space="preserve">is </w:t>
            </w:r>
            <w:r w:rsidRPr="005B2723">
              <w:rPr>
                <w:b/>
                <w:bCs/>
                <w:szCs w:val="20"/>
              </w:rPr>
              <w:t>in PF0, treat the 1-bit LP A/N as if it is HP and reuse Rel-15 procedure to multiplex the three bits</w:t>
            </w:r>
            <w:r>
              <w:rPr>
                <w:b/>
                <w:bCs/>
                <w:szCs w:val="20"/>
              </w:rPr>
              <w:t xml:space="preserve"> in the PF0 PUCCH</w:t>
            </w:r>
            <w:r w:rsidRPr="005B2723">
              <w:rPr>
                <w:b/>
                <w:bCs/>
                <w:szCs w:val="20"/>
              </w:rPr>
              <w:t xml:space="preserve">. </w:t>
            </w:r>
          </w:p>
          <w:p w14:paraId="6605B3B6" w14:textId="6E0D3C97" w:rsidR="00C525C6" w:rsidRPr="00954597" w:rsidRDefault="00C525C6" w:rsidP="00C525C6">
            <w:pPr>
              <w:spacing w:after="120"/>
              <w:rPr>
                <w:rFonts w:eastAsia="宋体"/>
                <w:szCs w:val="20"/>
                <w:lang w:eastAsia="zh-CN"/>
              </w:rPr>
            </w:pPr>
            <w:r w:rsidRPr="00F17B5D">
              <w:rPr>
                <w:b/>
                <w:bCs/>
                <w:szCs w:val="20"/>
              </w:rPr>
              <w:t>If the resulting PUCCH is in PF2/3/4, append the HP SR to HP HARQ-ACK bits, then multiplex with LP HARQ-ACK by reusing the procedures for multiplexing of LP HARQ-ACK and HP HARQ-ACK on PUCCH resource in PF 2/3/4.</w:t>
            </w:r>
          </w:p>
        </w:tc>
      </w:tr>
      <w:tr w:rsidR="002D068C" w:rsidRPr="00954597" w14:paraId="5869A332" w14:textId="77777777" w:rsidTr="009D11F9">
        <w:tc>
          <w:tcPr>
            <w:tcW w:w="1372" w:type="dxa"/>
            <w:shd w:val="clear" w:color="auto" w:fill="auto"/>
          </w:tcPr>
          <w:p w14:paraId="4C7A9A18" w14:textId="654689A8" w:rsidR="002D068C" w:rsidRPr="00954597" w:rsidRDefault="002D068C" w:rsidP="002D068C">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5E1BE4BF" w14:textId="77777777" w:rsidR="002D068C" w:rsidRDefault="002D068C" w:rsidP="002D068C">
            <w:pPr>
              <w:spacing w:after="120"/>
              <w:rPr>
                <w:rFonts w:eastAsia="Malgun Gothic"/>
                <w:szCs w:val="20"/>
                <w:lang w:eastAsia="ko-KR"/>
              </w:rPr>
            </w:pPr>
            <w:r>
              <w:rPr>
                <w:rFonts w:eastAsia="Malgun Gothic"/>
                <w:szCs w:val="20"/>
                <w:lang w:eastAsia="ko-KR"/>
              </w:rPr>
              <w:t>Regarding the above proposal, we have some question/comments as below.</w:t>
            </w:r>
          </w:p>
          <w:p w14:paraId="6F2350BF" w14:textId="77777777" w:rsidR="002D068C" w:rsidRDefault="002D068C" w:rsidP="002D068C">
            <w:pPr>
              <w:spacing w:after="120"/>
              <w:rPr>
                <w:rFonts w:eastAsia="Malgun Gothic"/>
                <w:szCs w:val="20"/>
                <w:lang w:eastAsia="ko-KR"/>
              </w:rPr>
            </w:pPr>
          </w:p>
          <w:p w14:paraId="38DD95AA" w14:textId="77777777" w:rsidR="002D068C" w:rsidRDefault="002D068C" w:rsidP="002D068C">
            <w:pPr>
              <w:spacing w:after="120"/>
              <w:rPr>
                <w:rFonts w:eastAsia="宋体"/>
                <w:szCs w:val="20"/>
                <w:lang w:val="en-GB" w:eastAsia="zh-CN"/>
              </w:rPr>
            </w:pPr>
            <w:r w:rsidRPr="00E86E99">
              <w:rPr>
                <w:rFonts w:eastAsia="宋体"/>
                <w:szCs w:val="20"/>
                <w:lang w:val="en-GB" w:eastAsia="zh-CN"/>
              </w:rPr>
              <w:t>If there is 1 bit HP HARQ-ACK and 1 bit LP HARQ-ACK,</w:t>
            </w:r>
          </w:p>
          <w:p w14:paraId="27C3725A" w14:textId="77777777" w:rsidR="002D068C" w:rsidRDefault="002D068C" w:rsidP="00BE223B">
            <w:pPr>
              <w:pStyle w:val="aff0"/>
              <w:numPr>
                <w:ilvl w:val="0"/>
                <w:numId w:val="81"/>
              </w:numPr>
              <w:spacing w:after="120"/>
              <w:rPr>
                <w:rFonts w:eastAsia="Malgun Gothic"/>
                <w:szCs w:val="20"/>
                <w:lang w:eastAsia="ko-KR"/>
              </w:rPr>
            </w:pPr>
            <w:r>
              <w:rPr>
                <w:rFonts w:eastAsia="Malgun Gothic"/>
                <w:szCs w:val="20"/>
                <w:lang w:val="en-GB" w:eastAsia="ko-KR"/>
              </w:rPr>
              <w:t>Question:</w:t>
            </w:r>
            <w:r>
              <w:rPr>
                <w:rFonts w:eastAsia="Malgun Gothic"/>
                <w:szCs w:val="20"/>
                <w:lang w:eastAsia="ko-KR"/>
              </w:rPr>
              <w:t xml:space="preserve"> W</w:t>
            </w:r>
            <w:r>
              <w:rPr>
                <w:rFonts w:eastAsia="Malgun Gothic" w:hint="eastAsia"/>
                <w:szCs w:val="20"/>
                <w:lang w:eastAsia="ko-KR"/>
              </w:rPr>
              <w:t xml:space="preserve">ith </w:t>
            </w:r>
            <w:r>
              <w:rPr>
                <w:rFonts w:eastAsia="Malgun Gothic"/>
                <w:szCs w:val="20"/>
                <w:lang w:eastAsia="ko-KR"/>
              </w:rPr>
              <w:t>Option 1, the HP SR and 1-bit HP HARQ-ACK and 1-bit LP HARQ-ACK would be 3-bit and thus would be multiplexed on PF2/3/4. Is this correct understanding?</w:t>
            </w:r>
          </w:p>
          <w:p w14:paraId="1006A723" w14:textId="77777777" w:rsidR="002D068C" w:rsidRDefault="002D068C" w:rsidP="00BE223B">
            <w:pPr>
              <w:pStyle w:val="aff0"/>
              <w:numPr>
                <w:ilvl w:val="0"/>
                <w:numId w:val="81"/>
              </w:numPr>
              <w:spacing w:after="120"/>
              <w:rPr>
                <w:rFonts w:eastAsia="Malgun Gothic"/>
                <w:szCs w:val="20"/>
                <w:lang w:eastAsia="ko-KR"/>
              </w:rPr>
            </w:pPr>
            <w:r>
              <w:rPr>
                <w:rFonts w:eastAsia="Malgun Gothic"/>
                <w:szCs w:val="20"/>
                <w:lang w:eastAsia="ko-KR"/>
              </w:rPr>
              <w:t>Comment: With Option 2, the CS mapping for HP SR and 1-bit HP HARQ-ACK on PF0 would be degraded due to LP HARQ-ACK. The gap between adjacent CSs on PF0 is 3 in Step 1, but the gap would be decreased to 1 with Option 2 in Step 2.</w:t>
            </w:r>
          </w:p>
          <w:p w14:paraId="6A46A548" w14:textId="77777777" w:rsidR="002D068C" w:rsidRPr="0046228D" w:rsidRDefault="002D068C" w:rsidP="002D068C">
            <w:pPr>
              <w:pStyle w:val="aff0"/>
              <w:spacing w:after="120"/>
              <w:ind w:left="760"/>
              <w:rPr>
                <w:rFonts w:eastAsia="Malgun Gothic"/>
                <w:szCs w:val="20"/>
                <w:lang w:eastAsia="ko-KR"/>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this reason, it is better to drop the LP HARQ-ACK in above case where HP UCI would be multiplxed on PF0. But in other case where HP UCI would be multiplexed on PF1, there might be no degradation with Option 2.</w:t>
            </w:r>
          </w:p>
          <w:p w14:paraId="333FA482" w14:textId="77777777" w:rsidR="002D068C" w:rsidRDefault="002D068C" w:rsidP="002D068C">
            <w:pPr>
              <w:spacing w:after="120"/>
              <w:rPr>
                <w:rFonts w:eastAsia="宋体"/>
                <w:szCs w:val="20"/>
                <w:lang w:val="en-GB" w:eastAsia="zh-CN"/>
              </w:rPr>
            </w:pPr>
            <w:r w:rsidRPr="00CF63B4">
              <w:rPr>
                <w:rFonts w:eastAsia="宋体"/>
                <w:szCs w:val="20"/>
                <w:lang w:val="en-GB" w:eastAsia="zh-CN"/>
              </w:rPr>
              <w:lastRenderedPageBreak/>
              <w:t>If at least one of the HP HARQ-ACK payload size or LP HARQ-ACK payload size is greater than or equal to 2</w:t>
            </w:r>
            <w:r>
              <w:rPr>
                <w:rFonts w:eastAsia="宋体"/>
                <w:szCs w:val="20"/>
                <w:lang w:val="en-GB" w:eastAsia="zh-CN"/>
              </w:rPr>
              <w:t>,</w:t>
            </w:r>
          </w:p>
          <w:p w14:paraId="16766E14" w14:textId="2B96D18A" w:rsidR="002D068C" w:rsidRPr="00954597" w:rsidRDefault="002D068C" w:rsidP="00BE223B">
            <w:pPr>
              <w:pStyle w:val="aff0"/>
              <w:numPr>
                <w:ilvl w:val="0"/>
                <w:numId w:val="81"/>
              </w:numPr>
              <w:spacing w:after="120"/>
              <w:rPr>
                <w:rFonts w:eastAsia="宋体"/>
                <w:szCs w:val="20"/>
                <w:lang w:eastAsia="zh-CN"/>
              </w:rPr>
            </w:pPr>
            <w:r>
              <w:rPr>
                <w:rFonts w:eastAsia="Malgun Gothic"/>
                <w:szCs w:val="20"/>
                <w:lang w:eastAsia="ko-KR"/>
              </w:rPr>
              <w:t>Comment</w:t>
            </w:r>
            <w:r>
              <w:rPr>
                <w:rFonts w:eastAsia="Malgun Gothic" w:hint="eastAsia"/>
                <w:szCs w:val="20"/>
                <w:lang w:eastAsia="ko-KR"/>
              </w:rPr>
              <w:t>:</w:t>
            </w:r>
            <w:r>
              <w:rPr>
                <w:rFonts w:eastAsia="Malgun Gothic"/>
                <w:szCs w:val="20"/>
                <w:lang w:eastAsia="ko-KR"/>
              </w:rPr>
              <w:t xml:space="preserve"> If the HP HARQ-ACK is 1-bit SPS HARQ-ACK and the corresponding SPS PUCCH </w:t>
            </w:r>
            <w:r w:rsidRPr="00A057B7">
              <w:rPr>
                <w:rFonts w:eastAsia="Malgun Gothic"/>
                <w:szCs w:val="20"/>
                <w:lang w:val="en-GB" w:eastAsia="ko-KR"/>
              </w:rPr>
              <w:t>resource</w:t>
            </w:r>
            <w:r>
              <w:rPr>
                <w:rFonts w:eastAsia="Malgun Gothic"/>
                <w:szCs w:val="20"/>
                <w:lang w:eastAsia="ko-KR"/>
              </w:rPr>
              <w:t xml:space="preserve"> is provided by </w:t>
            </w:r>
            <w:r w:rsidRPr="0026245F">
              <w:rPr>
                <w:szCs w:val="20"/>
                <w:lang w:eastAsia="ko-KR"/>
              </w:rPr>
              <w:t>n1PUCCH-AN</w:t>
            </w:r>
            <w:r>
              <w:rPr>
                <w:szCs w:val="20"/>
                <w:lang w:eastAsia="ko-KR"/>
              </w:rPr>
              <w:t>, the LP HARQ-ACK may not be multiplexed with HP UCI.</w:t>
            </w:r>
          </w:p>
        </w:tc>
      </w:tr>
      <w:tr w:rsidR="00B92855" w:rsidRPr="00954597" w14:paraId="249CC84F" w14:textId="77777777" w:rsidTr="009D11F9">
        <w:tc>
          <w:tcPr>
            <w:tcW w:w="1372" w:type="dxa"/>
            <w:shd w:val="clear" w:color="auto" w:fill="auto"/>
          </w:tcPr>
          <w:p w14:paraId="67A69C43" w14:textId="1700B5F9" w:rsidR="00B92855" w:rsidRPr="00954597" w:rsidRDefault="00B92855" w:rsidP="00B92855">
            <w:pPr>
              <w:spacing w:after="120"/>
              <w:rPr>
                <w:rFonts w:eastAsia="宋体"/>
                <w:szCs w:val="20"/>
                <w:lang w:eastAsia="zh-CN"/>
              </w:rPr>
            </w:pPr>
            <w:r>
              <w:rPr>
                <w:rFonts w:eastAsia="宋体"/>
                <w:szCs w:val="20"/>
                <w:lang w:eastAsia="zh-CN"/>
              </w:rPr>
              <w:lastRenderedPageBreak/>
              <w:t>InterDigital</w:t>
            </w:r>
          </w:p>
        </w:tc>
        <w:tc>
          <w:tcPr>
            <w:tcW w:w="7690" w:type="dxa"/>
            <w:shd w:val="clear" w:color="auto" w:fill="auto"/>
          </w:tcPr>
          <w:p w14:paraId="1151DD5D" w14:textId="77777777" w:rsidR="00B92855" w:rsidRDefault="00B92855" w:rsidP="00B92855">
            <w:pPr>
              <w:spacing w:after="120"/>
              <w:rPr>
                <w:rFonts w:eastAsia="宋体"/>
                <w:szCs w:val="20"/>
                <w:lang w:eastAsia="zh-CN"/>
              </w:rPr>
            </w:pPr>
            <w:r>
              <w:rPr>
                <w:rFonts w:eastAsia="宋体"/>
                <w:szCs w:val="20"/>
                <w:lang w:eastAsia="zh-CN"/>
              </w:rPr>
              <w:t>It should be clarified if the above proposal is also applicable to negative SR?</w:t>
            </w:r>
          </w:p>
          <w:p w14:paraId="7DC5B424" w14:textId="0CA5EC57" w:rsidR="00B92855" w:rsidRPr="00954597" w:rsidRDefault="00B92855" w:rsidP="00B92855">
            <w:pPr>
              <w:spacing w:after="120"/>
              <w:rPr>
                <w:rFonts w:eastAsia="宋体"/>
                <w:szCs w:val="20"/>
                <w:lang w:eastAsia="zh-CN"/>
              </w:rPr>
            </w:pPr>
            <w:r>
              <w:rPr>
                <w:rFonts w:eastAsia="宋体"/>
                <w:szCs w:val="20"/>
                <w:lang w:eastAsia="zh-CN"/>
              </w:rPr>
              <w:t>If HP SR is positive, prefer to drop LP HARQ-ACK for simplicity and to ensure robustness of the HP HARQ-ACK and SR.</w:t>
            </w:r>
          </w:p>
        </w:tc>
      </w:tr>
      <w:tr w:rsidR="00E43DEF" w:rsidRPr="00954597" w14:paraId="02822B28" w14:textId="77777777" w:rsidTr="009D11F9">
        <w:tc>
          <w:tcPr>
            <w:tcW w:w="1372" w:type="dxa"/>
            <w:shd w:val="clear" w:color="auto" w:fill="auto"/>
          </w:tcPr>
          <w:p w14:paraId="2DBD42A9" w14:textId="3974C256" w:rsidR="00E43DEF" w:rsidRPr="00954597" w:rsidRDefault="00E43DEF" w:rsidP="00E43DEF">
            <w:pPr>
              <w:spacing w:after="120"/>
              <w:rPr>
                <w:rFonts w:eastAsia="宋体"/>
                <w:szCs w:val="20"/>
                <w:lang w:eastAsia="zh-CN"/>
              </w:rPr>
            </w:pPr>
            <w:r>
              <w:rPr>
                <w:rFonts w:eastAsia="宋体"/>
                <w:szCs w:val="20"/>
                <w:lang w:eastAsia="zh-CN"/>
              </w:rPr>
              <w:t>Sharp</w:t>
            </w:r>
          </w:p>
        </w:tc>
        <w:tc>
          <w:tcPr>
            <w:tcW w:w="7690" w:type="dxa"/>
            <w:shd w:val="clear" w:color="auto" w:fill="auto"/>
          </w:tcPr>
          <w:p w14:paraId="1BC13A38" w14:textId="77777777" w:rsidR="00E43DEF" w:rsidRDefault="00E43DEF" w:rsidP="00E43DEF">
            <w:pPr>
              <w:spacing w:after="120"/>
              <w:rPr>
                <w:rFonts w:eastAsia="宋体"/>
                <w:szCs w:val="20"/>
                <w:lang w:eastAsia="zh-CN"/>
              </w:rPr>
            </w:pPr>
            <w:r>
              <w:rPr>
                <w:rFonts w:eastAsia="宋体"/>
                <w:szCs w:val="20"/>
                <w:lang w:eastAsia="zh-CN"/>
              </w:rPr>
              <w:t xml:space="preserve">We support option 1. </w:t>
            </w:r>
          </w:p>
          <w:p w14:paraId="50B31D91" w14:textId="5EE34372" w:rsidR="00E43DEF" w:rsidRPr="00954597" w:rsidRDefault="00E43DEF" w:rsidP="00E43DEF">
            <w:pPr>
              <w:spacing w:after="120"/>
              <w:rPr>
                <w:rFonts w:eastAsia="宋体"/>
                <w:szCs w:val="20"/>
                <w:lang w:eastAsia="zh-CN"/>
              </w:rPr>
            </w:pPr>
            <w:r>
              <w:rPr>
                <w:rFonts w:eastAsia="宋体"/>
                <w:szCs w:val="20"/>
                <w:lang w:eastAsia="zh-CN"/>
              </w:rPr>
              <w:t>And the same approach should be applied for all HARQ-ACK payload cases since even 1-bit HP HARQ-ACK + 1-bit HP SR + 1-bit LP HARQ-ACK is 3 bits. Thus, a PUCCH format 2/3/4 should be used to multiplex them.</w:t>
            </w:r>
          </w:p>
        </w:tc>
      </w:tr>
      <w:tr w:rsidR="00F97866" w:rsidRPr="00954597" w14:paraId="65D40B15" w14:textId="77777777" w:rsidTr="009D11F9">
        <w:tc>
          <w:tcPr>
            <w:tcW w:w="1372" w:type="dxa"/>
            <w:shd w:val="clear" w:color="auto" w:fill="auto"/>
          </w:tcPr>
          <w:p w14:paraId="56BE4B16" w14:textId="5BC651E7" w:rsidR="00F97866" w:rsidRPr="00954597" w:rsidRDefault="00F97866" w:rsidP="00E43DEF">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40E3B5" w14:textId="77777777" w:rsidR="00F97866" w:rsidRDefault="00F97866" w:rsidP="00407253">
            <w:pPr>
              <w:spacing w:after="120"/>
              <w:rPr>
                <w:rFonts w:eastAsia="宋体"/>
                <w:szCs w:val="20"/>
                <w:lang w:eastAsia="zh-CN"/>
              </w:rPr>
            </w:pPr>
            <w:r>
              <w:rPr>
                <w:rFonts w:eastAsia="宋体" w:hint="eastAsia"/>
                <w:szCs w:val="20"/>
                <w:lang w:eastAsia="zh-CN"/>
              </w:rPr>
              <w:t>We agree with the comment from Ericssion and Qualcomm that the proposal should apply to K=1 and K&gt;1 cases.</w:t>
            </w:r>
          </w:p>
          <w:p w14:paraId="5D53759E" w14:textId="6E6C79F5" w:rsidR="00F97866" w:rsidRPr="00954597" w:rsidRDefault="00F97866" w:rsidP="00E43DEF">
            <w:pPr>
              <w:spacing w:after="120"/>
              <w:rPr>
                <w:rFonts w:eastAsia="宋体"/>
                <w:szCs w:val="20"/>
                <w:lang w:eastAsia="zh-CN"/>
              </w:rPr>
            </w:pPr>
            <w:r>
              <w:rPr>
                <w:rFonts w:eastAsia="宋体" w:hint="eastAsia"/>
                <w:szCs w:val="20"/>
                <w:lang w:eastAsia="zh-CN"/>
              </w:rPr>
              <w:t>Between Option 1 and 2, we prefer Option 1 which is a unifed solution and can avoid potential misunderstanding between gNB and UE as we commented in the 1</w:t>
            </w:r>
            <w:r w:rsidRPr="00C02CB4">
              <w:rPr>
                <w:rFonts w:eastAsia="宋体" w:hint="eastAsia"/>
                <w:szCs w:val="20"/>
                <w:vertAlign w:val="superscript"/>
                <w:lang w:eastAsia="zh-CN"/>
              </w:rPr>
              <w:t>st</w:t>
            </w:r>
            <w:r>
              <w:rPr>
                <w:rFonts w:eastAsia="宋体" w:hint="eastAsia"/>
                <w:szCs w:val="20"/>
                <w:lang w:eastAsia="zh-CN"/>
              </w:rPr>
              <w:t xml:space="preserve"> round.</w:t>
            </w:r>
          </w:p>
        </w:tc>
      </w:tr>
      <w:tr w:rsidR="002D2971" w:rsidRPr="00954597" w14:paraId="1D5BF480" w14:textId="77777777" w:rsidTr="009D11F9">
        <w:tc>
          <w:tcPr>
            <w:tcW w:w="1372" w:type="dxa"/>
            <w:shd w:val="clear" w:color="auto" w:fill="auto"/>
          </w:tcPr>
          <w:p w14:paraId="12BA18EC" w14:textId="69711C70" w:rsidR="002D2971" w:rsidRPr="00954597" w:rsidRDefault="002D2971" w:rsidP="002D2971">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85AC59E" w14:textId="335CF737" w:rsidR="002D2971" w:rsidRPr="00954597" w:rsidRDefault="002D2971" w:rsidP="002D2971">
            <w:pPr>
              <w:spacing w:after="120"/>
              <w:rPr>
                <w:rFonts w:eastAsia="宋体"/>
                <w:szCs w:val="20"/>
                <w:lang w:eastAsia="zh-CN"/>
              </w:rPr>
            </w:pPr>
            <w:r>
              <w:rPr>
                <w:rFonts w:eastAsia="Yu Mincho"/>
                <w:szCs w:val="20"/>
                <w:lang w:eastAsia="ja-JP"/>
              </w:rPr>
              <w:t>Prefer Option 1.</w:t>
            </w:r>
          </w:p>
        </w:tc>
      </w:tr>
      <w:tr w:rsidR="002D2971" w:rsidRPr="00954597" w14:paraId="0CFEEC13" w14:textId="77777777" w:rsidTr="009D11F9">
        <w:tc>
          <w:tcPr>
            <w:tcW w:w="1372" w:type="dxa"/>
            <w:shd w:val="clear" w:color="auto" w:fill="auto"/>
          </w:tcPr>
          <w:p w14:paraId="6BBF8B85" w14:textId="0FC336AD" w:rsidR="002D2971" w:rsidRPr="00954597" w:rsidRDefault="0074367E" w:rsidP="002D2971">
            <w:pPr>
              <w:spacing w:after="120"/>
              <w:rPr>
                <w:rFonts w:eastAsia="宋体"/>
                <w:szCs w:val="20"/>
                <w:lang w:eastAsia="zh-CN"/>
              </w:rPr>
            </w:pPr>
            <w:r>
              <w:rPr>
                <w:rFonts w:eastAsia="宋体"/>
                <w:szCs w:val="20"/>
                <w:lang w:eastAsia="zh-CN"/>
              </w:rPr>
              <w:t>New H3C</w:t>
            </w:r>
          </w:p>
        </w:tc>
        <w:tc>
          <w:tcPr>
            <w:tcW w:w="7690" w:type="dxa"/>
            <w:shd w:val="clear" w:color="auto" w:fill="auto"/>
          </w:tcPr>
          <w:p w14:paraId="2E584FEC" w14:textId="4F155420" w:rsidR="002D2971" w:rsidRPr="00954597" w:rsidRDefault="0074367E" w:rsidP="002D2971">
            <w:pPr>
              <w:spacing w:after="120"/>
              <w:rPr>
                <w:rFonts w:eastAsia="宋体"/>
                <w:szCs w:val="20"/>
                <w:lang w:eastAsia="zh-CN"/>
              </w:rPr>
            </w:pPr>
            <w:proofErr w:type="gramStart"/>
            <w:r>
              <w:rPr>
                <w:rFonts w:eastAsia="宋体"/>
                <w:szCs w:val="20"/>
                <w:lang w:eastAsia="zh-CN"/>
              </w:rPr>
              <w:t>Prefer  Option</w:t>
            </w:r>
            <w:proofErr w:type="gramEnd"/>
            <w:r>
              <w:rPr>
                <w:rFonts w:eastAsia="宋体"/>
                <w:szCs w:val="20"/>
                <w:lang w:eastAsia="zh-CN"/>
              </w:rPr>
              <w:t xml:space="preserve"> 1.</w:t>
            </w:r>
          </w:p>
        </w:tc>
      </w:tr>
      <w:tr w:rsidR="00E05B65" w:rsidRPr="00954597" w14:paraId="3B89EC87" w14:textId="77777777" w:rsidTr="009D11F9">
        <w:tc>
          <w:tcPr>
            <w:tcW w:w="1372" w:type="dxa"/>
            <w:shd w:val="clear" w:color="auto" w:fill="auto"/>
          </w:tcPr>
          <w:p w14:paraId="2AB3587D" w14:textId="563C2465" w:rsidR="00E05B65" w:rsidRPr="00954597" w:rsidRDefault="00E05B65" w:rsidP="00E05B65">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C4D18EC" w14:textId="77777777" w:rsidR="00E05B65" w:rsidRDefault="00E05B65" w:rsidP="00E05B65">
            <w:pPr>
              <w:spacing w:after="120"/>
              <w:rPr>
                <w:rFonts w:eastAsia="宋体"/>
                <w:szCs w:val="20"/>
                <w:lang w:eastAsia="zh-CN"/>
              </w:rPr>
            </w:pPr>
            <w:r>
              <w:rPr>
                <w:rFonts w:eastAsia="宋体" w:hint="eastAsia"/>
                <w:szCs w:val="20"/>
                <w:lang w:eastAsia="zh-CN"/>
              </w:rPr>
              <w:t>W</w:t>
            </w:r>
            <w:r>
              <w:rPr>
                <w:rFonts w:eastAsia="宋体"/>
                <w:szCs w:val="20"/>
                <w:lang w:eastAsia="zh-CN"/>
              </w:rPr>
              <w:t>e prefer to Option 1 due to it is a unified solution.</w:t>
            </w:r>
          </w:p>
          <w:p w14:paraId="14C1F499" w14:textId="77777777" w:rsidR="00E05B65" w:rsidRDefault="00E05B65" w:rsidP="00E05B65">
            <w:pPr>
              <w:spacing w:after="120"/>
              <w:rPr>
                <w:rFonts w:eastAsiaTheme="minorEastAsia"/>
                <w:lang w:eastAsia="zh-CN"/>
              </w:rPr>
            </w:pPr>
            <w:r>
              <w:rPr>
                <w:rFonts w:eastAsia="宋体"/>
                <w:szCs w:val="20"/>
                <w:lang w:eastAsia="zh-CN"/>
              </w:rPr>
              <w:t xml:space="preserve">In proposal,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 xml:space="preserve"> </w:t>
            </w:r>
            <w:r>
              <w:rPr>
                <w:rFonts w:eastAsiaTheme="minorEastAsia"/>
                <w:lang w:eastAsia="zh-CN"/>
              </w:rPr>
              <w:t xml:space="preserve">are the same, so K should be limited to 1. </w:t>
            </w:r>
          </w:p>
          <w:p w14:paraId="6FD14368" w14:textId="77777777" w:rsidR="00E05B65" w:rsidRDefault="00E05B65" w:rsidP="00E05B65">
            <w:pPr>
              <w:spacing w:after="120"/>
              <w:rPr>
                <w:rFonts w:eastAsiaTheme="minorEastAsia"/>
                <w:lang w:eastAsia="zh-CN"/>
              </w:rPr>
            </w:pPr>
            <w:r>
              <w:rPr>
                <w:rFonts w:eastAsia="宋体"/>
                <w:szCs w:val="20"/>
                <w:lang w:eastAsia="zh-CN"/>
              </w:rPr>
              <w:t xml:space="preserve">If we take K&gt;1 into account, we need to select one forluma between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w:t>
            </w:r>
            <w:r>
              <w:rPr>
                <w:rFonts w:eastAsiaTheme="minorEastAsia"/>
                <w:lang w:eastAsia="zh-CN"/>
              </w:rPr>
              <w:t xml:space="preserve"> we prefer to the latter one,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r>
                <m:rPr>
                  <m:sty m:val="p"/>
                </m:rPr>
                <w:rPr>
                  <w:rFonts w:ascii="Cambria Math" w:hAnsi="Cambria Math"/>
                  <w:noProof/>
                </w:rPr>
                <m:t xml:space="preserve"> </m:t>
              </m:r>
            </m:oMath>
            <w:r>
              <w:rPr>
                <w:rFonts w:eastAsiaTheme="minorEastAsia" w:hint="eastAsia"/>
                <w:lang w:eastAsia="zh-CN"/>
              </w:rPr>
              <w:t>,</w:t>
            </w:r>
            <w:r>
              <w:rPr>
                <w:rFonts w:eastAsiaTheme="minorEastAsia"/>
                <w:lang w:eastAsia="zh-CN"/>
              </w:rPr>
              <w:t>which provide more accurate SR information.</w:t>
            </w:r>
          </w:p>
          <w:p w14:paraId="3D56871B" w14:textId="4A13E4F7" w:rsidR="00E05B65" w:rsidRPr="00954597" w:rsidRDefault="00E05B65" w:rsidP="00E05B65">
            <w:pPr>
              <w:spacing w:after="120"/>
              <w:rPr>
                <w:rFonts w:eastAsia="宋体"/>
                <w:szCs w:val="20"/>
                <w:lang w:eastAsia="zh-CN"/>
              </w:rPr>
            </w:pPr>
            <w:r>
              <w:rPr>
                <w:rFonts w:ascii="Cambria Math" w:eastAsia="宋体" w:hAnsi="Cambria Math" w:hint="eastAsia"/>
                <w:szCs w:val="20"/>
                <w:lang w:eastAsia="zh-CN"/>
              </w:rPr>
              <w:t>I</w:t>
            </w:r>
            <w:r>
              <w:rPr>
                <w:rFonts w:ascii="Cambria Math" w:eastAsia="宋体" w:hAnsi="Cambria Math"/>
                <w:szCs w:val="20"/>
                <w:lang w:eastAsia="zh-CN"/>
              </w:rPr>
              <w:t>n Rel15, when PUCCH for SR and HARQ-ACK is PUCCH format 2/3/4, K bits is reserved for SR. Similarly, when PUCCH for HP SR, HP HARQ-ACK and LP HARQ-ACK is PUCCH format 2/3/4, it is nature to reserve K bits for SR. Kindly note that although PUCCH for HP SR and HARQ-ACK is PUCCH format 0/1, PUCCH for HP SR, HP HARQ-ACK and LP HARQ-ACK is selected from PUCCH-Config for HP HARQ-ACK and it can be PUCCH format 2/3/4.</w:t>
            </w:r>
          </w:p>
        </w:tc>
      </w:tr>
      <w:tr w:rsidR="002D2971" w:rsidRPr="00954597" w14:paraId="2F4D63B1" w14:textId="77777777" w:rsidTr="009D11F9">
        <w:tc>
          <w:tcPr>
            <w:tcW w:w="1372" w:type="dxa"/>
            <w:shd w:val="clear" w:color="auto" w:fill="auto"/>
          </w:tcPr>
          <w:p w14:paraId="3543C917" w14:textId="600D5C7A" w:rsidR="002D2971" w:rsidRPr="00954597" w:rsidRDefault="00B7370F" w:rsidP="002D2971">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4864D3A" w14:textId="5C898435" w:rsidR="002D2971" w:rsidRPr="00BB0B72" w:rsidRDefault="00B7370F" w:rsidP="00A31771">
            <w:pPr>
              <w:spacing w:after="120"/>
              <w:rPr>
                <w:rFonts w:eastAsia="宋体"/>
                <w:szCs w:val="20"/>
                <w:lang w:eastAsia="zh-CN"/>
              </w:rPr>
            </w:pPr>
            <w:r>
              <w:rPr>
                <w:rFonts w:eastAsia="宋体" w:hint="eastAsia"/>
                <w:szCs w:val="20"/>
                <w:lang w:eastAsia="zh-CN"/>
              </w:rPr>
              <w:t>S</w:t>
            </w:r>
            <w:r>
              <w:rPr>
                <w:rFonts w:eastAsia="宋体"/>
                <w:szCs w:val="20"/>
                <w:lang w:eastAsia="zh-CN"/>
              </w:rPr>
              <w:t>upport Option 1</w:t>
            </w:r>
            <w:r w:rsidR="00BB0B72">
              <w:rPr>
                <w:rFonts w:eastAsia="宋体"/>
                <w:szCs w:val="20"/>
                <w:lang w:eastAsia="zh-CN"/>
              </w:rPr>
              <w:t>. And share</w:t>
            </w:r>
            <w:r w:rsidR="00BB0B72">
              <w:rPr>
                <w:rFonts w:eastAsia="宋体" w:hint="eastAsia"/>
                <w:szCs w:val="20"/>
                <w:lang w:eastAsia="zh-CN"/>
              </w:rPr>
              <w:t xml:space="preserve"> the comment</w:t>
            </w:r>
            <w:r w:rsidR="00BB0B72">
              <w:rPr>
                <w:rFonts w:eastAsia="宋体"/>
                <w:szCs w:val="20"/>
                <w:lang w:eastAsia="zh-CN"/>
              </w:rPr>
              <w:t>s</w:t>
            </w:r>
            <w:r w:rsidR="00BB0B72">
              <w:rPr>
                <w:rFonts w:eastAsia="宋体" w:hint="eastAsia"/>
                <w:szCs w:val="20"/>
                <w:lang w:eastAsia="zh-CN"/>
              </w:rPr>
              <w:t xml:space="preserve"> from Ericssion</w:t>
            </w:r>
            <w:r w:rsidR="00BB0B72">
              <w:rPr>
                <w:rFonts w:eastAsia="宋体"/>
                <w:szCs w:val="20"/>
                <w:lang w:eastAsia="zh-CN"/>
              </w:rPr>
              <w:t>, CATT</w:t>
            </w:r>
            <w:r w:rsidR="00BB0B72">
              <w:rPr>
                <w:rFonts w:eastAsia="宋体" w:hint="eastAsia"/>
                <w:szCs w:val="20"/>
                <w:lang w:eastAsia="zh-CN"/>
              </w:rPr>
              <w:t>and Qualcomm that the proposal should apply to K=1 and K&gt;1 cases.</w:t>
            </w:r>
            <w:r w:rsidR="00BB0B72">
              <w:rPr>
                <w:rFonts w:eastAsia="宋体"/>
                <w:szCs w:val="20"/>
                <w:lang w:eastAsia="zh-CN"/>
              </w:rPr>
              <w:t xml:space="preserve"> For the target PUCCH format, PF2/3/4 is the better choice to avoid more specification work or unpredicted performance loss.</w:t>
            </w:r>
          </w:p>
        </w:tc>
      </w:tr>
      <w:tr w:rsidR="00800582" w:rsidRPr="00954597" w14:paraId="6C9B1FF5" w14:textId="77777777" w:rsidTr="009D11F9">
        <w:tc>
          <w:tcPr>
            <w:tcW w:w="1372" w:type="dxa"/>
            <w:shd w:val="clear" w:color="auto" w:fill="auto"/>
          </w:tcPr>
          <w:p w14:paraId="46F64AED" w14:textId="404D1642"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71A546D4" w14:textId="1F4A34BE" w:rsidR="00800582" w:rsidRPr="00954597" w:rsidRDefault="00800582" w:rsidP="00800582">
            <w:pPr>
              <w:spacing w:after="120"/>
              <w:rPr>
                <w:rFonts w:eastAsia="宋体"/>
                <w:szCs w:val="20"/>
                <w:lang w:eastAsia="zh-CN"/>
              </w:rPr>
            </w:pPr>
            <w:r>
              <w:rPr>
                <w:rFonts w:eastAsia="宋体"/>
                <w:szCs w:val="20"/>
                <w:lang w:eastAsia="zh-CN"/>
              </w:rPr>
              <w:t xml:space="preserve">For option 1, we have the same question as LG. If </w:t>
            </w:r>
            <w:r w:rsidRPr="00FC306A">
              <w:rPr>
                <w:rFonts w:eastAsia="宋体"/>
                <w:szCs w:val="20"/>
                <w:lang w:eastAsia="zh-CN"/>
              </w:rPr>
              <w:t xml:space="preserve">the HP SR and 1-bit HP HARQ-ACK and 1-bit LP HARQ-ACK would be multiplexed on PF2/3/4. </w:t>
            </w:r>
            <w:r>
              <w:rPr>
                <w:rFonts w:eastAsia="宋体"/>
                <w:szCs w:val="20"/>
                <w:lang w:eastAsia="zh-CN"/>
              </w:rPr>
              <w:t>It may be a new behavior. Currently, for two bits HARQ-ACK and SR, it is transmitted in a PUCCH with PF0/1.</w:t>
            </w:r>
          </w:p>
        </w:tc>
      </w:tr>
      <w:tr w:rsidR="005E537C" w:rsidRPr="00954597" w14:paraId="47A00B29" w14:textId="77777777" w:rsidTr="008655BD">
        <w:tc>
          <w:tcPr>
            <w:tcW w:w="1372" w:type="dxa"/>
            <w:shd w:val="clear" w:color="auto" w:fill="auto"/>
          </w:tcPr>
          <w:p w14:paraId="700C5AA4" w14:textId="708C0030"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5F01F95" w14:textId="77777777" w:rsidR="005E537C" w:rsidRDefault="005E537C" w:rsidP="005E537C">
            <w:pPr>
              <w:spacing w:after="120"/>
              <w:rPr>
                <w:rFonts w:eastAsia="宋体"/>
                <w:szCs w:val="20"/>
                <w:lang w:eastAsia="zh-CN"/>
              </w:rPr>
            </w:pPr>
            <w:r>
              <w:rPr>
                <w:rFonts w:eastAsia="宋体" w:hint="eastAsia"/>
                <w:szCs w:val="20"/>
                <w:lang w:eastAsia="zh-CN"/>
              </w:rPr>
              <w:t xml:space="preserve">We </w:t>
            </w:r>
            <w:r>
              <w:rPr>
                <w:rFonts w:eastAsia="宋体"/>
                <w:szCs w:val="20"/>
                <w:lang w:eastAsia="zh-CN"/>
              </w:rPr>
              <w:t xml:space="preserve">share the same view with CATT, </w:t>
            </w:r>
            <w:r>
              <w:rPr>
                <w:rFonts w:eastAsia="宋体" w:hint="eastAsia"/>
                <w:szCs w:val="20"/>
                <w:lang w:eastAsia="zh-CN"/>
              </w:rPr>
              <w:t>Ericssion and Qualcomm that the proposal should apply to K=1 and K&gt;1 cases.</w:t>
            </w:r>
          </w:p>
          <w:p w14:paraId="24FE3766" w14:textId="27F87192" w:rsidR="005E537C" w:rsidRPr="00954597" w:rsidRDefault="005E537C" w:rsidP="005E537C">
            <w:pPr>
              <w:spacing w:after="120"/>
              <w:rPr>
                <w:rFonts w:eastAsia="宋体"/>
                <w:szCs w:val="20"/>
                <w:lang w:eastAsia="zh-CN"/>
              </w:rPr>
            </w:pPr>
            <w:r>
              <w:rPr>
                <w:rFonts w:eastAsia="宋体"/>
                <w:szCs w:val="20"/>
                <w:lang w:eastAsia="zh-CN"/>
              </w:rPr>
              <w:t xml:space="preserve">For option 1 and option 2, we prefer option 2, considering we already agreed to treat 1 bit LP as HP HARQ-ACK for 1 bit LP and 1 bit HP case, and it is natural to resue Rel-15 solution for 2 bits HARQ-ACK + 1 bit SR case, i.e., using PF 0/1. </w:t>
            </w:r>
          </w:p>
        </w:tc>
      </w:tr>
      <w:tr w:rsidR="009C685D" w:rsidRPr="00954597" w14:paraId="19542B3D" w14:textId="77777777" w:rsidTr="009D11F9">
        <w:tc>
          <w:tcPr>
            <w:tcW w:w="1372" w:type="dxa"/>
            <w:shd w:val="clear" w:color="auto" w:fill="auto"/>
          </w:tcPr>
          <w:p w14:paraId="1625FE68" w14:textId="2C974C70" w:rsidR="009C685D" w:rsidRPr="00954597" w:rsidRDefault="009C685D" w:rsidP="009C685D">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4A9D8DC2" w14:textId="435C24FA" w:rsidR="009C685D" w:rsidRPr="00954597" w:rsidRDefault="009C685D" w:rsidP="009C685D">
            <w:pPr>
              <w:spacing w:after="120"/>
              <w:rPr>
                <w:rFonts w:eastAsia="宋体"/>
                <w:szCs w:val="20"/>
                <w:lang w:eastAsia="zh-CN"/>
              </w:rPr>
            </w:pPr>
            <w:r>
              <w:rPr>
                <w:rFonts w:eastAsia="宋体" w:hint="eastAsia"/>
                <w:szCs w:val="20"/>
                <w:lang w:eastAsia="zh-CN"/>
              </w:rPr>
              <w:t>O</w:t>
            </w:r>
            <w:r>
              <w:rPr>
                <w:rFonts w:eastAsia="宋体"/>
                <w:szCs w:val="20"/>
                <w:lang w:eastAsia="zh-CN"/>
              </w:rPr>
              <w:t xml:space="preserve">ption 1 is preferred as a unified solution. Considering we have an ongoing discussion on whether to support HP SR with LP HARQ-ACK </w:t>
            </w:r>
            <w:r>
              <w:rPr>
                <w:rFonts w:eastAsia="宋体" w:hint="eastAsia"/>
                <w:szCs w:val="20"/>
                <w:lang w:eastAsia="zh-CN"/>
              </w:rPr>
              <w:t>o</w:t>
            </w:r>
            <w:r>
              <w:rPr>
                <w:rFonts w:eastAsia="宋体"/>
                <w:szCs w:val="20"/>
                <w:lang w:eastAsia="zh-CN"/>
              </w:rPr>
              <w:t>f PF 0/1, it is safe to take the 3 bits using PF 2/3/4 instead of using SR resources. The same principle can be applied for K&gt;1 cases.</w:t>
            </w:r>
          </w:p>
        </w:tc>
      </w:tr>
      <w:tr w:rsidR="005E537C" w:rsidRPr="00954597" w14:paraId="2448FE34" w14:textId="77777777" w:rsidTr="009D11F9">
        <w:tc>
          <w:tcPr>
            <w:tcW w:w="1372" w:type="dxa"/>
            <w:shd w:val="clear" w:color="auto" w:fill="auto"/>
          </w:tcPr>
          <w:p w14:paraId="4D0B7BE1" w14:textId="77777777" w:rsidR="005E537C" w:rsidRPr="00954597" w:rsidRDefault="005E537C" w:rsidP="005E537C">
            <w:pPr>
              <w:spacing w:after="120"/>
              <w:rPr>
                <w:rFonts w:eastAsia="宋体"/>
                <w:szCs w:val="20"/>
                <w:lang w:eastAsia="zh-CN"/>
              </w:rPr>
            </w:pPr>
          </w:p>
        </w:tc>
        <w:tc>
          <w:tcPr>
            <w:tcW w:w="7690" w:type="dxa"/>
            <w:shd w:val="clear" w:color="auto" w:fill="auto"/>
          </w:tcPr>
          <w:p w14:paraId="4C9C53D5" w14:textId="77777777" w:rsidR="005E537C" w:rsidRPr="00954597" w:rsidRDefault="005E537C" w:rsidP="005E537C">
            <w:pPr>
              <w:spacing w:after="120"/>
              <w:rPr>
                <w:rFonts w:eastAsia="宋体"/>
                <w:szCs w:val="20"/>
                <w:lang w:eastAsia="zh-CN"/>
              </w:rPr>
            </w:pPr>
          </w:p>
        </w:tc>
      </w:tr>
      <w:tr w:rsidR="005E537C" w:rsidRPr="00954597" w14:paraId="6DD8C95B" w14:textId="77777777" w:rsidTr="009D11F9">
        <w:tc>
          <w:tcPr>
            <w:tcW w:w="1372" w:type="dxa"/>
            <w:shd w:val="clear" w:color="auto" w:fill="auto"/>
          </w:tcPr>
          <w:p w14:paraId="1F4CD2FB" w14:textId="77777777" w:rsidR="005E537C" w:rsidRPr="00954597" w:rsidRDefault="005E537C" w:rsidP="005E537C">
            <w:pPr>
              <w:spacing w:after="120"/>
              <w:rPr>
                <w:rFonts w:eastAsia="宋体"/>
                <w:szCs w:val="20"/>
                <w:lang w:eastAsia="zh-CN"/>
              </w:rPr>
            </w:pPr>
          </w:p>
        </w:tc>
        <w:tc>
          <w:tcPr>
            <w:tcW w:w="7690" w:type="dxa"/>
            <w:shd w:val="clear" w:color="auto" w:fill="auto"/>
          </w:tcPr>
          <w:p w14:paraId="6146A29A" w14:textId="77777777" w:rsidR="005E537C" w:rsidRPr="00954597" w:rsidRDefault="005E537C" w:rsidP="005E537C">
            <w:pPr>
              <w:spacing w:after="120"/>
              <w:rPr>
                <w:rFonts w:eastAsia="宋体"/>
                <w:szCs w:val="20"/>
                <w:lang w:eastAsia="zh-CN"/>
              </w:rPr>
            </w:pPr>
          </w:p>
        </w:tc>
      </w:tr>
      <w:tr w:rsidR="005E537C" w:rsidRPr="00954597" w14:paraId="336E9EA8" w14:textId="77777777" w:rsidTr="009D11F9">
        <w:tc>
          <w:tcPr>
            <w:tcW w:w="1372" w:type="dxa"/>
            <w:shd w:val="clear" w:color="auto" w:fill="auto"/>
          </w:tcPr>
          <w:p w14:paraId="30B198FA" w14:textId="77777777" w:rsidR="005E537C" w:rsidRPr="00954597" w:rsidRDefault="005E537C" w:rsidP="005E537C">
            <w:pPr>
              <w:spacing w:after="120"/>
              <w:rPr>
                <w:rFonts w:eastAsia="宋体"/>
                <w:szCs w:val="20"/>
                <w:lang w:eastAsia="zh-CN"/>
              </w:rPr>
            </w:pPr>
          </w:p>
        </w:tc>
        <w:tc>
          <w:tcPr>
            <w:tcW w:w="7690" w:type="dxa"/>
            <w:shd w:val="clear" w:color="auto" w:fill="auto"/>
          </w:tcPr>
          <w:p w14:paraId="28467E79" w14:textId="77777777" w:rsidR="005E537C" w:rsidRPr="00954597" w:rsidRDefault="005E537C" w:rsidP="005E537C">
            <w:pPr>
              <w:spacing w:after="120"/>
              <w:rPr>
                <w:rFonts w:eastAsia="宋体"/>
                <w:szCs w:val="20"/>
                <w:lang w:eastAsia="zh-CN"/>
              </w:rPr>
            </w:pPr>
          </w:p>
        </w:tc>
      </w:tr>
      <w:tr w:rsidR="005E537C" w:rsidRPr="00954597" w14:paraId="1F13757D" w14:textId="77777777" w:rsidTr="009D11F9">
        <w:tc>
          <w:tcPr>
            <w:tcW w:w="1372" w:type="dxa"/>
            <w:shd w:val="clear" w:color="auto" w:fill="auto"/>
          </w:tcPr>
          <w:p w14:paraId="35C95D70" w14:textId="77777777" w:rsidR="005E537C" w:rsidRPr="00954597" w:rsidRDefault="005E537C" w:rsidP="005E537C">
            <w:pPr>
              <w:spacing w:after="120"/>
              <w:rPr>
                <w:rFonts w:eastAsia="宋体"/>
                <w:szCs w:val="20"/>
                <w:lang w:eastAsia="zh-CN"/>
              </w:rPr>
            </w:pPr>
          </w:p>
        </w:tc>
        <w:tc>
          <w:tcPr>
            <w:tcW w:w="7690" w:type="dxa"/>
            <w:shd w:val="clear" w:color="auto" w:fill="auto"/>
          </w:tcPr>
          <w:p w14:paraId="09125354" w14:textId="77777777" w:rsidR="005E537C" w:rsidRPr="00954597" w:rsidRDefault="005E537C" w:rsidP="005E537C">
            <w:pPr>
              <w:spacing w:after="120"/>
              <w:rPr>
                <w:rFonts w:eastAsia="宋体"/>
                <w:szCs w:val="20"/>
                <w:lang w:eastAsia="zh-CN"/>
              </w:rPr>
            </w:pPr>
          </w:p>
        </w:tc>
      </w:tr>
      <w:tr w:rsidR="005E537C" w:rsidRPr="00954597" w14:paraId="7111ACB9" w14:textId="77777777" w:rsidTr="009D11F9">
        <w:tc>
          <w:tcPr>
            <w:tcW w:w="1372" w:type="dxa"/>
            <w:shd w:val="clear" w:color="auto" w:fill="auto"/>
          </w:tcPr>
          <w:p w14:paraId="488F0A2F" w14:textId="77777777" w:rsidR="005E537C" w:rsidRPr="00954597" w:rsidRDefault="005E537C" w:rsidP="005E537C">
            <w:pPr>
              <w:spacing w:after="120"/>
              <w:rPr>
                <w:rFonts w:eastAsia="宋体"/>
                <w:szCs w:val="20"/>
                <w:lang w:eastAsia="zh-CN"/>
              </w:rPr>
            </w:pPr>
          </w:p>
        </w:tc>
        <w:tc>
          <w:tcPr>
            <w:tcW w:w="7690" w:type="dxa"/>
            <w:shd w:val="clear" w:color="auto" w:fill="auto"/>
          </w:tcPr>
          <w:p w14:paraId="32869BBF" w14:textId="77777777" w:rsidR="005E537C" w:rsidRPr="00954597" w:rsidRDefault="005E537C" w:rsidP="005E537C">
            <w:pPr>
              <w:spacing w:after="120"/>
              <w:rPr>
                <w:rFonts w:eastAsia="宋体"/>
                <w:szCs w:val="20"/>
                <w:lang w:eastAsia="zh-CN"/>
              </w:rPr>
            </w:pPr>
          </w:p>
        </w:tc>
      </w:tr>
    </w:tbl>
    <w:p w14:paraId="753D09C6" w14:textId="77777777" w:rsidR="00EF3320" w:rsidRDefault="00EF3320" w:rsidP="00EF3320">
      <w:pPr>
        <w:pStyle w:val="2"/>
        <w:numPr>
          <w:ilvl w:val="2"/>
          <w:numId w:val="1"/>
        </w:numPr>
        <w:rPr>
          <w:rFonts w:eastAsiaTheme="minorEastAsia"/>
          <w:szCs w:val="20"/>
          <w:lang w:eastAsia="zh-CN"/>
        </w:rPr>
      </w:pPr>
      <w:r>
        <w:rPr>
          <w:rFonts w:eastAsiaTheme="minorEastAsia"/>
          <w:szCs w:val="20"/>
          <w:lang w:eastAsia="zh-CN"/>
        </w:rPr>
        <w:t>3rd round discussion</w:t>
      </w:r>
    </w:p>
    <w:p w14:paraId="41ACF70D" w14:textId="77777777" w:rsidR="00EF3320" w:rsidRDefault="00EF3320" w:rsidP="00EF3320">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662A9F">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238E8CF5" w14:textId="3A59282D" w:rsidR="00EF3320" w:rsidRPr="00AC456A" w:rsidRDefault="00EF3320" w:rsidP="00EF3320">
      <w:pPr>
        <w:overflowPunct w:val="0"/>
        <w:autoSpaceDE w:val="0"/>
        <w:autoSpaceDN w:val="0"/>
        <w:adjustRightInd w:val="0"/>
        <w:spacing w:after="0" w:line="240" w:lineRule="auto"/>
        <w:jc w:val="both"/>
        <w:textAlignment w:val="baseline"/>
        <w:rPr>
          <w:color w:val="FF0000"/>
          <w:szCs w:val="20"/>
        </w:rPr>
      </w:pPr>
      <w:r w:rsidRPr="00E86E99">
        <w:rPr>
          <w:szCs w:val="20"/>
        </w:rPr>
        <w:t>When a PUCCH carrying HP SR and HP HARQ-ACK with PUCCH format 0/1 overlaps with a PUCCH carrying LP HARQ-ACK</w:t>
      </w:r>
      <w:r w:rsidR="00AC456A">
        <w:rPr>
          <w:szCs w:val="20"/>
        </w:rPr>
        <w:t xml:space="preserve"> </w:t>
      </w:r>
      <w:r w:rsidR="00AC456A" w:rsidRPr="00AC456A">
        <w:rPr>
          <w:rFonts w:ascii="宋体" w:eastAsia="宋体" w:hAnsi="宋体" w:cs="宋体"/>
          <w:color w:val="FF0000"/>
          <w:szCs w:val="20"/>
          <w:lang w:eastAsia="zh-CN"/>
        </w:rPr>
        <w:t>(</w:t>
      </w:r>
      <w:r w:rsidR="00AC456A" w:rsidRPr="00AC456A">
        <w:rPr>
          <w:color w:val="FF0000"/>
          <w:szCs w:val="20"/>
        </w:rPr>
        <w:t>NOTE: the HP SR may be carried implicitly or explicitly on the PUCCH of format 0/1</w:t>
      </w:r>
      <w:r w:rsidR="00AC456A" w:rsidRPr="00AC456A">
        <w:rPr>
          <w:rFonts w:ascii="宋体" w:eastAsia="宋体" w:hAnsi="宋体" w:cs="宋体"/>
          <w:color w:val="FF0000"/>
          <w:szCs w:val="20"/>
          <w:lang w:eastAsia="zh-CN"/>
        </w:rPr>
        <w:t>)</w:t>
      </w:r>
      <w:r w:rsidRPr="00E86E99">
        <w:rPr>
          <w:szCs w:val="20"/>
        </w:rPr>
        <w:t>,</w:t>
      </w:r>
      <w:r>
        <w:rPr>
          <w:szCs w:val="20"/>
        </w:rPr>
        <w:t xml:space="preserve"> </w:t>
      </w:r>
    </w:p>
    <w:p w14:paraId="2EC267AD" w14:textId="6C9B2CAF" w:rsidR="00EF3320" w:rsidRPr="003E6D04"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Option 1:</w:t>
      </w:r>
      <w:r w:rsidRPr="00B10232">
        <w:rPr>
          <w:rFonts w:eastAsia="宋体"/>
          <w:szCs w:val="20"/>
          <w:lang w:val="en-GB" w:eastAsia="zh-CN"/>
        </w:rPr>
        <w:t xml:space="preserve"> </w:t>
      </w:r>
      <w:r w:rsidR="00AC456A">
        <w:rPr>
          <w:rFonts w:eastAsia="宋体"/>
          <w:color w:val="FF0000"/>
          <w:szCs w:val="20"/>
          <w:lang w:eastAsia="zh-CN"/>
        </w:rPr>
        <w:t>W</w:t>
      </w:r>
      <w:r w:rsidR="00AC456A" w:rsidRPr="00DE2F29">
        <w:rPr>
          <w:rFonts w:eastAsia="宋体"/>
          <w:color w:val="FF0000"/>
          <w:szCs w:val="20"/>
          <w:lang w:eastAsia="zh-CN"/>
        </w:rPr>
        <w:t>hen one</w:t>
      </w:r>
      <w:r w:rsidR="00AC456A" w:rsidRPr="00E86E99">
        <w:rPr>
          <w:rFonts w:eastAsia="宋体"/>
          <w:szCs w:val="20"/>
          <w:lang w:eastAsia="zh-CN"/>
        </w:rPr>
        <w:t xml:space="preserve"> HP SR overlap</w:t>
      </w:r>
      <w:r w:rsidR="00AC456A">
        <w:rPr>
          <w:rFonts w:eastAsia="宋体"/>
          <w:szCs w:val="20"/>
          <w:lang w:eastAsia="zh-CN"/>
        </w:rPr>
        <w:t>s</w:t>
      </w:r>
      <w:r w:rsidR="00AC456A" w:rsidRPr="00E86E99">
        <w:rPr>
          <w:rFonts w:eastAsia="宋体"/>
          <w:szCs w:val="20"/>
          <w:lang w:eastAsia="zh-CN"/>
        </w:rPr>
        <w:t xml:space="preserve"> with the original PUCCH carrying HP HARQ-ACK</w:t>
      </w:r>
      <w:r w:rsidR="00AC456A" w:rsidRPr="00E86E99">
        <w:rPr>
          <w:rFonts w:eastAsia="宋体"/>
          <w:szCs w:val="20"/>
          <w:lang w:val="en-GB" w:eastAsia="zh-CN"/>
        </w:rPr>
        <w:t xml:space="preserve">, </w:t>
      </w:r>
      <w:r w:rsidRPr="00E86E99">
        <w:rPr>
          <w:rFonts w:eastAsia="宋体"/>
          <w:szCs w:val="20"/>
          <w:lang w:val="en-GB" w:eastAsia="zh-CN"/>
        </w:rPr>
        <w:t xml:space="preserve">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sidRPr="00DE2F29">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DE2F29">
        <w:rPr>
          <w:rFonts w:eastAsiaTheme="minorEastAsia"/>
          <w:strike/>
          <w:color w:val="FF0000"/>
          <w:lang w:eastAsia="zh-CN"/>
        </w:rPr>
        <w:t>)</w:t>
      </w:r>
      <w:r w:rsidRPr="00E86E99">
        <w:rPr>
          <w:rFonts w:eastAsiaTheme="minorEastAsia"/>
          <w:lang w:eastAsia="zh-CN"/>
        </w:rPr>
        <w:t>.</w:t>
      </w:r>
    </w:p>
    <w:p w14:paraId="136AF85F" w14:textId="446A7EF5" w:rsidR="003E6D04" w:rsidRPr="00AC456A"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sidRPr="003E6D04">
        <w:rPr>
          <w:rFonts w:eastAsia="宋体"/>
          <w:color w:val="0070C0"/>
          <w:szCs w:val="20"/>
          <w:lang w:eastAsia="zh-CN"/>
        </w:rPr>
        <w:t xml:space="preserve">New H3C, OPPO, </w:t>
      </w:r>
      <w:r w:rsidRPr="003E6D04">
        <w:rPr>
          <w:rFonts w:eastAsia="宋体" w:hint="eastAsia"/>
          <w:color w:val="0070C0"/>
          <w:szCs w:val="20"/>
          <w:lang w:eastAsia="zh-CN"/>
        </w:rPr>
        <w:t>Z</w:t>
      </w:r>
      <w:r w:rsidRPr="003E6D04">
        <w:rPr>
          <w:rFonts w:eastAsia="宋体"/>
          <w:color w:val="0070C0"/>
          <w:szCs w:val="20"/>
          <w:lang w:eastAsia="zh-CN"/>
        </w:rPr>
        <w:t xml:space="preserve">TE, Sony, Apple, </w:t>
      </w:r>
      <w:r>
        <w:rPr>
          <w:rFonts w:eastAsia="宋体"/>
          <w:color w:val="0070C0"/>
          <w:szCs w:val="20"/>
          <w:lang w:eastAsia="zh-CN"/>
        </w:rPr>
        <w:t>Ericss</w:t>
      </w:r>
      <w:r w:rsidRPr="00AC456A">
        <w:rPr>
          <w:rFonts w:eastAsia="宋体"/>
          <w:color w:val="0070C0"/>
          <w:szCs w:val="20"/>
          <w:lang w:eastAsia="zh-CN"/>
        </w:rPr>
        <w:t>on</w:t>
      </w:r>
      <w:r w:rsidR="00DE2F29" w:rsidRPr="00AC456A">
        <w:rPr>
          <w:rFonts w:eastAsia="宋体"/>
          <w:color w:val="0070C0"/>
          <w:szCs w:val="20"/>
          <w:lang w:eastAsia="zh-CN"/>
        </w:rPr>
        <w:t xml:space="preserve">, </w:t>
      </w:r>
      <w:r w:rsidR="00DE2F29" w:rsidRPr="00AC456A">
        <w:rPr>
          <w:rFonts w:eastAsia="Yu Mincho" w:hint="eastAsia"/>
          <w:color w:val="0070C0"/>
          <w:szCs w:val="20"/>
          <w:lang w:eastAsia="ja-JP"/>
        </w:rPr>
        <w:t>D</w:t>
      </w:r>
      <w:r w:rsidR="00DE2F29" w:rsidRPr="00AC456A">
        <w:rPr>
          <w:rFonts w:eastAsia="Yu Mincho"/>
          <w:color w:val="0070C0"/>
          <w:szCs w:val="20"/>
          <w:lang w:eastAsia="ja-JP"/>
        </w:rPr>
        <w:t>OCOMO</w:t>
      </w:r>
      <w:r w:rsidR="00AC456A" w:rsidRPr="00AC456A">
        <w:rPr>
          <w:rFonts w:eastAsia="Yu Mincho"/>
          <w:color w:val="0070C0"/>
          <w:szCs w:val="20"/>
          <w:lang w:eastAsia="ja-JP"/>
        </w:rPr>
        <w:t xml:space="preserve">, NEC, </w:t>
      </w:r>
      <w:r w:rsidR="00AC456A" w:rsidRPr="00AC456A">
        <w:rPr>
          <w:rFonts w:eastAsia="宋体" w:hint="eastAsia"/>
          <w:color w:val="0070C0"/>
          <w:szCs w:val="20"/>
          <w:lang w:eastAsia="zh-CN"/>
        </w:rPr>
        <w:t>H</w:t>
      </w:r>
      <w:r w:rsidR="00AC456A" w:rsidRPr="00AC456A">
        <w:rPr>
          <w:rFonts w:eastAsia="宋体"/>
          <w:color w:val="0070C0"/>
          <w:szCs w:val="20"/>
          <w:lang w:eastAsia="zh-CN"/>
        </w:rPr>
        <w:t>uawei/Hisi, Spreadtrum</w:t>
      </w:r>
    </w:p>
    <w:p w14:paraId="73101510" w14:textId="180E25D2" w:rsidR="00EF3320" w:rsidRPr="00B10232"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w:t>
      </w:r>
      <w:r w:rsidR="00AC456A" w:rsidRPr="00AC456A">
        <w:rPr>
          <w:rFonts w:eastAsia="宋体"/>
          <w:color w:val="FF0000"/>
          <w:szCs w:val="20"/>
          <w:lang w:eastAsia="zh-CN"/>
        </w:rPr>
        <w:t xml:space="preserve"> </w:t>
      </w:r>
      <w:r w:rsidR="00AC456A">
        <w:rPr>
          <w:rFonts w:eastAsia="宋体"/>
          <w:color w:val="FF0000"/>
          <w:szCs w:val="20"/>
          <w:lang w:eastAsia="zh-CN"/>
        </w:rPr>
        <w:t>W</w:t>
      </w:r>
      <w:r w:rsidR="00AC456A" w:rsidRPr="00DE2F29">
        <w:rPr>
          <w:rFonts w:eastAsia="宋体"/>
          <w:color w:val="FF0000"/>
          <w:szCs w:val="20"/>
          <w:lang w:eastAsia="zh-CN"/>
        </w:rPr>
        <w:t>hen one</w:t>
      </w:r>
      <w:r w:rsidR="00AC456A" w:rsidRPr="00E86E99">
        <w:rPr>
          <w:rFonts w:eastAsia="宋体"/>
          <w:szCs w:val="20"/>
          <w:lang w:eastAsia="zh-CN"/>
        </w:rPr>
        <w:t xml:space="preserve"> HP SR overlap</w:t>
      </w:r>
      <w:r w:rsidR="00AC456A">
        <w:rPr>
          <w:rFonts w:eastAsia="宋体"/>
          <w:szCs w:val="20"/>
          <w:lang w:eastAsia="zh-CN"/>
        </w:rPr>
        <w:t>s</w:t>
      </w:r>
      <w:r w:rsidR="00AC456A" w:rsidRPr="00E86E99">
        <w:rPr>
          <w:rFonts w:eastAsia="宋体"/>
          <w:szCs w:val="20"/>
          <w:lang w:eastAsia="zh-CN"/>
        </w:rPr>
        <w:t xml:space="preserve"> with the original PUCCH carrying HP HARQ-ACK</w:t>
      </w:r>
      <w:r w:rsidR="00AC456A" w:rsidRPr="00E86E99">
        <w:rPr>
          <w:rFonts w:eastAsia="宋体"/>
          <w:szCs w:val="20"/>
          <w:lang w:val="en-GB" w:eastAsia="zh-CN"/>
        </w:rPr>
        <w:t xml:space="preserve">, </w:t>
      </w:r>
    </w:p>
    <w:p w14:paraId="4B04F003" w14:textId="77777777" w:rsidR="00EF3320" w:rsidRPr="00B10232"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17787DD5" w14:textId="231DFEB1" w:rsidR="00EF3320" w:rsidRPr="003E6D04"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B10232">
        <w:rPr>
          <w:rFonts w:eastAsiaTheme="minorEastAsia"/>
          <w:lang w:eastAsia="zh-CN"/>
        </w:rPr>
        <w:t xml:space="preserve"> </w:t>
      </w:r>
      <w:r w:rsidRPr="00DE2F29">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DE2F29">
        <w:rPr>
          <w:rFonts w:eastAsiaTheme="minorEastAsia"/>
          <w:strike/>
          <w:color w:val="FF0000"/>
          <w:lang w:eastAsia="zh-CN"/>
        </w:rPr>
        <w:t>)</w:t>
      </w:r>
      <w:r w:rsidRPr="00B10232">
        <w:rPr>
          <w:rFonts w:eastAsiaTheme="minorEastAsia"/>
          <w:lang w:eastAsia="zh-CN"/>
        </w:rPr>
        <w:t>.</w:t>
      </w:r>
    </w:p>
    <w:p w14:paraId="50C091FC" w14:textId="335A6047" w:rsidR="003E6D04" w:rsidRPr="003E6D04" w:rsidRDefault="003E6D04" w:rsidP="00EF3320">
      <w:pPr>
        <w:numPr>
          <w:ilvl w:val="1"/>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sidRPr="003E6D04">
        <w:rPr>
          <w:rFonts w:eastAsia="宋体"/>
          <w:color w:val="0070C0"/>
          <w:szCs w:val="20"/>
          <w:lang w:eastAsia="zh-CN"/>
        </w:rPr>
        <w:t xml:space="preserve">Nokia/NSB, </w:t>
      </w:r>
      <w:r w:rsidR="00DE2F29">
        <w:rPr>
          <w:rFonts w:eastAsia="宋体"/>
          <w:color w:val="0070C0"/>
          <w:szCs w:val="20"/>
          <w:lang w:eastAsia="zh-CN"/>
        </w:rPr>
        <w:t>Intel</w:t>
      </w:r>
      <w:r w:rsidR="00AC456A">
        <w:rPr>
          <w:rFonts w:eastAsia="宋体"/>
          <w:color w:val="0070C0"/>
          <w:szCs w:val="20"/>
          <w:lang w:eastAsia="zh-CN"/>
        </w:rPr>
        <w:t>, vivo</w:t>
      </w:r>
    </w:p>
    <w:p w14:paraId="13DF6E66" w14:textId="7CD7AD32" w:rsidR="003E6D04" w:rsidRPr="00DE2F29" w:rsidRDefault="003E6D04" w:rsidP="003E6D04">
      <w:pPr>
        <w:numPr>
          <w:ilvl w:val="0"/>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E2F29">
        <w:rPr>
          <w:rFonts w:eastAsia="宋体" w:hint="eastAsia"/>
          <w:color w:val="FF0000"/>
          <w:szCs w:val="20"/>
          <w:lang w:val="en-GB" w:eastAsia="zh-CN"/>
        </w:rPr>
        <w:t>O</w:t>
      </w:r>
      <w:r w:rsidRPr="00DE2F29">
        <w:rPr>
          <w:rFonts w:eastAsia="宋体"/>
          <w:color w:val="FF0000"/>
          <w:szCs w:val="20"/>
          <w:lang w:val="en-GB" w:eastAsia="zh-CN"/>
        </w:rPr>
        <w:t>ption 2</w:t>
      </w:r>
      <w:r w:rsidRPr="00DE2F29">
        <w:rPr>
          <w:rFonts w:eastAsia="宋体" w:hint="eastAsia"/>
          <w:color w:val="FF0000"/>
          <w:szCs w:val="20"/>
          <w:lang w:val="en-GB" w:eastAsia="zh-CN"/>
        </w:rPr>
        <w:t>a</w:t>
      </w:r>
      <w:r w:rsidRPr="00DE2F29">
        <w:rPr>
          <w:rFonts w:eastAsia="宋体"/>
          <w:color w:val="FF0000"/>
          <w:szCs w:val="20"/>
          <w:lang w:val="en-GB" w:eastAsia="zh-CN"/>
        </w:rPr>
        <w:t>:</w:t>
      </w:r>
      <w:r w:rsidR="00AC456A" w:rsidRPr="00AC456A">
        <w:rPr>
          <w:rFonts w:eastAsia="宋体"/>
          <w:color w:val="FF0000"/>
          <w:szCs w:val="20"/>
          <w:lang w:eastAsia="zh-CN"/>
        </w:rPr>
        <w:t xml:space="preserve"> When one HP SR overlaps with the original PUCCH carrying HP HARQ-ACK</w:t>
      </w:r>
      <w:r w:rsidR="00AC456A" w:rsidRPr="00AC456A">
        <w:rPr>
          <w:rFonts w:eastAsia="宋体"/>
          <w:color w:val="FF0000"/>
          <w:szCs w:val="20"/>
          <w:lang w:val="en-GB" w:eastAsia="zh-CN"/>
        </w:rPr>
        <w:t>, down-select from the two options</w:t>
      </w:r>
      <w:r w:rsidR="00AC456A" w:rsidRPr="00AC456A">
        <w:rPr>
          <w:rFonts w:eastAsia="宋体"/>
          <w:color w:val="FF0000"/>
          <w:szCs w:val="20"/>
          <w:lang w:eastAsia="zh-CN"/>
        </w:rPr>
        <w:t>,</w:t>
      </w:r>
    </w:p>
    <w:p w14:paraId="6E3F59E6" w14:textId="77777777" w:rsidR="003E6D04" w:rsidRPr="00DE2F29"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DE2F29">
        <w:rPr>
          <w:rFonts w:eastAsia="宋体"/>
          <w:color w:val="FF0000"/>
          <w:szCs w:val="20"/>
          <w:lang w:val="en-GB" w:eastAsia="zh-CN"/>
        </w:rPr>
        <w:t>If there is 1-bit HP HARQ-ACK and 1 bit LP HARQ-ACK</w:t>
      </w:r>
      <w:r w:rsidRPr="00DE2F29">
        <w:rPr>
          <w:rFonts w:eastAsia="宋体"/>
          <w:bCs/>
          <w:color w:val="FF0000"/>
          <w:szCs w:val="20"/>
          <w:lang w:val="en-GB" w:eastAsia="zh-CN"/>
        </w:rPr>
        <w:t xml:space="preserve">, </w:t>
      </w:r>
    </w:p>
    <w:p w14:paraId="0F68C1E5"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bCs/>
          <w:color w:val="FF0000"/>
          <w:szCs w:val="20"/>
          <w:lang w:val="en-GB" w:eastAsia="zh-CN"/>
        </w:rPr>
      </w:pPr>
      <w:r w:rsidRPr="00DE2F29">
        <w:rPr>
          <w:rFonts w:eastAsia="Malgun Gothic"/>
          <w:bCs/>
          <w:color w:val="FF0000"/>
          <w:szCs w:val="20"/>
          <w:lang w:val="en-GB" w:eastAsia="ko-KR"/>
        </w:rPr>
        <w:t>I</w:t>
      </w:r>
      <w:r w:rsidRPr="00DE2F29">
        <w:rPr>
          <w:rFonts w:eastAsia="Malgun Gothic" w:hint="eastAsia"/>
          <w:bCs/>
          <w:color w:val="FF0000"/>
          <w:szCs w:val="20"/>
          <w:lang w:val="en-GB" w:eastAsia="ko-KR"/>
        </w:rPr>
        <w:t xml:space="preserve">f </w:t>
      </w:r>
      <w:r w:rsidRPr="00DE2F29">
        <w:rPr>
          <w:rFonts w:eastAsia="Malgun Gothic"/>
          <w:bCs/>
          <w:color w:val="FF0000"/>
          <w:szCs w:val="20"/>
          <w:lang w:val="en-GB" w:eastAsia="ko-KR"/>
        </w:rPr>
        <w:t xml:space="preserve">HP SR and HP HARQ-ACK are on PUCCH format 1, </w:t>
      </w:r>
      <w:r w:rsidRPr="00DE2F29">
        <w:rPr>
          <w:rFonts w:eastAsia="宋体"/>
          <w:bCs/>
          <w:color w:val="FF0000"/>
          <w:szCs w:val="20"/>
          <w:lang w:val="en-GB" w:eastAsia="zh-CN"/>
        </w:rPr>
        <w:t xml:space="preserve">LP HARQ-ACK bit can be simply treated as HP HARQ-ACK bit, and the two HP HARQ-ACK bits are multiplexed with the HP SR using Rel-16/Rel-15 rules.   </w:t>
      </w:r>
    </w:p>
    <w:p w14:paraId="40E3330D"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bCs/>
          <w:color w:val="FF0000"/>
          <w:szCs w:val="20"/>
          <w:lang w:val="en-GB" w:eastAsia="zh-CN"/>
        </w:rPr>
      </w:pPr>
      <w:r w:rsidRPr="00DE2F29">
        <w:rPr>
          <w:rFonts w:eastAsia="Malgun Gothic"/>
          <w:bCs/>
          <w:color w:val="FF0000"/>
          <w:szCs w:val="20"/>
          <w:lang w:val="en-GB" w:eastAsia="ko-KR"/>
        </w:rPr>
        <w:t>I</w:t>
      </w:r>
      <w:r w:rsidRPr="00DE2F29">
        <w:rPr>
          <w:rFonts w:eastAsia="Malgun Gothic" w:hint="eastAsia"/>
          <w:bCs/>
          <w:color w:val="FF0000"/>
          <w:szCs w:val="20"/>
          <w:lang w:val="en-GB" w:eastAsia="ko-KR"/>
        </w:rPr>
        <w:t xml:space="preserve">f </w:t>
      </w:r>
      <w:r w:rsidRPr="00DE2F29">
        <w:rPr>
          <w:rFonts w:eastAsia="Malgun Gothic"/>
          <w:bCs/>
          <w:color w:val="FF0000"/>
          <w:szCs w:val="20"/>
          <w:lang w:val="en-GB" w:eastAsia="ko-KR"/>
        </w:rPr>
        <w:t>HP SR and HP HARQ-ACK are on PUCCH format 0, LP HARQ-ACK is dropped.</w:t>
      </w:r>
    </w:p>
    <w:p w14:paraId="672A50CA" w14:textId="77777777" w:rsidR="003E6D04" w:rsidRPr="00DE2F29" w:rsidRDefault="003E6D04" w:rsidP="003E6D04">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E2F29">
        <w:rPr>
          <w:rFonts w:eastAsia="宋体"/>
          <w:color w:val="FF0000"/>
          <w:szCs w:val="20"/>
          <w:lang w:val="en-GB" w:eastAsia="zh-CN"/>
        </w:rPr>
        <w:t xml:space="preserve">If at least one of the HP HARQ-ACK payload size or LP HARQ-ACK payload size is greater than or equal to 2, </w:t>
      </w:r>
    </w:p>
    <w:p w14:paraId="5D6A31C5"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color w:val="FF0000"/>
          <w:szCs w:val="20"/>
          <w:lang w:val="en-GB" w:eastAsia="zh-CN"/>
        </w:rPr>
      </w:pPr>
      <w:r w:rsidRPr="00DE2F29">
        <w:rPr>
          <w:rFonts w:eastAsia="宋体"/>
          <w:color w:val="FF0000"/>
          <w:szCs w:val="20"/>
          <w:lang w:val="en-GB" w:eastAsia="zh-CN"/>
        </w:rPr>
        <w:t>If HP HARQ-ACK is dynamic HARQ-ACK or SPS HARQ-ACK with</w:t>
      </w:r>
      <w:r w:rsidRPr="00DE2F29">
        <w:rPr>
          <w:color w:val="FF0000"/>
        </w:rPr>
        <w:t xml:space="preserve"> sps-PUCCH-AN-List,</w:t>
      </w:r>
      <w:r w:rsidRPr="00DE2F29">
        <w:rPr>
          <w:rFonts w:eastAsia="宋体"/>
          <w:color w:val="FF0000"/>
          <w:szCs w:val="20"/>
          <w:lang w:val="en-GB" w:eastAsia="zh-CN"/>
        </w:rPr>
        <w:t xml:space="preserve"> 1-bit HP SR is appended to HP HARQ-ACK bits. The number of HP UCI bits is </w:t>
      </w:r>
      <m:oMath>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UCI</m:t>
            </m:r>
          </m:sub>
        </m:sSub>
        <m:r>
          <m:rPr>
            <m:sty m:val="p"/>
          </m:rPr>
          <w:rPr>
            <w:rFonts w:ascii="Cambria Math" w:eastAsia="宋体" w:hAnsi="Cambria Math"/>
            <w:color w:val="FF0000"/>
            <w:szCs w:val="20"/>
            <w:lang w:val="en-GB" w:eastAsia="zh-CN"/>
          </w:rPr>
          <m:t>=</m:t>
        </m:r>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ACK</m:t>
            </m:r>
            <m:r>
              <m:rPr>
                <m:nor/>
              </m:rPr>
              <w:rPr>
                <w:rFonts w:ascii="Cambria Math" w:eastAsia="宋体"/>
                <w:color w:val="FF0000"/>
                <w:szCs w:val="20"/>
                <w:lang w:val="en-GB" w:eastAsia="zh-CN"/>
              </w:rPr>
              <m:t>,1</m:t>
            </m:r>
          </m:sub>
        </m:sSub>
        <m:r>
          <m:rPr>
            <m:sty m:val="p"/>
          </m:rPr>
          <w:rPr>
            <w:rFonts w:ascii="Cambria Math" w:eastAsia="宋体" w:hAnsi="Cambria Math"/>
            <w:color w:val="FF0000"/>
            <w:szCs w:val="20"/>
            <w:lang w:val="en-GB" w:eastAsia="zh-CN"/>
          </w:rPr>
          <m:t>+1</m:t>
        </m:r>
      </m:oMath>
      <w:r w:rsidRPr="00DE2F29">
        <w:rPr>
          <w:rFonts w:eastAsiaTheme="minorEastAsia"/>
          <w:color w:val="FF0000"/>
          <w:lang w:eastAsia="zh-CN"/>
        </w:rPr>
        <w:t xml:space="preserve"> (i.e. </w:t>
      </w:r>
      <m:oMath>
        <m:sSub>
          <m:sSubPr>
            <m:ctrlPr>
              <w:rPr>
                <w:rFonts w:ascii="Cambria Math" w:hAnsi="Cambria Math"/>
                <w:i/>
                <w:noProof/>
                <w:color w:val="FF0000"/>
              </w:rPr>
            </m:ctrlPr>
          </m:sSubPr>
          <m:e>
            <m:r>
              <w:rPr>
                <w:rFonts w:ascii="Cambria Math"/>
                <w:noProof/>
                <w:color w:val="FF0000"/>
              </w:rPr>
              <m:t>O</m:t>
            </m:r>
          </m:e>
          <m:sub>
            <m:r>
              <m:rPr>
                <m:nor/>
              </m:rPr>
              <w:rPr>
                <w:rFonts w:ascii="Cambria Math"/>
                <w:noProof/>
                <w:color w:val="FF0000"/>
              </w:rPr>
              <m:t>UCI</m:t>
            </m:r>
            <m:ctrlPr>
              <w:rPr>
                <w:rFonts w:ascii="Cambria Math" w:hAnsi="Cambria Math"/>
                <w:noProof/>
                <w:color w:val="FF0000"/>
              </w:rPr>
            </m:ctrlPr>
          </m:sub>
        </m:sSub>
        <m:r>
          <w:rPr>
            <w:rFonts w:ascii="Cambria Math"/>
            <w:noProof/>
            <w:color w:val="FF0000"/>
          </w:rPr>
          <m:t>=</m:t>
        </m:r>
        <m:sSub>
          <m:sSubPr>
            <m:ctrlPr>
              <w:rPr>
                <w:rFonts w:ascii="Cambria Math" w:hAnsi="Cambria Math"/>
                <w:i/>
                <w:noProof/>
                <w:color w:val="FF0000"/>
              </w:rPr>
            </m:ctrlPr>
          </m:sSubPr>
          <m:e>
            <m:r>
              <w:rPr>
                <w:rFonts w:ascii="Cambria Math"/>
                <w:noProof/>
                <w:color w:val="FF0000"/>
              </w:rPr>
              <m:t>O</m:t>
            </m:r>
          </m:e>
          <m:sub>
            <m:r>
              <m:rPr>
                <m:nor/>
              </m:rPr>
              <w:rPr>
                <w:rFonts w:ascii="Cambria Math"/>
                <w:noProof/>
                <w:color w:val="FF0000"/>
              </w:rPr>
              <m:t>ACK,1</m:t>
            </m:r>
            <m:ctrlPr>
              <w:rPr>
                <w:rFonts w:ascii="Cambria Math" w:hAnsi="Cambria Math"/>
                <w:noProof/>
                <w:color w:val="FF0000"/>
              </w:rPr>
            </m:ctrlPr>
          </m:sub>
        </m:sSub>
        <m:r>
          <w:rPr>
            <w:rFonts w:ascii="Cambria Math"/>
            <w:noProof/>
            <w:color w:val="FF0000"/>
          </w:rPr>
          <m:t>+</m:t>
        </m:r>
        <m:d>
          <m:dPr>
            <m:begChr m:val="⌈"/>
            <m:endChr m:val="⌉"/>
            <m:ctrlPr>
              <w:rPr>
                <w:rFonts w:ascii="Cambria Math" w:hAnsi="Cambria Math"/>
                <w:i/>
                <w:noProof/>
                <w:color w:val="FF0000"/>
              </w:rPr>
            </m:ctrlPr>
          </m:dPr>
          <m:e>
            <m:func>
              <m:funcPr>
                <m:ctrlPr>
                  <w:rPr>
                    <w:rFonts w:ascii="Cambria Math" w:hAnsi="Cambria Math"/>
                    <w:i/>
                    <w:noProof/>
                    <w:color w:val="FF0000"/>
                  </w:rPr>
                </m:ctrlPr>
              </m:funcPr>
              <m:fName>
                <m:sSub>
                  <m:sSubPr>
                    <m:ctrlPr>
                      <w:rPr>
                        <w:rFonts w:ascii="Cambria Math" w:hAnsi="Cambria Math"/>
                        <w:i/>
                        <w:noProof/>
                        <w:color w:val="FF0000"/>
                      </w:rPr>
                    </m:ctrlPr>
                  </m:sSubPr>
                  <m:e>
                    <m:r>
                      <w:rPr>
                        <w:rFonts w:ascii="Cambria Math"/>
                        <w:noProof/>
                        <w:color w:val="FF0000"/>
                      </w:rPr>
                      <m:t>log</m:t>
                    </m:r>
                  </m:e>
                  <m:sub>
                    <m:r>
                      <w:rPr>
                        <w:rFonts w:ascii="Cambria Math"/>
                        <w:noProof/>
                        <w:color w:val="FF0000"/>
                      </w:rPr>
                      <m:t>2</m:t>
                    </m:r>
                  </m:sub>
                </m:sSub>
              </m:fName>
              <m:e>
                <m:d>
                  <m:dPr>
                    <m:ctrlPr>
                      <w:rPr>
                        <w:rFonts w:ascii="Cambria Math" w:hAnsi="Cambria Math"/>
                        <w:i/>
                        <w:noProof/>
                        <w:color w:val="FF0000"/>
                      </w:rPr>
                    </m:ctrlPr>
                  </m:dPr>
                  <m:e>
                    <m:r>
                      <w:rPr>
                        <w:rFonts w:ascii="Cambria Math"/>
                        <w:noProof/>
                        <w:color w:val="FF0000"/>
                      </w:rPr>
                      <m:t>K+1</m:t>
                    </m:r>
                  </m:e>
                </m:d>
              </m:e>
            </m:func>
          </m:e>
        </m:d>
      </m:oMath>
      <w:r w:rsidRPr="00DE2F29">
        <w:rPr>
          <w:rFonts w:eastAsiaTheme="minorEastAsia"/>
          <w:color w:val="FF0000"/>
          <w:lang w:eastAsia="zh-CN"/>
        </w:rPr>
        <w:t>).</w:t>
      </w:r>
    </w:p>
    <w:p w14:paraId="4E042AFB" w14:textId="77777777" w:rsidR="003E6D04" w:rsidRPr="00DE2F29" w:rsidRDefault="003E6D04" w:rsidP="003E6D04">
      <w:pPr>
        <w:pStyle w:val="aff0"/>
        <w:numPr>
          <w:ilvl w:val="0"/>
          <w:numId w:val="9"/>
        </w:numPr>
        <w:overflowPunct w:val="0"/>
        <w:autoSpaceDE w:val="0"/>
        <w:autoSpaceDN w:val="0"/>
        <w:adjustRightInd w:val="0"/>
        <w:spacing w:after="0" w:line="240" w:lineRule="auto"/>
        <w:ind w:left="1777"/>
        <w:jc w:val="both"/>
        <w:textAlignment w:val="baseline"/>
        <w:rPr>
          <w:rFonts w:eastAsia="宋体"/>
          <w:color w:val="FF0000"/>
          <w:szCs w:val="20"/>
          <w:lang w:val="en-GB" w:eastAsia="zh-CN"/>
        </w:rPr>
      </w:pPr>
      <w:r w:rsidRPr="00DE2F29">
        <w:rPr>
          <w:rFonts w:eastAsia="宋体"/>
          <w:color w:val="FF0000"/>
          <w:szCs w:val="20"/>
          <w:lang w:val="en-GB" w:eastAsia="zh-CN"/>
        </w:rPr>
        <w:t>If HP HARQ-ACK is SPS HARQ-ACK with</w:t>
      </w:r>
      <w:r w:rsidRPr="00DE2F29">
        <w:rPr>
          <w:color w:val="FF0000"/>
        </w:rPr>
        <w:t xml:space="preserve"> </w:t>
      </w:r>
      <w:r w:rsidRPr="00DE2F29">
        <w:rPr>
          <w:color w:val="FF0000"/>
          <w:szCs w:val="20"/>
          <w:lang w:eastAsia="ko-KR"/>
        </w:rPr>
        <w:t>n1PUCCH-AN</w:t>
      </w:r>
      <w:r w:rsidRPr="00DE2F29">
        <w:rPr>
          <w:color w:val="FF0000"/>
        </w:rPr>
        <w:t xml:space="preserve">, </w:t>
      </w:r>
      <w:r w:rsidRPr="00DE2F29">
        <w:rPr>
          <w:rFonts w:eastAsia="Malgun Gothic"/>
          <w:bCs/>
          <w:color w:val="FF0000"/>
          <w:szCs w:val="20"/>
          <w:lang w:val="en-GB" w:eastAsia="ko-KR"/>
        </w:rPr>
        <w:t>LP HARQ-ACK is dropped.</w:t>
      </w:r>
    </w:p>
    <w:p w14:paraId="6742C338" w14:textId="78F074BB" w:rsidR="003E6D04" w:rsidRPr="003E6D04" w:rsidRDefault="003E6D04" w:rsidP="00EF3320">
      <w:pPr>
        <w:numPr>
          <w:ilvl w:val="1"/>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Pr>
          <w:rFonts w:eastAsia="宋体" w:hint="eastAsia"/>
          <w:color w:val="0070C0"/>
          <w:szCs w:val="20"/>
          <w:lang w:val="en-GB" w:eastAsia="zh-CN"/>
        </w:rPr>
        <w:t>L</w:t>
      </w:r>
      <w:r>
        <w:rPr>
          <w:rFonts w:eastAsia="宋体"/>
          <w:color w:val="0070C0"/>
          <w:szCs w:val="20"/>
          <w:lang w:val="en-GB" w:eastAsia="zh-CN"/>
        </w:rPr>
        <w:t>G</w:t>
      </w:r>
    </w:p>
    <w:p w14:paraId="26C8308D" w14:textId="42A482A2" w:rsidR="00AC456A" w:rsidRPr="00AC456A" w:rsidRDefault="00AC456A" w:rsidP="00AC456A">
      <w:pPr>
        <w:numPr>
          <w:ilvl w:val="0"/>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DE2F29">
        <w:rPr>
          <w:rFonts w:eastAsia="宋体" w:hint="eastAsia"/>
          <w:color w:val="FF0000"/>
          <w:szCs w:val="20"/>
          <w:lang w:val="en-GB" w:eastAsia="zh-CN"/>
        </w:rPr>
        <w:t>O</w:t>
      </w:r>
      <w:r w:rsidRPr="00DE2F29">
        <w:rPr>
          <w:rFonts w:eastAsia="宋体"/>
          <w:color w:val="FF0000"/>
          <w:szCs w:val="20"/>
          <w:lang w:val="en-GB" w:eastAsia="zh-CN"/>
        </w:rPr>
        <w:t xml:space="preserve">ption </w:t>
      </w:r>
      <w:r>
        <w:rPr>
          <w:rFonts w:eastAsia="宋体"/>
          <w:color w:val="FF0000"/>
          <w:szCs w:val="20"/>
          <w:lang w:val="en-GB" w:eastAsia="zh-CN"/>
        </w:rPr>
        <w:t>3</w:t>
      </w:r>
      <w:r w:rsidRPr="00DE2F29">
        <w:rPr>
          <w:rFonts w:eastAsia="宋体"/>
          <w:color w:val="FF0000"/>
          <w:szCs w:val="20"/>
          <w:lang w:val="en-GB" w:eastAsia="zh-CN"/>
        </w:rPr>
        <w:t>:</w:t>
      </w:r>
      <w:r>
        <w:rPr>
          <w:rFonts w:eastAsia="宋体"/>
          <w:color w:val="FF0000"/>
          <w:szCs w:val="20"/>
          <w:lang w:val="en-GB" w:eastAsia="zh-CN"/>
        </w:rPr>
        <w:t xml:space="preserve"> </w:t>
      </w:r>
      <w:r w:rsidRPr="00AC456A">
        <w:rPr>
          <w:rFonts w:eastAsia="宋体"/>
          <w:bCs/>
          <w:color w:val="FF0000"/>
          <w:szCs w:val="20"/>
          <w:lang w:val="en-GB" w:eastAsia="zh-CN"/>
        </w:rPr>
        <w:t>Based on total number of HP HARQ-ACK bits, LP HARQ-ACK bit, and SR bit, determine a resulting PUCCH resource in the configured HP PUCCH resources, either following PRI or sps-PUCCH-AN-List.</w:t>
      </w:r>
    </w:p>
    <w:p w14:paraId="68FB6AC3" w14:textId="77777777" w:rsidR="00AC456A" w:rsidRPr="00AC456A"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AC456A">
        <w:rPr>
          <w:rFonts w:eastAsia="宋体"/>
          <w:color w:val="FF0000"/>
          <w:szCs w:val="20"/>
          <w:lang w:val="en-GB" w:eastAsia="zh-CN"/>
        </w:rPr>
        <w:t xml:space="preserve">If the resulting PUCCH is in PF0, treat the 1-bit LP A/N as if it is HP and reuse Rel-15 procedure to multiplex the three bits in the PF0 PUCCH. </w:t>
      </w:r>
    </w:p>
    <w:p w14:paraId="184EEC33" w14:textId="5D9B024B" w:rsidR="00AC456A" w:rsidRPr="00AC456A"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AC456A">
        <w:rPr>
          <w:rFonts w:eastAsia="宋体"/>
          <w:color w:val="FF0000"/>
          <w:szCs w:val="20"/>
          <w:lang w:val="en-GB" w:eastAsia="zh-CN"/>
        </w:rPr>
        <w:t>If the resulting PUCCH is in PF2/3/4, append the HP SR to HP HARQ-ACK bits, then multiplex with LP HARQ-ACK by reusing the procedures for multiplexing of LP HARQ-ACK and HP HARQ-ACK on PUCCH resource in PF 2/3/4.</w:t>
      </w:r>
    </w:p>
    <w:p w14:paraId="7717E03E" w14:textId="3BA0D194" w:rsidR="00AC456A" w:rsidRPr="003E6D04" w:rsidRDefault="00AC456A" w:rsidP="00AC456A">
      <w:pPr>
        <w:numPr>
          <w:ilvl w:val="1"/>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Pr>
          <w:rFonts w:eastAsia="宋体"/>
          <w:color w:val="0070C0"/>
          <w:szCs w:val="20"/>
          <w:lang w:val="en-GB" w:eastAsia="zh-CN"/>
        </w:rPr>
        <w:t>QC</w:t>
      </w:r>
    </w:p>
    <w:p w14:paraId="63B08D8F" w14:textId="5B564982" w:rsidR="003E6D04" w:rsidRPr="003E6D04" w:rsidRDefault="003E6D04" w:rsidP="003E6D04">
      <w:pPr>
        <w:numPr>
          <w:ilvl w:val="0"/>
          <w:numId w:val="78"/>
        </w:numPr>
        <w:overflowPunct w:val="0"/>
        <w:autoSpaceDE w:val="0"/>
        <w:autoSpaceDN w:val="0"/>
        <w:adjustRightInd w:val="0"/>
        <w:spacing w:after="0" w:line="240" w:lineRule="auto"/>
        <w:contextualSpacing/>
        <w:jc w:val="both"/>
        <w:textAlignment w:val="baseline"/>
        <w:rPr>
          <w:rFonts w:eastAsia="宋体"/>
          <w:color w:val="0070C0"/>
          <w:szCs w:val="20"/>
          <w:lang w:val="en-GB" w:eastAsia="zh-CN"/>
        </w:rPr>
      </w:pPr>
      <w:r>
        <w:rPr>
          <w:rFonts w:eastAsia="宋体" w:hint="eastAsia"/>
          <w:color w:val="0070C0"/>
          <w:szCs w:val="20"/>
          <w:lang w:val="en-GB" w:eastAsia="zh-CN"/>
        </w:rPr>
        <w:t>N</w:t>
      </w:r>
      <w:r>
        <w:rPr>
          <w:rFonts w:eastAsia="宋体"/>
          <w:color w:val="0070C0"/>
          <w:szCs w:val="20"/>
          <w:lang w:val="en-GB" w:eastAsia="zh-CN"/>
        </w:rPr>
        <w:t>ot support: Samsung</w:t>
      </w:r>
    </w:p>
    <w:p w14:paraId="04800696" w14:textId="77777777" w:rsidR="00EF3320" w:rsidRPr="008C00E5" w:rsidRDefault="00EF3320" w:rsidP="00EF3320">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F3320" w:rsidRPr="00954597" w14:paraId="7840276D" w14:textId="77777777" w:rsidTr="00CF699F">
        <w:tc>
          <w:tcPr>
            <w:tcW w:w="1372" w:type="dxa"/>
            <w:shd w:val="clear" w:color="auto" w:fill="auto"/>
          </w:tcPr>
          <w:p w14:paraId="3E89506E"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34DF5EAF"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Comments</w:t>
            </w:r>
          </w:p>
        </w:tc>
      </w:tr>
      <w:tr w:rsidR="002562EC" w:rsidRPr="00954597" w14:paraId="0F21B9C0" w14:textId="77777777" w:rsidTr="00CF699F">
        <w:tc>
          <w:tcPr>
            <w:tcW w:w="1372" w:type="dxa"/>
            <w:shd w:val="clear" w:color="auto" w:fill="auto"/>
          </w:tcPr>
          <w:p w14:paraId="50358838" w14:textId="1958C074"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30B79D7E" w14:textId="7CDBEEA4" w:rsidR="002562EC" w:rsidRPr="00954597" w:rsidRDefault="002562EC" w:rsidP="002562EC">
            <w:pPr>
              <w:spacing w:after="120"/>
              <w:rPr>
                <w:rFonts w:eastAsia="宋体"/>
                <w:szCs w:val="20"/>
                <w:lang w:eastAsia="zh-CN"/>
              </w:rPr>
            </w:pPr>
            <w:r>
              <w:rPr>
                <w:rFonts w:eastAsia="宋体"/>
                <w:szCs w:val="20"/>
                <w:lang w:eastAsia="zh-CN"/>
              </w:rPr>
              <w:t xml:space="preserve">We are fine with the proposal and prefer Option 2. </w:t>
            </w:r>
          </w:p>
        </w:tc>
      </w:tr>
      <w:tr w:rsidR="00EF3320" w:rsidRPr="00954597" w14:paraId="0E9E4D45" w14:textId="77777777" w:rsidTr="00CF699F">
        <w:tc>
          <w:tcPr>
            <w:tcW w:w="1372" w:type="dxa"/>
            <w:shd w:val="clear" w:color="auto" w:fill="auto"/>
          </w:tcPr>
          <w:p w14:paraId="1BDFBF76" w14:textId="72E2D496" w:rsidR="00EF3320" w:rsidRPr="00954597" w:rsidRDefault="00E81EDF" w:rsidP="00CF699F">
            <w:pPr>
              <w:spacing w:after="120"/>
              <w:rPr>
                <w:rFonts w:eastAsia="宋体"/>
                <w:szCs w:val="20"/>
                <w:lang w:eastAsia="zh-CN"/>
              </w:rPr>
            </w:pPr>
            <w:r>
              <w:rPr>
                <w:rFonts w:eastAsia="宋体"/>
                <w:szCs w:val="20"/>
                <w:lang w:eastAsia="zh-CN"/>
              </w:rPr>
              <w:t>New H3C</w:t>
            </w:r>
          </w:p>
        </w:tc>
        <w:tc>
          <w:tcPr>
            <w:tcW w:w="7690" w:type="dxa"/>
            <w:shd w:val="clear" w:color="auto" w:fill="auto"/>
          </w:tcPr>
          <w:p w14:paraId="71C0DAFF" w14:textId="0C9883BC" w:rsidR="00EF3320" w:rsidRPr="00954597" w:rsidRDefault="00E81EDF" w:rsidP="00CF699F">
            <w:pPr>
              <w:spacing w:after="120"/>
              <w:rPr>
                <w:rFonts w:eastAsia="宋体"/>
                <w:szCs w:val="20"/>
                <w:lang w:eastAsia="zh-CN"/>
              </w:rPr>
            </w:pPr>
            <w:r>
              <w:rPr>
                <w:rFonts w:eastAsia="宋体"/>
                <w:szCs w:val="20"/>
                <w:lang w:eastAsia="zh-CN"/>
              </w:rPr>
              <w:t>We support Option 1</w:t>
            </w:r>
          </w:p>
        </w:tc>
      </w:tr>
      <w:tr w:rsidR="00EF3320" w:rsidRPr="00954597" w14:paraId="0EF55F13" w14:textId="77777777" w:rsidTr="00CF699F">
        <w:tc>
          <w:tcPr>
            <w:tcW w:w="1372" w:type="dxa"/>
            <w:shd w:val="clear" w:color="auto" w:fill="auto"/>
          </w:tcPr>
          <w:p w14:paraId="6A070171" w14:textId="5FA164D3" w:rsidR="00EF3320" w:rsidRPr="00954597" w:rsidRDefault="000D3F9D" w:rsidP="00CF699F">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9CF40CA" w14:textId="2610A728" w:rsidR="00EF3320" w:rsidRPr="00954597" w:rsidRDefault="000D3F9D" w:rsidP="00CF699F">
            <w:pPr>
              <w:spacing w:after="120"/>
              <w:rPr>
                <w:rFonts w:eastAsia="宋体"/>
                <w:szCs w:val="20"/>
                <w:lang w:eastAsia="zh-CN"/>
              </w:rPr>
            </w:pPr>
            <w:r>
              <w:rPr>
                <w:rFonts w:eastAsia="宋体" w:hint="eastAsia"/>
                <w:szCs w:val="20"/>
                <w:lang w:eastAsia="zh-CN"/>
              </w:rPr>
              <w:t>S</w:t>
            </w:r>
            <w:r>
              <w:rPr>
                <w:rFonts w:eastAsia="宋体"/>
                <w:szCs w:val="20"/>
                <w:lang w:eastAsia="zh-CN"/>
              </w:rPr>
              <w:t>upport Option 1 due to it is a unified solution.</w:t>
            </w:r>
          </w:p>
        </w:tc>
      </w:tr>
      <w:tr w:rsidR="00EF3320" w:rsidRPr="00954597" w14:paraId="74BEFF61" w14:textId="77777777" w:rsidTr="00CF699F">
        <w:tc>
          <w:tcPr>
            <w:tcW w:w="1372" w:type="dxa"/>
            <w:shd w:val="clear" w:color="auto" w:fill="auto"/>
          </w:tcPr>
          <w:p w14:paraId="764D1FA2" w14:textId="6BA6954E" w:rsidR="00EF3320" w:rsidRPr="00954597" w:rsidRDefault="008870B4" w:rsidP="00CF699F">
            <w:pPr>
              <w:spacing w:after="120"/>
              <w:rPr>
                <w:rFonts w:eastAsia="宋体"/>
                <w:szCs w:val="20"/>
                <w:lang w:eastAsia="zh-CN"/>
              </w:rPr>
            </w:pPr>
            <w:r>
              <w:rPr>
                <w:rFonts w:eastAsia="宋体"/>
                <w:szCs w:val="20"/>
                <w:lang w:eastAsia="zh-CN"/>
              </w:rPr>
              <w:t>Samsung</w:t>
            </w:r>
          </w:p>
        </w:tc>
        <w:tc>
          <w:tcPr>
            <w:tcW w:w="7690" w:type="dxa"/>
            <w:shd w:val="clear" w:color="auto" w:fill="auto"/>
          </w:tcPr>
          <w:p w14:paraId="1BF5C41D" w14:textId="77777777" w:rsidR="008870B4" w:rsidRDefault="008870B4" w:rsidP="008870B4">
            <w:pPr>
              <w:spacing w:after="120"/>
              <w:rPr>
                <w:rFonts w:eastAsia="宋体"/>
                <w:szCs w:val="20"/>
                <w:lang w:eastAsia="zh-CN"/>
              </w:rPr>
            </w:pPr>
            <w:r>
              <w:rPr>
                <w:rFonts w:eastAsia="宋体"/>
                <w:szCs w:val="20"/>
                <w:lang w:eastAsia="zh-CN"/>
              </w:rPr>
              <w:t xml:space="preserve">Not support. </w:t>
            </w:r>
          </w:p>
          <w:p w14:paraId="3E7154BB" w14:textId="77777777" w:rsidR="008870B4" w:rsidRDefault="008870B4" w:rsidP="008870B4">
            <w:pPr>
              <w:spacing w:after="120"/>
              <w:rPr>
                <w:rFonts w:eastAsia="宋体"/>
                <w:szCs w:val="20"/>
                <w:lang w:eastAsia="zh-CN"/>
              </w:rPr>
            </w:pPr>
            <w:r>
              <w:rPr>
                <w:rFonts w:eastAsia="宋体"/>
                <w:szCs w:val="20"/>
                <w:lang w:eastAsia="zh-CN"/>
              </w:rPr>
              <w:t>We prefer a simple unified solution. For example, drop LP HARQ-ACK.</w:t>
            </w:r>
          </w:p>
          <w:p w14:paraId="07C391DA" w14:textId="1CCC5101" w:rsidR="00EF3320" w:rsidRPr="000D3F9D" w:rsidRDefault="008870B4" w:rsidP="008870B4">
            <w:pPr>
              <w:spacing w:after="120"/>
              <w:rPr>
                <w:rFonts w:eastAsia="宋体"/>
                <w:szCs w:val="20"/>
                <w:lang w:eastAsia="zh-CN"/>
              </w:rPr>
            </w:pPr>
            <w:r>
              <w:rPr>
                <w:rFonts w:eastAsia="宋体"/>
                <w:szCs w:val="20"/>
                <w:lang w:eastAsia="zh-CN"/>
              </w:rPr>
              <w:lastRenderedPageBreak/>
              <w:t>The two proposals should be jointly discussed.</w:t>
            </w:r>
          </w:p>
        </w:tc>
      </w:tr>
      <w:tr w:rsidR="006D4AC6" w:rsidRPr="00954597" w14:paraId="70ED3472" w14:textId="77777777" w:rsidTr="00CF699F">
        <w:tc>
          <w:tcPr>
            <w:tcW w:w="1372" w:type="dxa"/>
            <w:shd w:val="clear" w:color="auto" w:fill="auto"/>
          </w:tcPr>
          <w:p w14:paraId="5E582C5D" w14:textId="688AB1EA" w:rsidR="006D4AC6" w:rsidRPr="00954597" w:rsidRDefault="006D4AC6" w:rsidP="006D4AC6">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2BD84855" w14:textId="77777777" w:rsidR="006D4AC6" w:rsidRDefault="006D4AC6" w:rsidP="006D4AC6">
            <w:pPr>
              <w:spacing w:after="120"/>
              <w:rPr>
                <w:rFonts w:eastAsia="Malgun Gothic"/>
                <w:szCs w:val="20"/>
                <w:lang w:eastAsia="ko-KR"/>
              </w:rPr>
            </w:pPr>
            <w:r>
              <w:rPr>
                <w:rFonts w:eastAsia="Malgun Gothic"/>
                <w:szCs w:val="20"/>
                <w:lang w:eastAsia="ko-KR"/>
              </w:rPr>
              <w:t>Not support both Option 1 and Option 2 as it is.</w:t>
            </w:r>
          </w:p>
          <w:p w14:paraId="235BB50E" w14:textId="77777777" w:rsidR="006D4AC6" w:rsidRDefault="006D4AC6" w:rsidP="006D4AC6">
            <w:pPr>
              <w:spacing w:after="120"/>
              <w:rPr>
                <w:rFonts w:eastAsia="Malgun Gothic"/>
                <w:szCs w:val="20"/>
                <w:lang w:eastAsia="ko-KR"/>
              </w:rPr>
            </w:pPr>
            <w:r>
              <w:rPr>
                <w:rFonts w:eastAsia="Malgun Gothic"/>
                <w:szCs w:val="20"/>
                <w:lang w:eastAsia="ko-KR"/>
              </w:rPr>
              <w:t>We already provided/explained some related comments and HP performance concern in 2</w:t>
            </w:r>
            <w:r w:rsidRPr="00E27E30">
              <w:rPr>
                <w:rFonts w:eastAsia="Malgun Gothic"/>
                <w:szCs w:val="20"/>
                <w:vertAlign w:val="superscript"/>
                <w:lang w:eastAsia="ko-KR"/>
              </w:rPr>
              <w:t>nd</w:t>
            </w:r>
            <w:r>
              <w:rPr>
                <w:rFonts w:eastAsia="Malgun Gothic"/>
                <w:szCs w:val="20"/>
                <w:lang w:eastAsia="ko-KR"/>
              </w:rPr>
              <w:t xml:space="preserve"> round (please check those in above), so based on those, the following update is suggested for Option 2.</w:t>
            </w:r>
          </w:p>
          <w:p w14:paraId="103D9B34" w14:textId="77777777" w:rsidR="006D4AC6" w:rsidRDefault="006D4AC6" w:rsidP="006D4AC6">
            <w:pPr>
              <w:spacing w:after="120"/>
              <w:rPr>
                <w:rFonts w:eastAsia="Malgun Gothic"/>
                <w:szCs w:val="20"/>
                <w:lang w:eastAsia="ko-KR"/>
              </w:rPr>
            </w:pPr>
          </w:p>
          <w:p w14:paraId="2677C773" w14:textId="77777777" w:rsidR="006D4AC6" w:rsidRPr="00995840" w:rsidRDefault="006D4AC6" w:rsidP="006D4AC6">
            <w:pPr>
              <w:numPr>
                <w:ilvl w:val="0"/>
                <w:numId w:val="78"/>
              </w:numPr>
              <w:overflowPunct w:val="0"/>
              <w:autoSpaceDE w:val="0"/>
              <w:autoSpaceDN w:val="0"/>
              <w:adjustRightInd w:val="0"/>
              <w:spacing w:after="0" w:line="240" w:lineRule="auto"/>
              <w:contextualSpacing/>
              <w:jc w:val="both"/>
              <w:textAlignment w:val="baseline"/>
              <w:rPr>
                <w:rFonts w:eastAsia="宋体"/>
                <w:bCs/>
                <w:color w:val="FF0000"/>
                <w:szCs w:val="20"/>
                <w:highlight w:val="yellow"/>
                <w:lang w:val="en-GB" w:eastAsia="zh-CN"/>
              </w:rPr>
            </w:pPr>
            <w:r w:rsidRPr="00995840">
              <w:rPr>
                <w:rFonts w:eastAsia="宋体"/>
                <w:bCs/>
                <w:color w:val="FF0000"/>
                <w:szCs w:val="20"/>
                <w:highlight w:val="yellow"/>
                <w:lang w:val="en-GB" w:eastAsia="zh-CN"/>
              </w:rPr>
              <w:t xml:space="preserve">Updated </w:t>
            </w:r>
            <w:r w:rsidRPr="00995840">
              <w:rPr>
                <w:rFonts w:eastAsia="宋体" w:hint="eastAsia"/>
                <w:bCs/>
                <w:color w:val="FF0000"/>
                <w:szCs w:val="20"/>
                <w:highlight w:val="yellow"/>
                <w:lang w:val="en-GB" w:eastAsia="zh-CN"/>
              </w:rPr>
              <w:t>O</w:t>
            </w:r>
            <w:r w:rsidRPr="00995840">
              <w:rPr>
                <w:rFonts w:eastAsia="宋体"/>
                <w:bCs/>
                <w:color w:val="FF0000"/>
                <w:szCs w:val="20"/>
                <w:highlight w:val="yellow"/>
                <w:lang w:val="en-GB" w:eastAsia="zh-CN"/>
              </w:rPr>
              <w:t>ption 2:</w:t>
            </w:r>
          </w:p>
          <w:p w14:paraId="5C2B4B09" w14:textId="77777777" w:rsidR="006D4AC6" w:rsidRDefault="006D4AC6" w:rsidP="006D4AC6">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p>
          <w:p w14:paraId="03EA8452" w14:textId="77777777" w:rsidR="006D4AC6"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bCs/>
                <w:szCs w:val="20"/>
                <w:lang w:val="en-GB" w:eastAsia="zh-CN"/>
              </w:rPr>
            </w:pPr>
            <w:r w:rsidRPr="00871F83">
              <w:rPr>
                <w:rFonts w:eastAsia="Malgun Gothic"/>
                <w:bCs/>
                <w:color w:val="FF0000"/>
                <w:szCs w:val="20"/>
                <w:lang w:val="en-GB" w:eastAsia="ko-KR"/>
              </w:rPr>
              <w:t>I</w:t>
            </w:r>
            <w:r w:rsidRPr="00871F83">
              <w:rPr>
                <w:rFonts w:eastAsia="Malgun Gothic" w:hint="eastAsia"/>
                <w:bCs/>
                <w:color w:val="FF0000"/>
                <w:szCs w:val="20"/>
                <w:lang w:val="en-GB" w:eastAsia="ko-KR"/>
              </w:rPr>
              <w:t xml:space="preserve">f </w:t>
            </w:r>
            <w:r w:rsidRPr="00871F83">
              <w:rPr>
                <w:rFonts w:eastAsia="Malgun Gothic"/>
                <w:bCs/>
                <w:color w:val="FF0000"/>
                <w:szCs w:val="20"/>
                <w:lang w:val="en-GB" w:eastAsia="ko-KR"/>
              </w:rPr>
              <w:t xml:space="preserve">HP SR </w:t>
            </w:r>
            <w:r>
              <w:rPr>
                <w:rFonts w:eastAsia="Malgun Gothic"/>
                <w:bCs/>
                <w:color w:val="FF0000"/>
                <w:szCs w:val="20"/>
                <w:lang w:val="en-GB" w:eastAsia="ko-KR"/>
              </w:rPr>
              <w:t>and</w:t>
            </w:r>
            <w:r w:rsidRPr="00871F83">
              <w:rPr>
                <w:rFonts w:eastAsia="Malgun Gothic"/>
                <w:bCs/>
                <w:color w:val="FF0000"/>
                <w:szCs w:val="20"/>
                <w:lang w:val="en-GB" w:eastAsia="ko-KR"/>
              </w:rPr>
              <w:t xml:space="preserve"> </w:t>
            </w:r>
            <w:r>
              <w:rPr>
                <w:rFonts w:eastAsia="Malgun Gothic"/>
                <w:bCs/>
                <w:color w:val="FF0000"/>
                <w:szCs w:val="20"/>
                <w:lang w:val="en-GB" w:eastAsia="ko-KR"/>
              </w:rPr>
              <w:t xml:space="preserve">HP HARQ-ACK are on </w:t>
            </w:r>
            <w:r w:rsidRPr="00871F83">
              <w:rPr>
                <w:rFonts w:eastAsia="Malgun Gothic"/>
                <w:bCs/>
                <w:color w:val="FF0000"/>
                <w:szCs w:val="20"/>
                <w:lang w:val="en-GB" w:eastAsia="ko-KR"/>
              </w:rPr>
              <w:t xml:space="preserve">PUCCH format </w:t>
            </w:r>
            <w:r>
              <w:rPr>
                <w:rFonts w:eastAsia="Malgun Gothic"/>
                <w:bCs/>
                <w:color w:val="FF0000"/>
                <w:szCs w:val="20"/>
                <w:lang w:val="en-GB" w:eastAsia="ko-KR"/>
              </w:rPr>
              <w:t>1</w:t>
            </w:r>
            <w:r w:rsidRPr="00871F83">
              <w:rPr>
                <w:rFonts w:eastAsia="Malgun Gothic"/>
                <w:bCs/>
                <w:color w:val="FF0000"/>
                <w:szCs w:val="20"/>
                <w:lang w:val="en-GB" w:eastAsia="ko-KR"/>
              </w:rPr>
              <w:t>,</w:t>
            </w:r>
            <w:r w:rsidRPr="00871F83">
              <w:rPr>
                <w:rFonts w:eastAsia="Malgun Gothic"/>
                <w:bCs/>
                <w:szCs w:val="20"/>
                <w:lang w:val="en-GB" w:eastAsia="ko-KR"/>
              </w:rPr>
              <w:t xml:space="preserve"> </w:t>
            </w:r>
            <w:r w:rsidRPr="00871F83">
              <w:rPr>
                <w:rFonts w:eastAsia="宋体"/>
                <w:bCs/>
                <w:szCs w:val="20"/>
                <w:lang w:val="en-GB" w:eastAsia="zh-CN"/>
              </w:rPr>
              <w:t xml:space="preserve">LP HARQ-ACK bit can be simply treated as HP HARQ-ACK bit, and the two HP HARQ-ACK bits are multiplexed with the HP SR using Rel-16/Rel-15 rules.   </w:t>
            </w:r>
          </w:p>
          <w:p w14:paraId="56E2EE6B" w14:textId="77777777" w:rsidR="006D4AC6" w:rsidRPr="00871F83"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bCs/>
                <w:szCs w:val="20"/>
                <w:lang w:val="en-GB" w:eastAsia="zh-CN"/>
              </w:rPr>
            </w:pPr>
            <w:r w:rsidRPr="00871F83">
              <w:rPr>
                <w:rFonts w:eastAsia="Malgun Gothic"/>
                <w:bCs/>
                <w:color w:val="FF0000"/>
                <w:szCs w:val="20"/>
                <w:lang w:val="en-GB" w:eastAsia="ko-KR"/>
              </w:rPr>
              <w:t>I</w:t>
            </w:r>
            <w:r w:rsidRPr="00871F83">
              <w:rPr>
                <w:rFonts w:eastAsia="Malgun Gothic" w:hint="eastAsia"/>
                <w:bCs/>
                <w:color w:val="FF0000"/>
                <w:szCs w:val="20"/>
                <w:lang w:val="en-GB" w:eastAsia="ko-KR"/>
              </w:rPr>
              <w:t xml:space="preserve">f </w:t>
            </w:r>
            <w:r w:rsidRPr="00871F83">
              <w:rPr>
                <w:rFonts w:eastAsia="Malgun Gothic"/>
                <w:bCs/>
                <w:color w:val="FF0000"/>
                <w:szCs w:val="20"/>
                <w:lang w:val="en-GB" w:eastAsia="ko-KR"/>
              </w:rPr>
              <w:t xml:space="preserve">HP SR </w:t>
            </w:r>
            <w:r>
              <w:rPr>
                <w:rFonts w:eastAsia="Malgun Gothic"/>
                <w:bCs/>
                <w:color w:val="FF0000"/>
                <w:szCs w:val="20"/>
                <w:lang w:val="en-GB" w:eastAsia="ko-KR"/>
              </w:rPr>
              <w:t xml:space="preserve">and HP HARQ-ACK are on </w:t>
            </w:r>
            <w:r w:rsidRPr="00871F83">
              <w:rPr>
                <w:rFonts w:eastAsia="Malgun Gothic"/>
                <w:bCs/>
                <w:color w:val="FF0000"/>
                <w:szCs w:val="20"/>
                <w:lang w:val="en-GB" w:eastAsia="ko-KR"/>
              </w:rPr>
              <w:t xml:space="preserve">PUCCH format </w:t>
            </w:r>
            <w:r>
              <w:rPr>
                <w:rFonts w:eastAsia="Malgun Gothic"/>
                <w:bCs/>
                <w:color w:val="FF0000"/>
                <w:szCs w:val="20"/>
                <w:lang w:val="en-GB" w:eastAsia="ko-KR"/>
              </w:rPr>
              <w:t>0, LP HARQ-ACK is dropped.</w:t>
            </w:r>
          </w:p>
          <w:p w14:paraId="5AE1544A" w14:textId="77777777" w:rsidR="006D4AC6" w:rsidRDefault="006D4AC6" w:rsidP="006D4AC6">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p>
          <w:p w14:paraId="116B776C" w14:textId="77777777" w:rsidR="006D4AC6" w:rsidRPr="00075737"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szCs w:val="20"/>
                <w:lang w:val="en-GB" w:eastAsia="zh-CN"/>
              </w:rPr>
            </w:pPr>
            <w:r w:rsidRPr="00075737">
              <w:rPr>
                <w:rFonts w:eastAsia="宋体"/>
                <w:color w:val="FF0000"/>
                <w:szCs w:val="20"/>
                <w:lang w:val="en-GB" w:eastAsia="zh-CN"/>
              </w:rPr>
              <w:t>If HP HARQ-ACK is dynamic HARQ-ACK or SPS HARQ-ACK with</w:t>
            </w:r>
            <w:r w:rsidRPr="00075737">
              <w:rPr>
                <w:color w:val="FF0000"/>
              </w:rPr>
              <w:t xml:space="preserve"> sps-PUCCH-AN-List,</w:t>
            </w:r>
            <w:r>
              <w:rPr>
                <w:rFonts w:eastAsia="宋体"/>
                <w:szCs w:val="20"/>
                <w:lang w:val="en-GB" w:eastAsia="zh-CN"/>
              </w:rPr>
              <w:t xml:space="preserve"> </w:t>
            </w:r>
            <w:r w:rsidRPr="00075737">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075737">
              <w:rPr>
                <w:rFonts w:eastAsiaTheme="minorEastAsia"/>
                <w:lang w:eastAsia="zh-CN"/>
              </w:rPr>
              <w:t xml:space="preserve"> (i.e.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075737">
              <w:rPr>
                <w:rFonts w:eastAsiaTheme="minorEastAsia"/>
                <w:lang w:eastAsia="zh-CN"/>
              </w:rPr>
              <w:t>).</w:t>
            </w:r>
          </w:p>
          <w:p w14:paraId="62D12A39" w14:textId="77777777" w:rsidR="006D4AC6" w:rsidRPr="00075737" w:rsidRDefault="006D4AC6" w:rsidP="006D4AC6">
            <w:pPr>
              <w:pStyle w:val="aff0"/>
              <w:numPr>
                <w:ilvl w:val="0"/>
                <w:numId w:val="9"/>
              </w:numPr>
              <w:overflowPunct w:val="0"/>
              <w:autoSpaceDE w:val="0"/>
              <w:autoSpaceDN w:val="0"/>
              <w:adjustRightInd w:val="0"/>
              <w:spacing w:after="0" w:line="240" w:lineRule="auto"/>
              <w:ind w:left="1777"/>
              <w:jc w:val="both"/>
              <w:textAlignment w:val="baseline"/>
              <w:rPr>
                <w:rFonts w:eastAsia="宋体"/>
                <w:szCs w:val="20"/>
                <w:lang w:val="en-GB" w:eastAsia="zh-CN"/>
              </w:rPr>
            </w:pPr>
            <w:r w:rsidRPr="00075737">
              <w:rPr>
                <w:rFonts w:eastAsia="宋体"/>
                <w:color w:val="FF0000"/>
                <w:szCs w:val="20"/>
                <w:lang w:val="en-GB" w:eastAsia="zh-CN"/>
              </w:rPr>
              <w:t>If HP HARQ-ACK is SPS HARQ-ACK with</w:t>
            </w:r>
            <w:r w:rsidRPr="00075737">
              <w:rPr>
                <w:color w:val="FF0000"/>
              </w:rPr>
              <w:t xml:space="preserve"> </w:t>
            </w:r>
            <w:r w:rsidRPr="00075737">
              <w:rPr>
                <w:color w:val="FF0000"/>
                <w:szCs w:val="20"/>
                <w:lang w:eastAsia="ko-KR"/>
              </w:rPr>
              <w:t>n1PUCCH-AN</w:t>
            </w:r>
            <w:r w:rsidRPr="00075737">
              <w:rPr>
                <w:color w:val="FF0000"/>
              </w:rPr>
              <w:t xml:space="preserve">, </w:t>
            </w:r>
            <w:r w:rsidRPr="00075737">
              <w:rPr>
                <w:rFonts w:eastAsia="Malgun Gothic"/>
                <w:bCs/>
                <w:color w:val="FF0000"/>
                <w:szCs w:val="20"/>
                <w:lang w:val="en-GB" w:eastAsia="ko-KR"/>
              </w:rPr>
              <w:t>LP HARQ-ACK is dropped.</w:t>
            </w:r>
          </w:p>
          <w:p w14:paraId="77AADD00" w14:textId="77777777" w:rsidR="006D4AC6" w:rsidRPr="00954597" w:rsidRDefault="006D4AC6" w:rsidP="006D4AC6">
            <w:pPr>
              <w:spacing w:after="120"/>
              <w:rPr>
                <w:rFonts w:eastAsia="宋体"/>
                <w:szCs w:val="20"/>
                <w:lang w:eastAsia="zh-CN"/>
              </w:rPr>
            </w:pPr>
          </w:p>
        </w:tc>
      </w:tr>
      <w:tr w:rsidR="00EF3320" w:rsidRPr="00954597" w14:paraId="7CD93519" w14:textId="77777777" w:rsidTr="00CF699F">
        <w:tc>
          <w:tcPr>
            <w:tcW w:w="1372" w:type="dxa"/>
            <w:shd w:val="clear" w:color="auto" w:fill="auto"/>
          </w:tcPr>
          <w:p w14:paraId="5701E589" w14:textId="6EB3517B" w:rsidR="00EF3320" w:rsidRPr="00954597" w:rsidRDefault="00CF699F" w:rsidP="00CF699F">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7ECF96CD" w14:textId="28BFC656" w:rsidR="00EF3320" w:rsidRPr="00954597" w:rsidRDefault="00CF699F" w:rsidP="00CF699F">
            <w:pPr>
              <w:spacing w:after="120"/>
              <w:rPr>
                <w:rFonts w:eastAsia="宋体"/>
                <w:szCs w:val="20"/>
                <w:lang w:eastAsia="zh-CN"/>
              </w:rPr>
            </w:pPr>
            <w:r>
              <w:rPr>
                <w:rFonts w:eastAsia="宋体" w:hint="eastAsia"/>
                <w:szCs w:val="20"/>
                <w:lang w:eastAsia="zh-CN"/>
              </w:rPr>
              <w:t>W</w:t>
            </w:r>
            <w:r>
              <w:rPr>
                <w:rFonts w:eastAsia="宋体"/>
                <w:szCs w:val="20"/>
                <w:lang w:eastAsia="zh-CN"/>
              </w:rPr>
              <w:t>e slightly prefer Option 1 as it can be unified to the case of K&gt;1, if any.</w:t>
            </w:r>
          </w:p>
        </w:tc>
      </w:tr>
      <w:tr w:rsidR="00EF3320" w:rsidRPr="00954597" w14:paraId="3D069460" w14:textId="77777777" w:rsidTr="00CF699F">
        <w:tc>
          <w:tcPr>
            <w:tcW w:w="1372" w:type="dxa"/>
            <w:shd w:val="clear" w:color="auto" w:fill="auto"/>
          </w:tcPr>
          <w:p w14:paraId="33D6FF63" w14:textId="40CB4443" w:rsidR="00EF3320" w:rsidRPr="00954597" w:rsidRDefault="00162AF2" w:rsidP="00CF699F">
            <w:pPr>
              <w:spacing w:after="120"/>
              <w:rPr>
                <w:rFonts w:eastAsia="宋体"/>
                <w:szCs w:val="20"/>
                <w:lang w:eastAsia="zh-CN"/>
              </w:rPr>
            </w:pPr>
            <w:r>
              <w:rPr>
                <w:rFonts w:eastAsia="宋体"/>
                <w:szCs w:val="20"/>
                <w:lang w:eastAsia="zh-CN"/>
              </w:rPr>
              <w:t>Sony</w:t>
            </w:r>
          </w:p>
        </w:tc>
        <w:tc>
          <w:tcPr>
            <w:tcW w:w="7690" w:type="dxa"/>
            <w:shd w:val="clear" w:color="auto" w:fill="auto"/>
          </w:tcPr>
          <w:p w14:paraId="5A1043D1" w14:textId="055BE3CC" w:rsidR="00EF3320" w:rsidRPr="00954597" w:rsidRDefault="00162AF2" w:rsidP="00CF699F">
            <w:pPr>
              <w:spacing w:after="120"/>
              <w:rPr>
                <w:rFonts w:eastAsia="宋体"/>
                <w:szCs w:val="20"/>
                <w:lang w:eastAsia="zh-CN"/>
              </w:rPr>
            </w:pPr>
            <w:r>
              <w:rPr>
                <w:rFonts w:eastAsia="宋体"/>
                <w:szCs w:val="20"/>
                <w:lang w:eastAsia="zh-CN"/>
              </w:rPr>
              <w:t>Option 1</w:t>
            </w:r>
          </w:p>
        </w:tc>
      </w:tr>
      <w:tr w:rsidR="00EF3320" w:rsidRPr="00954597" w14:paraId="1C108915" w14:textId="77777777" w:rsidTr="00CF699F">
        <w:tc>
          <w:tcPr>
            <w:tcW w:w="1372" w:type="dxa"/>
            <w:shd w:val="clear" w:color="auto" w:fill="auto"/>
          </w:tcPr>
          <w:p w14:paraId="4076EC7C" w14:textId="69818A36" w:rsidR="00EF3320" w:rsidRPr="00954597" w:rsidRDefault="001E7773" w:rsidP="00CF699F">
            <w:pPr>
              <w:spacing w:after="120"/>
              <w:rPr>
                <w:rFonts w:eastAsia="宋体"/>
                <w:szCs w:val="20"/>
                <w:lang w:eastAsia="zh-CN"/>
              </w:rPr>
            </w:pPr>
            <w:r>
              <w:rPr>
                <w:rFonts w:eastAsia="宋体"/>
                <w:szCs w:val="20"/>
                <w:lang w:eastAsia="zh-CN"/>
              </w:rPr>
              <w:t>Apple</w:t>
            </w:r>
          </w:p>
        </w:tc>
        <w:tc>
          <w:tcPr>
            <w:tcW w:w="7690" w:type="dxa"/>
            <w:shd w:val="clear" w:color="auto" w:fill="auto"/>
          </w:tcPr>
          <w:p w14:paraId="2D5B2112" w14:textId="63C648C2" w:rsidR="00EF3320" w:rsidRPr="00954597" w:rsidRDefault="001E7773" w:rsidP="00CF699F">
            <w:pPr>
              <w:spacing w:after="120"/>
              <w:rPr>
                <w:rFonts w:eastAsia="宋体"/>
                <w:szCs w:val="20"/>
                <w:lang w:eastAsia="zh-CN"/>
              </w:rPr>
            </w:pPr>
            <w:r>
              <w:rPr>
                <w:rFonts w:eastAsia="宋体"/>
                <w:szCs w:val="20"/>
                <w:lang w:eastAsia="zh-CN"/>
              </w:rPr>
              <w:t>Option 1</w:t>
            </w:r>
            <w:r w:rsidR="00847214">
              <w:rPr>
                <w:rFonts w:eastAsia="宋体"/>
                <w:szCs w:val="20"/>
                <w:lang w:eastAsia="zh-CN"/>
              </w:rPr>
              <w:t xml:space="preserve">, the situation is totally different from HP SR only + LP HARQ. Option 1 is simple </w:t>
            </w:r>
          </w:p>
        </w:tc>
      </w:tr>
      <w:tr w:rsidR="00EF3320" w:rsidRPr="00954597" w14:paraId="079571B0" w14:textId="77777777" w:rsidTr="00CF699F">
        <w:tc>
          <w:tcPr>
            <w:tcW w:w="1372" w:type="dxa"/>
            <w:shd w:val="clear" w:color="auto" w:fill="auto"/>
          </w:tcPr>
          <w:p w14:paraId="4167A06D" w14:textId="008817EC" w:rsidR="00EF3320" w:rsidRPr="00954597" w:rsidRDefault="009A1D68" w:rsidP="00CF699F">
            <w:pPr>
              <w:spacing w:after="120"/>
              <w:rPr>
                <w:rFonts w:eastAsia="宋体"/>
                <w:szCs w:val="20"/>
                <w:lang w:eastAsia="zh-CN"/>
              </w:rPr>
            </w:pPr>
            <w:r>
              <w:rPr>
                <w:rFonts w:eastAsia="宋体"/>
                <w:szCs w:val="20"/>
                <w:lang w:eastAsia="zh-CN"/>
              </w:rPr>
              <w:t>Sharp</w:t>
            </w:r>
          </w:p>
        </w:tc>
        <w:tc>
          <w:tcPr>
            <w:tcW w:w="7690" w:type="dxa"/>
            <w:shd w:val="clear" w:color="auto" w:fill="auto"/>
          </w:tcPr>
          <w:p w14:paraId="3F825F79" w14:textId="61F8845A" w:rsidR="00EF3320" w:rsidRPr="00954597" w:rsidRDefault="009A1D68" w:rsidP="00CF699F">
            <w:pPr>
              <w:spacing w:after="120"/>
              <w:rPr>
                <w:rFonts w:eastAsia="宋体"/>
                <w:szCs w:val="20"/>
                <w:lang w:eastAsia="zh-CN"/>
              </w:rPr>
            </w:pPr>
            <w:r>
              <w:rPr>
                <w:rFonts w:eastAsia="宋体"/>
                <w:szCs w:val="20"/>
                <w:lang w:eastAsia="zh-CN"/>
              </w:rPr>
              <w:t xml:space="preserve">Optoin 1 is preferred as a unified solution. Since HP HARQ-ACK + HP SR + LP HARQ-ACK is at least 3 bits, a </w:t>
            </w:r>
            <w:r w:rsidR="00D5203D">
              <w:rPr>
                <w:rFonts w:eastAsia="宋体"/>
                <w:szCs w:val="20"/>
                <w:lang w:eastAsia="zh-CN"/>
              </w:rPr>
              <w:t>HP PUCCH with PF2/3/4 should be used in all cases.</w:t>
            </w:r>
          </w:p>
        </w:tc>
      </w:tr>
      <w:tr w:rsidR="00FF723C" w:rsidRPr="00954597" w14:paraId="2443300C" w14:textId="77777777" w:rsidTr="006831D6">
        <w:tc>
          <w:tcPr>
            <w:tcW w:w="1372" w:type="dxa"/>
            <w:shd w:val="clear" w:color="auto" w:fill="auto"/>
          </w:tcPr>
          <w:p w14:paraId="1F41368D" w14:textId="77777777" w:rsidR="00FF723C" w:rsidRPr="00954597" w:rsidRDefault="00FF723C" w:rsidP="006831D6">
            <w:pPr>
              <w:spacing w:after="120"/>
              <w:rPr>
                <w:rFonts w:eastAsia="宋体"/>
                <w:szCs w:val="20"/>
                <w:lang w:eastAsia="zh-CN"/>
              </w:rPr>
            </w:pPr>
            <w:r>
              <w:rPr>
                <w:rFonts w:eastAsia="宋体"/>
                <w:szCs w:val="20"/>
                <w:lang w:eastAsia="zh-CN"/>
              </w:rPr>
              <w:t>Ericsson</w:t>
            </w:r>
          </w:p>
        </w:tc>
        <w:tc>
          <w:tcPr>
            <w:tcW w:w="7690" w:type="dxa"/>
            <w:shd w:val="clear" w:color="auto" w:fill="auto"/>
          </w:tcPr>
          <w:p w14:paraId="23D680C9" w14:textId="79040EC4" w:rsidR="00FF723C" w:rsidRDefault="00FF723C" w:rsidP="006831D6">
            <w:pPr>
              <w:spacing w:after="120"/>
              <w:rPr>
                <w:rFonts w:eastAsia="宋体"/>
                <w:szCs w:val="20"/>
                <w:lang w:eastAsia="zh-CN"/>
              </w:rPr>
            </w:pPr>
            <w:r>
              <w:rPr>
                <w:rFonts w:eastAsia="宋体"/>
                <w:szCs w:val="20"/>
                <w:lang w:eastAsia="zh-CN"/>
              </w:rPr>
              <w:t>First, we’d like to clarify that “</w:t>
            </w:r>
            <w:r w:rsidRPr="00E86E99">
              <w:rPr>
                <w:szCs w:val="20"/>
              </w:rPr>
              <w:t>PUCCH carrying HP SR and HP HARQ-ACK</w:t>
            </w:r>
            <w:r>
              <w:rPr>
                <w:rFonts w:eastAsia="宋体"/>
                <w:szCs w:val="20"/>
                <w:lang w:eastAsia="zh-CN"/>
              </w:rPr>
              <w:t>” includes HP SR being carried implicitly. For example, for the case of negative HP SR, where HP HARQ-ACK is transmitted on HP HARQ-ACK resources.</w:t>
            </w:r>
            <w:r w:rsidR="00333912">
              <w:rPr>
                <w:rFonts w:eastAsia="宋体"/>
                <w:szCs w:val="20"/>
                <w:lang w:eastAsia="zh-CN"/>
              </w:rPr>
              <w:t xml:space="preserve"> ‘Implicit’ means: SR is not explicity carried as 1 bit.</w:t>
            </w:r>
          </w:p>
          <w:p w14:paraId="77177662" w14:textId="77777777" w:rsidR="00FF723C" w:rsidRDefault="00FF723C" w:rsidP="006831D6">
            <w:pPr>
              <w:spacing w:after="120"/>
              <w:rPr>
                <w:rFonts w:eastAsia="宋体"/>
                <w:szCs w:val="20"/>
                <w:lang w:eastAsia="zh-CN"/>
              </w:rPr>
            </w:pPr>
            <w:r>
              <w:rPr>
                <w:rFonts w:eastAsia="宋体"/>
                <w:szCs w:val="20"/>
                <w:lang w:eastAsia="zh-CN"/>
              </w:rPr>
              <w:t>Second, Option 1 is preferred for a unified solution.</w:t>
            </w:r>
          </w:p>
          <w:p w14:paraId="5A2585DC" w14:textId="5127BE4E" w:rsidR="00FF723C" w:rsidRDefault="00FF723C" w:rsidP="006831D6">
            <w:pPr>
              <w:spacing w:after="120"/>
              <w:rPr>
                <w:rFonts w:eastAsia="宋体"/>
                <w:szCs w:val="20"/>
                <w:lang w:eastAsia="zh-CN"/>
              </w:rPr>
            </w:pPr>
            <w:r>
              <w:rPr>
                <w:rFonts w:eastAsia="宋体"/>
                <w:szCs w:val="20"/>
                <w:lang w:eastAsia="zh-CN"/>
              </w:rPr>
              <w:t>Third, cross out “if only K=1 HP SR”. As explained earlier, it’s always the case that only one SR bit is triggered for PF0/1.</w:t>
            </w:r>
          </w:p>
          <w:p w14:paraId="7CBC8A1A" w14:textId="306B0DE5" w:rsidR="00FF723C" w:rsidRDefault="00FF723C" w:rsidP="006831D6">
            <w:pPr>
              <w:spacing w:after="120"/>
              <w:rPr>
                <w:rFonts w:eastAsia="宋体"/>
                <w:szCs w:val="20"/>
                <w:lang w:eastAsia="zh-CN"/>
              </w:rPr>
            </w:pPr>
            <w:r>
              <w:rPr>
                <w:rFonts w:eastAsia="宋体"/>
                <w:szCs w:val="20"/>
                <w:lang w:eastAsia="zh-CN"/>
              </w:rPr>
              <w:t>Fourth: cross out log</w:t>
            </w:r>
            <w:r w:rsidRPr="00FF723C">
              <w:rPr>
                <w:rFonts w:eastAsia="宋体"/>
                <w:szCs w:val="20"/>
                <w:vertAlign w:val="subscript"/>
                <w:lang w:eastAsia="zh-CN"/>
              </w:rPr>
              <w:t>2</w:t>
            </w:r>
            <w:r>
              <w:rPr>
                <w:rFonts w:eastAsia="宋体"/>
                <w:szCs w:val="20"/>
                <w:lang w:eastAsia="zh-CN"/>
              </w:rPr>
              <w:t>(K+1). What’s the reason to have this? In Rel-15, log</w:t>
            </w:r>
            <w:r w:rsidRPr="00FF723C">
              <w:rPr>
                <w:rFonts w:eastAsia="宋体"/>
                <w:szCs w:val="20"/>
                <w:vertAlign w:val="subscript"/>
                <w:lang w:eastAsia="zh-CN"/>
              </w:rPr>
              <w:t>2</w:t>
            </w:r>
            <w:r>
              <w:rPr>
                <w:rFonts w:eastAsia="宋体"/>
                <w:szCs w:val="20"/>
                <w:lang w:eastAsia="zh-CN"/>
              </w:rPr>
              <w:t>(K+1) was to indicate which SR was triggered. But this intention is not relevant in this context.</w:t>
            </w:r>
          </w:p>
          <w:p w14:paraId="6C8D374A" w14:textId="77777777" w:rsidR="00FF723C" w:rsidRDefault="00FF723C" w:rsidP="006831D6">
            <w:pPr>
              <w:spacing w:after="120"/>
              <w:rPr>
                <w:rFonts w:eastAsia="宋体"/>
                <w:szCs w:val="20"/>
                <w:lang w:eastAsia="zh-CN"/>
              </w:rPr>
            </w:pPr>
            <w:r>
              <w:rPr>
                <w:rFonts w:eastAsia="宋体"/>
                <w:szCs w:val="20"/>
                <w:lang w:eastAsia="zh-CN"/>
              </w:rPr>
              <w:t>The proposed edits are below:</w:t>
            </w:r>
          </w:p>
          <w:p w14:paraId="7114B35A" w14:textId="7F2DF0DA" w:rsidR="00C87F7D" w:rsidRPr="00C87F7D" w:rsidRDefault="00C87F7D" w:rsidP="006831D6">
            <w:pPr>
              <w:overflowPunct w:val="0"/>
              <w:autoSpaceDE w:val="0"/>
              <w:autoSpaceDN w:val="0"/>
              <w:adjustRightInd w:val="0"/>
              <w:spacing w:after="0" w:line="240" w:lineRule="auto"/>
              <w:jc w:val="both"/>
              <w:textAlignment w:val="baseline"/>
              <w:rPr>
                <w:rFonts w:eastAsia="宋体"/>
                <w:b/>
                <w:bCs/>
                <w:szCs w:val="20"/>
                <w:lang w:eastAsia="zh-CN"/>
              </w:rPr>
            </w:pPr>
            <w:r w:rsidRPr="00C87F7D">
              <w:rPr>
                <w:rFonts w:eastAsia="宋体"/>
                <w:b/>
                <w:bCs/>
                <w:szCs w:val="20"/>
                <w:lang w:eastAsia="zh-CN"/>
              </w:rPr>
              <w:t>Modified proposal:</w:t>
            </w:r>
          </w:p>
          <w:p w14:paraId="008F0115" w14:textId="79313D97" w:rsidR="00FF723C" w:rsidRDefault="00FF723C" w:rsidP="006831D6">
            <w:pPr>
              <w:overflowPunct w:val="0"/>
              <w:autoSpaceDE w:val="0"/>
              <w:autoSpaceDN w:val="0"/>
              <w:adjustRightInd w:val="0"/>
              <w:spacing w:after="0" w:line="240" w:lineRule="auto"/>
              <w:jc w:val="both"/>
              <w:textAlignment w:val="baseline"/>
              <w:rPr>
                <w:rFonts w:eastAsia="宋体"/>
                <w:color w:val="0070C0"/>
                <w:szCs w:val="20"/>
                <w:lang w:eastAsia="zh-CN"/>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p>
          <w:p w14:paraId="09292506" w14:textId="62C70F2B" w:rsidR="00FF723C" w:rsidRDefault="00FF723C" w:rsidP="006831D6">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099DD1A5" w14:textId="0680656F" w:rsidR="00FF723C" w:rsidRPr="00FF723C" w:rsidRDefault="00FF723C" w:rsidP="006831D6">
            <w:pPr>
              <w:overflowPunct w:val="0"/>
              <w:autoSpaceDE w:val="0"/>
              <w:autoSpaceDN w:val="0"/>
              <w:adjustRightInd w:val="0"/>
              <w:spacing w:after="0" w:line="240" w:lineRule="auto"/>
              <w:jc w:val="both"/>
              <w:textAlignment w:val="baseline"/>
              <w:rPr>
                <w:strike/>
                <w:color w:val="FF0000"/>
                <w:szCs w:val="20"/>
              </w:rPr>
            </w:pPr>
            <w:r w:rsidRPr="00FF723C">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FF723C">
              <w:rPr>
                <w:rFonts w:eastAsiaTheme="minorEastAsia"/>
                <w:strike/>
                <w:color w:val="FF0000"/>
                <w:lang w:eastAsia="zh-CN"/>
              </w:rPr>
              <w:t>)</w:t>
            </w:r>
          </w:p>
          <w:p w14:paraId="07CC40C6" w14:textId="22DF1220" w:rsidR="00FF723C" w:rsidRDefault="00FF723C" w:rsidP="006831D6">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0A7E18F9" w14:textId="77777777" w:rsidR="00FF723C" w:rsidRPr="008F6D9C" w:rsidRDefault="00FF723C" w:rsidP="006831D6">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2290B381" w14:textId="77777777" w:rsidR="00FF723C" w:rsidRPr="00954597" w:rsidRDefault="00FF723C" w:rsidP="006831D6">
            <w:pPr>
              <w:spacing w:after="120"/>
              <w:rPr>
                <w:rFonts w:eastAsia="宋体"/>
                <w:szCs w:val="20"/>
                <w:lang w:eastAsia="zh-CN"/>
              </w:rPr>
            </w:pPr>
          </w:p>
        </w:tc>
      </w:tr>
      <w:tr w:rsidR="00EF3320" w:rsidRPr="00954597" w14:paraId="1821421A" w14:textId="77777777" w:rsidTr="00CF699F">
        <w:tc>
          <w:tcPr>
            <w:tcW w:w="1372" w:type="dxa"/>
            <w:shd w:val="clear" w:color="auto" w:fill="auto"/>
          </w:tcPr>
          <w:p w14:paraId="0B37206B" w14:textId="30A46BF0" w:rsidR="00EF3320" w:rsidRPr="001B666D" w:rsidRDefault="001B666D" w:rsidP="00CF699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CE3542E" w14:textId="59ACBBD6" w:rsidR="00EF3320" w:rsidRPr="001B666D" w:rsidRDefault="001B666D" w:rsidP="00CF699F">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 and Option 1 is slightly preferred as it is a unified solution regardless of the SR bit size.</w:t>
            </w:r>
          </w:p>
        </w:tc>
      </w:tr>
      <w:tr w:rsidR="00EF3320" w:rsidRPr="00954597" w14:paraId="2D3ECF24" w14:textId="77777777" w:rsidTr="00CF699F">
        <w:tc>
          <w:tcPr>
            <w:tcW w:w="1372" w:type="dxa"/>
            <w:shd w:val="clear" w:color="auto" w:fill="auto"/>
          </w:tcPr>
          <w:p w14:paraId="4EF1ADAB" w14:textId="5F5B87B0" w:rsidR="00EF3320" w:rsidRPr="00954597" w:rsidRDefault="00CE29BC" w:rsidP="00CF699F">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55714467" w14:textId="77777777" w:rsidR="00CE29BC" w:rsidRDefault="00CE29BC" w:rsidP="00CE29BC">
            <w:pPr>
              <w:spacing w:after="120"/>
              <w:rPr>
                <w:rFonts w:eastAsia="宋体"/>
                <w:szCs w:val="20"/>
                <w:lang w:eastAsia="zh-CN"/>
              </w:rPr>
            </w:pPr>
            <w:r>
              <w:rPr>
                <w:rFonts w:eastAsia="宋体" w:hint="eastAsia"/>
                <w:szCs w:val="20"/>
                <w:lang w:eastAsia="zh-CN"/>
              </w:rPr>
              <w:t xml:space="preserve">We </w:t>
            </w:r>
            <w:r>
              <w:rPr>
                <w:rFonts w:eastAsia="宋体"/>
                <w:szCs w:val="20"/>
                <w:lang w:eastAsia="zh-CN"/>
              </w:rPr>
              <w:t>share the same understanding with Ericssion’s 1</w:t>
            </w:r>
            <w:proofErr w:type="gramStart"/>
            <w:r w:rsidRPr="000A7EBE">
              <w:rPr>
                <w:rFonts w:eastAsia="宋体"/>
                <w:szCs w:val="20"/>
                <w:vertAlign w:val="superscript"/>
                <w:lang w:eastAsia="zh-CN"/>
              </w:rPr>
              <w:t>st</w:t>
            </w:r>
            <w:r>
              <w:rPr>
                <w:rFonts w:eastAsia="宋体"/>
                <w:szCs w:val="20"/>
                <w:vertAlign w:val="superscript"/>
                <w:lang w:eastAsia="zh-CN"/>
              </w:rPr>
              <w:t xml:space="preserve">,  </w:t>
            </w:r>
            <w:r>
              <w:rPr>
                <w:rFonts w:eastAsia="宋体"/>
                <w:szCs w:val="20"/>
                <w:lang w:eastAsia="zh-CN"/>
              </w:rPr>
              <w:t>3</w:t>
            </w:r>
            <w:proofErr w:type="gramEnd"/>
            <w:r w:rsidRPr="000A7EBE">
              <w:rPr>
                <w:rFonts w:eastAsia="宋体"/>
                <w:szCs w:val="20"/>
                <w:vertAlign w:val="superscript"/>
                <w:lang w:eastAsia="zh-CN"/>
              </w:rPr>
              <w:t>rd</w:t>
            </w:r>
            <w:r>
              <w:rPr>
                <w:rFonts w:eastAsia="宋体"/>
                <w:szCs w:val="20"/>
                <w:lang w:eastAsia="zh-CN"/>
              </w:rPr>
              <w:t xml:space="preserve"> and 4</w:t>
            </w:r>
            <w:r w:rsidRPr="000A7EBE">
              <w:rPr>
                <w:rFonts w:eastAsia="宋体"/>
                <w:szCs w:val="20"/>
                <w:vertAlign w:val="superscript"/>
                <w:lang w:eastAsia="zh-CN"/>
              </w:rPr>
              <w:t>th</w:t>
            </w:r>
            <w:r>
              <w:rPr>
                <w:rFonts w:eastAsia="宋体"/>
                <w:szCs w:val="20"/>
                <w:vertAlign w:val="superscript"/>
                <w:lang w:eastAsia="zh-CN"/>
              </w:rPr>
              <w:t xml:space="preserve">  </w:t>
            </w:r>
            <w:r>
              <w:rPr>
                <w:rFonts w:eastAsia="宋体"/>
                <w:szCs w:val="20"/>
                <w:lang w:eastAsia="zh-CN"/>
              </w:rPr>
              <w:t xml:space="preserve">comments. </w:t>
            </w:r>
          </w:p>
          <w:p w14:paraId="7559F89C" w14:textId="77777777" w:rsidR="00CE29BC" w:rsidRDefault="00CE29BC" w:rsidP="00CE29BC">
            <w:pPr>
              <w:spacing w:after="120"/>
              <w:rPr>
                <w:rFonts w:eastAsia="宋体"/>
                <w:szCs w:val="20"/>
                <w:lang w:eastAsia="zh-CN"/>
              </w:rPr>
            </w:pPr>
            <w:r>
              <w:rPr>
                <w:rFonts w:eastAsia="宋体"/>
                <w:szCs w:val="20"/>
                <w:lang w:eastAsia="zh-CN"/>
              </w:rPr>
              <w:t>For option 1 and option 2, we prefer option 2.</w:t>
            </w:r>
          </w:p>
          <w:p w14:paraId="28A06B3D" w14:textId="17A366AB" w:rsidR="00EF3320" w:rsidRPr="00954597" w:rsidRDefault="00CE29BC" w:rsidP="00CE29BC">
            <w:pPr>
              <w:spacing w:after="120"/>
              <w:rPr>
                <w:rFonts w:eastAsia="宋体"/>
                <w:szCs w:val="20"/>
                <w:lang w:eastAsia="zh-CN"/>
              </w:rPr>
            </w:pPr>
            <w:r>
              <w:rPr>
                <w:rFonts w:eastAsia="宋体"/>
                <w:szCs w:val="20"/>
                <w:lang w:eastAsia="zh-CN"/>
              </w:rPr>
              <w:t>Regarding the comment for unified solution, option 2 is also a unfied solution, i.e., LP HARQ-ACK, HP HARQ-ACK and HP SR are multiplexed, regardless of the payload. Regarding how to multiplex, it is natural to use different way for different payload, as in Rel-15/16. Considering we already agreed to treat 1 bit LP as HP HARQ-ACK for 1 bit LP and 1 bit HP case, and it is natural to resue Rel-15 solution for 2 bits HARQ-ACK + 1 bit SR case, i.e., using PF 0/1.</w:t>
            </w:r>
          </w:p>
        </w:tc>
      </w:tr>
      <w:tr w:rsidR="008722A5" w:rsidRPr="00954597" w14:paraId="19E99717" w14:textId="77777777" w:rsidTr="00CF699F">
        <w:tc>
          <w:tcPr>
            <w:tcW w:w="1372" w:type="dxa"/>
            <w:shd w:val="clear" w:color="auto" w:fill="auto"/>
          </w:tcPr>
          <w:p w14:paraId="5D9D5298" w14:textId="1BC8180E" w:rsidR="008722A5" w:rsidRPr="00954597" w:rsidRDefault="008722A5" w:rsidP="008722A5">
            <w:pPr>
              <w:spacing w:after="120"/>
              <w:rPr>
                <w:rFonts w:eastAsia="宋体"/>
                <w:szCs w:val="20"/>
                <w:lang w:eastAsia="zh-CN"/>
              </w:rPr>
            </w:pPr>
            <w:r>
              <w:rPr>
                <w:rFonts w:eastAsia="宋体" w:hint="eastAsia"/>
                <w:szCs w:val="20"/>
                <w:lang w:eastAsia="zh-CN"/>
              </w:rPr>
              <w:t>NEC</w:t>
            </w:r>
          </w:p>
        </w:tc>
        <w:tc>
          <w:tcPr>
            <w:tcW w:w="7690" w:type="dxa"/>
            <w:shd w:val="clear" w:color="auto" w:fill="auto"/>
          </w:tcPr>
          <w:p w14:paraId="77768C19" w14:textId="664FA348" w:rsidR="008722A5" w:rsidRPr="00954597" w:rsidRDefault="008722A5" w:rsidP="008722A5">
            <w:pPr>
              <w:spacing w:after="120"/>
              <w:rPr>
                <w:rFonts w:eastAsia="宋体"/>
                <w:szCs w:val="20"/>
                <w:lang w:eastAsia="zh-CN"/>
              </w:rPr>
            </w:pPr>
            <w:r>
              <w:rPr>
                <w:rFonts w:eastAsia="宋体"/>
                <w:szCs w:val="20"/>
                <w:lang w:eastAsia="zh-CN"/>
              </w:rPr>
              <w:t xml:space="preserve">Option 1 </w:t>
            </w:r>
            <w:r>
              <w:rPr>
                <w:rFonts w:eastAsia="宋体" w:hint="eastAsia"/>
                <w:szCs w:val="20"/>
                <w:lang w:eastAsia="zh-CN"/>
              </w:rPr>
              <w:t>is</w:t>
            </w:r>
            <w:r>
              <w:rPr>
                <w:rFonts w:eastAsia="宋体"/>
                <w:szCs w:val="20"/>
                <w:lang w:eastAsia="zh-CN"/>
              </w:rPr>
              <w:t xml:space="preserve"> </w:t>
            </w:r>
            <w:r>
              <w:rPr>
                <w:rFonts w:eastAsia="宋体" w:hint="eastAsia"/>
                <w:szCs w:val="20"/>
                <w:lang w:eastAsia="zh-CN"/>
              </w:rPr>
              <w:t>preferred</w:t>
            </w:r>
            <w:r>
              <w:rPr>
                <w:rFonts w:eastAsia="宋体"/>
                <w:szCs w:val="20"/>
                <w:lang w:eastAsia="zh-CN"/>
              </w:rPr>
              <w:t xml:space="preserve"> </w:t>
            </w:r>
            <w:r>
              <w:rPr>
                <w:rFonts w:eastAsia="宋体" w:hint="eastAsia"/>
                <w:szCs w:val="20"/>
                <w:lang w:eastAsia="zh-CN"/>
              </w:rPr>
              <w:t>s</w:t>
            </w:r>
            <w:r>
              <w:rPr>
                <w:rFonts w:eastAsia="宋体"/>
                <w:szCs w:val="20"/>
                <w:lang w:eastAsia="zh-CN"/>
              </w:rPr>
              <w:t>ince it is a unified solution.</w:t>
            </w:r>
          </w:p>
        </w:tc>
      </w:tr>
      <w:tr w:rsidR="00CE31FC" w:rsidRPr="00954597" w14:paraId="77CE2A8F" w14:textId="77777777" w:rsidTr="00CF699F">
        <w:tc>
          <w:tcPr>
            <w:tcW w:w="1372" w:type="dxa"/>
            <w:shd w:val="clear" w:color="auto" w:fill="auto"/>
          </w:tcPr>
          <w:p w14:paraId="31561883" w14:textId="0E573978"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43447A06" w14:textId="77777777" w:rsidR="00CE31FC" w:rsidRDefault="00CE31FC" w:rsidP="00CE31FC">
            <w:pPr>
              <w:spacing w:after="120"/>
              <w:rPr>
                <w:rFonts w:eastAsia="宋体"/>
                <w:szCs w:val="20"/>
                <w:lang w:eastAsia="zh-CN"/>
              </w:rPr>
            </w:pPr>
            <w:r>
              <w:rPr>
                <w:rFonts w:eastAsia="宋体"/>
                <w:szCs w:val="20"/>
                <w:lang w:eastAsia="zh-CN"/>
              </w:rPr>
              <w:t>We don’t support the proposal as it is, although the spirit of the proposal is fine.</w:t>
            </w:r>
          </w:p>
          <w:p w14:paraId="350A1252" w14:textId="77777777" w:rsidR="00CE31FC" w:rsidRDefault="00CE31FC" w:rsidP="00CE31FC">
            <w:pPr>
              <w:spacing w:after="120"/>
              <w:rPr>
                <w:rFonts w:eastAsia="宋体"/>
                <w:szCs w:val="20"/>
                <w:lang w:eastAsia="zh-CN"/>
              </w:rPr>
            </w:pPr>
            <w:r>
              <w:rPr>
                <w:rFonts w:eastAsia="宋体"/>
                <w:szCs w:val="20"/>
                <w:lang w:eastAsia="zh-CN"/>
              </w:rPr>
              <w:t xml:space="preserve">We have a similar comment as LG, the partition of the bullet should be based on PUCCH format, not based payload size. Given 3 bits payload, resulting PUCCH resource in PF1 vs resulting PUCCH resource in PF2/3/4 lead to totally different solution. </w:t>
            </w:r>
          </w:p>
          <w:p w14:paraId="5E6D9AF8" w14:textId="77777777" w:rsidR="00CE31FC" w:rsidRDefault="00CE31FC" w:rsidP="00CE31FC">
            <w:pPr>
              <w:spacing w:after="120"/>
              <w:rPr>
                <w:rFonts w:eastAsia="宋体"/>
                <w:szCs w:val="20"/>
                <w:lang w:eastAsia="zh-CN"/>
              </w:rPr>
            </w:pPr>
            <w:r>
              <w:rPr>
                <w:rFonts w:eastAsia="宋体"/>
                <w:szCs w:val="20"/>
                <w:lang w:eastAsia="zh-CN"/>
              </w:rPr>
              <w:t xml:space="preserve">We hope FL can consider the following reformulation of the proposal. </w:t>
            </w:r>
          </w:p>
          <w:p w14:paraId="2DDF0B5D" w14:textId="77777777" w:rsidR="00CE31FC" w:rsidRPr="006C75A8" w:rsidRDefault="00CE31FC" w:rsidP="00CE31FC">
            <w:pPr>
              <w:spacing w:after="120"/>
              <w:rPr>
                <w:rFonts w:eastAsia="宋体"/>
                <w:b/>
                <w:bCs/>
                <w:szCs w:val="20"/>
                <w:lang w:eastAsia="zh-CN"/>
              </w:rPr>
            </w:pPr>
            <w:r w:rsidRPr="006C75A8">
              <w:rPr>
                <w:rFonts w:eastAsia="宋体"/>
                <w:b/>
                <w:bCs/>
                <w:szCs w:val="20"/>
                <w:lang w:eastAsia="zh-CN"/>
              </w:rPr>
              <w:t>Proposal:</w:t>
            </w:r>
          </w:p>
          <w:p w14:paraId="60C3BE82" w14:textId="77777777" w:rsidR="00CE31FC" w:rsidRPr="005B2723" w:rsidRDefault="00CE31FC" w:rsidP="00CE31FC">
            <w:pPr>
              <w:pStyle w:val="aff0"/>
              <w:overflowPunct w:val="0"/>
              <w:autoSpaceDE w:val="0"/>
              <w:autoSpaceDN w:val="0"/>
              <w:adjustRightInd w:val="0"/>
              <w:spacing w:after="180"/>
              <w:ind w:left="0"/>
              <w:textAlignment w:val="baseline"/>
              <w:rPr>
                <w:b/>
                <w:bCs/>
                <w:szCs w:val="20"/>
              </w:rPr>
            </w:pPr>
            <w:r w:rsidRPr="005B2723">
              <w:rPr>
                <w:b/>
                <w:bCs/>
                <w:szCs w:val="20"/>
              </w:rPr>
              <w:t xml:space="preserve">When a PUCCH carrying HP SR and HP HARQ-ACK </w:t>
            </w:r>
            <w:r>
              <w:rPr>
                <w:b/>
                <w:bCs/>
                <w:szCs w:val="20"/>
              </w:rPr>
              <w:t>in</w:t>
            </w:r>
            <w:r w:rsidRPr="005B2723">
              <w:rPr>
                <w:b/>
                <w:bCs/>
                <w:szCs w:val="20"/>
              </w:rPr>
              <w:t xml:space="preserve"> PUCCH format 0/1 overlaps with a PUCCH carrying LP HARQ-ACK, </w:t>
            </w:r>
            <w:r>
              <w:rPr>
                <w:b/>
                <w:bCs/>
                <w:szCs w:val="20"/>
              </w:rPr>
              <w:t>b</w:t>
            </w:r>
            <w:r w:rsidRPr="005B2723">
              <w:rPr>
                <w:b/>
                <w:bCs/>
                <w:szCs w:val="20"/>
              </w:rPr>
              <w:t>ased on total number of HP HARQ-ACK bits, LP HARQ-ACK bit, and SR bit, determine a resulting PUCCH resource in the configured HP PUCCH resource</w:t>
            </w:r>
            <w:r>
              <w:rPr>
                <w:b/>
                <w:bCs/>
                <w:szCs w:val="20"/>
              </w:rPr>
              <w:t>s</w:t>
            </w:r>
            <w:r w:rsidRPr="005B2723">
              <w:rPr>
                <w:b/>
                <w:bCs/>
                <w:szCs w:val="20"/>
              </w:rPr>
              <w:t>, either following PRI or sps-PUCCH-AN-List.</w:t>
            </w:r>
          </w:p>
          <w:p w14:paraId="50706541" w14:textId="77777777" w:rsidR="00CE31FC" w:rsidRPr="005B2723" w:rsidRDefault="00CE31FC" w:rsidP="00CE31FC">
            <w:pPr>
              <w:pStyle w:val="aff0"/>
              <w:numPr>
                <w:ilvl w:val="0"/>
                <w:numId w:val="74"/>
              </w:numPr>
              <w:overflowPunct w:val="0"/>
              <w:autoSpaceDE w:val="0"/>
              <w:autoSpaceDN w:val="0"/>
              <w:adjustRightInd w:val="0"/>
              <w:spacing w:after="180" w:line="240" w:lineRule="auto"/>
              <w:textAlignment w:val="baseline"/>
              <w:rPr>
                <w:b/>
                <w:bCs/>
                <w:szCs w:val="20"/>
              </w:rPr>
            </w:pPr>
            <w:r w:rsidRPr="005B2723">
              <w:rPr>
                <w:b/>
                <w:bCs/>
                <w:szCs w:val="20"/>
              </w:rPr>
              <w:t xml:space="preserve">If </w:t>
            </w:r>
            <w:r>
              <w:rPr>
                <w:b/>
                <w:bCs/>
                <w:szCs w:val="20"/>
              </w:rPr>
              <w:t>the r</w:t>
            </w:r>
            <w:r w:rsidRPr="005B2723">
              <w:rPr>
                <w:b/>
                <w:bCs/>
                <w:szCs w:val="20"/>
              </w:rPr>
              <w:t xml:space="preserve">esulting PUCCH </w:t>
            </w:r>
            <w:r>
              <w:rPr>
                <w:b/>
                <w:bCs/>
                <w:szCs w:val="20"/>
              </w:rPr>
              <w:t xml:space="preserve">is </w:t>
            </w:r>
            <w:r w:rsidRPr="005B2723">
              <w:rPr>
                <w:b/>
                <w:bCs/>
                <w:szCs w:val="20"/>
              </w:rPr>
              <w:t>in PF0, treat the 1-bit LP A/N as if it is HP and reuse Rel-15 procedure to multiplex the three bits</w:t>
            </w:r>
            <w:r>
              <w:rPr>
                <w:b/>
                <w:bCs/>
                <w:szCs w:val="20"/>
              </w:rPr>
              <w:t xml:space="preserve"> in the PF0 PUCCH</w:t>
            </w:r>
            <w:r w:rsidRPr="005B2723">
              <w:rPr>
                <w:b/>
                <w:bCs/>
                <w:szCs w:val="20"/>
              </w:rPr>
              <w:t xml:space="preserve">. </w:t>
            </w:r>
          </w:p>
          <w:p w14:paraId="4EF7142F" w14:textId="02E95B43" w:rsidR="00CE31FC" w:rsidRPr="00954597" w:rsidRDefault="00CE31FC" w:rsidP="00CE31FC">
            <w:pPr>
              <w:spacing w:after="120"/>
              <w:rPr>
                <w:rFonts w:eastAsia="宋体"/>
                <w:szCs w:val="20"/>
                <w:lang w:eastAsia="zh-CN"/>
              </w:rPr>
            </w:pPr>
            <w:r w:rsidRPr="003715A1">
              <w:rPr>
                <w:b/>
                <w:bCs/>
                <w:szCs w:val="20"/>
              </w:rPr>
              <w:t>If the resulting PUCCH is in PF2/3/4, append the HP SR to HP HARQ-ACK bits, then multiplex with LP HARQ-ACK by reusing the procedures for multiplexing of LP HARQ-ACK and HP HARQ-ACK on PUCCH resource in PF 2/3/4.</w:t>
            </w:r>
          </w:p>
        </w:tc>
      </w:tr>
      <w:tr w:rsidR="00CE31FC" w:rsidRPr="00954597" w14:paraId="3697BCA2" w14:textId="77777777" w:rsidTr="00CF699F">
        <w:tc>
          <w:tcPr>
            <w:tcW w:w="1372" w:type="dxa"/>
            <w:shd w:val="clear" w:color="auto" w:fill="auto"/>
          </w:tcPr>
          <w:p w14:paraId="3B43A7D6" w14:textId="299F9976" w:rsidR="00CE31FC" w:rsidRPr="00954597" w:rsidRDefault="006A6B16" w:rsidP="00CE31FC">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073ED25" w14:textId="5D65A455" w:rsidR="00CE31FC" w:rsidRDefault="006A6B16" w:rsidP="006A6B16">
            <w:pPr>
              <w:spacing w:after="120"/>
              <w:rPr>
                <w:rFonts w:eastAsia="宋体"/>
                <w:szCs w:val="20"/>
                <w:lang w:eastAsia="zh-CN"/>
              </w:rPr>
            </w:pPr>
            <w:r>
              <w:rPr>
                <w:rFonts w:eastAsia="宋体" w:hint="eastAsia"/>
                <w:szCs w:val="20"/>
                <w:lang w:eastAsia="zh-CN"/>
              </w:rPr>
              <w:t>O</w:t>
            </w:r>
            <w:r>
              <w:rPr>
                <w:rFonts w:eastAsia="宋体"/>
                <w:szCs w:val="20"/>
                <w:lang w:eastAsia="zh-CN"/>
              </w:rPr>
              <w:t>ption 1 is preferred as a unified solution.</w:t>
            </w:r>
            <w:r w:rsidR="008C0191">
              <w:rPr>
                <w:rFonts w:eastAsia="宋体"/>
                <w:szCs w:val="20"/>
                <w:lang w:eastAsia="zh-CN"/>
              </w:rPr>
              <w:t xml:space="preserve"> For Option 2, it is weird that we do not support multiplexing of 1bit LP HARQ-ACK with HP SR on SR, but suppor</w:t>
            </w:r>
            <w:r w:rsidR="00AC456A">
              <w:rPr>
                <w:rFonts w:eastAsia="宋体"/>
                <w:szCs w:val="20"/>
                <w:lang w:eastAsia="zh-CN"/>
              </w:rPr>
              <w:t>t</w:t>
            </w:r>
            <w:r w:rsidR="008C0191">
              <w:rPr>
                <w:rFonts w:eastAsia="宋体"/>
                <w:szCs w:val="20"/>
                <w:lang w:eastAsia="zh-CN"/>
              </w:rPr>
              <w:t xml:space="preserve"> multiplexing of 1bit LP HARQ-ACK, 1 bit HP HARQ-ACK and HP SR on SR.</w:t>
            </w:r>
          </w:p>
          <w:p w14:paraId="2798FF38" w14:textId="77777777" w:rsidR="008C0191" w:rsidRDefault="008C0191" w:rsidP="006A6B16">
            <w:pPr>
              <w:spacing w:after="120"/>
              <w:rPr>
                <w:rFonts w:eastAsia="宋体"/>
                <w:szCs w:val="20"/>
                <w:lang w:eastAsia="zh-CN"/>
              </w:rPr>
            </w:pPr>
          </w:p>
          <w:p w14:paraId="3383DBB7" w14:textId="77777777" w:rsidR="008C0191" w:rsidRPr="001B2E59" w:rsidRDefault="008C0191" w:rsidP="008C0191">
            <w:pPr>
              <w:rPr>
                <w:b/>
                <w:bCs/>
                <w:highlight w:val="green"/>
                <w:lang w:eastAsia="x-none"/>
              </w:rPr>
            </w:pPr>
            <w:r w:rsidRPr="001B2E59">
              <w:rPr>
                <w:b/>
                <w:bCs/>
                <w:highlight w:val="green"/>
                <w:lang w:eastAsia="x-none"/>
              </w:rPr>
              <w:t>Agreement</w:t>
            </w:r>
          </w:p>
          <w:p w14:paraId="2D8A8832" w14:textId="209CDBC3" w:rsidR="008C0191" w:rsidRPr="008C0191" w:rsidRDefault="008C0191" w:rsidP="008C0191">
            <w:pPr>
              <w:jc w:val="both"/>
              <w:rPr>
                <w:szCs w:val="20"/>
              </w:rPr>
            </w:pPr>
            <w:r w:rsidRPr="00655979">
              <w:rPr>
                <w:szCs w:val="20"/>
              </w:rPr>
              <w:t xml:space="preserve">When a PUCCH carrying HP SR with </w:t>
            </w:r>
            <w:r w:rsidRPr="005B79EE">
              <w:rPr>
                <w:szCs w:val="20"/>
              </w:rPr>
              <w:t>PF0/1 overlaps with a PUCCH carrying LP HARQ-ACK with PF0/1,</w:t>
            </w:r>
            <w:r>
              <w:rPr>
                <w:szCs w:val="20"/>
              </w:rPr>
              <w:t xml:space="preserve"> the LP HARQ ACK is dropped when colliding with positive SR</w:t>
            </w:r>
          </w:p>
        </w:tc>
      </w:tr>
      <w:tr w:rsidR="00CE31FC" w:rsidRPr="00954597" w14:paraId="2D8DAA7F" w14:textId="77777777" w:rsidTr="00CF699F">
        <w:tc>
          <w:tcPr>
            <w:tcW w:w="1372" w:type="dxa"/>
            <w:shd w:val="clear" w:color="auto" w:fill="auto"/>
          </w:tcPr>
          <w:p w14:paraId="762C5DDA" w14:textId="219A18FB" w:rsidR="00CE31FC" w:rsidRPr="0005523A" w:rsidRDefault="0005523A" w:rsidP="00CE31FC">
            <w:pPr>
              <w:spacing w:after="120"/>
              <w:rPr>
                <w:rFonts w:eastAsia="Malgun Gothic"/>
                <w:szCs w:val="20"/>
                <w:lang w:eastAsia="ko-KR"/>
              </w:rPr>
            </w:pPr>
            <w:r>
              <w:rPr>
                <w:rFonts w:eastAsia="Malgun Gothic" w:hint="eastAsia"/>
                <w:szCs w:val="20"/>
                <w:lang w:eastAsia="ko-KR"/>
              </w:rPr>
              <w:t>LG</w:t>
            </w:r>
            <w:r>
              <w:rPr>
                <w:rFonts w:eastAsia="Malgun Gothic"/>
                <w:szCs w:val="20"/>
                <w:lang w:eastAsia="ko-KR"/>
              </w:rPr>
              <w:t>2</w:t>
            </w:r>
          </w:p>
        </w:tc>
        <w:tc>
          <w:tcPr>
            <w:tcW w:w="7690" w:type="dxa"/>
            <w:shd w:val="clear" w:color="auto" w:fill="auto"/>
          </w:tcPr>
          <w:p w14:paraId="496A44EC" w14:textId="77777777" w:rsidR="00CE31FC" w:rsidRDefault="0005523A" w:rsidP="00CE31FC">
            <w:pPr>
              <w:spacing w:after="120"/>
              <w:rPr>
                <w:rFonts w:eastAsia="Malgun Gothic"/>
                <w:szCs w:val="20"/>
                <w:lang w:eastAsia="ko-KR"/>
              </w:rPr>
            </w:pPr>
            <w:r>
              <w:rPr>
                <w:rFonts w:eastAsia="Malgun Gothic" w:hint="eastAsia"/>
                <w:szCs w:val="20"/>
                <w:lang w:eastAsia="ko-KR"/>
              </w:rPr>
              <w:t>@</w:t>
            </w:r>
            <w:r>
              <w:rPr>
                <w:rFonts w:eastAsia="Malgun Gothic"/>
                <w:szCs w:val="20"/>
                <w:lang w:eastAsia="ko-KR"/>
              </w:rPr>
              <w:t xml:space="preserve"> </w:t>
            </w:r>
            <w:r>
              <w:rPr>
                <w:rFonts w:eastAsia="Malgun Gothic" w:hint="eastAsia"/>
                <w:szCs w:val="20"/>
                <w:lang w:eastAsia="ko-KR"/>
              </w:rPr>
              <w:t>QC (&amp;</w:t>
            </w:r>
            <w:r>
              <w:rPr>
                <w:rFonts w:eastAsia="Malgun Gothic"/>
                <w:szCs w:val="20"/>
                <w:lang w:eastAsia="ko-KR"/>
              </w:rPr>
              <w:t xml:space="preserve"> Intel): I’d like to clarify one thing.</w:t>
            </w:r>
          </w:p>
          <w:p w14:paraId="5D7BEB0F" w14:textId="56043D10" w:rsidR="0005523A" w:rsidRDefault="0005523A" w:rsidP="0005523A">
            <w:pPr>
              <w:spacing w:after="120"/>
              <w:rPr>
                <w:rFonts w:eastAsia="Malgun Gothic"/>
                <w:szCs w:val="20"/>
                <w:lang w:eastAsia="ko-KR"/>
              </w:rPr>
            </w:pPr>
            <w:r>
              <w:rPr>
                <w:rFonts w:eastAsia="Malgun Gothic"/>
                <w:szCs w:val="20"/>
                <w:lang w:eastAsia="ko-KR"/>
              </w:rPr>
              <w:t>In case where HP SR and 1-bit HP AN in PF0 overlaps with 1-bit LP AN PUCCH, are you proposing to treat 1-bit LP AN as HP and then to map 3-bit on PF0? If so, as we provided concern in 2</w:t>
            </w:r>
            <w:r w:rsidRPr="0005523A">
              <w:rPr>
                <w:rFonts w:eastAsia="Malgun Gothic"/>
                <w:szCs w:val="20"/>
                <w:vertAlign w:val="superscript"/>
                <w:lang w:eastAsia="ko-KR"/>
              </w:rPr>
              <w:t>nd</w:t>
            </w:r>
            <w:r>
              <w:rPr>
                <w:rFonts w:eastAsia="Malgun Gothic"/>
                <w:szCs w:val="20"/>
                <w:lang w:eastAsia="ko-KR"/>
              </w:rPr>
              <w:t xml:space="preserve"> round (captured below), it cause performance loss of HP UCI reliability</w:t>
            </w:r>
            <w:r w:rsidR="00985EB2">
              <w:rPr>
                <w:rFonts w:eastAsia="Malgun Gothic"/>
                <w:szCs w:val="20"/>
                <w:lang w:eastAsia="ko-KR"/>
              </w:rPr>
              <w:t>.</w:t>
            </w:r>
          </w:p>
          <w:p w14:paraId="5B4CBF44" w14:textId="77777777" w:rsidR="0005523A" w:rsidRPr="00985EB2" w:rsidRDefault="0005523A" w:rsidP="0005523A">
            <w:pPr>
              <w:spacing w:after="120"/>
              <w:rPr>
                <w:rFonts w:eastAsia="Malgun Gothic"/>
                <w:szCs w:val="20"/>
                <w:lang w:eastAsia="ko-KR"/>
              </w:rPr>
            </w:pPr>
          </w:p>
          <w:tbl>
            <w:tblPr>
              <w:tblStyle w:val="af8"/>
              <w:tblW w:w="0" w:type="auto"/>
              <w:tblLook w:val="04A0" w:firstRow="1" w:lastRow="0" w:firstColumn="1" w:lastColumn="0" w:noHBand="0" w:noVBand="1"/>
            </w:tblPr>
            <w:tblGrid>
              <w:gridCol w:w="7464"/>
            </w:tblGrid>
            <w:tr w:rsidR="0005523A" w14:paraId="7C42801E" w14:textId="77777777" w:rsidTr="0005523A">
              <w:tc>
                <w:tcPr>
                  <w:tcW w:w="7464" w:type="dxa"/>
                </w:tcPr>
                <w:p w14:paraId="3F640C8E" w14:textId="3D51A50E" w:rsidR="0005523A" w:rsidRPr="00985EB2" w:rsidRDefault="0005523A" w:rsidP="00985EB2">
                  <w:pPr>
                    <w:pStyle w:val="aff0"/>
                    <w:numPr>
                      <w:ilvl w:val="0"/>
                      <w:numId w:val="86"/>
                    </w:numPr>
                    <w:spacing w:after="120"/>
                    <w:rPr>
                      <w:rFonts w:eastAsia="Malgun Gothic"/>
                      <w:szCs w:val="20"/>
                      <w:lang w:eastAsia="ko-KR"/>
                    </w:rPr>
                  </w:pPr>
                  <w:r>
                    <w:rPr>
                      <w:rFonts w:eastAsia="Malgun Gothic"/>
                      <w:szCs w:val="20"/>
                      <w:lang w:eastAsia="ko-KR"/>
                    </w:rPr>
                    <w:t xml:space="preserve">Comment: With Option 2, the CS mapping for HP SR and 1-bit HP HARQ-ACK on PF0 would be degraded due to LP HARQ-ACK. The gap between adjacent CSs on PF0 is 3 </w:t>
                  </w:r>
                  <w:r w:rsidR="00985EB2">
                    <w:rPr>
                      <w:rFonts w:eastAsia="Malgun Gothic"/>
                      <w:szCs w:val="20"/>
                      <w:lang w:eastAsia="ko-KR"/>
                    </w:rPr>
                    <w:t>for HP SR + HP HARQ-ACK</w:t>
                  </w:r>
                  <w:r>
                    <w:rPr>
                      <w:rFonts w:eastAsia="Malgun Gothic"/>
                      <w:szCs w:val="20"/>
                      <w:lang w:eastAsia="ko-KR"/>
                    </w:rPr>
                    <w:t xml:space="preserve">, but the gap would be decreased to 1 </w:t>
                  </w:r>
                  <w:r w:rsidR="00985EB2">
                    <w:rPr>
                      <w:rFonts w:eastAsia="Malgun Gothic"/>
                      <w:szCs w:val="20"/>
                      <w:lang w:eastAsia="ko-KR"/>
                    </w:rPr>
                    <w:t>with Option 2 due to LP HARQ-ACK.</w:t>
                  </w:r>
                </w:p>
              </w:tc>
            </w:tr>
          </w:tbl>
          <w:p w14:paraId="2A526886" w14:textId="77777777" w:rsidR="0005523A" w:rsidRDefault="0005523A" w:rsidP="0005523A">
            <w:pPr>
              <w:spacing w:after="120"/>
              <w:rPr>
                <w:rFonts w:eastAsia="Malgun Gothic"/>
                <w:szCs w:val="20"/>
                <w:lang w:eastAsia="ko-KR"/>
              </w:rPr>
            </w:pPr>
          </w:p>
          <w:p w14:paraId="1F196D95" w14:textId="22BF312A" w:rsidR="0005523A" w:rsidRPr="0005523A" w:rsidRDefault="00985EB2" w:rsidP="00985EB2">
            <w:pPr>
              <w:spacing w:after="120"/>
              <w:rPr>
                <w:rFonts w:eastAsia="Malgun Gothic"/>
                <w:szCs w:val="20"/>
                <w:lang w:eastAsia="ko-KR"/>
              </w:rPr>
            </w:pPr>
            <w:r w:rsidRPr="0005523A">
              <w:rPr>
                <w:rFonts w:eastAsia="Malgun Gothic"/>
                <w:szCs w:val="20"/>
                <w:lang w:eastAsia="ko-KR"/>
              </w:rPr>
              <w:t>F</w:t>
            </w:r>
            <w:r w:rsidRPr="0005523A">
              <w:rPr>
                <w:rFonts w:eastAsia="Malgun Gothic" w:hint="eastAsia"/>
                <w:szCs w:val="20"/>
                <w:lang w:eastAsia="ko-KR"/>
              </w:rPr>
              <w:t xml:space="preserve">or </w:t>
            </w:r>
            <w:r w:rsidRPr="0005523A">
              <w:rPr>
                <w:rFonts w:eastAsia="Malgun Gothic"/>
                <w:szCs w:val="20"/>
                <w:lang w:eastAsia="ko-KR"/>
              </w:rPr>
              <w:t xml:space="preserve">this reason, it is </w:t>
            </w:r>
            <w:r>
              <w:rPr>
                <w:rFonts w:eastAsia="Malgun Gothic"/>
                <w:szCs w:val="20"/>
                <w:lang w:eastAsia="ko-KR"/>
              </w:rPr>
              <w:t>reasonable</w:t>
            </w:r>
            <w:r w:rsidRPr="0005523A">
              <w:rPr>
                <w:rFonts w:eastAsia="Malgun Gothic"/>
                <w:szCs w:val="20"/>
                <w:lang w:eastAsia="ko-KR"/>
              </w:rPr>
              <w:t xml:space="preserve"> to drop the LP </w:t>
            </w:r>
            <w:r>
              <w:rPr>
                <w:rFonts w:eastAsia="Malgun Gothic"/>
                <w:szCs w:val="20"/>
                <w:lang w:eastAsia="ko-KR"/>
              </w:rPr>
              <w:t>AN</w:t>
            </w:r>
            <w:r w:rsidRPr="0005523A">
              <w:rPr>
                <w:rFonts w:eastAsia="Malgun Gothic"/>
                <w:szCs w:val="20"/>
                <w:lang w:eastAsia="ko-KR"/>
              </w:rPr>
              <w:t xml:space="preserve"> in </w:t>
            </w:r>
            <w:r>
              <w:rPr>
                <w:rFonts w:eastAsia="Malgun Gothic"/>
                <w:szCs w:val="20"/>
                <w:lang w:eastAsia="ko-KR"/>
              </w:rPr>
              <w:t xml:space="preserve">the </w:t>
            </w:r>
            <w:r w:rsidRPr="0005523A">
              <w:rPr>
                <w:rFonts w:eastAsia="Malgun Gothic"/>
                <w:szCs w:val="20"/>
                <w:lang w:eastAsia="ko-KR"/>
              </w:rPr>
              <w:t xml:space="preserve">above case where HP </w:t>
            </w:r>
            <w:r>
              <w:rPr>
                <w:rFonts w:eastAsia="Malgun Gothic"/>
                <w:szCs w:val="20"/>
                <w:lang w:eastAsia="ko-KR"/>
              </w:rPr>
              <w:t>SR + HP AN</w:t>
            </w:r>
            <w:r w:rsidRPr="0005523A">
              <w:rPr>
                <w:rFonts w:eastAsia="Malgun Gothic"/>
                <w:szCs w:val="20"/>
                <w:lang w:eastAsia="ko-KR"/>
              </w:rPr>
              <w:t xml:space="preserve"> would be multiplxed on PF0. But in other case where HP </w:t>
            </w:r>
            <w:r>
              <w:rPr>
                <w:rFonts w:eastAsia="Malgun Gothic"/>
                <w:szCs w:val="20"/>
                <w:lang w:eastAsia="ko-KR"/>
              </w:rPr>
              <w:t>SR + HP AN</w:t>
            </w:r>
            <w:r w:rsidRPr="0005523A">
              <w:rPr>
                <w:rFonts w:eastAsia="Malgun Gothic"/>
                <w:szCs w:val="20"/>
                <w:lang w:eastAsia="ko-KR"/>
              </w:rPr>
              <w:t xml:space="preserve"> would be multiplexed on PF1, there </w:t>
            </w:r>
            <w:r>
              <w:rPr>
                <w:rFonts w:eastAsia="Malgun Gothic"/>
                <w:szCs w:val="20"/>
                <w:lang w:eastAsia="ko-KR"/>
              </w:rPr>
              <w:t>would</w:t>
            </w:r>
            <w:r w:rsidRPr="0005523A">
              <w:rPr>
                <w:rFonts w:eastAsia="Malgun Gothic"/>
                <w:szCs w:val="20"/>
                <w:lang w:eastAsia="ko-KR"/>
              </w:rPr>
              <w:t xml:space="preserve"> be no degradation </w:t>
            </w:r>
            <w:r>
              <w:rPr>
                <w:rFonts w:eastAsia="Malgun Gothic"/>
                <w:szCs w:val="20"/>
                <w:lang w:eastAsia="ko-KR"/>
              </w:rPr>
              <w:t xml:space="preserve">even </w:t>
            </w:r>
            <w:r w:rsidRPr="0005523A">
              <w:rPr>
                <w:rFonts w:eastAsia="Malgun Gothic"/>
                <w:szCs w:val="20"/>
                <w:lang w:eastAsia="ko-KR"/>
              </w:rPr>
              <w:t>with Option 2.</w:t>
            </w:r>
          </w:p>
        </w:tc>
      </w:tr>
      <w:tr w:rsidR="001372F7" w:rsidRPr="00954597" w14:paraId="3684D165" w14:textId="77777777" w:rsidTr="00CF699F">
        <w:tc>
          <w:tcPr>
            <w:tcW w:w="1372" w:type="dxa"/>
            <w:shd w:val="clear" w:color="auto" w:fill="auto"/>
          </w:tcPr>
          <w:p w14:paraId="2ED29AE9" w14:textId="4A41CFA4" w:rsidR="001372F7" w:rsidRPr="0005523A" w:rsidRDefault="001372F7" w:rsidP="001372F7">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608DAF24" w14:textId="59C7933B" w:rsidR="001372F7" w:rsidRPr="0005523A" w:rsidRDefault="001372F7" w:rsidP="001372F7">
            <w:pPr>
              <w:spacing w:after="120"/>
              <w:rPr>
                <w:rFonts w:eastAsia="宋体"/>
                <w:szCs w:val="20"/>
                <w:lang w:eastAsia="zh-CN"/>
              </w:rPr>
            </w:pPr>
            <w:r>
              <w:rPr>
                <w:rFonts w:eastAsia="宋体"/>
                <w:szCs w:val="20"/>
                <w:lang w:eastAsia="zh-CN"/>
              </w:rPr>
              <w:t>we prefer option 2. Regarding unified solution, we agree with Intel’s view.</w:t>
            </w:r>
          </w:p>
        </w:tc>
      </w:tr>
      <w:tr w:rsidR="00CE31FC" w:rsidRPr="00954597" w14:paraId="1C5FBBC6" w14:textId="77777777" w:rsidTr="00CF699F">
        <w:tc>
          <w:tcPr>
            <w:tcW w:w="1372" w:type="dxa"/>
            <w:shd w:val="clear" w:color="auto" w:fill="auto"/>
          </w:tcPr>
          <w:p w14:paraId="2061D6F3" w14:textId="08776F7E" w:rsidR="00CE31FC" w:rsidRPr="00954597" w:rsidRDefault="00327102" w:rsidP="00CE31FC">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preadtrum</w:t>
            </w:r>
          </w:p>
        </w:tc>
        <w:tc>
          <w:tcPr>
            <w:tcW w:w="7690" w:type="dxa"/>
            <w:shd w:val="clear" w:color="auto" w:fill="auto"/>
          </w:tcPr>
          <w:p w14:paraId="647FF826" w14:textId="28FAC4C7" w:rsidR="00327102" w:rsidRPr="00954597" w:rsidRDefault="00327102" w:rsidP="00327102">
            <w:pPr>
              <w:spacing w:after="120"/>
              <w:rPr>
                <w:rFonts w:eastAsia="宋体"/>
                <w:szCs w:val="20"/>
                <w:lang w:eastAsia="zh-CN"/>
              </w:rPr>
            </w:pPr>
            <w:r>
              <w:rPr>
                <w:rFonts w:eastAsia="宋体"/>
                <w:szCs w:val="20"/>
                <w:lang w:eastAsia="zh-CN"/>
              </w:rPr>
              <w:t>We support Option 1, due to unified solution is preferred.</w:t>
            </w:r>
          </w:p>
        </w:tc>
      </w:tr>
      <w:tr w:rsidR="00CE31FC" w:rsidRPr="00954597" w14:paraId="5EE0371D" w14:textId="77777777" w:rsidTr="00CF699F">
        <w:tc>
          <w:tcPr>
            <w:tcW w:w="1372" w:type="dxa"/>
            <w:shd w:val="clear" w:color="auto" w:fill="auto"/>
          </w:tcPr>
          <w:p w14:paraId="1FB358F9" w14:textId="77777777" w:rsidR="00CE31FC" w:rsidRPr="00954597" w:rsidRDefault="00CE31FC" w:rsidP="00CE31FC">
            <w:pPr>
              <w:spacing w:after="120"/>
              <w:rPr>
                <w:rFonts w:eastAsia="宋体"/>
                <w:szCs w:val="20"/>
                <w:lang w:eastAsia="zh-CN"/>
              </w:rPr>
            </w:pPr>
          </w:p>
        </w:tc>
        <w:tc>
          <w:tcPr>
            <w:tcW w:w="7690" w:type="dxa"/>
            <w:shd w:val="clear" w:color="auto" w:fill="auto"/>
          </w:tcPr>
          <w:p w14:paraId="3E690B38" w14:textId="77777777" w:rsidR="00CE31FC" w:rsidRPr="00954597" w:rsidRDefault="00CE31FC" w:rsidP="00CE31FC">
            <w:pPr>
              <w:spacing w:after="120"/>
              <w:rPr>
                <w:rFonts w:eastAsia="宋体"/>
                <w:szCs w:val="20"/>
                <w:lang w:eastAsia="zh-CN"/>
              </w:rPr>
            </w:pPr>
          </w:p>
        </w:tc>
      </w:tr>
      <w:tr w:rsidR="00CE31FC" w:rsidRPr="00954597" w14:paraId="76F2C517" w14:textId="77777777" w:rsidTr="00CF699F">
        <w:tc>
          <w:tcPr>
            <w:tcW w:w="1372" w:type="dxa"/>
            <w:shd w:val="clear" w:color="auto" w:fill="auto"/>
          </w:tcPr>
          <w:p w14:paraId="5AAF3038" w14:textId="77777777" w:rsidR="00CE31FC" w:rsidRPr="00954597" w:rsidRDefault="00CE31FC" w:rsidP="00CE31FC">
            <w:pPr>
              <w:spacing w:after="120"/>
              <w:rPr>
                <w:rFonts w:eastAsia="宋体"/>
                <w:szCs w:val="20"/>
                <w:lang w:eastAsia="zh-CN"/>
              </w:rPr>
            </w:pPr>
          </w:p>
        </w:tc>
        <w:tc>
          <w:tcPr>
            <w:tcW w:w="7690" w:type="dxa"/>
            <w:shd w:val="clear" w:color="auto" w:fill="auto"/>
          </w:tcPr>
          <w:p w14:paraId="0DD9C8A3" w14:textId="77777777" w:rsidR="00CE31FC" w:rsidRPr="00954597" w:rsidRDefault="00CE31FC" w:rsidP="00CE31FC">
            <w:pPr>
              <w:spacing w:after="120"/>
              <w:rPr>
                <w:rFonts w:eastAsia="宋体"/>
                <w:szCs w:val="20"/>
                <w:lang w:eastAsia="zh-CN"/>
              </w:rPr>
            </w:pPr>
          </w:p>
        </w:tc>
      </w:tr>
      <w:tr w:rsidR="00CE31FC" w:rsidRPr="00954597" w14:paraId="6D4F2510" w14:textId="77777777" w:rsidTr="00CF699F">
        <w:tc>
          <w:tcPr>
            <w:tcW w:w="1372" w:type="dxa"/>
            <w:shd w:val="clear" w:color="auto" w:fill="auto"/>
          </w:tcPr>
          <w:p w14:paraId="5A80062E" w14:textId="77777777" w:rsidR="00CE31FC" w:rsidRPr="00954597" w:rsidRDefault="00CE31FC" w:rsidP="00CE31FC">
            <w:pPr>
              <w:spacing w:after="120"/>
              <w:rPr>
                <w:rFonts w:eastAsia="宋体"/>
                <w:szCs w:val="20"/>
                <w:lang w:eastAsia="zh-CN"/>
              </w:rPr>
            </w:pPr>
          </w:p>
        </w:tc>
        <w:tc>
          <w:tcPr>
            <w:tcW w:w="7690" w:type="dxa"/>
            <w:shd w:val="clear" w:color="auto" w:fill="auto"/>
          </w:tcPr>
          <w:p w14:paraId="7C79F23E" w14:textId="77777777" w:rsidR="00CE31FC" w:rsidRPr="00954597" w:rsidRDefault="00CE31FC" w:rsidP="00CE31FC">
            <w:pPr>
              <w:spacing w:after="120"/>
              <w:rPr>
                <w:rFonts w:eastAsia="宋体"/>
                <w:szCs w:val="20"/>
                <w:lang w:eastAsia="zh-CN"/>
              </w:rPr>
            </w:pPr>
          </w:p>
        </w:tc>
      </w:tr>
      <w:tr w:rsidR="00CE31FC" w:rsidRPr="00954597" w14:paraId="327ACC82" w14:textId="77777777" w:rsidTr="00CF699F">
        <w:tc>
          <w:tcPr>
            <w:tcW w:w="1372" w:type="dxa"/>
            <w:shd w:val="clear" w:color="auto" w:fill="auto"/>
          </w:tcPr>
          <w:p w14:paraId="104DD06D" w14:textId="77777777" w:rsidR="00CE31FC" w:rsidRPr="00954597" w:rsidRDefault="00CE31FC" w:rsidP="00CE31FC">
            <w:pPr>
              <w:spacing w:after="120"/>
              <w:rPr>
                <w:rFonts w:eastAsia="宋体"/>
                <w:szCs w:val="20"/>
                <w:lang w:eastAsia="zh-CN"/>
              </w:rPr>
            </w:pPr>
          </w:p>
        </w:tc>
        <w:tc>
          <w:tcPr>
            <w:tcW w:w="7690" w:type="dxa"/>
            <w:shd w:val="clear" w:color="auto" w:fill="auto"/>
          </w:tcPr>
          <w:p w14:paraId="14419195" w14:textId="77777777" w:rsidR="00CE31FC" w:rsidRPr="00954597" w:rsidRDefault="00CE31FC" w:rsidP="00CE31FC">
            <w:pPr>
              <w:spacing w:after="120"/>
              <w:rPr>
                <w:rFonts w:eastAsia="宋体"/>
                <w:szCs w:val="20"/>
                <w:lang w:eastAsia="zh-CN"/>
              </w:rPr>
            </w:pPr>
          </w:p>
        </w:tc>
      </w:tr>
      <w:tr w:rsidR="00CE31FC" w:rsidRPr="00954597" w14:paraId="6B84CB4F" w14:textId="77777777" w:rsidTr="00CF699F">
        <w:tc>
          <w:tcPr>
            <w:tcW w:w="1372" w:type="dxa"/>
            <w:shd w:val="clear" w:color="auto" w:fill="auto"/>
          </w:tcPr>
          <w:p w14:paraId="2C0466BA" w14:textId="77777777" w:rsidR="00CE31FC" w:rsidRPr="00954597" w:rsidRDefault="00CE31FC" w:rsidP="00CE31FC">
            <w:pPr>
              <w:spacing w:after="120"/>
              <w:rPr>
                <w:rFonts w:eastAsia="宋体"/>
                <w:szCs w:val="20"/>
                <w:lang w:eastAsia="zh-CN"/>
              </w:rPr>
            </w:pPr>
          </w:p>
        </w:tc>
        <w:tc>
          <w:tcPr>
            <w:tcW w:w="7690" w:type="dxa"/>
            <w:shd w:val="clear" w:color="auto" w:fill="auto"/>
          </w:tcPr>
          <w:p w14:paraId="3FE5BCB2" w14:textId="77777777" w:rsidR="00CE31FC" w:rsidRPr="00954597" w:rsidRDefault="00CE31FC" w:rsidP="00CE31FC">
            <w:pPr>
              <w:spacing w:after="120"/>
              <w:rPr>
                <w:rFonts w:eastAsia="宋体"/>
                <w:szCs w:val="20"/>
                <w:lang w:eastAsia="zh-CN"/>
              </w:rPr>
            </w:pPr>
          </w:p>
        </w:tc>
      </w:tr>
    </w:tbl>
    <w:p w14:paraId="60787CF3" w14:textId="77777777" w:rsidR="00EF3320" w:rsidRDefault="00EF3320" w:rsidP="00EF3320">
      <w:pPr>
        <w:spacing w:afterLines="50" w:after="120"/>
        <w:rPr>
          <w:rFonts w:eastAsia="宋体"/>
          <w:highlight w:val="lightGray"/>
          <w:lang w:eastAsia="zh-CN"/>
        </w:rPr>
      </w:pPr>
    </w:p>
    <w:p w14:paraId="095E5BCF" w14:textId="77777777" w:rsidR="00EF3320" w:rsidRDefault="00EF3320" w:rsidP="00EF3320">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662A9F">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03F4CC66" w14:textId="295B9C03" w:rsidR="00EF3320" w:rsidRPr="00E86E99" w:rsidRDefault="00EF3320" w:rsidP="00EF3320">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宋体"/>
          <w:szCs w:val="20"/>
          <w:lang w:eastAsia="zh-CN"/>
        </w:rPr>
        <w:t xml:space="preserve"> </w:t>
      </w:r>
      <w:r>
        <w:rPr>
          <w:rFonts w:eastAsia="宋体"/>
          <w:szCs w:val="20"/>
          <w:lang w:eastAsia="zh-CN"/>
        </w:rPr>
        <w:t>K&gt;1</w:t>
      </w:r>
      <w:r w:rsidRPr="00E86E99">
        <w:rPr>
          <w:rFonts w:eastAsia="宋体"/>
          <w:szCs w:val="20"/>
          <w:lang w:eastAsia="zh-CN"/>
        </w:rPr>
        <w:t xml:space="preserve"> HP SR overlap</w:t>
      </w:r>
      <w:r>
        <w:rPr>
          <w:rFonts w:eastAsia="宋体"/>
          <w:szCs w:val="20"/>
          <w:lang w:eastAsia="zh-CN"/>
        </w:rPr>
        <w:t>s</w:t>
      </w:r>
      <w:r w:rsidRPr="00E86E99">
        <w:rPr>
          <w:rFonts w:eastAsia="宋体"/>
          <w:szCs w:val="20"/>
          <w:lang w:eastAsia="zh-CN"/>
        </w:rPr>
        <w:t xml:space="preserve"> with the original PUCCH carrying HP HARQ-ACK</w:t>
      </w:r>
      <w:r w:rsidRPr="00E86E99">
        <w:rPr>
          <w:rFonts w:eastAsia="宋体"/>
          <w:szCs w:val="20"/>
          <w:lang w:val="en-GB" w:eastAsia="zh-CN"/>
        </w:rPr>
        <w:t xml:space="preserve">, </w:t>
      </w:r>
    </w:p>
    <w:p w14:paraId="6152215F" w14:textId="77777777" w:rsidR="00EF3320" w:rsidRPr="003C745F"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In Step 1, </w:t>
      </w:r>
      <w:r w:rsidRPr="00E86E99">
        <w:rPr>
          <w:rFonts w:eastAsia="宋体"/>
          <w:szCs w:val="20"/>
          <w:lang w:val="en-GB" w:eastAsia="zh-CN"/>
        </w:rPr>
        <w:t xml:space="preserve">1-bit </w:t>
      </w:r>
      <w:r w:rsidRPr="00E86E99">
        <w:t xml:space="preserve">HP SR is </w:t>
      </w:r>
      <w:r>
        <w:t>multiplex</w:t>
      </w:r>
      <w:r w:rsidRPr="00E86E99">
        <w:t>ed to HP HARQ-ACK bits</w:t>
      </w:r>
      <w:r>
        <w:t xml:space="preserve"> for determining the resultant PUCCH resource of Step 1.</w:t>
      </w:r>
    </w:p>
    <w:p w14:paraId="26D71BD2" w14:textId="6B49AE90" w:rsidR="00EF3320" w:rsidRPr="003C745F"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t>In Step 2</w:t>
      </w:r>
      <w:r>
        <w:rPr>
          <w:rFonts w:eastAsia="宋体"/>
          <w:szCs w:val="20"/>
          <w:lang w:val="en-GB" w:eastAsia="zh-CN"/>
        </w:rPr>
        <w:t>,</w:t>
      </w:r>
      <w:r w:rsidR="00DE2F29" w:rsidRPr="00DE2F29">
        <w:rPr>
          <w:rFonts w:eastAsia="宋体"/>
          <w:szCs w:val="20"/>
          <w:lang w:val="en-GB" w:eastAsia="zh-CN"/>
        </w:rPr>
        <w:t xml:space="preserve"> </w:t>
      </w:r>
      <w:r w:rsidR="00DE2F29" w:rsidRPr="00DE2F29">
        <w:rPr>
          <w:rFonts w:eastAsia="宋体"/>
          <w:color w:val="FF0000"/>
          <w:szCs w:val="20"/>
          <w:lang w:val="en-GB" w:eastAsia="zh-CN"/>
        </w:rPr>
        <w:t>down-select from the two options</w:t>
      </w:r>
      <w:r w:rsidR="00DE2F29" w:rsidRPr="00DE2F29">
        <w:rPr>
          <w:rFonts w:eastAsia="宋体"/>
          <w:color w:val="FF0000"/>
          <w:szCs w:val="20"/>
          <w:lang w:eastAsia="zh-CN"/>
        </w:rPr>
        <w:t>,</w:t>
      </w:r>
    </w:p>
    <w:p w14:paraId="255306C1" w14:textId="1A259A7F" w:rsidR="00EF3320" w:rsidRPr="005B72DE"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1: The K </w:t>
      </w:r>
      <w:r w:rsidRPr="00E86E99">
        <w:t>HP SR</w:t>
      </w:r>
      <w:r>
        <w:t>s</w:t>
      </w:r>
      <w:r w:rsidRPr="00E86E99">
        <w:t xml:space="preserve"> </w:t>
      </w:r>
      <w:r>
        <w:t>are</w:t>
      </w:r>
      <w:r w:rsidRPr="00E86E99">
        <w:t xml:space="preserve"> appended</w:t>
      </w:r>
      <w:r w:rsidRPr="00E86E99">
        <w:rPr>
          <w:rFonts w:eastAsiaTheme="minorEastAsia"/>
          <w:lang w:eastAsia="zh-CN"/>
        </w:rPr>
        <w:t>.</w:t>
      </w:r>
    </w:p>
    <w:p w14:paraId="5F3A2873" w14:textId="4D69BD97" w:rsidR="005B72DE" w:rsidRPr="005B72DE" w:rsidRDefault="005B72DE" w:rsidP="005B72DE">
      <w:pPr>
        <w:numPr>
          <w:ilvl w:val="2"/>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Pr>
          <w:rFonts w:eastAsia="宋体"/>
          <w:color w:val="0070C0"/>
          <w:szCs w:val="20"/>
          <w:lang w:eastAsia="zh-CN"/>
        </w:rPr>
        <w:t>OPPO</w:t>
      </w:r>
    </w:p>
    <w:p w14:paraId="7D36EE2E" w14:textId="27F976DA" w:rsidR="00EF3320" w:rsidRPr="005B72DE"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 The</w:t>
      </w:r>
      <w:r>
        <w:rPr>
          <w:rFonts w:eastAsia="宋体"/>
          <w:szCs w:val="20"/>
          <w:lang w:val="en-GB" w:eastAsia="zh-CN"/>
        </w:rPr>
        <w:t xml:space="preserve"> 1</w:t>
      </w:r>
      <w:r w:rsidRPr="00E86E99">
        <w:rPr>
          <w:rFonts w:eastAsia="宋体"/>
          <w:szCs w:val="20"/>
          <w:lang w:val="en-GB" w:eastAsia="zh-CN"/>
        </w:rPr>
        <w:t xml:space="preserve"> </w:t>
      </w:r>
      <w:r w:rsidRPr="00E86E99">
        <w:t xml:space="preserve">HP SR </w:t>
      </w:r>
      <w:r>
        <w:t xml:space="preserve">is </w:t>
      </w:r>
      <w:r w:rsidRPr="00E86E99">
        <w:t>appended</w:t>
      </w:r>
      <w:r w:rsidRPr="00E86E99">
        <w:rPr>
          <w:rFonts w:eastAsiaTheme="minorEastAsia"/>
          <w:lang w:eastAsia="zh-CN"/>
        </w:rPr>
        <w:t>.</w:t>
      </w:r>
    </w:p>
    <w:p w14:paraId="285163B6" w14:textId="5ABF69B8" w:rsidR="005B72DE" w:rsidRPr="004318BD" w:rsidRDefault="005B72DE" w:rsidP="005B72DE">
      <w:pPr>
        <w:numPr>
          <w:ilvl w:val="2"/>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sidRPr="005B72DE">
        <w:rPr>
          <w:rFonts w:eastAsia="宋体"/>
          <w:color w:val="0070C0"/>
          <w:szCs w:val="20"/>
          <w:lang w:eastAsia="zh-CN"/>
        </w:rPr>
        <w:t>Nokia/NS</w:t>
      </w:r>
      <w:r w:rsidRPr="00537B44">
        <w:rPr>
          <w:rFonts w:eastAsia="宋体"/>
          <w:color w:val="0070C0"/>
          <w:szCs w:val="20"/>
          <w:lang w:eastAsia="zh-CN"/>
        </w:rPr>
        <w:t>B</w:t>
      </w:r>
      <w:r w:rsidR="00537B44" w:rsidRPr="00537B44">
        <w:rPr>
          <w:rFonts w:eastAsia="宋体"/>
          <w:color w:val="0070C0"/>
          <w:szCs w:val="20"/>
          <w:lang w:eastAsia="zh-CN"/>
        </w:rPr>
        <w:t>,</w:t>
      </w:r>
      <w:r w:rsidR="00537B44" w:rsidRPr="004318BD">
        <w:rPr>
          <w:rFonts w:eastAsia="宋体"/>
          <w:color w:val="0070C0"/>
          <w:szCs w:val="20"/>
          <w:lang w:eastAsia="zh-CN"/>
        </w:rPr>
        <w:t xml:space="preserve"> </w:t>
      </w:r>
      <w:r w:rsidR="00537B44" w:rsidRPr="004318BD">
        <w:rPr>
          <w:rFonts w:eastAsia="Malgun Gothic" w:hint="eastAsia"/>
          <w:color w:val="0070C0"/>
          <w:szCs w:val="20"/>
          <w:lang w:eastAsia="ko-KR"/>
        </w:rPr>
        <w:t>LG</w:t>
      </w:r>
      <w:r w:rsidR="00537B44" w:rsidRPr="004318BD">
        <w:rPr>
          <w:rFonts w:eastAsia="Malgun Gothic"/>
          <w:color w:val="0070C0"/>
          <w:szCs w:val="20"/>
          <w:lang w:eastAsia="ko-KR"/>
        </w:rPr>
        <w:t xml:space="preserve">, </w:t>
      </w:r>
      <w:r w:rsidR="00537B44" w:rsidRPr="004318BD">
        <w:rPr>
          <w:rFonts w:eastAsia="宋体" w:hint="eastAsia"/>
          <w:color w:val="0070C0"/>
          <w:szCs w:val="20"/>
          <w:lang w:eastAsia="zh-CN"/>
        </w:rPr>
        <w:t>Z</w:t>
      </w:r>
      <w:r w:rsidR="00537B44" w:rsidRPr="004318BD">
        <w:rPr>
          <w:rFonts w:eastAsia="宋体"/>
          <w:color w:val="0070C0"/>
          <w:szCs w:val="20"/>
          <w:lang w:eastAsia="zh-CN"/>
        </w:rPr>
        <w:t xml:space="preserve">TE, </w:t>
      </w:r>
      <w:r w:rsidR="00537B44" w:rsidRPr="004318BD">
        <w:rPr>
          <w:rFonts w:eastAsia="Yu Mincho" w:hint="eastAsia"/>
          <w:color w:val="0070C0"/>
          <w:szCs w:val="20"/>
          <w:lang w:eastAsia="ja-JP"/>
        </w:rPr>
        <w:t>D</w:t>
      </w:r>
      <w:r w:rsidR="00537B44" w:rsidRPr="004318BD">
        <w:rPr>
          <w:rFonts w:eastAsia="Yu Mincho"/>
          <w:color w:val="0070C0"/>
          <w:szCs w:val="20"/>
          <w:lang w:eastAsia="ja-JP"/>
        </w:rPr>
        <w:t>OCOMO, Intel</w:t>
      </w:r>
      <w:r w:rsidR="004318BD" w:rsidRPr="004318BD">
        <w:rPr>
          <w:rFonts w:eastAsia="Yu Mincho"/>
          <w:color w:val="0070C0"/>
          <w:szCs w:val="20"/>
          <w:lang w:eastAsia="ja-JP"/>
        </w:rPr>
        <w:t xml:space="preserve">, </w:t>
      </w:r>
      <w:r w:rsidR="004318BD" w:rsidRPr="004318BD">
        <w:rPr>
          <w:rFonts w:eastAsia="宋体" w:hint="eastAsia"/>
          <w:color w:val="0070C0"/>
          <w:szCs w:val="20"/>
          <w:lang w:eastAsia="zh-CN"/>
        </w:rPr>
        <w:t>N</w:t>
      </w:r>
      <w:r w:rsidR="004318BD" w:rsidRPr="004318BD">
        <w:rPr>
          <w:rFonts w:eastAsia="宋体"/>
          <w:color w:val="0070C0"/>
          <w:szCs w:val="20"/>
          <w:lang w:eastAsia="zh-CN"/>
        </w:rPr>
        <w:t xml:space="preserve">EC, </w:t>
      </w:r>
      <w:r w:rsidR="004318BD" w:rsidRPr="004318BD">
        <w:rPr>
          <w:rFonts w:eastAsia="宋体" w:hint="eastAsia"/>
          <w:color w:val="0070C0"/>
          <w:szCs w:val="20"/>
          <w:lang w:eastAsia="zh-CN"/>
        </w:rPr>
        <w:t>H</w:t>
      </w:r>
      <w:r w:rsidR="004318BD" w:rsidRPr="004318BD">
        <w:rPr>
          <w:rFonts w:eastAsia="宋体"/>
          <w:color w:val="0070C0"/>
          <w:szCs w:val="20"/>
          <w:lang w:eastAsia="zh-CN"/>
        </w:rPr>
        <w:t>uawei/Hisi, vivo</w:t>
      </w:r>
    </w:p>
    <w:p w14:paraId="732D97C5" w14:textId="6B74EB6B" w:rsidR="00537B44" w:rsidRPr="005B72DE" w:rsidRDefault="00537B44" w:rsidP="00537B44">
      <w:pPr>
        <w:numPr>
          <w:ilvl w:val="0"/>
          <w:numId w:val="78"/>
        </w:numPr>
        <w:overflowPunct w:val="0"/>
        <w:autoSpaceDE w:val="0"/>
        <w:autoSpaceDN w:val="0"/>
        <w:adjustRightInd w:val="0"/>
        <w:spacing w:after="0" w:line="240" w:lineRule="auto"/>
        <w:contextualSpacing/>
        <w:jc w:val="both"/>
        <w:textAlignment w:val="baseline"/>
        <w:rPr>
          <w:rFonts w:eastAsia="宋体"/>
          <w:bCs/>
          <w:color w:val="0070C0"/>
          <w:szCs w:val="20"/>
          <w:lang w:val="en-GB" w:eastAsia="zh-CN"/>
        </w:rPr>
      </w:pPr>
      <w:r>
        <w:rPr>
          <w:rFonts w:eastAsia="宋体" w:hint="eastAsia"/>
          <w:bCs/>
          <w:color w:val="0070C0"/>
          <w:szCs w:val="20"/>
          <w:lang w:val="en-GB" w:eastAsia="zh-CN"/>
        </w:rPr>
        <w:t>N</w:t>
      </w:r>
      <w:r>
        <w:rPr>
          <w:rFonts w:eastAsia="宋体"/>
          <w:bCs/>
          <w:color w:val="0070C0"/>
          <w:szCs w:val="20"/>
          <w:lang w:val="en-GB" w:eastAsia="zh-CN"/>
        </w:rPr>
        <w:t xml:space="preserve">ot support: Samsung, </w:t>
      </w:r>
    </w:p>
    <w:p w14:paraId="3F5C5345" w14:textId="77777777" w:rsidR="00EF3320" w:rsidRPr="008C00E5" w:rsidRDefault="00EF3320" w:rsidP="00EF3320">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F3320" w:rsidRPr="00954597" w14:paraId="3EBE4761" w14:textId="77777777" w:rsidTr="00CF699F">
        <w:tc>
          <w:tcPr>
            <w:tcW w:w="1372" w:type="dxa"/>
            <w:shd w:val="clear" w:color="auto" w:fill="auto"/>
          </w:tcPr>
          <w:p w14:paraId="53F361F2"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3B015FA0" w14:textId="77777777" w:rsidR="00EF3320" w:rsidRPr="00954597" w:rsidRDefault="00EF3320" w:rsidP="00CF699F">
            <w:pPr>
              <w:spacing w:after="120"/>
              <w:rPr>
                <w:rFonts w:eastAsia="宋体"/>
                <w:szCs w:val="20"/>
                <w:lang w:eastAsia="zh-CN"/>
              </w:rPr>
            </w:pPr>
            <w:r w:rsidRPr="00954597">
              <w:rPr>
                <w:rFonts w:eastAsia="宋体" w:hint="eastAsia"/>
                <w:szCs w:val="20"/>
                <w:lang w:eastAsia="zh-CN"/>
              </w:rPr>
              <w:t>Comments</w:t>
            </w:r>
          </w:p>
        </w:tc>
      </w:tr>
      <w:tr w:rsidR="002562EC" w:rsidRPr="00954597" w14:paraId="5769BC3F" w14:textId="77777777" w:rsidTr="00CF699F">
        <w:tc>
          <w:tcPr>
            <w:tcW w:w="1372" w:type="dxa"/>
            <w:shd w:val="clear" w:color="auto" w:fill="auto"/>
          </w:tcPr>
          <w:p w14:paraId="24C52E4E" w14:textId="70EC2DA6"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2FA02A4C" w14:textId="77777777" w:rsidR="002562EC" w:rsidRDefault="002562EC" w:rsidP="002562EC">
            <w:pPr>
              <w:spacing w:after="120"/>
              <w:rPr>
                <w:rFonts w:eastAsia="宋体"/>
                <w:szCs w:val="20"/>
                <w:lang w:eastAsia="zh-CN"/>
              </w:rPr>
            </w:pPr>
            <w:r>
              <w:rPr>
                <w:rFonts w:eastAsia="宋体"/>
                <w:szCs w:val="20"/>
                <w:lang w:eastAsia="zh-CN"/>
              </w:rPr>
              <w:t>Fine with the proposal in principle. And we support the intention of Option 2 since anyhow a single HP SR is considered in Step 1.</w:t>
            </w:r>
          </w:p>
          <w:p w14:paraId="2E837C27" w14:textId="77777777" w:rsidR="002562EC" w:rsidRDefault="002562EC" w:rsidP="002562EC">
            <w:pPr>
              <w:spacing w:after="120"/>
              <w:rPr>
                <w:rFonts w:eastAsia="宋体"/>
                <w:szCs w:val="20"/>
                <w:lang w:eastAsia="zh-CN"/>
              </w:rPr>
            </w:pPr>
            <w:r>
              <w:rPr>
                <w:rFonts w:eastAsia="宋体"/>
                <w:szCs w:val="20"/>
                <w:lang w:eastAsia="zh-CN"/>
              </w:rPr>
              <w:t>We suggest the following updates (in red) on the proposal:</w:t>
            </w:r>
          </w:p>
          <w:p w14:paraId="053EB625" w14:textId="77777777" w:rsidR="002562EC" w:rsidRPr="00E86E99" w:rsidRDefault="002562EC" w:rsidP="002562EC">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宋体"/>
                <w:szCs w:val="20"/>
                <w:lang w:eastAsia="zh-CN"/>
              </w:rPr>
              <w:t xml:space="preserve"> </w:t>
            </w:r>
            <w:r w:rsidRPr="00240867">
              <w:rPr>
                <w:rFonts w:eastAsia="宋体"/>
                <w:strike/>
                <w:color w:val="FF0000"/>
                <w:szCs w:val="20"/>
                <w:lang w:eastAsia="zh-CN"/>
              </w:rPr>
              <w:t>only</w:t>
            </w:r>
            <w:r w:rsidRPr="00E86E99">
              <w:rPr>
                <w:rFonts w:eastAsia="宋体"/>
                <w:szCs w:val="20"/>
                <w:lang w:eastAsia="zh-CN"/>
              </w:rPr>
              <w:t xml:space="preserve"> </w:t>
            </w:r>
            <w:r>
              <w:rPr>
                <w:rFonts w:eastAsia="宋体"/>
                <w:szCs w:val="20"/>
                <w:lang w:eastAsia="zh-CN"/>
              </w:rPr>
              <w:t>K&gt;1</w:t>
            </w:r>
            <w:r w:rsidRPr="00E86E99">
              <w:rPr>
                <w:rFonts w:eastAsia="宋体"/>
                <w:szCs w:val="20"/>
                <w:lang w:eastAsia="zh-CN"/>
              </w:rPr>
              <w:t xml:space="preserve"> HP SR overlap</w:t>
            </w:r>
            <w:r>
              <w:rPr>
                <w:rFonts w:eastAsia="宋体"/>
                <w:szCs w:val="20"/>
                <w:lang w:eastAsia="zh-CN"/>
              </w:rPr>
              <w:t>s</w:t>
            </w:r>
            <w:r w:rsidRPr="00E86E99">
              <w:rPr>
                <w:rFonts w:eastAsia="宋体"/>
                <w:szCs w:val="20"/>
                <w:lang w:eastAsia="zh-CN"/>
              </w:rPr>
              <w:t xml:space="preserve"> with the original PUCCH carrying HP HARQ-ACK</w:t>
            </w:r>
            <w:r w:rsidRPr="00E86E99">
              <w:rPr>
                <w:rFonts w:eastAsia="宋体"/>
                <w:szCs w:val="20"/>
                <w:lang w:val="en-GB" w:eastAsia="zh-CN"/>
              </w:rPr>
              <w:t xml:space="preserve">, </w:t>
            </w:r>
            <w:r w:rsidRPr="00CD26BD">
              <w:rPr>
                <w:rFonts w:eastAsia="宋体"/>
                <w:strike/>
                <w:color w:val="FF0000"/>
                <w:szCs w:val="20"/>
                <w:lang w:val="en-GB" w:eastAsia="zh-CN"/>
              </w:rPr>
              <w:t>down-select from the two options</w:t>
            </w:r>
            <w:r>
              <w:rPr>
                <w:rFonts w:eastAsia="宋体"/>
                <w:szCs w:val="20"/>
                <w:lang w:eastAsia="zh-CN"/>
              </w:rPr>
              <w:t>,</w:t>
            </w:r>
          </w:p>
          <w:p w14:paraId="51DE51FA" w14:textId="77777777" w:rsidR="002562EC" w:rsidRPr="003C745F" w:rsidRDefault="002562EC" w:rsidP="002562E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In Step 1, </w:t>
            </w:r>
            <w:r w:rsidRPr="00E86E99">
              <w:rPr>
                <w:rFonts w:eastAsia="宋体"/>
                <w:szCs w:val="20"/>
                <w:lang w:val="en-GB" w:eastAsia="zh-CN"/>
              </w:rPr>
              <w:t xml:space="preserve">1-bit </w:t>
            </w:r>
            <w:r w:rsidRPr="00E86E99">
              <w:t xml:space="preserve">HP SR is </w:t>
            </w:r>
            <w:r>
              <w:t>multiplex</w:t>
            </w:r>
            <w:r w:rsidRPr="00E86E99">
              <w:t>ed to HP HARQ-ACK bits</w:t>
            </w:r>
            <w:r>
              <w:t xml:space="preserve"> (</w:t>
            </w:r>
            <w:r w:rsidRPr="00CD26BD">
              <w:rPr>
                <w:color w:val="FF0000"/>
              </w:rPr>
              <w:t>based on Rel-15 rules</w:t>
            </w:r>
            <w:r>
              <w:rPr>
                <w:color w:val="FF0000"/>
              </w:rPr>
              <w:t>)</w:t>
            </w:r>
            <w:r>
              <w:t xml:space="preserve"> for determining the resultant PUCCH resource of Step 1.</w:t>
            </w:r>
          </w:p>
          <w:p w14:paraId="58FBC7EC" w14:textId="77777777" w:rsidR="002562EC" w:rsidRPr="00425D21" w:rsidRDefault="002562EC" w:rsidP="002562E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t>In Step 2</w:t>
            </w:r>
            <w:r>
              <w:rPr>
                <w:rFonts w:eastAsia="宋体"/>
                <w:szCs w:val="20"/>
                <w:lang w:val="en-GB" w:eastAsia="zh-CN"/>
              </w:rPr>
              <w:t xml:space="preserve">, </w:t>
            </w:r>
            <w:r w:rsidRPr="00425D21">
              <w:rPr>
                <w:rFonts w:eastAsia="宋体"/>
                <w:color w:val="FF0000"/>
                <w:szCs w:val="20"/>
                <w:lang w:val="en-GB" w:eastAsia="zh-CN"/>
              </w:rPr>
              <w:t>down-select from the two options</w:t>
            </w:r>
          </w:p>
          <w:p w14:paraId="4E319C59" w14:textId="77777777" w:rsidR="002562EC" w:rsidRPr="003C745F" w:rsidRDefault="002562EC" w:rsidP="002562E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1: The K </w:t>
            </w:r>
            <w:r w:rsidRPr="00E86E99">
              <w:t>HP SR</w:t>
            </w:r>
            <w:r>
              <w:t>s</w:t>
            </w:r>
            <w:r w:rsidRPr="00E86E99">
              <w:t xml:space="preserve"> </w:t>
            </w:r>
            <w:r>
              <w:t>are</w:t>
            </w:r>
            <w:r w:rsidRPr="00E86E99">
              <w:t xml:space="preserve"> appended</w:t>
            </w:r>
            <w:r w:rsidRPr="00E86E99">
              <w:rPr>
                <w:rFonts w:eastAsiaTheme="minorEastAsia"/>
                <w:lang w:eastAsia="zh-CN"/>
              </w:rPr>
              <w:t>.</w:t>
            </w:r>
          </w:p>
          <w:p w14:paraId="6047E696" w14:textId="77777777" w:rsidR="002562EC" w:rsidRPr="00B10232" w:rsidRDefault="002562EC" w:rsidP="002562E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 The</w:t>
            </w:r>
            <w:r>
              <w:rPr>
                <w:rFonts w:eastAsia="宋体"/>
                <w:szCs w:val="20"/>
                <w:lang w:val="en-GB" w:eastAsia="zh-CN"/>
              </w:rPr>
              <w:t xml:space="preserve"> 1</w:t>
            </w:r>
            <w:r w:rsidRPr="00E86E99">
              <w:rPr>
                <w:rFonts w:eastAsia="宋体"/>
                <w:szCs w:val="20"/>
                <w:lang w:val="en-GB" w:eastAsia="zh-CN"/>
              </w:rPr>
              <w:t xml:space="preserve"> </w:t>
            </w:r>
            <w:r w:rsidRPr="00E86E99">
              <w:t xml:space="preserve">HP SR </w:t>
            </w:r>
            <w:r>
              <w:t xml:space="preserve">is </w:t>
            </w:r>
            <w:r w:rsidRPr="00E86E99">
              <w:t>appended</w:t>
            </w:r>
            <w:r w:rsidRPr="00E86E99">
              <w:rPr>
                <w:rFonts w:eastAsiaTheme="minorEastAsia"/>
                <w:lang w:eastAsia="zh-CN"/>
              </w:rPr>
              <w:t>.</w:t>
            </w:r>
          </w:p>
          <w:p w14:paraId="3B8E268D" w14:textId="77777777" w:rsidR="002562EC" w:rsidRPr="00954597" w:rsidRDefault="002562EC" w:rsidP="002562EC">
            <w:pPr>
              <w:spacing w:after="120"/>
              <w:rPr>
                <w:rFonts w:eastAsia="宋体"/>
                <w:szCs w:val="20"/>
                <w:lang w:eastAsia="zh-CN"/>
              </w:rPr>
            </w:pPr>
          </w:p>
        </w:tc>
      </w:tr>
      <w:tr w:rsidR="00EF3320" w:rsidRPr="00954597" w14:paraId="7489163D" w14:textId="77777777" w:rsidTr="00CF699F">
        <w:tc>
          <w:tcPr>
            <w:tcW w:w="1372" w:type="dxa"/>
            <w:shd w:val="clear" w:color="auto" w:fill="auto"/>
          </w:tcPr>
          <w:p w14:paraId="0E67B29A" w14:textId="2972970F" w:rsidR="00EF3320" w:rsidRPr="00954597" w:rsidRDefault="000D3F9D" w:rsidP="00CF699F">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5CECDDF" w14:textId="77777777" w:rsidR="00EF3320" w:rsidRDefault="000D3F9D" w:rsidP="00CF699F">
            <w:pPr>
              <w:spacing w:after="120"/>
              <w:rPr>
                <w:rFonts w:eastAsia="宋体"/>
                <w:szCs w:val="20"/>
                <w:lang w:eastAsia="zh-CN"/>
              </w:rPr>
            </w:pPr>
            <w:r>
              <w:rPr>
                <w:rFonts w:eastAsia="宋体" w:hint="eastAsia"/>
                <w:szCs w:val="20"/>
                <w:lang w:eastAsia="zh-CN"/>
              </w:rPr>
              <w:t>F</w:t>
            </w:r>
            <w:r>
              <w:rPr>
                <w:rFonts w:eastAsia="宋体"/>
                <w:szCs w:val="20"/>
                <w:lang w:eastAsia="zh-CN"/>
              </w:rPr>
              <w:t>ine with proposal and prefer to option 1.</w:t>
            </w:r>
          </w:p>
          <w:p w14:paraId="3B3B7F22" w14:textId="4F61DC16" w:rsidR="000D3F9D" w:rsidRPr="00954597" w:rsidRDefault="000D3F9D" w:rsidP="00CF699F">
            <w:pPr>
              <w:spacing w:after="120"/>
              <w:rPr>
                <w:rFonts w:eastAsia="宋体"/>
                <w:szCs w:val="20"/>
                <w:lang w:eastAsia="zh-CN"/>
              </w:rPr>
            </w:pPr>
            <w:r>
              <w:rPr>
                <w:rFonts w:eastAsia="宋体" w:hint="eastAsia"/>
                <w:szCs w:val="20"/>
                <w:lang w:eastAsia="zh-CN"/>
              </w:rPr>
              <w:t>O</w:t>
            </w:r>
            <w:r>
              <w:rPr>
                <w:rFonts w:eastAsia="宋体"/>
                <w:szCs w:val="20"/>
                <w:lang w:eastAsia="zh-CN"/>
              </w:rPr>
              <w:t>ption 1 provides more SR status information, i.e. which SR is positive. It allows fast scheduling for URLLC due to gNB knows logic channel corresponding to positive SR.</w:t>
            </w:r>
            <w:r>
              <w:rPr>
                <w:rFonts w:eastAsia="宋体" w:hint="eastAsia"/>
                <w:szCs w:val="20"/>
                <w:lang w:eastAsia="zh-CN"/>
              </w:rPr>
              <w:t xml:space="preserve"> </w:t>
            </w:r>
            <w:r>
              <w:rPr>
                <w:rFonts w:eastAsia="宋体"/>
                <w:szCs w:val="20"/>
                <w:lang w:eastAsia="zh-CN"/>
              </w:rPr>
              <w:t>In Rel-15, when PUCCH format 2/3/4 is used for SR and HARQ-ACK multiplexing, K bits are reserved for K SR. Option 1 is line with Rel-15 operation.</w:t>
            </w:r>
          </w:p>
        </w:tc>
      </w:tr>
      <w:tr w:rsidR="00EF3320" w:rsidRPr="00954597" w14:paraId="26F85066" w14:textId="77777777" w:rsidTr="00CF699F">
        <w:tc>
          <w:tcPr>
            <w:tcW w:w="1372" w:type="dxa"/>
            <w:shd w:val="clear" w:color="auto" w:fill="auto"/>
          </w:tcPr>
          <w:p w14:paraId="4A2708A9" w14:textId="0D058730" w:rsidR="00EF3320" w:rsidRPr="00954597" w:rsidRDefault="008870B4" w:rsidP="00CF699F">
            <w:pPr>
              <w:spacing w:after="120"/>
              <w:rPr>
                <w:rFonts w:eastAsia="宋体"/>
                <w:szCs w:val="20"/>
                <w:lang w:eastAsia="zh-CN"/>
              </w:rPr>
            </w:pPr>
            <w:r>
              <w:rPr>
                <w:rFonts w:eastAsia="宋体"/>
                <w:szCs w:val="20"/>
                <w:lang w:eastAsia="zh-CN"/>
              </w:rPr>
              <w:t>Samsung</w:t>
            </w:r>
          </w:p>
        </w:tc>
        <w:tc>
          <w:tcPr>
            <w:tcW w:w="7690" w:type="dxa"/>
            <w:shd w:val="clear" w:color="auto" w:fill="auto"/>
          </w:tcPr>
          <w:p w14:paraId="5546989E" w14:textId="77777777" w:rsidR="008870B4" w:rsidRDefault="008870B4" w:rsidP="008870B4">
            <w:pPr>
              <w:spacing w:after="120"/>
              <w:rPr>
                <w:rFonts w:eastAsia="宋体"/>
                <w:szCs w:val="20"/>
                <w:lang w:eastAsia="zh-CN"/>
              </w:rPr>
            </w:pPr>
            <w:r>
              <w:rPr>
                <w:rFonts w:eastAsia="宋体"/>
                <w:szCs w:val="20"/>
                <w:lang w:eastAsia="zh-CN"/>
              </w:rPr>
              <w:t xml:space="preserve">Not support. </w:t>
            </w:r>
          </w:p>
          <w:p w14:paraId="1059D784" w14:textId="77777777" w:rsidR="008870B4" w:rsidRDefault="008870B4" w:rsidP="008870B4">
            <w:pPr>
              <w:spacing w:after="120"/>
              <w:rPr>
                <w:rFonts w:eastAsia="宋体"/>
                <w:szCs w:val="20"/>
                <w:lang w:eastAsia="zh-CN"/>
              </w:rPr>
            </w:pPr>
            <w:r>
              <w:rPr>
                <w:rFonts w:eastAsia="宋体"/>
                <w:szCs w:val="20"/>
                <w:lang w:eastAsia="zh-CN"/>
              </w:rPr>
              <w:t>We prefer a simple unified solution. For example, drop LP HARQ-ACK.</w:t>
            </w:r>
          </w:p>
          <w:p w14:paraId="568427D1" w14:textId="61ADAEEE" w:rsidR="00EF3320" w:rsidRPr="00954597" w:rsidRDefault="008870B4" w:rsidP="008870B4">
            <w:pPr>
              <w:spacing w:after="120"/>
              <w:rPr>
                <w:rFonts w:eastAsia="宋体"/>
                <w:szCs w:val="20"/>
                <w:lang w:eastAsia="zh-CN"/>
              </w:rPr>
            </w:pPr>
            <w:r>
              <w:rPr>
                <w:rFonts w:eastAsia="宋体"/>
                <w:szCs w:val="20"/>
                <w:lang w:eastAsia="zh-CN"/>
              </w:rPr>
              <w:t>The two proposals should be jointly discussed.</w:t>
            </w:r>
          </w:p>
        </w:tc>
      </w:tr>
      <w:tr w:rsidR="006D4AC6" w:rsidRPr="00954597" w14:paraId="38056C32" w14:textId="77777777" w:rsidTr="00CF699F">
        <w:tc>
          <w:tcPr>
            <w:tcW w:w="1372" w:type="dxa"/>
            <w:shd w:val="clear" w:color="auto" w:fill="auto"/>
          </w:tcPr>
          <w:p w14:paraId="1F3119DF" w14:textId="2F42EC89" w:rsidR="006D4AC6" w:rsidRPr="00954597" w:rsidRDefault="006D4AC6" w:rsidP="006D4AC6">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35792374" w14:textId="77777777" w:rsidR="006D4AC6" w:rsidRDefault="006D4AC6" w:rsidP="006D4AC6">
            <w:pPr>
              <w:spacing w:after="120"/>
              <w:rPr>
                <w:rFonts w:eastAsia="Malgun Gothic"/>
                <w:szCs w:val="20"/>
                <w:lang w:eastAsia="ko-KR"/>
              </w:rPr>
            </w:pPr>
            <w:r>
              <w:rPr>
                <w:rFonts w:eastAsia="Malgun Gothic"/>
                <w:szCs w:val="20"/>
                <w:lang w:eastAsia="ko-KR"/>
              </w:rPr>
              <w:t>S</w:t>
            </w:r>
            <w:r>
              <w:rPr>
                <w:rFonts w:eastAsia="Malgun Gothic" w:hint="eastAsia"/>
                <w:szCs w:val="20"/>
                <w:lang w:eastAsia="ko-KR"/>
              </w:rPr>
              <w:t xml:space="preserve">imilar </w:t>
            </w:r>
            <w:r>
              <w:rPr>
                <w:rFonts w:eastAsia="Malgun Gothic"/>
                <w:szCs w:val="20"/>
                <w:lang w:eastAsia="ko-KR"/>
              </w:rPr>
              <w:t>view with Nokia.</w:t>
            </w:r>
          </w:p>
          <w:p w14:paraId="39BA380F" w14:textId="0351F143" w:rsidR="006D4AC6" w:rsidRPr="00954597" w:rsidRDefault="006D4AC6" w:rsidP="006D4AC6">
            <w:pPr>
              <w:spacing w:after="120"/>
              <w:rPr>
                <w:rFonts w:eastAsia="宋体"/>
                <w:szCs w:val="20"/>
                <w:lang w:eastAsia="zh-CN"/>
              </w:rPr>
            </w:pPr>
            <w:r>
              <w:rPr>
                <w:rFonts w:eastAsia="Malgun Gothic"/>
                <w:szCs w:val="20"/>
                <w:lang w:eastAsia="ko-KR"/>
              </w:rPr>
              <w:t>In step 1, only one among K HP SR PUCCHs is multiplexed with HP HARQ-ACK PUCCH as in Rel-15, and then in Step 2, the resultant PUCCH with the one HP SR and HP HARQ-ACK would be multiplexed with LP PUCCH.</w:t>
            </w:r>
          </w:p>
        </w:tc>
      </w:tr>
      <w:tr w:rsidR="00EF3320" w:rsidRPr="00954597" w14:paraId="2682F442" w14:textId="77777777" w:rsidTr="00CF699F">
        <w:tc>
          <w:tcPr>
            <w:tcW w:w="1372" w:type="dxa"/>
            <w:shd w:val="clear" w:color="auto" w:fill="auto"/>
          </w:tcPr>
          <w:p w14:paraId="43147E59" w14:textId="4AE61F56" w:rsidR="00EF3320" w:rsidRPr="00954597" w:rsidRDefault="00270F7D" w:rsidP="00CF699F">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440016A" w14:textId="03E90253" w:rsidR="00EF3320" w:rsidRPr="00954597" w:rsidRDefault="00270F7D" w:rsidP="00270F7D">
            <w:pPr>
              <w:spacing w:after="120"/>
              <w:rPr>
                <w:rFonts w:eastAsia="宋体"/>
                <w:szCs w:val="20"/>
                <w:lang w:eastAsia="zh-CN"/>
              </w:rPr>
            </w:pPr>
            <w:r>
              <w:rPr>
                <w:rFonts w:eastAsia="宋体"/>
                <w:szCs w:val="20"/>
                <w:lang w:eastAsia="zh-CN"/>
              </w:rPr>
              <w:t>To align with the current specification, Option 2 is preferred.</w:t>
            </w:r>
          </w:p>
        </w:tc>
      </w:tr>
      <w:tr w:rsidR="00EF3320" w:rsidRPr="00954597" w14:paraId="32562DF8" w14:textId="77777777" w:rsidTr="00CF699F">
        <w:tc>
          <w:tcPr>
            <w:tcW w:w="1372" w:type="dxa"/>
            <w:shd w:val="clear" w:color="auto" w:fill="auto"/>
          </w:tcPr>
          <w:p w14:paraId="08E15D06" w14:textId="1539A284" w:rsidR="00EF3320" w:rsidRPr="00954597" w:rsidRDefault="00D5203D" w:rsidP="00CF699F">
            <w:pPr>
              <w:spacing w:after="120"/>
              <w:rPr>
                <w:rFonts w:eastAsia="宋体"/>
                <w:szCs w:val="20"/>
                <w:lang w:eastAsia="zh-CN"/>
              </w:rPr>
            </w:pPr>
            <w:r>
              <w:rPr>
                <w:rFonts w:eastAsia="宋体"/>
                <w:szCs w:val="20"/>
                <w:lang w:eastAsia="zh-CN"/>
              </w:rPr>
              <w:t>Sharp</w:t>
            </w:r>
          </w:p>
        </w:tc>
        <w:tc>
          <w:tcPr>
            <w:tcW w:w="7690" w:type="dxa"/>
            <w:shd w:val="clear" w:color="auto" w:fill="auto"/>
          </w:tcPr>
          <w:p w14:paraId="48BA68E0" w14:textId="3810742B" w:rsidR="00EF3320" w:rsidRPr="00954597" w:rsidRDefault="00D5203D" w:rsidP="00CF699F">
            <w:pPr>
              <w:spacing w:after="120"/>
              <w:rPr>
                <w:rFonts w:eastAsia="宋体"/>
                <w:szCs w:val="20"/>
                <w:lang w:eastAsia="zh-CN"/>
              </w:rPr>
            </w:pPr>
            <w:r>
              <w:rPr>
                <w:rFonts w:eastAsia="宋体"/>
                <w:szCs w:val="20"/>
                <w:lang w:eastAsia="zh-CN"/>
              </w:rPr>
              <w:t>Option 2 is preferred</w:t>
            </w:r>
            <w:r w:rsidR="00FA1B8A">
              <w:rPr>
                <w:rFonts w:eastAsia="宋体"/>
                <w:szCs w:val="20"/>
                <w:lang w:eastAsia="zh-CN"/>
              </w:rPr>
              <w:t>.</w:t>
            </w:r>
          </w:p>
        </w:tc>
      </w:tr>
      <w:tr w:rsidR="00EF3320" w:rsidRPr="00954597" w14:paraId="0D56457C" w14:textId="77777777" w:rsidTr="00CF699F">
        <w:tc>
          <w:tcPr>
            <w:tcW w:w="1372" w:type="dxa"/>
            <w:shd w:val="clear" w:color="auto" w:fill="auto"/>
          </w:tcPr>
          <w:p w14:paraId="2F2E5FB5" w14:textId="11090BC3" w:rsidR="00EF3320" w:rsidRPr="00954597" w:rsidRDefault="00D42654" w:rsidP="00CF699F">
            <w:pPr>
              <w:spacing w:after="120"/>
              <w:rPr>
                <w:rFonts w:eastAsia="宋体"/>
                <w:szCs w:val="20"/>
                <w:lang w:eastAsia="zh-CN"/>
              </w:rPr>
            </w:pPr>
            <w:r>
              <w:rPr>
                <w:rFonts w:eastAsia="宋体"/>
                <w:szCs w:val="20"/>
                <w:lang w:eastAsia="zh-CN"/>
              </w:rPr>
              <w:lastRenderedPageBreak/>
              <w:t>Apple</w:t>
            </w:r>
          </w:p>
        </w:tc>
        <w:tc>
          <w:tcPr>
            <w:tcW w:w="7690" w:type="dxa"/>
            <w:shd w:val="clear" w:color="auto" w:fill="auto"/>
          </w:tcPr>
          <w:p w14:paraId="5A860BD3" w14:textId="52445B76" w:rsidR="00EF3320" w:rsidRDefault="00D42654" w:rsidP="00CF699F">
            <w:pPr>
              <w:spacing w:after="120"/>
              <w:rPr>
                <w:rFonts w:eastAsia="宋体"/>
                <w:szCs w:val="20"/>
                <w:lang w:eastAsia="zh-CN"/>
              </w:rPr>
            </w:pPr>
            <w:r>
              <w:rPr>
                <w:rFonts w:eastAsia="宋体"/>
                <w:szCs w:val="20"/>
                <w:lang w:eastAsia="zh-CN"/>
              </w:rPr>
              <w:t xml:space="preserve">We don’t understanding the intention behind the proposal, Step 1.1 is supposed to be used for handling intra-L1 priority processing. What is the reason to modify that? E.g. if SR requires 3 bits, why only a single bit is required for SR in resultant PUCCH lookup in step 1.1? </w:t>
            </w:r>
          </w:p>
          <w:p w14:paraId="6380960F" w14:textId="77777777" w:rsidR="00D42654" w:rsidRPr="00D42654" w:rsidRDefault="00D42654" w:rsidP="00D42654">
            <w:pPr>
              <w:overflowPunct w:val="0"/>
              <w:autoSpaceDE w:val="0"/>
              <w:autoSpaceDN w:val="0"/>
              <w:adjustRightInd w:val="0"/>
              <w:spacing w:after="0" w:line="240" w:lineRule="auto"/>
              <w:jc w:val="both"/>
              <w:textAlignment w:val="baseline"/>
              <w:rPr>
                <w:szCs w:val="20"/>
                <w:highlight w:val="yellow"/>
              </w:rPr>
            </w:pPr>
            <w:r w:rsidRPr="00D42654">
              <w:rPr>
                <w:szCs w:val="20"/>
                <w:highlight w:val="yellow"/>
              </w:rPr>
              <w:t>When a PUCCH carrying HP SR and HP HARQ-ACK with PUCCH format 0/1 overlaps with a PUCCH carrying LP HARQ-ACK, if</w:t>
            </w:r>
            <w:r w:rsidRPr="00D42654">
              <w:rPr>
                <w:rFonts w:eastAsia="宋体"/>
                <w:szCs w:val="20"/>
                <w:highlight w:val="yellow"/>
                <w:lang w:eastAsia="zh-CN"/>
              </w:rPr>
              <w:t xml:space="preserve"> only K&gt;1 HP SR overlaps with the original PUCCH carrying HP HARQ-ACK</w:t>
            </w:r>
            <w:r w:rsidRPr="00D42654">
              <w:rPr>
                <w:rFonts w:eastAsia="宋体"/>
                <w:szCs w:val="20"/>
                <w:highlight w:val="yellow"/>
                <w:lang w:val="en-GB" w:eastAsia="zh-CN"/>
              </w:rPr>
              <w:t>, down-select from the two options</w:t>
            </w:r>
            <w:r w:rsidRPr="00D42654">
              <w:rPr>
                <w:rFonts w:eastAsia="宋体"/>
                <w:szCs w:val="20"/>
                <w:highlight w:val="yellow"/>
                <w:lang w:eastAsia="zh-CN"/>
              </w:rPr>
              <w:t>,</w:t>
            </w:r>
          </w:p>
          <w:p w14:paraId="5709B9AE" w14:textId="77777777" w:rsidR="00D42654" w:rsidRPr="00D42654" w:rsidRDefault="00D42654" w:rsidP="00D42654">
            <w:pPr>
              <w:numPr>
                <w:ilvl w:val="0"/>
                <w:numId w:val="78"/>
              </w:numPr>
              <w:overflowPunct w:val="0"/>
              <w:autoSpaceDE w:val="0"/>
              <w:autoSpaceDN w:val="0"/>
              <w:adjustRightInd w:val="0"/>
              <w:spacing w:after="0" w:line="240" w:lineRule="auto"/>
              <w:contextualSpacing/>
              <w:jc w:val="both"/>
              <w:textAlignment w:val="baseline"/>
              <w:rPr>
                <w:rFonts w:eastAsia="宋体"/>
                <w:bCs/>
                <w:szCs w:val="20"/>
                <w:highlight w:val="yellow"/>
                <w:lang w:val="en-GB" w:eastAsia="zh-CN"/>
              </w:rPr>
            </w:pPr>
            <w:r w:rsidRPr="00D42654">
              <w:rPr>
                <w:rFonts w:eastAsia="宋体"/>
                <w:szCs w:val="20"/>
                <w:highlight w:val="yellow"/>
                <w:lang w:val="en-GB" w:eastAsia="zh-CN"/>
              </w:rPr>
              <w:t xml:space="preserve">In Step 1, </w:t>
            </w:r>
            <w:r w:rsidRPr="00D42654">
              <w:rPr>
                <w:rFonts w:eastAsia="宋体"/>
                <w:color w:val="FF0000"/>
                <w:szCs w:val="20"/>
                <w:highlight w:val="yellow"/>
                <w:lang w:val="en-GB" w:eastAsia="zh-CN"/>
              </w:rPr>
              <w:t xml:space="preserve">1-bit </w:t>
            </w:r>
            <w:r w:rsidRPr="00D42654">
              <w:rPr>
                <w:color w:val="FF0000"/>
                <w:highlight w:val="yellow"/>
              </w:rPr>
              <w:t>HP SR is multiplexed to HP HARQ-ACK bits for determining the resultant PUCCH resource</w:t>
            </w:r>
            <w:r w:rsidRPr="00D42654">
              <w:rPr>
                <w:highlight w:val="yellow"/>
              </w:rPr>
              <w:t xml:space="preserve"> of Step 1.</w:t>
            </w:r>
          </w:p>
          <w:p w14:paraId="211A69B7" w14:textId="0552F4CD" w:rsidR="00D42654" w:rsidRPr="00954597" w:rsidRDefault="00D42654" w:rsidP="00CF699F">
            <w:pPr>
              <w:spacing w:after="120"/>
              <w:rPr>
                <w:rFonts w:eastAsia="宋体"/>
                <w:szCs w:val="20"/>
                <w:lang w:eastAsia="zh-CN"/>
              </w:rPr>
            </w:pPr>
          </w:p>
        </w:tc>
      </w:tr>
      <w:tr w:rsidR="00EF3320" w:rsidRPr="00954597" w14:paraId="67C12DCD" w14:textId="77777777" w:rsidTr="00CF699F">
        <w:tc>
          <w:tcPr>
            <w:tcW w:w="1372" w:type="dxa"/>
            <w:shd w:val="clear" w:color="auto" w:fill="auto"/>
          </w:tcPr>
          <w:p w14:paraId="41B45BC5" w14:textId="7D72B46F" w:rsidR="00EF3320" w:rsidRPr="00954597" w:rsidRDefault="00C87F7D" w:rsidP="00CF699F">
            <w:pPr>
              <w:spacing w:after="120"/>
              <w:rPr>
                <w:rFonts w:eastAsia="宋体"/>
                <w:szCs w:val="20"/>
                <w:lang w:eastAsia="zh-CN"/>
              </w:rPr>
            </w:pPr>
            <w:r>
              <w:rPr>
                <w:rFonts w:eastAsia="宋体"/>
                <w:szCs w:val="20"/>
                <w:lang w:eastAsia="zh-CN"/>
              </w:rPr>
              <w:t>Ericsson</w:t>
            </w:r>
          </w:p>
        </w:tc>
        <w:tc>
          <w:tcPr>
            <w:tcW w:w="7690" w:type="dxa"/>
            <w:shd w:val="clear" w:color="auto" w:fill="auto"/>
          </w:tcPr>
          <w:p w14:paraId="7759FF8F" w14:textId="77777777" w:rsidR="00EF3320" w:rsidRDefault="00C87F7D" w:rsidP="00CF699F">
            <w:pPr>
              <w:spacing w:after="120"/>
              <w:rPr>
                <w:rFonts w:eastAsia="宋体"/>
                <w:szCs w:val="20"/>
                <w:lang w:eastAsia="zh-CN"/>
              </w:rPr>
            </w:pPr>
            <w:r>
              <w:rPr>
                <w:rFonts w:eastAsia="宋体"/>
                <w:szCs w:val="20"/>
                <w:lang w:eastAsia="zh-CN"/>
              </w:rPr>
              <w:t>In Rel-15, for SR overlapping with HARQ-ACK of PF0/1, UE triggers one SR at most, i.e., only 1 SR bit is to be considered. Thus Option 1 does not make sense.</w:t>
            </w:r>
          </w:p>
          <w:p w14:paraId="4C4AC599" w14:textId="4C7D0014" w:rsidR="00C87F7D" w:rsidRDefault="00C87F7D" w:rsidP="00CF699F">
            <w:pPr>
              <w:spacing w:after="120"/>
              <w:rPr>
                <w:rFonts w:eastAsia="宋体"/>
                <w:szCs w:val="20"/>
                <w:lang w:eastAsia="zh-CN"/>
              </w:rPr>
            </w:pPr>
            <w:r>
              <w:rPr>
                <w:rFonts w:eastAsia="宋体"/>
                <w:szCs w:val="20"/>
                <w:lang w:eastAsia="zh-CN"/>
              </w:rPr>
              <w:t>Also, with the Rel-15 understanding, there is no need to differentiate “1 SR overl</w:t>
            </w:r>
            <w:r w:rsidR="00537B44">
              <w:rPr>
                <w:rFonts w:eastAsia="宋体"/>
                <w:szCs w:val="20"/>
                <w:lang w:eastAsia="zh-CN"/>
              </w:rPr>
              <w:t>a</w:t>
            </w:r>
            <w:r>
              <w:rPr>
                <w:rFonts w:eastAsia="宋体"/>
                <w:szCs w:val="20"/>
                <w:lang w:eastAsia="zh-CN"/>
              </w:rPr>
              <w:t>p with HARQ-ACK” or “K&gt;1 SR overlap with HARQ-ACK”. Thus the above proposal is not needed. The modified proposal can cover both.</w:t>
            </w:r>
          </w:p>
          <w:p w14:paraId="6B8B61C9" w14:textId="77777777" w:rsidR="00C87F7D" w:rsidRPr="00C87F7D" w:rsidRDefault="00C87F7D" w:rsidP="00C87F7D">
            <w:pPr>
              <w:overflowPunct w:val="0"/>
              <w:autoSpaceDE w:val="0"/>
              <w:autoSpaceDN w:val="0"/>
              <w:adjustRightInd w:val="0"/>
              <w:spacing w:after="0" w:line="240" w:lineRule="auto"/>
              <w:jc w:val="both"/>
              <w:textAlignment w:val="baseline"/>
              <w:rPr>
                <w:rFonts w:eastAsia="宋体"/>
                <w:b/>
                <w:bCs/>
                <w:szCs w:val="20"/>
                <w:lang w:eastAsia="zh-CN"/>
              </w:rPr>
            </w:pPr>
            <w:r w:rsidRPr="00C87F7D">
              <w:rPr>
                <w:rFonts w:eastAsia="宋体"/>
                <w:b/>
                <w:bCs/>
                <w:szCs w:val="20"/>
                <w:lang w:eastAsia="zh-CN"/>
              </w:rPr>
              <w:t>Modified proposal:</w:t>
            </w:r>
          </w:p>
          <w:p w14:paraId="5D3348BD" w14:textId="77777777" w:rsidR="00C87F7D" w:rsidRDefault="00C87F7D" w:rsidP="00C87F7D">
            <w:pPr>
              <w:overflowPunct w:val="0"/>
              <w:autoSpaceDE w:val="0"/>
              <w:autoSpaceDN w:val="0"/>
              <w:adjustRightInd w:val="0"/>
              <w:spacing w:after="0" w:line="240" w:lineRule="auto"/>
              <w:jc w:val="both"/>
              <w:textAlignment w:val="baseline"/>
              <w:rPr>
                <w:rFonts w:eastAsia="宋体"/>
                <w:color w:val="0070C0"/>
                <w:szCs w:val="20"/>
                <w:lang w:eastAsia="zh-CN"/>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p>
          <w:p w14:paraId="137A6A15" w14:textId="77777777" w:rsidR="00C87F7D" w:rsidRDefault="00C87F7D" w:rsidP="00C87F7D">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5A445EED" w14:textId="77777777" w:rsidR="00C87F7D" w:rsidRPr="00FF723C" w:rsidRDefault="00C87F7D" w:rsidP="00C87F7D">
            <w:pPr>
              <w:overflowPunct w:val="0"/>
              <w:autoSpaceDE w:val="0"/>
              <w:autoSpaceDN w:val="0"/>
              <w:adjustRightInd w:val="0"/>
              <w:spacing w:after="0" w:line="240" w:lineRule="auto"/>
              <w:jc w:val="both"/>
              <w:textAlignment w:val="baseline"/>
              <w:rPr>
                <w:strike/>
                <w:color w:val="FF0000"/>
                <w:szCs w:val="20"/>
              </w:rPr>
            </w:pPr>
            <w:r w:rsidRPr="00FF723C">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FF723C">
              <w:rPr>
                <w:rFonts w:eastAsiaTheme="minorEastAsia"/>
                <w:strike/>
                <w:color w:val="FF0000"/>
                <w:lang w:eastAsia="zh-CN"/>
              </w:rPr>
              <w:t>)</w:t>
            </w:r>
          </w:p>
          <w:p w14:paraId="0BFA85E3" w14:textId="77777777" w:rsidR="00C87F7D" w:rsidRDefault="00C87F7D" w:rsidP="00C87F7D">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24EF1C80" w14:textId="77777777" w:rsidR="00C87F7D" w:rsidRPr="008F6D9C" w:rsidRDefault="00C87F7D" w:rsidP="00C87F7D">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3F317779" w14:textId="54A1551B" w:rsidR="00C87F7D" w:rsidRPr="00954597" w:rsidRDefault="00C87F7D" w:rsidP="00CF699F">
            <w:pPr>
              <w:spacing w:after="120"/>
              <w:rPr>
                <w:rFonts w:eastAsia="宋体"/>
                <w:szCs w:val="20"/>
                <w:lang w:eastAsia="zh-CN"/>
              </w:rPr>
            </w:pPr>
          </w:p>
        </w:tc>
      </w:tr>
      <w:tr w:rsidR="00EF3320" w:rsidRPr="00954597" w14:paraId="7E211553" w14:textId="77777777" w:rsidTr="00CF699F">
        <w:tc>
          <w:tcPr>
            <w:tcW w:w="1372" w:type="dxa"/>
            <w:shd w:val="clear" w:color="auto" w:fill="auto"/>
          </w:tcPr>
          <w:p w14:paraId="7907114C" w14:textId="7DFEBF05" w:rsidR="00EF3320" w:rsidRPr="001B666D" w:rsidRDefault="001B666D" w:rsidP="00CF699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F2F8C2B" w14:textId="11E8A91C" w:rsidR="00EF3320" w:rsidRPr="001B666D" w:rsidRDefault="001B666D" w:rsidP="00CF699F">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 and Option 2 is preferred to align with the spec.</w:t>
            </w:r>
          </w:p>
        </w:tc>
      </w:tr>
      <w:tr w:rsidR="00EF3320" w:rsidRPr="00954597" w14:paraId="23C55FD6" w14:textId="77777777" w:rsidTr="00CF699F">
        <w:tc>
          <w:tcPr>
            <w:tcW w:w="1372" w:type="dxa"/>
            <w:shd w:val="clear" w:color="auto" w:fill="auto"/>
          </w:tcPr>
          <w:p w14:paraId="563C0AD6" w14:textId="03B04BCF" w:rsidR="00EF3320" w:rsidRPr="00954597" w:rsidRDefault="00CE29BC" w:rsidP="00CF699F">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C10DD03" w14:textId="77777777" w:rsidR="00CE29BC" w:rsidRDefault="00CE29BC" w:rsidP="00CE29BC">
            <w:pPr>
              <w:spacing w:after="120"/>
              <w:rPr>
                <w:rFonts w:eastAsia="宋体"/>
                <w:szCs w:val="20"/>
                <w:lang w:eastAsia="zh-CN"/>
              </w:rPr>
            </w:pPr>
            <w:r>
              <w:rPr>
                <w:rFonts w:eastAsia="宋体"/>
                <w:szCs w:val="20"/>
                <w:lang w:eastAsia="zh-CN"/>
              </w:rPr>
              <w:t>Step 1 in this proposal is exactly the same UE behaviour in Rel-15. No need to agree on it again. For step 2, we agree with option 2. But as Ericsson commented, there is no need to differentiate “1 SR overlp with HARQ-ACK” or “K&gt;1 SR overlap with HARQ-ACK”.</w:t>
            </w:r>
          </w:p>
          <w:p w14:paraId="4DFB7F73" w14:textId="55F334FB" w:rsidR="00CE29BC" w:rsidRDefault="00CE29BC" w:rsidP="00CE29BC">
            <w:pPr>
              <w:spacing w:after="120"/>
              <w:rPr>
                <w:rFonts w:eastAsia="宋体"/>
                <w:szCs w:val="20"/>
                <w:lang w:eastAsia="zh-CN"/>
              </w:rPr>
            </w:pPr>
            <w:r>
              <w:rPr>
                <w:rFonts w:eastAsia="宋体"/>
                <w:szCs w:val="20"/>
                <w:lang w:eastAsia="zh-CN"/>
              </w:rPr>
              <w:t xml:space="preserve">Suggest to combine these two proposals into one, e.g, </w:t>
            </w:r>
          </w:p>
          <w:p w14:paraId="445543EE" w14:textId="77777777" w:rsidR="00CE29BC" w:rsidRPr="00E86E99" w:rsidRDefault="00CE29BC" w:rsidP="00CE29BC">
            <w:pPr>
              <w:overflowPunct w:val="0"/>
              <w:autoSpaceDE w:val="0"/>
              <w:autoSpaceDN w:val="0"/>
              <w:adjustRightInd w:val="0"/>
              <w:spacing w:after="0" w:line="240" w:lineRule="auto"/>
              <w:jc w:val="both"/>
              <w:textAlignment w:val="baseline"/>
              <w:rPr>
                <w:szCs w:val="20"/>
              </w:rPr>
            </w:pPr>
            <w:r w:rsidRPr="008F6D9C">
              <w:rPr>
                <w:color w:val="0070C0"/>
                <w:szCs w:val="20"/>
              </w:rPr>
              <w:t>When a PUCCH carrying HP SR</w:t>
            </w:r>
            <w:r w:rsidRPr="00FF723C">
              <w:rPr>
                <w:color w:val="FF0000"/>
                <w:szCs w:val="20"/>
              </w:rPr>
              <w:t xml:space="preserve"> (implicitly or explicitly) </w:t>
            </w:r>
            <w:r w:rsidRPr="008F6D9C">
              <w:rPr>
                <w:color w:val="0070C0"/>
                <w:szCs w:val="20"/>
              </w:rPr>
              <w:t>and HP HARQ-ACK with PUCCH format 0/1 overlaps with a PUCCH carrying LP HARQ-ACK,</w:t>
            </w:r>
            <w:r w:rsidRPr="008F6D9C">
              <w:rPr>
                <w:strike/>
                <w:color w:val="FF0000"/>
                <w:szCs w:val="20"/>
              </w:rPr>
              <w:t xml:space="preserve"> if</w:t>
            </w:r>
            <w:r w:rsidRPr="008F6D9C">
              <w:rPr>
                <w:rFonts w:eastAsia="宋体"/>
                <w:strike/>
                <w:color w:val="FF0000"/>
                <w:szCs w:val="20"/>
                <w:lang w:eastAsia="zh-CN"/>
              </w:rPr>
              <w:t xml:space="preserve"> only K=1 HP SR overlaps with the original PUCCH carrying HP HARQ-ACK</w:t>
            </w:r>
            <w:r w:rsidRPr="008F6D9C">
              <w:rPr>
                <w:rFonts w:eastAsia="宋体"/>
                <w:color w:val="0070C0"/>
                <w:szCs w:val="20"/>
                <w:lang w:eastAsia="zh-CN"/>
              </w:rPr>
              <w:t>,</w:t>
            </w:r>
            <w:r>
              <w:rPr>
                <w:rFonts w:eastAsia="宋体"/>
                <w:color w:val="0070C0"/>
                <w:szCs w:val="20"/>
                <w:lang w:eastAsia="zh-CN"/>
              </w:rPr>
              <w:t xml:space="preserve"> </w:t>
            </w:r>
            <w:r>
              <w:rPr>
                <w:rFonts w:eastAsia="宋体"/>
                <w:szCs w:val="20"/>
                <w:lang w:val="en-GB" w:eastAsia="zh-CN"/>
              </w:rPr>
              <w:t>down-select from the two options</w:t>
            </w:r>
            <w:r>
              <w:rPr>
                <w:rFonts w:eastAsia="宋体"/>
                <w:szCs w:val="20"/>
                <w:lang w:eastAsia="zh-CN"/>
              </w:rPr>
              <w:t>,</w:t>
            </w:r>
          </w:p>
          <w:p w14:paraId="161BE38C" w14:textId="77777777" w:rsidR="00CE29BC" w:rsidRPr="00B10232" w:rsidRDefault="00CE29BC" w:rsidP="00CE29B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Option 1:</w:t>
            </w:r>
            <w:r w:rsidRPr="00B10232">
              <w:rPr>
                <w:rFonts w:eastAsia="宋体"/>
                <w:szCs w:val="20"/>
                <w:lang w:val="en-GB" w:eastAsia="zh-CN"/>
              </w:rPr>
              <w:t xml:space="preserve"> </w:t>
            </w:r>
            <w:r w:rsidRPr="00E86E99">
              <w:rPr>
                <w:rFonts w:eastAsia="宋体"/>
                <w:szCs w:val="20"/>
                <w:lang w:val="en-GB" w:eastAsia="zh-CN"/>
              </w:rPr>
              <w:t xml:space="preserve">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sidRPr="00CC0583">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CC0583">
              <w:rPr>
                <w:rFonts w:eastAsiaTheme="minorEastAsia"/>
                <w:strike/>
                <w:color w:val="FF0000"/>
                <w:lang w:eastAsia="zh-CN"/>
              </w:rPr>
              <w:t>).</w:t>
            </w:r>
          </w:p>
          <w:p w14:paraId="46F51C6B" w14:textId="77777777" w:rsidR="00CE29BC" w:rsidRPr="00B10232" w:rsidRDefault="00CE29BC" w:rsidP="00CE29B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ption 2:</w:t>
            </w:r>
          </w:p>
          <w:p w14:paraId="4450154E" w14:textId="77777777" w:rsidR="00CE29BC" w:rsidRPr="00B10232" w:rsidRDefault="00CE29BC" w:rsidP="00CE29B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58788CFB" w14:textId="4F4E2268" w:rsidR="00EF3320" w:rsidRPr="00954597" w:rsidRDefault="00CE29BC" w:rsidP="00CE29BC">
            <w:pPr>
              <w:spacing w:after="120"/>
              <w:rPr>
                <w:rFonts w:eastAsia="宋体"/>
                <w:szCs w:val="20"/>
                <w:lang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B10232">
              <w:rPr>
                <w:rFonts w:eastAsiaTheme="minorEastAsia"/>
                <w:lang w:eastAsia="zh-CN"/>
              </w:rPr>
              <w:t xml:space="preserve"> </w:t>
            </w:r>
            <w:r w:rsidRPr="00CC0583">
              <w:rPr>
                <w:rFonts w:eastAsiaTheme="minorEastAsia"/>
                <w:strike/>
                <w:color w:val="FF0000"/>
                <w:lang w:eastAsia="zh-CN"/>
              </w:rPr>
              <w:t xml:space="preserve">(i.e. </w:t>
            </w:r>
            <m:oMath>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UCI</m:t>
                  </m:r>
                  <m:ctrlPr>
                    <w:rPr>
                      <w:rFonts w:ascii="Cambria Math" w:hAnsi="Cambria Math"/>
                      <w:strike/>
                      <w:noProof/>
                      <w:color w:val="FF0000"/>
                    </w:rPr>
                  </m:ctrlPr>
                </m:sub>
              </m:sSub>
              <m:r>
                <w:rPr>
                  <w:rFonts w:ascii="Cambria Math"/>
                  <w:strike/>
                  <w:noProof/>
                  <w:color w:val="FF0000"/>
                </w:rPr>
                <m:t>=</m:t>
              </m:r>
              <m:sSub>
                <m:sSubPr>
                  <m:ctrlPr>
                    <w:rPr>
                      <w:rFonts w:ascii="Cambria Math" w:hAnsi="Cambria Math"/>
                      <w:i/>
                      <w:strike/>
                      <w:noProof/>
                      <w:color w:val="FF0000"/>
                    </w:rPr>
                  </m:ctrlPr>
                </m:sSubPr>
                <m:e>
                  <m:r>
                    <w:rPr>
                      <w:rFonts w:ascii="Cambria Math"/>
                      <w:strike/>
                      <w:noProof/>
                      <w:color w:val="FF0000"/>
                    </w:rPr>
                    <m:t>O</m:t>
                  </m:r>
                </m:e>
                <m:sub>
                  <m:r>
                    <m:rPr>
                      <m:nor/>
                    </m:rPr>
                    <w:rPr>
                      <w:rFonts w:ascii="Cambria Math"/>
                      <w:strike/>
                      <w:noProof/>
                      <w:color w:val="FF0000"/>
                    </w:rPr>
                    <m:t>ACK,1</m:t>
                  </m:r>
                  <m:ctrlPr>
                    <w:rPr>
                      <w:rFonts w:ascii="Cambria Math" w:hAnsi="Cambria Math"/>
                      <w:strike/>
                      <w:noProof/>
                      <w:color w:val="FF0000"/>
                    </w:rPr>
                  </m:ctrlPr>
                </m:sub>
              </m:sSub>
              <m:r>
                <w:rPr>
                  <w:rFonts w:ascii="Cambria Math"/>
                  <w:strike/>
                  <w:noProof/>
                  <w:color w:val="FF0000"/>
                </w:rPr>
                <m:t>+</m:t>
              </m:r>
              <m:d>
                <m:dPr>
                  <m:begChr m:val="⌈"/>
                  <m:endChr m:val="⌉"/>
                  <m:ctrlPr>
                    <w:rPr>
                      <w:rFonts w:ascii="Cambria Math" w:hAnsi="Cambria Math"/>
                      <w:i/>
                      <w:strike/>
                      <w:noProof/>
                      <w:color w:val="FF0000"/>
                    </w:rPr>
                  </m:ctrlPr>
                </m:dPr>
                <m:e>
                  <m:func>
                    <m:funcPr>
                      <m:ctrlPr>
                        <w:rPr>
                          <w:rFonts w:ascii="Cambria Math" w:hAnsi="Cambria Math"/>
                          <w:i/>
                          <w:strike/>
                          <w:noProof/>
                          <w:color w:val="FF0000"/>
                        </w:rPr>
                      </m:ctrlPr>
                    </m:funcPr>
                    <m:fName>
                      <m:sSub>
                        <m:sSubPr>
                          <m:ctrlPr>
                            <w:rPr>
                              <w:rFonts w:ascii="Cambria Math" w:hAnsi="Cambria Math"/>
                              <w:i/>
                              <w:strike/>
                              <w:noProof/>
                              <w:color w:val="FF0000"/>
                            </w:rPr>
                          </m:ctrlPr>
                        </m:sSubPr>
                        <m:e>
                          <m:r>
                            <w:rPr>
                              <w:rFonts w:ascii="Cambria Math"/>
                              <w:strike/>
                              <w:noProof/>
                              <w:color w:val="FF0000"/>
                            </w:rPr>
                            <m:t>log</m:t>
                          </m:r>
                        </m:e>
                        <m:sub>
                          <m:r>
                            <w:rPr>
                              <w:rFonts w:ascii="Cambria Math"/>
                              <w:strike/>
                              <w:noProof/>
                              <w:color w:val="FF0000"/>
                            </w:rPr>
                            <m:t>2</m:t>
                          </m:r>
                        </m:sub>
                      </m:sSub>
                    </m:fName>
                    <m:e>
                      <m:d>
                        <m:dPr>
                          <m:ctrlPr>
                            <w:rPr>
                              <w:rFonts w:ascii="Cambria Math" w:hAnsi="Cambria Math"/>
                              <w:i/>
                              <w:strike/>
                              <w:noProof/>
                              <w:color w:val="FF0000"/>
                            </w:rPr>
                          </m:ctrlPr>
                        </m:dPr>
                        <m:e>
                          <m:r>
                            <w:rPr>
                              <w:rFonts w:ascii="Cambria Math"/>
                              <w:strike/>
                              <w:noProof/>
                              <w:color w:val="FF0000"/>
                            </w:rPr>
                            <m:t>K+1</m:t>
                          </m:r>
                        </m:e>
                      </m:d>
                    </m:e>
                  </m:func>
                </m:e>
              </m:d>
            </m:oMath>
            <w:r w:rsidRPr="00CC0583">
              <w:rPr>
                <w:rFonts w:eastAsiaTheme="minorEastAsia"/>
                <w:strike/>
                <w:color w:val="FF0000"/>
                <w:lang w:eastAsia="zh-CN"/>
              </w:rPr>
              <w:t>).</w:t>
            </w:r>
          </w:p>
        </w:tc>
      </w:tr>
      <w:tr w:rsidR="008722A5" w:rsidRPr="00954597" w14:paraId="1BD01D65" w14:textId="77777777" w:rsidTr="00CF699F">
        <w:tc>
          <w:tcPr>
            <w:tcW w:w="1372" w:type="dxa"/>
            <w:shd w:val="clear" w:color="auto" w:fill="auto"/>
          </w:tcPr>
          <w:p w14:paraId="65FA68BC" w14:textId="75DD09E7" w:rsidR="008722A5" w:rsidRPr="00954597" w:rsidRDefault="008722A5" w:rsidP="008722A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290E5E3" w14:textId="3BD1E66B" w:rsidR="008722A5" w:rsidRPr="00954597" w:rsidRDefault="008722A5" w:rsidP="008722A5">
            <w:pPr>
              <w:spacing w:after="120"/>
              <w:rPr>
                <w:rFonts w:eastAsia="宋体"/>
                <w:szCs w:val="20"/>
                <w:lang w:eastAsia="zh-CN"/>
              </w:rPr>
            </w:pPr>
            <w:r>
              <w:rPr>
                <w:rFonts w:eastAsia="宋体" w:hint="eastAsia"/>
                <w:szCs w:val="20"/>
                <w:lang w:eastAsia="zh-CN"/>
              </w:rPr>
              <w:t>O</w:t>
            </w:r>
            <w:r>
              <w:rPr>
                <w:rFonts w:eastAsia="宋体"/>
                <w:szCs w:val="20"/>
                <w:lang w:eastAsia="zh-CN"/>
              </w:rPr>
              <w:t xml:space="preserve">ption 2 is preferred. We don’t see the benefit to change </w:t>
            </w:r>
            <w:r>
              <w:rPr>
                <w:rFonts w:eastAsia="宋体" w:hint="eastAsia"/>
                <w:szCs w:val="20"/>
                <w:lang w:eastAsia="zh-CN"/>
              </w:rPr>
              <w:t>cu</w:t>
            </w:r>
            <w:r>
              <w:rPr>
                <w:rFonts w:eastAsia="宋体"/>
                <w:szCs w:val="20"/>
                <w:lang w:eastAsia="zh-CN"/>
              </w:rPr>
              <w:t>rrent spec for multiplexing SR and HARQ-ACK with PF0/1</w:t>
            </w:r>
          </w:p>
        </w:tc>
      </w:tr>
      <w:tr w:rsidR="00CE31FC" w:rsidRPr="00954597" w14:paraId="1E875E3F" w14:textId="77777777" w:rsidTr="00CF699F">
        <w:tc>
          <w:tcPr>
            <w:tcW w:w="1372" w:type="dxa"/>
            <w:shd w:val="clear" w:color="auto" w:fill="auto"/>
          </w:tcPr>
          <w:p w14:paraId="1A045CB2" w14:textId="2FCFDD5D"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546BF8A0" w14:textId="77777777" w:rsidR="00CE31FC" w:rsidRDefault="00CE31FC" w:rsidP="00CE31FC">
            <w:pPr>
              <w:spacing w:after="120"/>
              <w:rPr>
                <w:rFonts w:eastAsia="宋体"/>
                <w:szCs w:val="20"/>
                <w:lang w:eastAsia="zh-CN"/>
              </w:rPr>
            </w:pPr>
            <w:r>
              <w:rPr>
                <w:rFonts w:eastAsia="宋体"/>
                <w:szCs w:val="20"/>
                <w:lang w:eastAsia="zh-CN"/>
              </w:rPr>
              <w:t xml:space="preserve">For step 1: whatever UE behavior defined in Rel-15 should be applied. We don’t need to have agreement covering step 1, although we agree 1 bit SR is the correct interpretation of Rel-15 spec for this case. </w:t>
            </w:r>
          </w:p>
          <w:p w14:paraId="4D2DE2AC" w14:textId="77777777" w:rsidR="00CE31FC" w:rsidRDefault="00CE31FC" w:rsidP="00CE31FC">
            <w:pPr>
              <w:spacing w:after="120"/>
              <w:rPr>
                <w:rFonts w:eastAsia="宋体"/>
                <w:szCs w:val="20"/>
                <w:lang w:eastAsia="zh-CN"/>
              </w:rPr>
            </w:pPr>
            <w:r>
              <w:rPr>
                <w:rFonts w:eastAsia="宋体"/>
                <w:szCs w:val="20"/>
                <w:lang w:eastAsia="zh-CN"/>
              </w:rPr>
              <w:t xml:space="preserve">For step 2: listing two options are fine. </w:t>
            </w:r>
          </w:p>
          <w:p w14:paraId="745DC470" w14:textId="77777777" w:rsidR="00CE31FC" w:rsidRDefault="00CE31FC" w:rsidP="00CE31FC">
            <w:pPr>
              <w:spacing w:after="120"/>
              <w:rPr>
                <w:rFonts w:eastAsia="宋体"/>
                <w:szCs w:val="20"/>
                <w:lang w:eastAsia="zh-CN"/>
              </w:rPr>
            </w:pPr>
            <w:r>
              <w:rPr>
                <w:rFonts w:eastAsia="宋体"/>
                <w:szCs w:val="20"/>
                <w:lang w:eastAsia="zh-CN"/>
              </w:rPr>
              <w:t>We suggest the following update on top of Nokia’s version.</w:t>
            </w:r>
          </w:p>
          <w:p w14:paraId="4C45E25D" w14:textId="77777777" w:rsidR="00CE31FC" w:rsidRPr="00E86E99" w:rsidRDefault="00CE31FC" w:rsidP="00CE31FC">
            <w:pPr>
              <w:overflowPunct w:val="0"/>
              <w:autoSpaceDE w:val="0"/>
              <w:autoSpaceDN w:val="0"/>
              <w:adjustRightInd w:val="0"/>
              <w:spacing w:after="0" w:line="240" w:lineRule="auto"/>
              <w:jc w:val="both"/>
              <w:textAlignment w:val="baseline"/>
              <w:rPr>
                <w:szCs w:val="20"/>
              </w:rPr>
            </w:pPr>
            <w:r>
              <w:rPr>
                <w:szCs w:val="20"/>
              </w:rPr>
              <w:lastRenderedPageBreak/>
              <w:t xml:space="preserve">Proposal: </w:t>
            </w:r>
            <w:r w:rsidRPr="00E86E99">
              <w:rPr>
                <w:szCs w:val="20"/>
              </w:rPr>
              <w:t>When a PUCCH carrying HP SR and HP HARQ-ACK with PUCCH format 0/1 overlaps with a PUCCH carrying LP HARQ-ACK,</w:t>
            </w:r>
            <w:r>
              <w:rPr>
                <w:szCs w:val="20"/>
              </w:rPr>
              <w:t xml:space="preserve"> if</w:t>
            </w:r>
            <w:r w:rsidRPr="00CF63B4">
              <w:rPr>
                <w:rFonts w:eastAsia="宋体"/>
                <w:szCs w:val="20"/>
                <w:lang w:eastAsia="zh-CN"/>
              </w:rPr>
              <w:t xml:space="preserve"> </w:t>
            </w:r>
            <w:r w:rsidRPr="00240867">
              <w:rPr>
                <w:rFonts w:eastAsia="宋体"/>
                <w:strike/>
                <w:color w:val="FF0000"/>
                <w:szCs w:val="20"/>
                <w:lang w:eastAsia="zh-CN"/>
              </w:rPr>
              <w:t>only</w:t>
            </w:r>
            <w:r w:rsidRPr="00E86E99">
              <w:rPr>
                <w:rFonts w:eastAsia="宋体"/>
                <w:szCs w:val="20"/>
                <w:lang w:eastAsia="zh-CN"/>
              </w:rPr>
              <w:t xml:space="preserve"> </w:t>
            </w:r>
            <w:r>
              <w:rPr>
                <w:rFonts w:eastAsia="宋体"/>
                <w:szCs w:val="20"/>
                <w:lang w:eastAsia="zh-CN"/>
              </w:rPr>
              <w:t>K&gt;1</w:t>
            </w:r>
            <w:r w:rsidRPr="00E86E99">
              <w:rPr>
                <w:rFonts w:eastAsia="宋体"/>
                <w:szCs w:val="20"/>
                <w:lang w:eastAsia="zh-CN"/>
              </w:rPr>
              <w:t xml:space="preserve"> HP SR overlap</w:t>
            </w:r>
            <w:r>
              <w:rPr>
                <w:rFonts w:eastAsia="宋体"/>
                <w:szCs w:val="20"/>
                <w:lang w:eastAsia="zh-CN"/>
              </w:rPr>
              <w:t>s</w:t>
            </w:r>
            <w:r w:rsidRPr="00E86E99">
              <w:rPr>
                <w:rFonts w:eastAsia="宋体"/>
                <w:szCs w:val="20"/>
                <w:lang w:eastAsia="zh-CN"/>
              </w:rPr>
              <w:t xml:space="preserve"> with the original PUCCH carrying HP HARQ-ACK</w:t>
            </w:r>
            <w:r w:rsidRPr="00E86E99">
              <w:rPr>
                <w:rFonts w:eastAsia="宋体"/>
                <w:szCs w:val="20"/>
                <w:lang w:val="en-GB" w:eastAsia="zh-CN"/>
              </w:rPr>
              <w:t xml:space="preserve">, </w:t>
            </w:r>
            <w:r w:rsidRPr="00CD26BD">
              <w:rPr>
                <w:rFonts w:eastAsia="宋体"/>
                <w:strike/>
                <w:color w:val="FF0000"/>
                <w:szCs w:val="20"/>
                <w:lang w:val="en-GB" w:eastAsia="zh-CN"/>
              </w:rPr>
              <w:t>down-select from the two options</w:t>
            </w:r>
            <w:r>
              <w:rPr>
                <w:rFonts w:eastAsia="宋体"/>
                <w:szCs w:val="20"/>
                <w:lang w:eastAsia="zh-CN"/>
              </w:rPr>
              <w:t>,</w:t>
            </w:r>
          </w:p>
          <w:p w14:paraId="3009F65C" w14:textId="77777777" w:rsidR="00CE31FC" w:rsidRPr="003C745F" w:rsidRDefault="00CE31FC" w:rsidP="00CE31F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In Step 1, </w:t>
            </w:r>
            <w:r w:rsidRPr="00E86E99">
              <w:rPr>
                <w:rFonts w:eastAsia="宋体"/>
                <w:szCs w:val="20"/>
                <w:lang w:val="en-GB" w:eastAsia="zh-CN"/>
              </w:rPr>
              <w:t xml:space="preserve">1-bit </w:t>
            </w:r>
            <w:r w:rsidRPr="00E86E99">
              <w:t xml:space="preserve">HP SR is </w:t>
            </w:r>
            <w:r>
              <w:t>multiplex</w:t>
            </w:r>
            <w:r w:rsidRPr="00E86E99">
              <w:t>ed to HP HARQ-ACK bits</w:t>
            </w:r>
            <w:r>
              <w:t xml:space="preserve"> (</w:t>
            </w:r>
            <w:r w:rsidRPr="00CD26BD">
              <w:rPr>
                <w:color w:val="FF0000"/>
              </w:rPr>
              <w:t>based on Rel-15 rules</w:t>
            </w:r>
            <w:r>
              <w:rPr>
                <w:color w:val="FF0000"/>
              </w:rPr>
              <w:t>)</w:t>
            </w:r>
            <w:r>
              <w:t xml:space="preserve"> for determining the resultant PUCCH resource of Step 1.</w:t>
            </w:r>
          </w:p>
          <w:p w14:paraId="093CE278" w14:textId="77777777" w:rsidR="00CE31FC" w:rsidRPr="00425D21" w:rsidRDefault="00CE31FC" w:rsidP="00CE31FC">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t>In Step 2</w:t>
            </w:r>
            <w:r>
              <w:rPr>
                <w:rFonts w:eastAsia="宋体"/>
                <w:szCs w:val="20"/>
                <w:lang w:val="en-GB" w:eastAsia="zh-CN"/>
              </w:rPr>
              <w:t xml:space="preserve">, </w:t>
            </w:r>
            <w:r w:rsidRPr="00425D21">
              <w:rPr>
                <w:rFonts w:eastAsia="宋体"/>
                <w:color w:val="FF0000"/>
                <w:szCs w:val="20"/>
                <w:lang w:val="en-GB" w:eastAsia="zh-CN"/>
              </w:rPr>
              <w:t>down-select from the two options</w:t>
            </w:r>
          </w:p>
          <w:p w14:paraId="7FC8CE29" w14:textId="77777777" w:rsidR="00CE31FC" w:rsidRPr="003C745F" w:rsidRDefault="00CE31FC" w:rsidP="00CE31F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1: </w:t>
            </w:r>
            <w:r w:rsidRPr="005E4B3A">
              <w:rPr>
                <w:rFonts w:eastAsia="宋体"/>
                <w:strike/>
                <w:color w:val="00B0F0"/>
                <w:szCs w:val="20"/>
                <w:lang w:val="en-GB" w:eastAsia="zh-CN"/>
              </w:rPr>
              <w:t>The K</w:t>
            </w:r>
            <w:r>
              <w:rPr>
                <w:rFonts w:eastAsia="宋体"/>
                <w:szCs w:val="20"/>
                <w:lang w:val="en-GB" w:eastAsia="zh-CN"/>
              </w:rPr>
              <w:t xml:space="preserve"> </w:t>
            </w:r>
            <m:oMath>
              <m:d>
                <m:dPr>
                  <m:begChr m:val="⌈"/>
                  <m:endChr m:val="⌉"/>
                  <m:ctrlPr>
                    <w:rPr>
                      <w:rFonts w:ascii="Cambria Math" w:hAnsi="Cambria Math"/>
                      <w:i/>
                      <w:noProof/>
                      <w:color w:val="00B0F0"/>
                    </w:rPr>
                  </m:ctrlPr>
                </m:dPr>
                <m:e>
                  <m:func>
                    <m:funcPr>
                      <m:ctrlPr>
                        <w:rPr>
                          <w:rFonts w:ascii="Cambria Math" w:hAnsi="Cambria Math"/>
                          <w:i/>
                          <w:noProof/>
                          <w:color w:val="00B0F0"/>
                        </w:rPr>
                      </m:ctrlPr>
                    </m:funcPr>
                    <m:fName>
                      <m:sSub>
                        <m:sSubPr>
                          <m:ctrlPr>
                            <w:rPr>
                              <w:rFonts w:ascii="Cambria Math" w:hAnsi="Cambria Math"/>
                              <w:i/>
                              <w:noProof/>
                              <w:color w:val="00B0F0"/>
                            </w:rPr>
                          </m:ctrlPr>
                        </m:sSubPr>
                        <m:e>
                          <m:r>
                            <w:rPr>
                              <w:rFonts w:ascii="Cambria Math"/>
                              <w:noProof/>
                              <w:color w:val="00B0F0"/>
                            </w:rPr>
                            <m:t>log</m:t>
                          </m:r>
                        </m:e>
                        <m:sub>
                          <m:r>
                            <w:rPr>
                              <w:rFonts w:ascii="Cambria Math"/>
                              <w:noProof/>
                              <w:color w:val="00B0F0"/>
                            </w:rPr>
                            <m:t>2</m:t>
                          </m:r>
                        </m:sub>
                      </m:sSub>
                    </m:fName>
                    <m:e>
                      <m:d>
                        <m:dPr>
                          <m:ctrlPr>
                            <w:rPr>
                              <w:rFonts w:ascii="Cambria Math" w:hAnsi="Cambria Math"/>
                              <w:i/>
                              <w:noProof/>
                              <w:color w:val="00B0F0"/>
                            </w:rPr>
                          </m:ctrlPr>
                        </m:dPr>
                        <m:e>
                          <m:r>
                            <w:rPr>
                              <w:rFonts w:ascii="Cambria Math"/>
                              <w:noProof/>
                              <w:color w:val="00B0F0"/>
                            </w:rPr>
                            <m:t>K+1</m:t>
                          </m:r>
                        </m:e>
                      </m:d>
                    </m:e>
                  </m:func>
                </m:e>
              </m:d>
            </m:oMath>
            <w:r>
              <w:rPr>
                <w:rFonts w:eastAsia="宋体"/>
                <w:color w:val="00B0F0"/>
              </w:rPr>
              <w:t xml:space="preserve"> bits of </w:t>
            </w:r>
            <w:r w:rsidRPr="00E86E99">
              <w:t>HP SR</w:t>
            </w:r>
            <w:r>
              <w:t>s</w:t>
            </w:r>
            <w:r w:rsidRPr="00E86E99">
              <w:t xml:space="preserve"> </w:t>
            </w:r>
            <w:r>
              <w:t>are</w:t>
            </w:r>
            <w:r w:rsidRPr="00E86E99">
              <w:t xml:space="preserve"> appended</w:t>
            </w:r>
            <w:r w:rsidRPr="00E86E99">
              <w:rPr>
                <w:rFonts w:eastAsiaTheme="minorEastAsia"/>
                <w:lang w:eastAsia="zh-CN"/>
              </w:rPr>
              <w:t>.</w:t>
            </w:r>
          </w:p>
          <w:p w14:paraId="559A006A" w14:textId="77777777" w:rsidR="00CE31FC" w:rsidRPr="00B10232" w:rsidRDefault="00CE31FC" w:rsidP="00CE31FC">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hint="eastAsia"/>
                <w:bCs/>
                <w:szCs w:val="20"/>
                <w:lang w:val="en-GB" w:eastAsia="zh-CN"/>
              </w:rPr>
              <w:t>O</w:t>
            </w:r>
            <w:r>
              <w:rPr>
                <w:rFonts w:eastAsia="宋体"/>
                <w:bCs/>
                <w:szCs w:val="20"/>
                <w:lang w:val="en-GB" w:eastAsia="zh-CN"/>
              </w:rPr>
              <w:t xml:space="preserve">ption 2: </w:t>
            </w:r>
            <w:r w:rsidRPr="005E4B3A">
              <w:rPr>
                <w:rFonts w:eastAsia="宋体"/>
                <w:bCs/>
                <w:strike/>
                <w:color w:val="00B0F0"/>
                <w:szCs w:val="20"/>
                <w:lang w:val="en-GB" w:eastAsia="zh-CN"/>
              </w:rPr>
              <w:t>The</w:t>
            </w:r>
            <w:r>
              <w:rPr>
                <w:rFonts w:eastAsia="宋体"/>
                <w:szCs w:val="20"/>
                <w:lang w:val="en-GB" w:eastAsia="zh-CN"/>
              </w:rPr>
              <w:t xml:space="preserve"> 1</w:t>
            </w:r>
            <w:r w:rsidRPr="00E86E99">
              <w:rPr>
                <w:rFonts w:eastAsia="宋体"/>
                <w:szCs w:val="20"/>
                <w:lang w:val="en-GB" w:eastAsia="zh-CN"/>
              </w:rPr>
              <w:t xml:space="preserve"> </w:t>
            </w:r>
            <w:r w:rsidRPr="005E4B3A">
              <w:rPr>
                <w:rFonts w:eastAsia="宋体"/>
                <w:color w:val="00B0F0"/>
                <w:szCs w:val="20"/>
                <w:lang w:val="en-GB" w:eastAsia="zh-CN"/>
              </w:rPr>
              <w:t xml:space="preserve">bit of </w:t>
            </w:r>
            <w:r w:rsidRPr="00E86E99">
              <w:t xml:space="preserve">HP SR </w:t>
            </w:r>
            <w:r>
              <w:t xml:space="preserve">is </w:t>
            </w:r>
            <w:r w:rsidRPr="00E86E99">
              <w:t>appended</w:t>
            </w:r>
            <w:r w:rsidRPr="00E86E99">
              <w:rPr>
                <w:rFonts w:eastAsiaTheme="minorEastAsia"/>
                <w:lang w:eastAsia="zh-CN"/>
              </w:rPr>
              <w:t>.</w:t>
            </w:r>
          </w:p>
          <w:p w14:paraId="3464EA90" w14:textId="100ED6BA" w:rsidR="00CE31FC" w:rsidRPr="00954597" w:rsidRDefault="00CE31FC" w:rsidP="00CE31FC">
            <w:pPr>
              <w:spacing w:after="120"/>
              <w:rPr>
                <w:rFonts w:eastAsia="宋体"/>
                <w:szCs w:val="20"/>
                <w:lang w:eastAsia="zh-CN"/>
              </w:rPr>
            </w:pPr>
            <w:r w:rsidRPr="005E4B3A">
              <w:rPr>
                <w:rFonts w:eastAsia="宋体"/>
                <w:color w:val="00B0F0"/>
                <w:szCs w:val="20"/>
                <w:lang w:val="en-GB" w:eastAsia="zh-CN"/>
              </w:rPr>
              <w:t xml:space="preserve">Note: </w:t>
            </w:r>
            <w:r>
              <w:rPr>
                <w:rFonts w:eastAsia="宋体"/>
                <w:color w:val="00B0F0"/>
                <w:szCs w:val="20"/>
                <w:lang w:val="en-GB" w:eastAsia="zh-CN"/>
              </w:rPr>
              <w:t xml:space="preserve">the description of step 1 in this agreement is only for information purpose, which has no spec impact. </w:t>
            </w:r>
          </w:p>
        </w:tc>
      </w:tr>
      <w:tr w:rsidR="00CE31FC" w:rsidRPr="00954597" w14:paraId="6E5703E6" w14:textId="77777777" w:rsidTr="00CF699F">
        <w:tc>
          <w:tcPr>
            <w:tcW w:w="1372" w:type="dxa"/>
            <w:shd w:val="clear" w:color="auto" w:fill="auto"/>
          </w:tcPr>
          <w:p w14:paraId="4A3758C0" w14:textId="2740D01D" w:rsidR="00CE31FC" w:rsidRPr="00954597" w:rsidRDefault="00B76714" w:rsidP="00CE31FC">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uawei/Hisi</w:t>
            </w:r>
          </w:p>
        </w:tc>
        <w:tc>
          <w:tcPr>
            <w:tcW w:w="7690" w:type="dxa"/>
            <w:shd w:val="clear" w:color="auto" w:fill="auto"/>
          </w:tcPr>
          <w:p w14:paraId="48548AA0" w14:textId="489E5E38" w:rsidR="00CE31FC" w:rsidRPr="00954597" w:rsidRDefault="00B76714" w:rsidP="00CE31FC">
            <w:pPr>
              <w:spacing w:after="120"/>
              <w:rPr>
                <w:rFonts w:eastAsia="宋体"/>
                <w:szCs w:val="20"/>
                <w:lang w:eastAsia="zh-CN"/>
              </w:rPr>
            </w:pPr>
            <w:r>
              <w:rPr>
                <w:rFonts w:eastAsia="宋体" w:hint="eastAsia"/>
                <w:szCs w:val="20"/>
                <w:lang w:eastAsia="zh-CN"/>
              </w:rPr>
              <w:t>O</w:t>
            </w:r>
            <w:r>
              <w:rPr>
                <w:rFonts w:eastAsia="宋体"/>
                <w:szCs w:val="20"/>
                <w:lang w:eastAsia="zh-CN"/>
              </w:rPr>
              <w:t>ption 2 is preferred as a unified solution.</w:t>
            </w:r>
          </w:p>
        </w:tc>
      </w:tr>
      <w:tr w:rsidR="001372F7" w:rsidRPr="00954597" w14:paraId="22104724" w14:textId="77777777" w:rsidTr="00CF699F">
        <w:tc>
          <w:tcPr>
            <w:tcW w:w="1372" w:type="dxa"/>
            <w:shd w:val="clear" w:color="auto" w:fill="auto"/>
          </w:tcPr>
          <w:p w14:paraId="1B3D7E5A" w14:textId="769EB5F3" w:rsidR="001372F7" w:rsidRPr="00954597" w:rsidRDefault="001372F7" w:rsidP="001372F7">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124F679" w14:textId="41B721D0" w:rsidR="001372F7" w:rsidRPr="00954597" w:rsidRDefault="001372F7" w:rsidP="001372F7">
            <w:pPr>
              <w:spacing w:after="120"/>
              <w:rPr>
                <w:rFonts w:eastAsia="宋体"/>
                <w:szCs w:val="20"/>
                <w:lang w:eastAsia="zh-CN"/>
              </w:rPr>
            </w:pPr>
            <w:r>
              <w:rPr>
                <w:rFonts w:eastAsia="宋体"/>
                <w:szCs w:val="20"/>
                <w:lang w:eastAsia="zh-CN"/>
              </w:rPr>
              <w:t>Option 2 is preferred.</w:t>
            </w:r>
          </w:p>
        </w:tc>
      </w:tr>
      <w:tr w:rsidR="00CE31FC" w:rsidRPr="00954597" w14:paraId="24905A19" w14:textId="77777777" w:rsidTr="00CF699F">
        <w:tc>
          <w:tcPr>
            <w:tcW w:w="1372" w:type="dxa"/>
            <w:shd w:val="clear" w:color="auto" w:fill="auto"/>
          </w:tcPr>
          <w:p w14:paraId="6585F8FB" w14:textId="77777777" w:rsidR="00CE31FC" w:rsidRPr="00954597" w:rsidRDefault="00CE31FC" w:rsidP="00CE31FC">
            <w:pPr>
              <w:spacing w:after="120"/>
              <w:rPr>
                <w:rFonts w:eastAsia="宋体"/>
                <w:szCs w:val="20"/>
                <w:lang w:eastAsia="zh-CN"/>
              </w:rPr>
            </w:pPr>
          </w:p>
        </w:tc>
        <w:tc>
          <w:tcPr>
            <w:tcW w:w="7690" w:type="dxa"/>
            <w:shd w:val="clear" w:color="auto" w:fill="auto"/>
          </w:tcPr>
          <w:p w14:paraId="5FADAB45" w14:textId="77777777" w:rsidR="00CE31FC" w:rsidRPr="00954597" w:rsidRDefault="00CE31FC" w:rsidP="00CE31FC">
            <w:pPr>
              <w:spacing w:after="120"/>
              <w:rPr>
                <w:rFonts w:eastAsia="宋体"/>
                <w:szCs w:val="20"/>
                <w:lang w:eastAsia="zh-CN"/>
              </w:rPr>
            </w:pPr>
          </w:p>
        </w:tc>
      </w:tr>
      <w:tr w:rsidR="00CE31FC" w:rsidRPr="00954597" w14:paraId="482EA6B5" w14:textId="77777777" w:rsidTr="00CF699F">
        <w:tc>
          <w:tcPr>
            <w:tcW w:w="1372" w:type="dxa"/>
            <w:shd w:val="clear" w:color="auto" w:fill="auto"/>
          </w:tcPr>
          <w:p w14:paraId="50DD375D" w14:textId="77777777" w:rsidR="00CE31FC" w:rsidRPr="00954597" w:rsidRDefault="00CE31FC" w:rsidP="00CE31FC">
            <w:pPr>
              <w:spacing w:after="120"/>
              <w:rPr>
                <w:rFonts w:eastAsia="宋体"/>
                <w:szCs w:val="20"/>
                <w:lang w:eastAsia="zh-CN"/>
              </w:rPr>
            </w:pPr>
          </w:p>
        </w:tc>
        <w:tc>
          <w:tcPr>
            <w:tcW w:w="7690" w:type="dxa"/>
            <w:shd w:val="clear" w:color="auto" w:fill="auto"/>
          </w:tcPr>
          <w:p w14:paraId="51A1D329" w14:textId="77777777" w:rsidR="00CE31FC" w:rsidRPr="00954597" w:rsidRDefault="00CE31FC" w:rsidP="00CE31FC">
            <w:pPr>
              <w:spacing w:after="120"/>
              <w:rPr>
                <w:rFonts w:eastAsia="宋体"/>
                <w:szCs w:val="20"/>
                <w:lang w:eastAsia="zh-CN"/>
              </w:rPr>
            </w:pPr>
          </w:p>
        </w:tc>
      </w:tr>
      <w:tr w:rsidR="00CE31FC" w:rsidRPr="00954597" w14:paraId="45656AE8" w14:textId="77777777" w:rsidTr="00CF699F">
        <w:tc>
          <w:tcPr>
            <w:tcW w:w="1372" w:type="dxa"/>
            <w:shd w:val="clear" w:color="auto" w:fill="auto"/>
          </w:tcPr>
          <w:p w14:paraId="40BE4D4A" w14:textId="77777777" w:rsidR="00CE31FC" w:rsidRPr="00954597" w:rsidRDefault="00CE31FC" w:rsidP="00CE31FC">
            <w:pPr>
              <w:spacing w:after="120"/>
              <w:rPr>
                <w:rFonts w:eastAsia="宋体"/>
                <w:szCs w:val="20"/>
                <w:lang w:eastAsia="zh-CN"/>
              </w:rPr>
            </w:pPr>
          </w:p>
        </w:tc>
        <w:tc>
          <w:tcPr>
            <w:tcW w:w="7690" w:type="dxa"/>
            <w:shd w:val="clear" w:color="auto" w:fill="auto"/>
          </w:tcPr>
          <w:p w14:paraId="5FA7DA0F" w14:textId="77777777" w:rsidR="00CE31FC" w:rsidRPr="00954597" w:rsidRDefault="00CE31FC" w:rsidP="00CE31FC">
            <w:pPr>
              <w:spacing w:after="120"/>
              <w:rPr>
                <w:rFonts w:eastAsia="宋体"/>
                <w:szCs w:val="20"/>
                <w:lang w:eastAsia="zh-CN"/>
              </w:rPr>
            </w:pPr>
          </w:p>
        </w:tc>
      </w:tr>
      <w:tr w:rsidR="00CE31FC" w:rsidRPr="00954597" w14:paraId="49C3B99D" w14:textId="77777777" w:rsidTr="00CF699F">
        <w:tc>
          <w:tcPr>
            <w:tcW w:w="1372" w:type="dxa"/>
            <w:shd w:val="clear" w:color="auto" w:fill="auto"/>
          </w:tcPr>
          <w:p w14:paraId="5EC330FA" w14:textId="77777777" w:rsidR="00CE31FC" w:rsidRPr="00954597" w:rsidRDefault="00CE31FC" w:rsidP="00CE31FC">
            <w:pPr>
              <w:spacing w:after="120"/>
              <w:rPr>
                <w:rFonts w:eastAsia="宋体"/>
                <w:szCs w:val="20"/>
                <w:lang w:eastAsia="zh-CN"/>
              </w:rPr>
            </w:pPr>
          </w:p>
        </w:tc>
        <w:tc>
          <w:tcPr>
            <w:tcW w:w="7690" w:type="dxa"/>
            <w:shd w:val="clear" w:color="auto" w:fill="auto"/>
          </w:tcPr>
          <w:p w14:paraId="013AD9D7" w14:textId="77777777" w:rsidR="00CE31FC" w:rsidRPr="00954597" w:rsidRDefault="00CE31FC" w:rsidP="00CE31FC">
            <w:pPr>
              <w:spacing w:after="120"/>
              <w:rPr>
                <w:rFonts w:eastAsia="宋体"/>
                <w:szCs w:val="20"/>
                <w:lang w:eastAsia="zh-CN"/>
              </w:rPr>
            </w:pPr>
          </w:p>
        </w:tc>
      </w:tr>
      <w:tr w:rsidR="00CE31FC" w:rsidRPr="00954597" w14:paraId="3B420FF1" w14:textId="77777777" w:rsidTr="00CF699F">
        <w:tc>
          <w:tcPr>
            <w:tcW w:w="1372" w:type="dxa"/>
            <w:shd w:val="clear" w:color="auto" w:fill="auto"/>
          </w:tcPr>
          <w:p w14:paraId="74B491D4" w14:textId="77777777" w:rsidR="00CE31FC" w:rsidRPr="00954597" w:rsidRDefault="00CE31FC" w:rsidP="00CE31FC">
            <w:pPr>
              <w:spacing w:after="120"/>
              <w:rPr>
                <w:rFonts w:eastAsia="宋体"/>
                <w:szCs w:val="20"/>
                <w:lang w:eastAsia="zh-CN"/>
              </w:rPr>
            </w:pPr>
          </w:p>
        </w:tc>
        <w:tc>
          <w:tcPr>
            <w:tcW w:w="7690" w:type="dxa"/>
            <w:shd w:val="clear" w:color="auto" w:fill="auto"/>
          </w:tcPr>
          <w:p w14:paraId="4E4B567E" w14:textId="77777777" w:rsidR="00CE31FC" w:rsidRPr="00954597" w:rsidRDefault="00CE31FC" w:rsidP="00CE31FC">
            <w:pPr>
              <w:spacing w:after="120"/>
              <w:rPr>
                <w:rFonts w:eastAsia="宋体"/>
                <w:szCs w:val="20"/>
                <w:lang w:eastAsia="zh-CN"/>
              </w:rPr>
            </w:pPr>
          </w:p>
        </w:tc>
      </w:tr>
      <w:tr w:rsidR="00CE31FC" w:rsidRPr="00954597" w14:paraId="78B6202A" w14:textId="77777777" w:rsidTr="00CF699F">
        <w:tc>
          <w:tcPr>
            <w:tcW w:w="1372" w:type="dxa"/>
            <w:shd w:val="clear" w:color="auto" w:fill="auto"/>
          </w:tcPr>
          <w:p w14:paraId="706A672A" w14:textId="77777777" w:rsidR="00CE31FC" w:rsidRPr="00954597" w:rsidRDefault="00CE31FC" w:rsidP="00CE31FC">
            <w:pPr>
              <w:spacing w:after="120"/>
              <w:rPr>
                <w:rFonts w:eastAsia="宋体"/>
                <w:szCs w:val="20"/>
                <w:lang w:eastAsia="zh-CN"/>
              </w:rPr>
            </w:pPr>
          </w:p>
        </w:tc>
        <w:tc>
          <w:tcPr>
            <w:tcW w:w="7690" w:type="dxa"/>
            <w:shd w:val="clear" w:color="auto" w:fill="auto"/>
          </w:tcPr>
          <w:p w14:paraId="3D04B590" w14:textId="77777777" w:rsidR="00CE31FC" w:rsidRPr="00954597" w:rsidRDefault="00CE31FC" w:rsidP="00CE31FC">
            <w:pPr>
              <w:spacing w:after="120"/>
              <w:rPr>
                <w:rFonts w:eastAsia="宋体"/>
                <w:szCs w:val="20"/>
                <w:lang w:eastAsia="zh-CN"/>
              </w:rPr>
            </w:pPr>
          </w:p>
        </w:tc>
      </w:tr>
      <w:tr w:rsidR="00CE31FC" w:rsidRPr="00954597" w14:paraId="241EB6A0" w14:textId="77777777" w:rsidTr="00CF699F">
        <w:tc>
          <w:tcPr>
            <w:tcW w:w="1372" w:type="dxa"/>
            <w:shd w:val="clear" w:color="auto" w:fill="auto"/>
          </w:tcPr>
          <w:p w14:paraId="7DFCD6B4" w14:textId="77777777" w:rsidR="00CE31FC" w:rsidRPr="00954597" w:rsidRDefault="00CE31FC" w:rsidP="00CE31FC">
            <w:pPr>
              <w:spacing w:after="120"/>
              <w:rPr>
                <w:rFonts w:eastAsia="宋体"/>
                <w:szCs w:val="20"/>
                <w:lang w:eastAsia="zh-CN"/>
              </w:rPr>
            </w:pPr>
          </w:p>
        </w:tc>
        <w:tc>
          <w:tcPr>
            <w:tcW w:w="7690" w:type="dxa"/>
            <w:shd w:val="clear" w:color="auto" w:fill="auto"/>
          </w:tcPr>
          <w:p w14:paraId="67C5A383" w14:textId="77777777" w:rsidR="00CE31FC" w:rsidRPr="00954597" w:rsidRDefault="00CE31FC" w:rsidP="00CE31FC">
            <w:pPr>
              <w:spacing w:after="120"/>
              <w:rPr>
                <w:rFonts w:eastAsia="宋体"/>
                <w:szCs w:val="20"/>
                <w:lang w:eastAsia="zh-CN"/>
              </w:rPr>
            </w:pPr>
          </w:p>
        </w:tc>
      </w:tr>
      <w:tr w:rsidR="00CE31FC" w:rsidRPr="00954597" w14:paraId="7788331A" w14:textId="77777777" w:rsidTr="00CF699F">
        <w:tc>
          <w:tcPr>
            <w:tcW w:w="1372" w:type="dxa"/>
            <w:shd w:val="clear" w:color="auto" w:fill="auto"/>
          </w:tcPr>
          <w:p w14:paraId="4950F064" w14:textId="77777777" w:rsidR="00CE31FC" w:rsidRPr="00954597" w:rsidRDefault="00CE31FC" w:rsidP="00CE31FC">
            <w:pPr>
              <w:spacing w:after="120"/>
              <w:rPr>
                <w:rFonts w:eastAsia="宋体"/>
                <w:szCs w:val="20"/>
                <w:lang w:eastAsia="zh-CN"/>
              </w:rPr>
            </w:pPr>
          </w:p>
        </w:tc>
        <w:tc>
          <w:tcPr>
            <w:tcW w:w="7690" w:type="dxa"/>
            <w:shd w:val="clear" w:color="auto" w:fill="auto"/>
          </w:tcPr>
          <w:p w14:paraId="4123051E" w14:textId="77777777" w:rsidR="00CE31FC" w:rsidRPr="00954597" w:rsidRDefault="00CE31FC" w:rsidP="00CE31FC">
            <w:pPr>
              <w:spacing w:after="120"/>
              <w:rPr>
                <w:rFonts w:eastAsia="宋体"/>
                <w:szCs w:val="20"/>
                <w:lang w:eastAsia="zh-CN"/>
              </w:rPr>
            </w:pPr>
          </w:p>
        </w:tc>
      </w:tr>
    </w:tbl>
    <w:p w14:paraId="1B86E6AD" w14:textId="0ADF9E5D" w:rsidR="00AC456A" w:rsidRDefault="00AC456A" w:rsidP="00AC456A">
      <w:pPr>
        <w:pStyle w:val="2"/>
        <w:numPr>
          <w:ilvl w:val="2"/>
          <w:numId w:val="1"/>
        </w:numPr>
        <w:rPr>
          <w:rFonts w:eastAsiaTheme="minorEastAsia"/>
          <w:szCs w:val="20"/>
          <w:lang w:eastAsia="zh-CN"/>
        </w:rPr>
      </w:pPr>
      <w:r>
        <w:rPr>
          <w:rFonts w:eastAsiaTheme="minorEastAsia"/>
          <w:szCs w:val="20"/>
          <w:lang w:eastAsia="zh-CN"/>
        </w:rPr>
        <w:t>4th round discussion</w:t>
      </w:r>
    </w:p>
    <w:p w14:paraId="3FCB02AB" w14:textId="2C0A2B62" w:rsidR="005B72DE" w:rsidRPr="005B72DE" w:rsidRDefault="005B72DE" w:rsidP="005B72DE">
      <w:pPr>
        <w:pStyle w:val="a0"/>
        <w:rPr>
          <w:rFonts w:eastAsiaTheme="minorEastAsia"/>
          <w:lang w:eastAsia="zh-CN"/>
        </w:rPr>
      </w:pPr>
      <w:r>
        <w:rPr>
          <w:rFonts w:eastAsiaTheme="minorEastAsia" w:hint="eastAsia"/>
          <w:lang w:eastAsia="zh-CN"/>
        </w:rPr>
        <w:t>T</w:t>
      </w:r>
      <w:r>
        <w:rPr>
          <w:rFonts w:eastAsiaTheme="minorEastAsia"/>
          <w:lang w:eastAsia="zh-CN"/>
        </w:rPr>
        <w:t>hank you for the 3</w:t>
      </w:r>
      <w:r w:rsidRPr="005B72DE">
        <w:rPr>
          <w:rFonts w:eastAsiaTheme="minorEastAsia"/>
          <w:vertAlign w:val="superscript"/>
          <w:lang w:eastAsia="zh-CN"/>
        </w:rPr>
        <w:t>rd</w:t>
      </w:r>
      <w:r>
        <w:rPr>
          <w:rFonts w:eastAsiaTheme="minorEastAsia"/>
          <w:lang w:eastAsia="zh-CN"/>
        </w:rPr>
        <w:t xml:space="preserve"> round discussion in which companies’ positions are better clarified. </w:t>
      </w:r>
      <w:r w:rsidR="00537B44">
        <w:rPr>
          <w:rFonts w:eastAsiaTheme="minorEastAsia"/>
          <w:lang w:eastAsia="zh-CN"/>
        </w:rPr>
        <w:t>Based on that we can consider to combine the two proposals back to one.</w:t>
      </w:r>
    </w:p>
    <w:p w14:paraId="214C4002" w14:textId="0517235D" w:rsidR="00AC456A" w:rsidRDefault="00AC456A" w:rsidP="00AC456A">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4</w:t>
      </w:r>
      <w:r w:rsidRPr="00AC456A">
        <w:rPr>
          <w:rFonts w:eastAsiaTheme="minorEastAsia"/>
          <w:highlight w:val="lightGray"/>
          <w:vertAlign w:val="superscript"/>
          <w:lang w:val="en-GB" w:eastAsia="zh-CN"/>
        </w:rPr>
        <w:t>th</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0540594F" w14:textId="015C28AF" w:rsidR="00AC456A" w:rsidRPr="00703162" w:rsidRDefault="00AC456A" w:rsidP="00AC456A">
      <w:pPr>
        <w:overflowPunct w:val="0"/>
        <w:autoSpaceDE w:val="0"/>
        <w:autoSpaceDN w:val="0"/>
        <w:adjustRightInd w:val="0"/>
        <w:spacing w:after="0" w:line="240" w:lineRule="auto"/>
        <w:jc w:val="both"/>
        <w:textAlignment w:val="baseline"/>
        <w:rPr>
          <w:color w:val="000000" w:themeColor="text1"/>
          <w:szCs w:val="20"/>
        </w:rPr>
      </w:pPr>
      <w:r w:rsidRPr="00E86E99">
        <w:rPr>
          <w:szCs w:val="20"/>
        </w:rPr>
        <w:t xml:space="preserve">When a PUCCH carrying </w:t>
      </w:r>
      <w:r w:rsidR="00BA4D8F" w:rsidRPr="00CB0395">
        <w:rPr>
          <w:color w:val="FF0000"/>
          <w:szCs w:val="20"/>
        </w:rPr>
        <w:t xml:space="preserve">explicit/implicit </w:t>
      </w:r>
      <w:r w:rsidRPr="00E86E99">
        <w:rPr>
          <w:szCs w:val="20"/>
        </w:rPr>
        <w:t>HP SR and H</w:t>
      </w:r>
      <w:r w:rsidRPr="00703162">
        <w:rPr>
          <w:color w:val="000000" w:themeColor="text1"/>
          <w:szCs w:val="20"/>
        </w:rPr>
        <w:t xml:space="preserve">P HARQ-ACK with PUCCH format 0/1 overlaps with a PUCCH carrying LP HARQ-ACK, </w:t>
      </w:r>
      <w:r w:rsidR="00BA4D8F" w:rsidRPr="00CB0395">
        <w:rPr>
          <w:color w:val="FF0000"/>
          <w:szCs w:val="20"/>
        </w:rPr>
        <w:t>where the original PUCCH carrying the HP HARQ-ACK before Step 1 overlaps with K HP SRs which are all negative or include at least one positive,</w:t>
      </w:r>
    </w:p>
    <w:p w14:paraId="01E270A3" w14:textId="43E9DEBF" w:rsidR="00E85B86" w:rsidRPr="00703162" w:rsidRDefault="00E85B86" w:rsidP="00E85B86">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 xml:space="preserve">In Step 1, 1-bit </w:t>
      </w:r>
      <w:r w:rsidRPr="00703162">
        <w:rPr>
          <w:color w:val="000000" w:themeColor="text1"/>
        </w:rPr>
        <w:t>HP SR is multiplexed to HP HARQ-ACK bits (based on Rel-15 rules) for determining the resultant PUCCH resource.</w:t>
      </w:r>
      <w:r w:rsidR="00703162" w:rsidRPr="00703162">
        <w:rPr>
          <w:color w:val="000000" w:themeColor="text1"/>
        </w:rPr>
        <w:t xml:space="preserve"> </w:t>
      </w:r>
    </w:p>
    <w:p w14:paraId="5FF36C71" w14:textId="396EDD3E" w:rsidR="00703162" w:rsidRPr="00703162" w:rsidRDefault="00703162" w:rsidP="00703162">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Note: The description of Step 1 here is only for information purpose, which has no spec impact.</w:t>
      </w:r>
    </w:p>
    <w:p w14:paraId="269C3A3A" w14:textId="4A8B52B6" w:rsidR="00281210" w:rsidRPr="00703162" w:rsidRDefault="00281210" w:rsidP="00281210">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color w:val="000000" w:themeColor="text1"/>
        </w:rPr>
        <w:t>In Step 2</w:t>
      </w:r>
      <w:r w:rsidRPr="00703162">
        <w:rPr>
          <w:rFonts w:eastAsia="宋体"/>
          <w:color w:val="000000" w:themeColor="text1"/>
          <w:szCs w:val="20"/>
          <w:lang w:val="en-GB" w:eastAsia="zh-CN"/>
        </w:rPr>
        <w:t>, down-select from the following options</w:t>
      </w:r>
      <w:r w:rsidRPr="00703162">
        <w:rPr>
          <w:rFonts w:eastAsia="宋体"/>
          <w:color w:val="000000" w:themeColor="text1"/>
          <w:szCs w:val="20"/>
          <w:lang w:eastAsia="zh-CN"/>
        </w:rPr>
        <w:t>,</w:t>
      </w:r>
    </w:p>
    <w:p w14:paraId="0AF33339" w14:textId="1EE01A11" w:rsidR="00281210" w:rsidRPr="00281210"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281210">
        <w:rPr>
          <w:rFonts w:eastAsia="宋体" w:hint="eastAsia"/>
          <w:bCs/>
          <w:color w:val="000000" w:themeColor="text1"/>
          <w:szCs w:val="20"/>
          <w:lang w:val="en-GB" w:eastAsia="zh-CN"/>
        </w:rPr>
        <w:t>O</w:t>
      </w:r>
      <w:r w:rsidRPr="00281210">
        <w:rPr>
          <w:rFonts w:eastAsia="宋体"/>
          <w:bCs/>
          <w:color w:val="000000" w:themeColor="text1"/>
          <w:szCs w:val="20"/>
          <w:lang w:val="en-GB" w:eastAsia="zh-CN"/>
        </w:rPr>
        <w:t xml:space="preserve">ption 1: </w:t>
      </w:r>
      <m:oMath>
        <m:d>
          <m:dPr>
            <m:begChr m:val="⌈"/>
            <m:endChr m:val="⌉"/>
            <m:ctrlPr>
              <w:rPr>
                <w:rFonts w:ascii="Cambria Math" w:hAnsi="Cambria Math"/>
                <w:i/>
                <w:noProof/>
                <w:color w:val="000000" w:themeColor="text1"/>
              </w:rPr>
            </m:ctrlPr>
          </m:dPr>
          <m:e>
            <m:func>
              <m:funcPr>
                <m:ctrlPr>
                  <w:rPr>
                    <w:rFonts w:ascii="Cambria Math" w:hAnsi="Cambria Math"/>
                    <w:i/>
                    <w:noProof/>
                    <w:color w:val="000000" w:themeColor="text1"/>
                  </w:rPr>
                </m:ctrlPr>
              </m:funcPr>
              <m:fName>
                <m:sSub>
                  <m:sSubPr>
                    <m:ctrlPr>
                      <w:rPr>
                        <w:rFonts w:ascii="Cambria Math" w:hAnsi="Cambria Math"/>
                        <w:i/>
                        <w:noProof/>
                        <w:color w:val="000000" w:themeColor="text1"/>
                      </w:rPr>
                    </m:ctrlPr>
                  </m:sSubPr>
                  <m:e>
                    <m:r>
                      <w:rPr>
                        <w:rFonts w:ascii="Cambria Math"/>
                        <w:noProof/>
                        <w:color w:val="000000" w:themeColor="text1"/>
                      </w:rPr>
                      <m:t>log</m:t>
                    </m:r>
                  </m:e>
                  <m:sub>
                    <m:r>
                      <w:rPr>
                        <w:rFonts w:ascii="Cambria Math"/>
                        <w:noProof/>
                        <w:color w:val="000000" w:themeColor="text1"/>
                      </w:rPr>
                      <m:t>2</m:t>
                    </m:r>
                  </m:sub>
                </m:sSub>
              </m:fName>
              <m:e>
                <m:d>
                  <m:dPr>
                    <m:ctrlPr>
                      <w:rPr>
                        <w:rFonts w:ascii="Cambria Math" w:hAnsi="Cambria Math"/>
                        <w:i/>
                        <w:noProof/>
                        <w:color w:val="000000" w:themeColor="text1"/>
                      </w:rPr>
                    </m:ctrlPr>
                  </m:dPr>
                  <m:e>
                    <m:r>
                      <w:rPr>
                        <w:rFonts w:ascii="Cambria Math"/>
                        <w:noProof/>
                        <w:color w:val="000000" w:themeColor="text1"/>
                      </w:rPr>
                      <m:t>K+1</m:t>
                    </m:r>
                  </m:e>
                </m:d>
              </m:e>
            </m:func>
          </m:e>
        </m:d>
      </m:oMath>
      <w:r w:rsidRPr="00281210">
        <w:rPr>
          <w:rFonts w:eastAsia="宋体"/>
          <w:color w:val="000000" w:themeColor="text1"/>
        </w:rPr>
        <w:t xml:space="preserve"> bits of </w:t>
      </w:r>
      <w:r w:rsidRPr="00281210">
        <w:rPr>
          <w:color w:val="000000" w:themeColor="text1"/>
        </w:rPr>
        <w:t>HP SRs are appended</w:t>
      </w:r>
      <w:r w:rsidR="00703162" w:rsidRPr="0068102D">
        <w:t>,</w:t>
      </w:r>
      <w:r w:rsidR="00703162" w:rsidRPr="00B10232">
        <w:rPr>
          <w:rFonts w:eastAsia="宋体"/>
          <w:szCs w:val="20"/>
          <w:lang w:val="en-GB" w:eastAsia="zh-CN"/>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r w:rsidR="00703162">
        <w:t xml:space="preserve"> </w:t>
      </w:r>
      <w:r w:rsidR="00703162" w:rsidRPr="00B10232">
        <w:rPr>
          <w:rFonts w:eastAsia="宋体"/>
          <w:szCs w:val="20"/>
          <w:lang w:val="en-GB" w:eastAsia="zh-CN"/>
        </w:rPr>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703162">
        <w:t>.</w:t>
      </w:r>
    </w:p>
    <w:p w14:paraId="6517C8AA" w14:textId="1506933D" w:rsidR="00281210" w:rsidRPr="003C745F"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2: </w:t>
      </w:r>
      <w:r w:rsidRPr="00B10232">
        <w:rPr>
          <w:rFonts w:eastAsia="宋体"/>
          <w:szCs w:val="20"/>
          <w:lang w:val="en-GB" w:eastAsia="zh-CN"/>
        </w:rPr>
        <w:t>1-bit HP SR is appended to HP HARQ-ACK bits</w:t>
      </w:r>
      <w:r w:rsidR="00703162">
        <w:rPr>
          <w:rFonts w:eastAsia="宋体"/>
          <w:szCs w:val="20"/>
          <w:lang w:val="en-GB" w:eastAsia="zh-CN"/>
        </w:rPr>
        <w:t>.</w:t>
      </w:r>
      <w:r w:rsidR="00703162" w:rsidRPr="00703162">
        <w:rPr>
          <w:rFonts w:eastAsia="宋体"/>
          <w:szCs w:val="20"/>
          <w:lang w:val="en-GB" w:eastAsia="zh-CN"/>
        </w:rPr>
        <w:t xml:space="preserve"> </w:t>
      </w:r>
      <w:r w:rsidR="00703162" w:rsidRPr="00B10232">
        <w:rPr>
          <w:rFonts w:eastAsia="宋体"/>
          <w:szCs w:val="20"/>
          <w:lang w:val="en-GB" w:eastAsia="zh-CN"/>
        </w:rPr>
        <w:t xml:space="preserve">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32004B3C" w14:textId="67499EEB" w:rsidR="00281210" w:rsidRPr="00281210" w:rsidRDefault="00281210" w:rsidP="00281210">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w:t>
      </w:r>
      <w:r w:rsidR="00703162">
        <w:rPr>
          <w:rFonts w:eastAsia="宋体"/>
          <w:szCs w:val="20"/>
          <w:lang w:val="en-GB" w:eastAsia="zh-CN"/>
        </w:rPr>
        <w:t>3</w:t>
      </w:r>
      <w:r>
        <w:rPr>
          <w:rFonts w:eastAsia="宋体"/>
          <w:szCs w:val="20"/>
          <w:lang w:val="en-GB" w:eastAsia="zh-CN"/>
        </w:rPr>
        <w:t xml:space="preserve">: </w:t>
      </w:r>
    </w:p>
    <w:p w14:paraId="00EC1BC8" w14:textId="0B896BFC" w:rsidR="00281210" w:rsidRPr="00B10232" w:rsidRDefault="00281210" w:rsidP="00281210">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3032C42A" w14:textId="2D668D29" w:rsidR="00281210" w:rsidRPr="00BA4D8F" w:rsidRDefault="00281210" w:rsidP="00281210">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4F2212D5" w14:textId="77777777" w:rsidR="00BA4D8F" w:rsidRPr="00534874" w:rsidRDefault="00BA4D8F" w:rsidP="00BA4D8F">
      <w:pPr>
        <w:numPr>
          <w:ilvl w:val="3"/>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534874">
        <w:rPr>
          <w:rFonts w:eastAsia="宋体"/>
          <w:bCs/>
          <w:color w:val="FF0000"/>
          <w:szCs w:val="20"/>
          <w:lang w:val="en-GB" w:eastAsia="zh-CN"/>
        </w:rPr>
        <w:t>If HP HARQ-ACK is SPS HARQ-ACK with n1PUCCH-AN, LP HARQ-ACK is dropped.</w:t>
      </w:r>
    </w:p>
    <w:p w14:paraId="438BA6DB" w14:textId="7849A1D0" w:rsidR="00AC456A" w:rsidRPr="00703162" w:rsidRDefault="00AC456A" w:rsidP="00703162">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 xml:space="preserve">ption </w:t>
      </w:r>
      <w:r w:rsidR="00703162">
        <w:rPr>
          <w:rFonts w:eastAsia="宋体"/>
          <w:szCs w:val="20"/>
          <w:lang w:val="en-GB" w:eastAsia="zh-CN"/>
        </w:rPr>
        <w:t>4</w:t>
      </w:r>
      <w:r w:rsidR="005B72DE" w:rsidRPr="00703162">
        <w:rPr>
          <w:rFonts w:eastAsia="宋体"/>
          <w:szCs w:val="20"/>
          <w:lang w:val="en-GB" w:eastAsia="zh-CN"/>
        </w:rPr>
        <w:t xml:space="preserve"> (LG)</w:t>
      </w:r>
      <w:r w:rsidRPr="00703162">
        <w:rPr>
          <w:rFonts w:eastAsia="宋体"/>
          <w:szCs w:val="20"/>
          <w:lang w:val="en-GB" w:eastAsia="zh-CN"/>
        </w:rPr>
        <w:t xml:space="preserve">: </w:t>
      </w:r>
    </w:p>
    <w:p w14:paraId="2C6B1D82" w14:textId="77777777" w:rsid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there is 1-bit HP HARQ-ACK and 1 bit LP HARQ-ACK, </w:t>
      </w:r>
    </w:p>
    <w:p w14:paraId="400BDB6C" w14:textId="0BEA0915"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宋体"/>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宋体"/>
          <w:bCs/>
          <w:color w:val="000000" w:themeColor="text1"/>
          <w:szCs w:val="20"/>
          <w:lang w:val="en-GB" w:eastAsia="zh-CN"/>
        </w:rPr>
        <w:t xml:space="preserve">LP HARQ-ACK bit can be simply treated as HP HARQ-ACK bit, and the two HP HARQ-ACK bits are multiplexed with the HP SR using Rel-16/Rel-15 rules.   </w:t>
      </w:r>
    </w:p>
    <w:p w14:paraId="21ED9CCC"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Malgun Gothic"/>
          <w:bCs/>
          <w:color w:val="000000" w:themeColor="text1"/>
          <w:szCs w:val="20"/>
          <w:lang w:val="en-GB" w:eastAsia="ko-KR"/>
        </w:rPr>
        <w:lastRenderedPageBreak/>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33A4FA6D" w14:textId="77777777" w:rsidR="00AC456A" w:rsidRP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at least one of the HP HARQ-ACK payload size or LP HARQ-ACK payload size is greater than or equal to 2, </w:t>
      </w:r>
    </w:p>
    <w:p w14:paraId="5B2809E7"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 xml:space="preserve">If HP HARQ-ACK is dynamic HARQ-ACK or SPS HARQ-ACK with sps-PUCCH-AN-List, 1-bit HP SR is appended to HP HARQ-ACK bits. The number of HP UCI bits is </w:t>
      </w:r>
      <m:oMath>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hAnsi="Cambria Math"/>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hAnsi="Cambria Math"/>
            <w:color w:val="000000" w:themeColor="text1"/>
            <w:szCs w:val="20"/>
            <w:lang w:val="en-GB" w:eastAsia="ko-KR"/>
          </w:rPr>
          <m:t>+1</m:t>
        </m:r>
      </m:oMath>
      <w:r w:rsidRPr="00703162">
        <w:rPr>
          <w:rFonts w:eastAsia="Malgun Gothic"/>
          <w:bCs/>
          <w:color w:val="000000" w:themeColor="text1"/>
          <w:szCs w:val="20"/>
          <w:lang w:val="en-GB" w:eastAsia="ko-KR"/>
        </w:rPr>
        <w:t xml:space="preserve"> (i.e. </w:t>
      </w:r>
      <m:oMath>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color w:val="000000" w:themeColor="text1"/>
            <w:szCs w:val="20"/>
            <w:lang w:val="en-GB" w:eastAsia="ko-KR"/>
          </w:rPr>
          <m:t>+</m:t>
        </m:r>
        <m:d>
          <m:dPr>
            <m:begChr m:val="⌈"/>
            <m:endChr m:val="⌉"/>
            <m:ctrlPr>
              <w:rPr>
                <w:rFonts w:ascii="Cambria Math" w:eastAsia="Malgun Gothic" w:hAnsi="Cambria Math"/>
                <w:bCs/>
                <w:color w:val="000000" w:themeColor="text1"/>
                <w:szCs w:val="20"/>
                <w:lang w:val="en-GB" w:eastAsia="ko-KR"/>
              </w:rPr>
            </m:ctrlPr>
          </m:dPr>
          <m:e>
            <m:func>
              <m:funcPr>
                <m:ctrlPr>
                  <w:rPr>
                    <w:rFonts w:ascii="Cambria Math" w:eastAsia="Malgun Gothic" w:hAnsi="Cambria Math"/>
                    <w:bCs/>
                    <w:color w:val="000000" w:themeColor="text1"/>
                    <w:szCs w:val="20"/>
                    <w:lang w:val="en-GB" w:eastAsia="ko-KR"/>
                  </w:rPr>
                </m:ctrlPr>
              </m:funcPr>
              <m:fName>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log</m:t>
                    </m:r>
                  </m:e>
                  <m:sub>
                    <m:r>
                      <m:rPr>
                        <m:sty m:val="p"/>
                      </m:rPr>
                      <w:rPr>
                        <w:rFonts w:ascii="Cambria Math" w:eastAsia="Malgun Gothic"/>
                        <w:color w:val="000000" w:themeColor="text1"/>
                        <w:szCs w:val="20"/>
                        <w:lang w:val="en-GB" w:eastAsia="ko-KR"/>
                      </w:rPr>
                      <m:t>2</m:t>
                    </m:r>
                  </m:sub>
                </m:sSub>
              </m:fName>
              <m:e>
                <m:d>
                  <m:dPr>
                    <m:ctrlPr>
                      <w:rPr>
                        <w:rFonts w:ascii="Cambria Math" w:eastAsia="Malgun Gothic" w:hAnsi="Cambria Math"/>
                        <w:bCs/>
                        <w:color w:val="000000" w:themeColor="text1"/>
                        <w:szCs w:val="20"/>
                        <w:lang w:val="en-GB" w:eastAsia="ko-KR"/>
                      </w:rPr>
                    </m:ctrlPr>
                  </m:dPr>
                  <m:e>
                    <m:r>
                      <w:rPr>
                        <w:rFonts w:ascii="Cambria Math" w:eastAsia="Malgun Gothic"/>
                        <w:color w:val="000000" w:themeColor="text1"/>
                        <w:szCs w:val="20"/>
                        <w:lang w:val="en-GB" w:eastAsia="ko-KR"/>
                      </w:rPr>
                      <m:t>K</m:t>
                    </m:r>
                    <m:r>
                      <m:rPr>
                        <m:sty m:val="p"/>
                      </m:rPr>
                      <w:rPr>
                        <w:rFonts w:ascii="Cambria Math" w:eastAsia="Malgun Gothic"/>
                        <w:color w:val="000000" w:themeColor="text1"/>
                        <w:szCs w:val="20"/>
                        <w:lang w:val="en-GB" w:eastAsia="ko-KR"/>
                      </w:rPr>
                      <m:t>+1</m:t>
                    </m:r>
                  </m:e>
                </m:d>
              </m:e>
            </m:func>
          </m:e>
        </m:d>
      </m:oMath>
      <w:r w:rsidRPr="00703162">
        <w:rPr>
          <w:rFonts w:eastAsia="Malgun Gothic"/>
          <w:bCs/>
          <w:color w:val="000000" w:themeColor="text1"/>
          <w:szCs w:val="20"/>
          <w:lang w:val="en-GB" w:eastAsia="ko-KR"/>
        </w:rPr>
        <w:t>).</w:t>
      </w:r>
    </w:p>
    <w:p w14:paraId="2A10C8BF" w14:textId="77777777" w:rsidR="00AC456A" w:rsidRPr="00703162" w:rsidRDefault="00AC456A" w:rsidP="00703162">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If HP HARQ-ACK is SPS HARQ-ACK with n1PUCCH-AN, LP HARQ-ACK is dropped.</w:t>
      </w:r>
    </w:p>
    <w:p w14:paraId="431429B3" w14:textId="73F6C7F3" w:rsidR="00AC456A" w:rsidRPr="00703162" w:rsidRDefault="00AC456A" w:rsidP="00703162">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 xml:space="preserve">ption </w:t>
      </w:r>
      <w:r w:rsidR="00703162" w:rsidRPr="00703162">
        <w:rPr>
          <w:rFonts w:eastAsia="宋体"/>
          <w:szCs w:val="20"/>
          <w:lang w:val="en-GB" w:eastAsia="zh-CN"/>
        </w:rPr>
        <w:t>5</w:t>
      </w:r>
      <w:r w:rsidR="005B72DE" w:rsidRPr="00703162">
        <w:rPr>
          <w:rFonts w:eastAsia="宋体"/>
          <w:szCs w:val="20"/>
          <w:lang w:val="en-GB" w:eastAsia="zh-CN"/>
        </w:rPr>
        <w:t xml:space="preserve"> (QC)</w:t>
      </w:r>
      <w:r w:rsidRPr="00703162">
        <w:rPr>
          <w:rFonts w:eastAsia="宋体"/>
          <w:szCs w:val="20"/>
          <w:lang w:val="en-GB" w:eastAsia="zh-CN"/>
        </w:rPr>
        <w:t>: Based on total number of HP HARQ-ACK bits, LP HARQ-ACK bit, and SR bit, determine a resulting PUCCH resource in the configured HP PUCCH resources, either following PRI or sps-PUCCH-AN-List.</w:t>
      </w:r>
    </w:p>
    <w:p w14:paraId="77909BD4" w14:textId="77777777" w:rsidR="00AC456A" w:rsidRPr="00703162"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 resulting PUCCH is in PF0, treat the 1-bit LP A/N as if it is HP and reuse Rel-15 procedure to multiplex the three bits in the PF0 PUCCH. </w:t>
      </w:r>
    </w:p>
    <w:p w14:paraId="01B71220" w14:textId="054F1E43" w:rsidR="00AC456A" w:rsidRDefault="00AC456A" w:rsidP="00703162">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If the resulting PUCCH is in PF2/3/4, append the HP SR to HP HARQ-ACK bits, then multiplex with LP HARQ-ACK by reusing the procedures for multiplexing of LP HARQ-ACK and HP HARQ-ACK on PUCCH resource in PF 2/3/4.</w:t>
      </w:r>
    </w:p>
    <w:p w14:paraId="47208D5A" w14:textId="5C0C135B" w:rsidR="00905FFB" w:rsidRPr="002D34D4" w:rsidRDefault="00905FFB" w:rsidP="00905FFB">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Option 6 (</w:t>
      </w:r>
      <w:r w:rsidRPr="002D34D4">
        <w:rPr>
          <w:rFonts w:eastAsia="宋体" w:hint="eastAsia"/>
          <w:color w:val="FF0000"/>
          <w:szCs w:val="20"/>
          <w:lang w:val="en-GB" w:eastAsia="zh-CN"/>
        </w:rPr>
        <w:t>Sony</w:t>
      </w:r>
      <w:r w:rsidRPr="002D34D4">
        <w:rPr>
          <w:rFonts w:eastAsia="宋体"/>
          <w:color w:val="FF0000"/>
          <w:szCs w:val="20"/>
          <w:lang w:val="en-GB" w:eastAsia="zh-CN"/>
        </w:rPr>
        <w:t>, Option 3 + 4):</w:t>
      </w:r>
    </w:p>
    <w:p w14:paraId="46DB7ED3" w14:textId="77777777" w:rsidR="00905FFB" w:rsidRPr="002D34D4" w:rsidRDefault="00905FFB" w:rsidP="00905FFB">
      <w:pPr>
        <w:numPr>
          <w:ilvl w:val="2"/>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 xml:space="preserve">If there is 1-bit HP HARQ-ACK and 1 bit LP HARQ-ACK, </w:t>
      </w:r>
    </w:p>
    <w:p w14:paraId="6D9D4947" w14:textId="77777777" w:rsidR="00905FFB" w:rsidRPr="002D34D4" w:rsidRDefault="00905FFB" w:rsidP="00905FFB">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I</w:t>
      </w:r>
      <w:r w:rsidRPr="002D34D4">
        <w:rPr>
          <w:rFonts w:eastAsia="宋体" w:hint="eastAsia"/>
          <w:color w:val="FF0000"/>
          <w:szCs w:val="20"/>
          <w:lang w:val="en-GB" w:eastAsia="zh-CN"/>
        </w:rPr>
        <w:t xml:space="preserve">f </w:t>
      </w:r>
      <w:r w:rsidRPr="002D34D4">
        <w:rPr>
          <w:rFonts w:eastAsia="宋体"/>
          <w:color w:val="FF0000"/>
          <w:szCs w:val="20"/>
          <w:lang w:val="en-GB" w:eastAsia="zh-CN"/>
        </w:rPr>
        <w:t xml:space="preserve">HP SR and HP HARQ-ACK are on PUCCH format 1, LP HARQ-ACK bit can be simply treated as HP HARQ-ACK bit, and the two HP HARQ-ACK bits are multiplexed with the HP SR using Rel-16/Rel-15 rules.   </w:t>
      </w:r>
    </w:p>
    <w:p w14:paraId="461126D3" w14:textId="77777777" w:rsidR="00905FFB" w:rsidRPr="002D34D4" w:rsidRDefault="00905FFB" w:rsidP="00905FFB">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I</w:t>
      </w:r>
      <w:r w:rsidRPr="002D34D4">
        <w:rPr>
          <w:rFonts w:eastAsia="宋体" w:hint="eastAsia"/>
          <w:color w:val="FF0000"/>
          <w:szCs w:val="20"/>
          <w:lang w:val="en-GB" w:eastAsia="zh-CN"/>
        </w:rPr>
        <w:t xml:space="preserve">f </w:t>
      </w:r>
      <w:r w:rsidRPr="002D34D4">
        <w:rPr>
          <w:rFonts w:eastAsia="宋体"/>
          <w:color w:val="FF0000"/>
          <w:szCs w:val="20"/>
          <w:lang w:val="en-GB" w:eastAsia="zh-CN"/>
        </w:rPr>
        <w:t>HP SR and HP HARQ-ACK are on PUCCH format 0, LP HARQ-ACK is dropped.</w:t>
      </w:r>
    </w:p>
    <w:p w14:paraId="474898F3" w14:textId="59090F0E" w:rsidR="00905FFB" w:rsidRPr="002D34D4" w:rsidRDefault="00905FFB" w:rsidP="00905FFB">
      <w:pPr>
        <w:numPr>
          <w:ilvl w:val="2"/>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 xml:space="preserve">If at least one of the HP HARQ-ACK payload size or LP HARQ-ACK payload size is greater than or equal to 2, 1-bit HP SR is appended to HP HARQ-ACK bits. The number of HP UCI bits is </w:t>
      </w:r>
      <m:oMath>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UCI</m:t>
            </m:r>
          </m:sub>
        </m:sSub>
        <m:r>
          <m:rPr>
            <m:sty m:val="p"/>
          </m:rPr>
          <w:rPr>
            <w:rFonts w:ascii="Cambria Math" w:eastAsia="宋体" w:hAnsi="Cambria Math"/>
            <w:color w:val="FF0000"/>
            <w:szCs w:val="20"/>
            <w:lang w:val="en-GB" w:eastAsia="zh-CN"/>
          </w:rPr>
          <m:t>=</m:t>
        </m:r>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ACK,1</m:t>
            </m:r>
          </m:sub>
        </m:sSub>
        <m:r>
          <m:rPr>
            <m:sty m:val="p"/>
          </m:rPr>
          <w:rPr>
            <w:rFonts w:ascii="Cambria Math" w:eastAsia="宋体" w:hAnsi="Cambria Math"/>
            <w:color w:val="FF0000"/>
            <w:szCs w:val="20"/>
            <w:lang w:val="en-GB" w:eastAsia="zh-CN"/>
          </w:rPr>
          <m:t>+1</m:t>
        </m:r>
      </m:oMath>
    </w:p>
    <w:p w14:paraId="6B838111" w14:textId="4B937AE8" w:rsidR="001D44E4" w:rsidRDefault="001D44E4" w:rsidP="001D44E4">
      <w:pPr>
        <w:spacing w:after="0" w:line="240" w:lineRule="auto"/>
        <w:jc w:val="both"/>
        <w:rPr>
          <w:bCs/>
          <w:szCs w:val="20"/>
          <w:lang w:val="en-GB"/>
        </w:rPr>
      </w:pPr>
    </w:p>
    <w:tbl>
      <w:tblPr>
        <w:tblStyle w:val="af8"/>
        <w:tblW w:w="0" w:type="auto"/>
        <w:tblLook w:val="04A0" w:firstRow="1" w:lastRow="0" w:firstColumn="1" w:lastColumn="0" w:noHBand="0" w:noVBand="1"/>
      </w:tblPr>
      <w:tblGrid>
        <w:gridCol w:w="1129"/>
        <w:gridCol w:w="7933"/>
      </w:tblGrid>
      <w:tr w:rsidR="00905FFB" w14:paraId="470D867C" w14:textId="77777777" w:rsidTr="00905FFB">
        <w:tc>
          <w:tcPr>
            <w:tcW w:w="1129" w:type="dxa"/>
          </w:tcPr>
          <w:p w14:paraId="2F6F77B8" w14:textId="0966D6C0" w:rsidR="00905FFB" w:rsidRPr="00905FFB" w:rsidRDefault="00905FFB" w:rsidP="001D44E4">
            <w:pPr>
              <w:spacing w:after="0" w:line="240" w:lineRule="auto"/>
              <w:jc w:val="both"/>
              <w:rPr>
                <w:rFonts w:eastAsiaTheme="minorEastAsia"/>
                <w:bCs/>
                <w:szCs w:val="20"/>
                <w:lang w:val="en-GB" w:eastAsia="zh-CN"/>
              </w:rPr>
            </w:pPr>
            <w:r>
              <w:rPr>
                <w:rFonts w:eastAsiaTheme="minorEastAsia" w:hint="eastAsia"/>
                <w:bCs/>
                <w:szCs w:val="20"/>
                <w:lang w:val="en-GB" w:eastAsia="zh-CN"/>
              </w:rPr>
              <w:t>O</w:t>
            </w:r>
            <w:r>
              <w:rPr>
                <w:rFonts w:eastAsiaTheme="minorEastAsia"/>
                <w:bCs/>
                <w:szCs w:val="20"/>
                <w:lang w:val="en-GB" w:eastAsia="zh-CN"/>
              </w:rPr>
              <w:t>ption 1</w:t>
            </w:r>
          </w:p>
        </w:tc>
        <w:tc>
          <w:tcPr>
            <w:tcW w:w="7933" w:type="dxa"/>
          </w:tcPr>
          <w:p w14:paraId="62508BBC" w14:textId="1A0C5987" w:rsidR="00905FFB" w:rsidRPr="00BA4D8F" w:rsidRDefault="00BA4D8F" w:rsidP="001D44E4">
            <w:pPr>
              <w:spacing w:after="0" w:line="240" w:lineRule="auto"/>
              <w:jc w:val="both"/>
              <w:rPr>
                <w:rFonts w:eastAsiaTheme="minorEastAsia"/>
                <w:bCs/>
                <w:color w:val="0070C0"/>
                <w:szCs w:val="20"/>
                <w:lang w:val="en-GB" w:eastAsia="zh-CN"/>
              </w:rPr>
            </w:pPr>
            <w:r w:rsidRPr="00BA4D8F">
              <w:rPr>
                <w:rFonts w:eastAsiaTheme="minorEastAsia" w:hint="eastAsia"/>
                <w:bCs/>
                <w:color w:val="0070C0"/>
                <w:szCs w:val="20"/>
                <w:lang w:val="en-GB" w:eastAsia="zh-CN"/>
              </w:rPr>
              <w:t>O</w:t>
            </w:r>
            <w:r w:rsidRPr="00BA4D8F">
              <w:rPr>
                <w:rFonts w:eastAsiaTheme="minorEastAsia"/>
                <w:bCs/>
                <w:color w:val="0070C0"/>
                <w:szCs w:val="20"/>
                <w:lang w:val="en-GB" w:eastAsia="zh-CN"/>
              </w:rPr>
              <w:t>PPO</w:t>
            </w:r>
          </w:p>
        </w:tc>
      </w:tr>
      <w:tr w:rsidR="00905FFB" w14:paraId="64AAD102" w14:textId="77777777" w:rsidTr="00905FFB">
        <w:tc>
          <w:tcPr>
            <w:tcW w:w="1129" w:type="dxa"/>
          </w:tcPr>
          <w:p w14:paraId="6CED1F0E" w14:textId="128EAE3E"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2</w:t>
            </w:r>
          </w:p>
        </w:tc>
        <w:tc>
          <w:tcPr>
            <w:tcW w:w="7933" w:type="dxa"/>
          </w:tcPr>
          <w:p w14:paraId="5FCD5E62" w14:textId="5A3972CA" w:rsidR="00905FFB" w:rsidRPr="00BA4D8F" w:rsidRDefault="00905FFB" w:rsidP="001D44E4">
            <w:pPr>
              <w:spacing w:after="0" w:line="240" w:lineRule="auto"/>
              <w:jc w:val="both"/>
              <w:rPr>
                <w:rFonts w:eastAsiaTheme="minorEastAsia"/>
                <w:bCs/>
                <w:color w:val="0070C0"/>
                <w:szCs w:val="20"/>
                <w:lang w:val="en-GB" w:eastAsia="zh-CN"/>
              </w:rPr>
            </w:pPr>
            <w:r w:rsidRPr="00BA4D8F">
              <w:rPr>
                <w:rFonts w:eastAsiaTheme="minorEastAsia" w:hint="eastAsia"/>
                <w:bCs/>
                <w:color w:val="0070C0"/>
                <w:szCs w:val="20"/>
                <w:lang w:val="en-GB" w:eastAsia="zh-CN"/>
              </w:rPr>
              <w:t>E</w:t>
            </w:r>
            <w:r w:rsidRPr="00BA4D8F">
              <w:rPr>
                <w:rFonts w:eastAsiaTheme="minorEastAsia"/>
                <w:bCs/>
                <w:color w:val="0070C0"/>
                <w:szCs w:val="20"/>
                <w:lang w:val="en-GB" w:eastAsia="zh-CN"/>
              </w:rPr>
              <w:t>ricsson,</w:t>
            </w:r>
            <w:r w:rsidR="002D34D4" w:rsidRPr="00BA4D8F">
              <w:rPr>
                <w:rFonts w:eastAsiaTheme="minorEastAsia"/>
                <w:bCs/>
                <w:color w:val="0070C0"/>
                <w:szCs w:val="20"/>
                <w:lang w:val="en-GB" w:eastAsia="zh-CN"/>
              </w:rPr>
              <w:t xml:space="preserve"> ZTE, </w:t>
            </w:r>
            <w:r w:rsidR="002D34D4" w:rsidRPr="00BA4D8F">
              <w:rPr>
                <w:rFonts w:eastAsia="宋体"/>
                <w:color w:val="0070C0"/>
                <w:szCs w:val="20"/>
                <w:lang w:eastAsia="zh-CN"/>
              </w:rPr>
              <w:t>I</w:t>
            </w:r>
            <w:r w:rsidR="002D34D4" w:rsidRPr="00BA4D8F">
              <w:rPr>
                <w:rFonts w:eastAsia="宋体" w:hint="eastAsia"/>
                <w:color w:val="0070C0"/>
                <w:szCs w:val="20"/>
                <w:lang w:eastAsia="zh-CN"/>
              </w:rPr>
              <w:t>ntel</w:t>
            </w:r>
            <w:r w:rsidR="002D34D4" w:rsidRPr="00BA4D8F">
              <w:rPr>
                <w:rFonts w:eastAsia="宋体"/>
                <w:color w:val="0070C0"/>
                <w:szCs w:val="20"/>
                <w:lang w:eastAsia="zh-CN"/>
              </w:rPr>
              <w:t xml:space="preserve"> (can accept), CATT</w:t>
            </w:r>
            <w:r w:rsidR="00BA4D8F" w:rsidRPr="00BA4D8F">
              <w:rPr>
                <w:rFonts w:eastAsia="宋体"/>
                <w:color w:val="0070C0"/>
                <w:szCs w:val="20"/>
                <w:lang w:eastAsia="zh-CN"/>
              </w:rPr>
              <w:t>, DOCOM</w:t>
            </w:r>
            <w:r w:rsidR="00BA4D8F" w:rsidRPr="00F15F9F">
              <w:rPr>
                <w:rFonts w:eastAsia="宋体"/>
                <w:color w:val="0070C0"/>
                <w:szCs w:val="20"/>
                <w:lang w:eastAsia="zh-CN"/>
              </w:rPr>
              <w:t xml:space="preserve">O, </w:t>
            </w:r>
            <w:r w:rsidR="00BA4D8F" w:rsidRPr="00F15F9F">
              <w:rPr>
                <w:rFonts w:eastAsia="宋体" w:hint="eastAsia"/>
                <w:color w:val="0070C0"/>
                <w:szCs w:val="20"/>
                <w:lang w:eastAsia="zh-CN"/>
              </w:rPr>
              <w:t>N</w:t>
            </w:r>
            <w:r w:rsidR="00BA4D8F" w:rsidRPr="00F15F9F">
              <w:rPr>
                <w:rFonts w:eastAsia="宋体"/>
                <w:color w:val="0070C0"/>
                <w:szCs w:val="20"/>
                <w:lang w:eastAsia="zh-CN"/>
              </w:rPr>
              <w:t>EC</w:t>
            </w:r>
            <w:r w:rsidR="00726DB7">
              <w:rPr>
                <w:rFonts w:eastAsia="宋体"/>
                <w:color w:val="0070C0"/>
                <w:szCs w:val="20"/>
                <w:lang w:eastAsia="zh-CN"/>
              </w:rPr>
              <w:t>, Lenovo</w:t>
            </w:r>
            <w:r w:rsidR="00C731D7">
              <w:rPr>
                <w:rFonts w:eastAsia="宋体"/>
                <w:color w:val="0070C0"/>
                <w:szCs w:val="20"/>
                <w:lang w:eastAsia="zh-CN"/>
              </w:rPr>
              <w:t>, Sharp</w:t>
            </w:r>
          </w:p>
        </w:tc>
      </w:tr>
      <w:tr w:rsidR="00905FFB" w14:paraId="52424BA5" w14:textId="77777777" w:rsidTr="00905FFB">
        <w:tc>
          <w:tcPr>
            <w:tcW w:w="1129" w:type="dxa"/>
          </w:tcPr>
          <w:p w14:paraId="082119CA" w14:textId="6F7FDE13"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3</w:t>
            </w:r>
          </w:p>
        </w:tc>
        <w:tc>
          <w:tcPr>
            <w:tcW w:w="7933" w:type="dxa"/>
          </w:tcPr>
          <w:p w14:paraId="78E7089C" w14:textId="24A61146" w:rsidR="00905FFB" w:rsidRPr="00BA4D8F" w:rsidRDefault="00905FFB" w:rsidP="001D44E4">
            <w:pPr>
              <w:spacing w:after="0" w:line="240" w:lineRule="auto"/>
              <w:jc w:val="both"/>
              <w:rPr>
                <w:bCs/>
                <w:color w:val="0070C0"/>
                <w:szCs w:val="20"/>
                <w:lang w:val="en-GB"/>
              </w:rPr>
            </w:pPr>
            <w:r w:rsidRPr="00BA4D8F">
              <w:rPr>
                <w:rFonts w:eastAsiaTheme="minorEastAsia" w:hint="eastAsia"/>
                <w:bCs/>
                <w:color w:val="0070C0"/>
                <w:szCs w:val="20"/>
                <w:lang w:val="en-GB" w:eastAsia="zh-CN"/>
              </w:rPr>
              <w:t>E</w:t>
            </w:r>
            <w:r w:rsidRPr="00BA4D8F">
              <w:rPr>
                <w:rFonts w:eastAsiaTheme="minorEastAsia"/>
                <w:bCs/>
                <w:color w:val="0070C0"/>
                <w:szCs w:val="20"/>
                <w:lang w:val="en-GB" w:eastAsia="zh-CN"/>
              </w:rPr>
              <w:t>ricsson (can accept),</w:t>
            </w:r>
            <w:r w:rsidR="002D34D4" w:rsidRPr="00BA4D8F">
              <w:rPr>
                <w:rFonts w:eastAsiaTheme="minorEastAsia"/>
                <w:bCs/>
                <w:color w:val="0070C0"/>
                <w:szCs w:val="20"/>
                <w:lang w:val="en-GB" w:eastAsia="zh-CN"/>
              </w:rPr>
              <w:t xml:space="preserve"> ZTE, </w:t>
            </w:r>
            <w:r w:rsidR="002D34D4" w:rsidRPr="00BA4D8F">
              <w:rPr>
                <w:rFonts w:eastAsia="宋体"/>
                <w:color w:val="0070C0"/>
                <w:szCs w:val="20"/>
                <w:lang w:eastAsia="zh-CN"/>
              </w:rPr>
              <w:t>I</w:t>
            </w:r>
            <w:r w:rsidR="002D34D4" w:rsidRPr="00BA4D8F">
              <w:rPr>
                <w:rFonts w:eastAsia="宋体" w:hint="eastAsia"/>
                <w:color w:val="0070C0"/>
                <w:szCs w:val="20"/>
                <w:lang w:eastAsia="zh-CN"/>
              </w:rPr>
              <w:t>ntel</w:t>
            </w:r>
            <w:r w:rsidR="00BA4D8F" w:rsidRPr="00BA4D8F">
              <w:rPr>
                <w:rFonts w:eastAsia="宋体"/>
                <w:color w:val="0070C0"/>
                <w:szCs w:val="20"/>
                <w:lang w:eastAsia="zh-CN"/>
              </w:rPr>
              <w:t>, New H3</w:t>
            </w:r>
            <w:r w:rsidR="00BA4D8F" w:rsidRPr="00BA4D8F">
              <w:rPr>
                <w:rFonts w:eastAsia="宋体" w:hint="eastAsia"/>
                <w:color w:val="0070C0"/>
                <w:szCs w:val="20"/>
                <w:lang w:eastAsia="zh-CN"/>
              </w:rPr>
              <w:t>C</w:t>
            </w:r>
            <w:r w:rsidR="00BA4D8F" w:rsidRPr="00BA4D8F">
              <w:rPr>
                <w:rFonts w:eastAsia="宋体"/>
                <w:color w:val="0070C0"/>
                <w:szCs w:val="20"/>
                <w:lang w:eastAsia="zh-CN"/>
              </w:rPr>
              <w:t xml:space="preserve">, </w:t>
            </w:r>
            <w:r w:rsidR="00BA4D8F" w:rsidRPr="00BA4D8F">
              <w:rPr>
                <w:rFonts w:eastAsia="宋体" w:hint="eastAsia"/>
                <w:color w:val="0070C0"/>
                <w:szCs w:val="20"/>
                <w:lang w:eastAsia="zh-CN"/>
              </w:rPr>
              <w:t>H</w:t>
            </w:r>
            <w:r w:rsidR="00BA4D8F" w:rsidRPr="00BA4D8F">
              <w:rPr>
                <w:rFonts w:eastAsia="宋体"/>
                <w:color w:val="0070C0"/>
                <w:szCs w:val="20"/>
                <w:lang w:eastAsia="zh-CN"/>
              </w:rPr>
              <w:t>uawei/Hisi, vivo, Nokia/NSB</w:t>
            </w:r>
          </w:p>
        </w:tc>
      </w:tr>
      <w:tr w:rsidR="00905FFB" w14:paraId="450F3F7A" w14:textId="77777777" w:rsidTr="00905FFB">
        <w:tc>
          <w:tcPr>
            <w:tcW w:w="1129" w:type="dxa"/>
          </w:tcPr>
          <w:p w14:paraId="545CE643" w14:textId="5E28E26B"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4</w:t>
            </w:r>
          </w:p>
        </w:tc>
        <w:tc>
          <w:tcPr>
            <w:tcW w:w="7933" w:type="dxa"/>
          </w:tcPr>
          <w:p w14:paraId="0AFA72B5" w14:textId="70844F14" w:rsidR="00905FFB" w:rsidRPr="00BA4D8F" w:rsidRDefault="002D34D4" w:rsidP="001D44E4">
            <w:pPr>
              <w:spacing w:after="0" w:line="240" w:lineRule="auto"/>
              <w:jc w:val="both"/>
              <w:rPr>
                <w:rFonts w:eastAsiaTheme="minorEastAsia"/>
                <w:bCs/>
                <w:color w:val="0070C0"/>
                <w:szCs w:val="20"/>
                <w:lang w:val="en-GB" w:eastAsia="zh-CN"/>
              </w:rPr>
            </w:pPr>
            <w:r w:rsidRPr="00BA4D8F">
              <w:rPr>
                <w:rFonts w:eastAsiaTheme="minorEastAsia" w:hint="eastAsia"/>
                <w:bCs/>
                <w:color w:val="0070C0"/>
                <w:szCs w:val="20"/>
                <w:lang w:val="en-GB" w:eastAsia="zh-CN"/>
              </w:rPr>
              <w:t>L</w:t>
            </w:r>
            <w:r w:rsidRPr="00BA4D8F">
              <w:rPr>
                <w:rFonts w:eastAsiaTheme="minorEastAsia"/>
                <w:bCs/>
                <w:color w:val="0070C0"/>
                <w:szCs w:val="20"/>
                <w:lang w:val="en-GB" w:eastAsia="zh-CN"/>
              </w:rPr>
              <w:t>G</w:t>
            </w:r>
          </w:p>
        </w:tc>
      </w:tr>
      <w:tr w:rsidR="00905FFB" w14:paraId="35E1EBE9" w14:textId="77777777" w:rsidTr="00905FFB">
        <w:tc>
          <w:tcPr>
            <w:tcW w:w="1129" w:type="dxa"/>
          </w:tcPr>
          <w:p w14:paraId="75030E39" w14:textId="7C981C15"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5</w:t>
            </w:r>
          </w:p>
        </w:tc>
        <w:tc>
          <w:tcPr>
            <w:tcW w:w="7933" w:type="dxa"/>
          </w:tcPr>
          <w:p w14:paraId="114597EC" w14:textId="4F562A5C" w:rsidR="00905FFB" w:rsidRPr="00BA4D8F" w:rsidRDefault="00BA4D8F" w:rsidP="001D44E4">
            <w:pPr>
              <w:spacing w:after="0" w:line="240" w:lineRule="auto"/>
              <w:jc w:val="both"/>
              <w:rPr>
                <w:rFonts w:eastAsiaTheme="minorEastAsia"/>
                <w:bCs/>
                <w:color w:val="0070C0"/>
                <w:szCs w:val="20"/>
                <w:lang w:val="en-GB" w:eastAsia="zh-CN"/>
              </w:rPr>
            </w:pPr>
            <w:r w:rsidRPr="00BA4D8F">
              <w:rPr>
                <w:rFonts w:eastAsiaTheme="minorEastAsia" w:hint="eastAsia"/>
                <w:bCs/>
                <w:color w:val="0070C0"/>
                <w:szCs w:val="20"/>
                <w:lang w:val="en-GB" w:eastAsia="zh-CN"/>
              </w:rPr>
              <w:t>Q</w:t>
            </w:r>
            <w:r w:rsidRPr="00BA4D8F">
              <w:rPr>
                <w:rFonts w:eastAsiaTheme="minorEastAsia"/>
                <w:bCs/>
                <w:color w:val="0070C0"/>
                <w:szCs w:val="20"/>
                <w:lang w:val="en-GB" w:eastAsia="zh-CN"/>
              </w:rPr>
              <w:t>C</w:t>
            </w:r>
            <w:r w:rsidR="00726DB7">
              <w:rPr>
                <w:rFonts w:eastAsiaTheme="minorEastAsia"/>
                <w:bCs/>
                <w:color w:val="0070C0"/>
                <w:szCs w:val="20"/>
                <w:lang w:val="en-GB" w:eastAsia="zh-CN"/>
              </w:rPr>
              <w:t>, Lenovo</w:t>
            </w:r>
          </w:p>
        </w:tc>
      </w:tr>
      <w:tr w:rsidR="00905FFB" w14:paraId="0F71C7D9" w14:textId="77777777" w:rsidTr="00905FFB">
        <w:tc>
          <w:tcPr>
            <w:tcW w:w="1129" w:type="dxa"/>
          </w:tcPr>
          <w:p w14:paraId="372425CF" w14:textId="59B08967" w:rsidR="00905FFB" w:rsidRDefault="00905FFB" w:rsidP="001D44E4">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6</w:t>
            </w:r>
          </w:p>
        </w:tc>
        <w:tc>
          <w:tcPr>
            <w:tcW w:w="7933" w:type="dxa"/>
          </w:tcPr>
          <w:p w14:paraId="00CB39B7" w14:textId="3AC0D70F" w:rsidR="00905FFB" w:rsidRPr="00BA4D8F" w:rsidRDefault="00905FFB" w:rsidP="001D44E4">
            <w:pPr>
              <w:spacing w:after="0" w:line="240" w:lineRule="auto"/>
              <w:jc w:val="both"/>
              <w:rPr>
                <w:rFonts w:eastAsiaTheme="minorEastAsia"/>
                <w:bCs/>
                <w:color w:val="0070C0"/>
                <w:szCs w:val="20"/>
                <w:lang w:val="en-GB" w:eastAsia="zh-CN"/>
              </w:rPr>
            </w:pPr>
            <w:r w:rsidRPr="00BA4D8F">
              <w:rPr>
                <w:rFonts w:eastAsiaTheme="minorEastAsia" w:hint="eastAsia"/>
                <w:bCs/>
                <w:color w:val="0070C0"/>
                <w:szCs w:val="20"/>
                <w:lang w:val="en-GB" w:eastAsia="zh-CN"/>
              </w:rPr>
              <w:t>S</w:t>
            </w:r>
            <w:r w:rsidRPr="00BA4D8F">
              <w:rPr>
                <w:rFonts w:eastAsiaTheme="minorEastAsia"/>
                <w:bCs/>
                <w:color w:val="0070C0"/>
                <w:szCs w:val="20"/>
                <w:lang w:val="en-GB" w:eastAsia="zh-CN"/>
              </w:rPr>
              <w:t>ony</w:t>
            </w:r>
            <w:r w:rsidR="002D34D4" w:rsidRPr="00BA4D8F">
              <w:rPr>
                <w:rFonts w:eastAsiaTheme="minorEastAsia"/>
                <w:bCs/>
                <w:color w:val="0070C0"/>
                <w:szCs w:val="20"/>
                <w:lang w:val="en-GB" w:eastAsia="zh-CN"/>
              </w:rPr>
              <w:t>, Samsung</w:t>
            </w:r>
          </w:p>
        </w:tc>
      </w:tr>
    </w:tbl>
    <w:p w14:paraId="73DEE28E" w14:textId="48A65E57" w:rsidR="00905FFB" w:rsidRDefault="00905FFB" w:rsidP="001D44E4">
      <w:pPr>
        <w:spacing w:after="0" w:line="240" w:lineRule="auto"/>
        <w:jc w:val="both"/>
        <w:rPr>
          <w:bCs/>
          <w:szCs w:val="20"/>
          <w:lang w:val="en-GB"/>
        </w:rPr>
      </w:pPr>
    </w:p>
    <w:p w14:paraId="317E1A14" w14:textId="77777777" w:rsidR="00905FFB" w:rsidRPr="008C00E5" w:rsidRDefault="00905FFB" w:rsidP="001D44E4">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D44E4" w:rsidRPr="00954597" w14:paraId="72729ABD" w14:textId="77777777" w:rsidTr="00E33CFD">
        <w:tc>
          <w:tcPr>
            <w:tcW w:w="1372" w:type="dxa"/>
            <w:shd w:val="clear" w:color="auto" w:fill="auto"/>
          </w:tcPr>
          <w:p w14:paraId="2EFB590C" w14:textId="77777777" w:rsidR="001D44E4" w:rsidRPr="00954597" w:rsidRDefault="001D44E4" w:rsidP="00E33CF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B93DC2D" w14:textId="77777777" w:rsidR="001D44E4" w:rsidRPr="00954597" w:rsidRDefault="001D44E4" w:rsidP="00E33CFD">
            <w:pPr>
              <w:spacing w:after="120"/>
              <w:rPr>
                <w:rFonts w:eastAsia="宋体"/>
                <w:szCs w:val="20"/>
                <w:lang w:eastAsia="zh-CN"/>
              </w:rPr>
            </w:pPr>
            <w:r w:rsidRPr="00954597">
              <w:rPr>
                <w:rFonts w:eastAsia="宋体" w:hint="eastAsia"/>
                <w:szCs w:val="20"/>
                <w:lang w:eastAsia="zh-CN"/>
              </w:rPr>
              <w:t>Comments</w:t>
            </w:r>
          </w:p>
        </w:tc>
      </w:tr>
      <w:tr w:rsidR="001D44E4" w:rsidRPr="00954597" w14:paraId="1DFC7D72" w14:textId="77777777" w:rsidTr="00E33CFD">
        <w:tc>
          <w:tcPr>
            <w:tcW w:w="1372" w:type="dxa"/>
            <w:shd w:val="clear" w:color="auto" w:fill="auto"/>
          </w:tcPr>
          <w:p w14:paraId="31A7302F" w14:textId="2101E65E" w:rsidR="001D44E4" w:rsidRPr="00954597" w:rsidRDefault="00DC3A4A" w:rsidP="00E33CFD">
            <w:pPr>
              <w:spacing w:after="120"/>
              <w:rPr>
                <w:rFonts w:eastAsia="宋体"/>
                <w:szCs w:val="20"/>
                <w:lang w:eastAsia="zh-CN"/>
              </w:rPr>
            </w:pPr>
            <w:r>
              <w:rPr>
                <w:rFonts w:eastAsia="宋体"/>
                <w:szCs w:val="20"/>
                <w:lang w:eastAsia="zh-CN"/>
              </w:rPr>
              <w:t>Sony</w:t>
            </w:r>
          </w:p>
        </w:tc>
        <w:tc>
          <w:tcPr>
            <w:tcW w:w="7690" w:type="dxa"/>
            <w:shd w:val="clear" w:color="auto" w:fill="auto"/>
          </w:tcPr>
          <w:p w14:paraId="54051B04" w14:textId="77777777" w:rsidR="001D44E4" w:rsidRDefault="00DC3A4A" w:rsidP="00E33CFD">
            <w:pPr>
              <w:spacing w:after="120"/>
              <w:rPr>
                <w:rFonts w:eastAsia="宋体"/>
                <w:szCs w:val="20"/>
                <w:lang w:eastAsia="zh-CN"/>
              </w:rPr>
            </w:pPr>
            <w:r>
              <w:rPr>
                <w:rFonts w:eastAsia="宋体"/>
                <w:szCs w:val="20"/>
                <w:lang w:eastAsia="zh-CN"/>
              </w:rPr>
              <w:t>Are Option 3, 4 and 5 further details of Option 2? Should they really be different options to Option 2?</w:t>
            </w:r>
          </w:p>
          <w:p w14:paraId="18154262" w14:textId="6628D3A0" w:rsidR="00DC3A4A" w:rsidRDefault="00DC3A4A" w:rsidP="00E33CFD">
            <w:pPr>
              <w:spacing w:after="120"/>
              <w:rPr>
                <w:rFonts w:eastAsia="宋体"/>
                <w:szCs w:val="20"/>
                <w:lang w:eastAsia="zh-CN"/>
              </w:rPr>
            </w:pPr>
            <w:r>
              <w:rPr>
                <w:rFonts w:eastAsia="宋体"/>
                <w:szCs w:val="20"/>
                <w:lang w:eastAsia="zh-CN"/>
              </w:rPr>
              <w:t>On Option 4, it isin’t clear why we nee to diffenriate between dynamic HARQ-ACK and SPS HARQ-ACK.  We prefer a combination of Option 3 and 4, i.e.:</w:t>
            </w:r>
          </w:p>
          <w:p w14:paraId="5F86BE43" w14:textId="6440CFD2" w:rsidR="00DC3A4A" w:rsidRDefault="00DC3A4A" w:rsidP="00E33CFD">
            <w:pPr>
              <w:spacing w:after="120"/>
              <w:rPr>
                <w:rFonts w:eastAsia="宋体"/>
                <w:szCs w:val="20"/>
                <w:lang w:eastAsia="zh-CN"/>
              </w:rPr>
            </w:pPr>
            <w:r>
              <w:rPr>
                <w:rFonts w:eastAsia="宋体"/>
                <w:szCs w:val="20"/>
                <w:lang w:eastAsia="zh-CN"/>
              </w:rPr>
              <w:t>Option 6 (Option 3 + 4):</w:t>
            </w:r>
          </w:p>
          <w:p w14:paraId="7D5E3B4E" w14:textId="77777777" w:rsidR="00DC3A4A" w:rsidRDefault="00DC3A4A" w:rsidP="00DC3A4A">
            <w:pPr>
              <w:numPr>
                <w:ilvl w:val="0"/>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there is 1-bit HP HARQ-ACK and 1 bit LP HARQ-ACK, </w:t>
            </w:r>
          </w:p>
          <w:p w14:paraId="23162AB4" w14:textId="77777777" w:rsidR="00DC3A4A" w:rsidRPr="00703162" w:rsidRDefault="00DC3A4A" w:rsidP="00DC3A4A">
            <w:pPr>
              <w:numPr>
                <w:ilvl w:val="1"/>
                <w:numId w:val="78"/>
              </w:numPr>
              <w:overflowPunct w:val="0"/>
              <w:autoSpaceDE w:val="0"/>
              <w:autoSpaceDN w:val="0"/>
              <w:adjustRightInd w:val="0"/>
              <w:spacing w:after="0" w:line="240" w:lineRule="auto"/>
              <w:contextualSpacing/>
              <w:jc w:val="both"/>
              <w:textAlignment w:val="baseline"/>
              <w:rPr>
                <w:rFonts w:eastAsia="宋体"/>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宋体"/>
                <w:bCs/>
                <w:color w:val="000000" w:themeColor="text1"/>
                <w:szCs w:val="20"/>
                <w:lang w:val="en-GB" w:eastAsia="zh-CN"/>
              </w:rPr>
              <w:t xml:space="preserve">LP HARQ-ACK bit can be simply treated as HP HARQ-ACK bit, and the two HP HARQ-ACK bits are multiplexed with the HP SR using Rel-16/Rel-15 rules.   </w:t>
            </w:r>
          </w:p>
          <w:p w14:paraId="24710F89" w14:textId="77777777" w:rsidR="00DC3A4A" w:rsidRPr="00703162" w:rsidRDefault="00DC3A4A" w:rsidP="00DC3A4A">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75F047B9" w14:textId="4BDA739C" w:rsidR="00DC3A4A" w:rsidRPr="002D34D4" w:rsidRDefault="00DC3A4A" w:rsidP="002D34D4">
            <w:pPr>
              <w:numPr>
                <w:ilvl w:val="0"/>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tc>
      </w:tr>
      <w:tr w:rsidR="00363F1D" w:rsidRPr="00954597" w14:paraId="6BEC8AB9" w14:textId="77777777" w:rsidTr="00E33CFD">
        <w:tc>
          <w:tcPr>
            <w:tcW w:w="1372" w:type="dxa"/>
            <w:shd w:val="clear" w:color="auto" w:fill="auto"/>
          </w:tcPr>
          <w:p w14:paraId="7A652DFE" w14:textId="6733B3D5" w:rsidR="00363F1D" w:rsidRPr="00954597" w:rsidRDefault="00363F1D" w:rsidP="00363F1D">
            <w:pPr>
              <w:spacing w:after="120"/>
              <w:rPr>
                <w:rFonts w:eastAsia="宋体"/>
                <w:szCs w:val="20"/>
                <w:lang w:eastAsia="zh-CN"/>
              </w:rPr>
            </w:pPr>
            <w:r>
              <w:rPr>
                <w:rFonts w:eastAsia="宋体"/>
                <w:szCs w:val="20"/>
                <w:lang w:eastAsia="zh-CN"/>
              </w:rPr>
              <w:t>InterDigital</w:t>
            </w:r>
          </w:p>
        </w:tc>
        <w:tc>
          <w:tcPr>
            <w:tcW w:w="7690" w:type="dxa"/>
            <w:shd w:val="clear" w:color="auto" w:fill="auto"/>
          </w:tcPr>
          <w:p w14:paraId="4586E9E4" w14:textId="77777777" w:rsidR="00363F1D" w:rsidRDefault="00363F1D" w:rsidP="00363F1D">
            <w:pPr>
              <w:spacing w:after="120"/>
              <w:rPr>
                <w:rFonts w:eastAsia="宋体"/>
                <w:szCs w:val="20"/>
                <w:lang w:eastAsia="zh-CN"/>
              </w:rPr>
            </w:pPr>
            <w:r>
              <w:rPr>
                <w:rFonts w:eastAsia="宋体"/>
                <w:szCs w:val="20"/>
                <w:lang w:eastAsia="zh-CN"/>
              </w:rPr>
              <w:t>Sorry for missing 3</w:t>
            </w:r>
            <w:r w:rsidRPr="00236FC0">
              <w:rPr>
                <w:rFonts w:eastAsia="宋体"/>
                <w:szCs w:val="20"/>
                <w:vertAlign w:val="superscript"/>
                <w:lang w:eastAsia="zh-CN"/>
              </w:rPr>
              <w:t>rd</w:t>
            </w:r>
            <w:r>
              <w:rPr>
                <w:rFonts w:eastAsia="宋体"/>
                <w:szCs w:val="20"/>
                <w:lang w:eastAsia="zh-CN"/>
              </w:rPr>
              <w:t xml:space="preserve"> round. A few questions/comments:</w:t>
            </w:r>
          </w:p>
          <w:p w14:paraId="63C79ECD" w14:textId="77777777" w:rsidR="00363F1D" w:rsidRDefault="00363F1D" w:rsidP="00363F1D">
            <w:pPr>
              <w:spacing w:after="120"/>
              <w:rPr>
                <w:rFonts w:eastAsia="宋体"/>
                <w:szCs w:val="20"/>
                <w:lang w:eastAsia="zh-CN"/>
              </w:rPr>
            </w:pPr>
            <w:r>
              <w:rPr>
                <w:rFonts w:eastAsia="宋体"/>
                <w:szCs w:val="20"/>
                <w:lang w:eastAsia="zh-CN"/>
              </w:rPr>
              <w:t>In the above options, is there a difference if SR is negative or positive?</w:t>
            </w:r>
          </w:p>
          <w:p w14:paraId="7C24098B" w14:textId="77777777" w:rsidR="00363F1D" w:rsidRDefault="00363F1D" w:rsidP="00363F1D">
            <w:pPr>
              <w:spacing w:after="120"/>
              <w:rPr>
                <w:rFonts w:eastAsia="宋体"/>
                <w:szCs w:val="20"/>
                <w:lang w:eastAsia="zh-CN"/>
              </w:rPr>
            </w:pPr>
            <w:r>
              <w:rPr>
                <w:rFonts w:eastAsia="宋体"/>
                <w:szCs w:val="20"/>
                <w:lang w:eastAsia="zh-CN"/>
              </w:rPr>
              <w:lastRenderedPageBreak/>
              <w:t xml:space="preserve">In our understanding, in R15 there is no change of PUCCH resource set or format due to SR when the PUCCH with HARQ-ACK would be F0/1. It seems that Option 5 and perhaps Option 1 would deviate from that behaviour (the resource could be “upgraded” from F0/1 to F2/3/4). Is this ok from gNB perspective? </w:t>
            </w:r>
          </w:p>
          <w:p w14:paraId="16A2503A" w14:textId="78ED9BC1" w:rsidR="00363F1D" w:rsidRPr="00954597" w:rsidRDefault="00363F1D" w:rsidP="00363F1D">
            <w:pPr>
              <w:spacing w:after="120"/>
              <w:rPr>
                <w:rFonts w:eastAsia="宋体"/>
                <w:szCs w:val="20"/>
                <w:lang w:eastAsia="zh-CN"/>
              </w:rPr>
            </w:pPr>
            <w:r>
              <w:rPr>
                <w:rFonts w:eastAsia="宋体"/>
                <w:szCs w:val="20"/>
                <w:lang w:eastAsia="zh-CN"/>
              </w:rPr>
              <w:t>Considering that we will (most likely) drop LP HARQ-ACK when it overlaps with positive HP SR only, shouldn’t we have the Option that LP HARQ-ACK is dropped for that case too?</w:t>
            </w:r>
            <w:r w:rsidR="00F06779">
              <w:rPr>
                <w:rFonts w:eastAsia="宋体"/>
                <w:szCs w:val="20"/>
                <w:lang w:eastAsia="zh-CN"/>
              </w:rPr>
              <w:t xml:space="preserve"> Is it more important to avoid dropping when HP HARQ-ACK is also present?</w:t>
            </w:r>
          </w:p>
        </w:tc>
      </w:tr>
      <w:tr w:rsidR="00363F1D" w:rsidRPr="00954597" w14:paraId="1C7F5E2C" w14:textId="77777777" w:rsidTr="00E33CFD">
        <w:tc>
          <w:tcPr>
            <w:tcW w:w="1372" w:type="dxa"/>
            <w:shd w:val="clear" w:color="auto" w:fill="auto"/>
          </w:tcPr>
          <w:p w14:paraId="6C92CA40" w14:textId="77780F8D" w:rsidR="00363F1D" w:rsidRPr="00954597" w:rsidRDefault="00C17775" w:rsidP="00363F1D">
            <w:pPr>
              <w:spacing w:after="120"/>
              <w:rPr>
                <w:rFonts w:eastAsia="宋体"/>
                <w:szCs w:val="20"/>
                <w:lang w:eastAsia="zh-CN"/>
              </w:rPr>
            </w:pPr>
            <w:r>
              <w:rPr>
                <w:rFonts w:eastAsia="宋体"/>
                <w:szCs w:val="20"/>
                <w:lang w:eastAsia="zh-CN"/>
              </w:rPr>
              <w:lastRenderedPageBreak/>
              <w:t>Ericsson</w:t>
            </w:r>
          </w:p>
        </w:tc>
        <w:tc>
          <w:tcPr>
            <w:tcW w:w="7690" w:type="dxa"/>
            <w:shd w:val="clear" w:color="auto" w:fill="auto"/>
          </w:tcPr>
          <w:p w14:paraId="2315CAD9" w14:textId="5178BAF2" w:rsidR="00115E16" w:rsidRDefault="001D2846" w:rsidP="00363F1D">
            <w:pPr>
              <w:spacing w:after="120"/>
              <w:rPr>
                <w:rFonts w:eastAsia="宋体"/>
                <w:szCs w:val="20"/>
                <w:lang w:val="en-GB" w:eastAsia="zh-CN"/>
              </w:rPr>
            </w:pPr>
            <w:r>
              <w:rPr>
                <w:rFonts w:eastAsia="宋体"/>
                <w:szCs w:val="20"/>
                <w:lang w:val="en-GB" w:eastAsia="zh-CN"/>
              </w:rPr>
              <w:t>Support Option 2 for simplicity. Can accept Option 3 for a bit more optimization.</w:t>
            </w:r>
          </w:p>
          <w:p w14:paraId="5665DA95" w14:textId="1FA8C483" w:rsidR="00115E16" w:rsidRPr="001D2846" w:rsidRDefault="00115E16" w:rsidP="00363F1D">
            <w:pPr>
              <w:spacing w:after="120"/>
              <w:rPr>
                <w:rFonts w:eastAsia="宋体"/>
                <w:szCs w:val="20"/>
                <w:lang w:val="en-GB" w:eastAsia="zh-CN"/>
              </w:rPr>
            </w:pPr>
            <w:r>
              <w:rPr>
                <w:rFonts w:eastAsia="宋体"/>
                <w:szCs w:val="20"/>
                <w:lang w:val="en-GB" w:eastAsia="zh-CN"/>
              </w:rPr>
              <w:t xml:space="preserve">For </w:t>
            </w:r>
            <w:r w:rsidR="00C17775">
              <w:rPr>
                <w:rFonts w:eastAsia="宋体"/>
                <w:szCs w:val="20"/>
                <w:lang w:val="en-GB" w:eastAsia="zh-CN"/>
              </w:rPr>
              <w:t>Option</w:t>
            </w:r>
            <w:r>
              <w:rPr>
                <w:rFonts w:eastAsia="宋体"/>
                <w:szCs w:val="20"/>
                <w:lang w:val="en-GB" w:eastAsia="zh-CN"/>
              </w:rPr>
              <w:t xml:space="preserve"> </w:t>
            </w:r>
            <w:r w:rsidR="00C17775">
              <w:rPr>
                <w:rFonts w:eastAsia="宋体"/>
                <w:szCs w:val="20"/>
                <w:lang w:val="en-GB" w:eastAsia="zh-CN"/>
              </w:rPr>
              <w:t>5</w:t>
            </w:r>
            <w:r>
              <w:rPr>
                <w:rFonts w:eastAsia="宋体"/>
                <w:szCs w:val="20"/>
                <w:lang w:val="en-GB" w:eastAsia="zh-CN"/>
              </w:rPr>
              <w:t>, it is not clear why the total of {HP A/N, LP A/N, SR} will be ever mapped to PF0/1, since PF0/1 can only carry 1-2 payload bits. Thus, only 2</w:t>
            </w:r>
            <w:r w:rsidRPr="00115E16">
              <w:rPr>
                <w:rFonts w:eastAsia="宋体"/>
                <w:szCs w:val="20"/>
                <w:vertAlign w:val="superscript"/>
                <w:lang w:val="en-GB" w:eastAsia="zh-CN"/>
              </w:rPr>
              <w:t>nd</w:t>
            </w:r>
            <w:r>
              <w:rPr>
                <w:rFonts w:eastAsia="宋体"/>
                <w:szCs w:val="20"/>
                <w:lang w:val="en-GB" w:eastAsia="zh-CN"/>
              </w:rPr>
              <w:t xml:space="preserve"> bullet of Option 5 is relevant? How many bits are assumed for SR in Option 5?</w:t>
            </w:r>
          </w:p>
        </w:tc>
      </w:tr>
      <w:tr w:rsidR="00363F1D" w:rsidRPr="00954597" w14:paraId="51E45694" w14:textId="77777777" w:rsidTr="00E33CFD">
        <w:tc>
          <w:tcPr>
            <w:tcW w:w="1372" w:type="dxa"/>
            <w:shd w:val="clear" w:color="auto" w:fill="auto"/>
          </w:tcPr>
          <w:p w14:paraId="5D4C81DE" w14:textId="6239EE40" w:rsidR="00363F1D" w:rsidRPr="00954597" w:rsidRDefault="00C91BEE" w:rsidP="00363F1D">
            <w:pPr>
              <w:spacing w:after="120"/>
              <w:rPr>
                <w:rFonts w:eastAsia="宋体"/>
                <w:szCs w:val="20"/>
                <w:lang w:eastAsia="zh-CN"/>
              </w:rPr>
            </w:pPr>
            <w:r>
              <w:rPr>
                <w:rFonts w:eastAsia="宋体"/>
                <w:szCs w:val="20"/>
                <w:lang w:eastAsia="zh-CN"/>
              </w:rPr>
              <w:t>Apple</w:t>
            </w:r>
          </w:p>
        </w:tc>
        <w:tc>
          <w:tcPr>
            <w:tcW w:w="7690" w:type="dxa"/>
            <w:shd w:val="clear" w:color="auto" w:fill="auto"/>
          </w:tcPr>
          <w:p w14:paraId="0FCFC3F1" w14:textId="77777777" w:rsidR="00363F1D" w:rsidRDefault="00C91BEE" w:rsidP="00363F1D">
            <w:pPr>
              <w:spacing w:after="120"/>
              <w:rPr>
                <w:rFonts w:eastAsia="宋体"/>
                <w:szCs w:val="20"/>
                <w:lang w:eastAsia="zh-CN"/>
              </w:rPr>
            </w:pPr>
            <w:r>
              <w:rPr>
                <w:rFonts w:eastAsia="宋体"/>
                <w:szCs w:val="20"/>
                <w:lang w:eastAsia="zh-CN"/>
              </w:rPr>
              <w:t>The only viable solution is Option 2:</w:t>
            </w:r>
          </w:p>
          <w:p w14:paraId="1046B2DC" w14:textId="77777777" w:rsidR="00C91BEE" w:rsidRDefault="00C91BEE" w:rsidP="00363F1D">
            <w:pPr>
              <w:spacing w:after="120"/>
              <w:rPr>
                <w:rFonts w:eastAsia="宋体"/>
                <w:szCs w:val="20"/>
                <w:lang w:eastAsia="zh-CN"/>
              </w:rPr>
            </w:pPr>
            <w:r>
              <w:rPr>
                <w:rFonts w:eastAsia="宋体"/>
                <w:szCs w:val="20"/>
                <w:lang w:eastAsia="zh-CN"/>
              </w:rPr>
              <w:t xml:space="preserve"> Option 1 does not follow the processing flow of Step 1 and Step 2, whatever comes out of Step 1 is taken by Step 2; asking UE to remember the original MUX scenario is too much</w:t>
            </w:r>
          </w:p>
          <w:p w14:paraId="5B1F1137" w14:textId="309A4471" w:rsidR="00C91BEE" w:rsidRPr="00954597" w:rsidRDefault="00C91BEE" w:rsidP="00363F1D">
            <w:pPr>
              <w:spacing w:after="120"/>
              <w:rPr>
                <w:rFonts w:eastAsia="宋体"/>
                <w:szCs w:val="20"/>
                <w:lang w:eastAsia="zh-CN"/>
              </w:rPr>
            </w:pPr>
            <w:r>
              <w:rPr>
                <w:rFonts w:eastAsia="宋体"/>
                <w:szCs w:val="20"/>
                <w:lang w:eastAsia="zh-CN"/>
              </w:rPr>
              <w:t xml:space="preserve">Other options would multiple HP UCI/LP UCI on the same part. Companies argued doing that is undesirable, let us be consistent. </w:t>
            </w:r>
          </w:p>
        </w:tc>
      </w:tr>
      <w:tr w:rsidR="00363F1D" w:rsidRPr="00954597" w14:paraId="6422E3C1" w14:textId="77777777" w:rsidTr="00E33CFD">
        <w:tc>
          <w:tcPr>
            <w:tcW w:w="1372" w:type="dxa"/>
            <w:shd w:val="clear" w:color="auto" w:fill="auto"/>
          </w:tcPr>
          <w:p w14:paraId="3FDA3F50" w14:textId="56360643" w:rsidR="00363F1D" w:rsidRPr="00954597" w:rsidRDefault="00B93854" w:rsidP="00363F1D">
            <w:pPr>
              <w:spacing w:after="120"/>
              <w:rPr>
                <w:rFonts w:eastAsia="宋体"/>
                <w:szCs w:val="20"/>
                <w:lang w:eastAsia="zh-CN"/>
              </w:rPr>
            </w:pPr>
            <w:r>
              <w:rPr>
                <w:rFonts w:eastAsia="宋体"/>
                <w:szCs w:val="20"/>
                <w:lang w:eastAsia="zh-CN"/>
              </w:rPr>
              <w:t>Samsung</w:t>
            </w:r>
          </w:p>
        </w:tc>
        <w:tc>
          <w:tcPr>
            <w:tcW w:w="7690" w:type="dxa"/>
            <w:shd w:val="clear" w:color="auto" w:fill="auto"/>
          </w:tcPr>
          <w:p w14:paraId="30194D4F" w14:textId="77777777" w:rsidR="00363F1D" w:rsidRDefault="00B93854" w:rsidP="00363F1D">
            <w:pPr>
              <w:spacing w:after="120"/>
              <w:rPr>
                <w:rFonts w:eastAsia="宋体"/>
                <w:szCs w:val="20"/>
                <w:lang w:eastAsia="zh-CN"/>
              </w:rPr>
            </w:pPr>
            <w:r>
              <w:rPr>
                <w:rFonts w:eastAsia="宋体"/>
                <w:szCs w:val="20"/>
                <w:lang w:eastAsia="zh-CN"/>
              </w:rPr>
              <w:t>NOT support.</w:t>
            </w:r>
          </w:p>
          <w:p w14:paraId="7C1DBD54" w14:textId="3AF14BA4" w:rsidR="00B93854" w:rsidRDefault="00B93854" w:rsidP="00363F1D">
            <w:pPr>
              <w:spacing w:after="120"/>
              <w:rPr>
                <w:rFonts w:eastAsia="宋体"/>
                <w:szCs w:val="20"/>
                <w:lang w:eastAsia="zh-CN"/>
              </w:rPr>
            </w:pPr>
            <w:r>
              <w:rPr>
                <w:rFonts w:eastAsia="宋体"/>
                <w:szCs w:val="20"/>
                <w:lang w:eastAsia="zh-CN"/>
              </w:rPr>
              <w:t xml:space="preserve">Step 1 is misleading, there is no “1 bit SR” when multiplexing with HARQ-ACK PF0/1. Step 1 should be removed </w:t>
            </w:r>
          </w:p>
          <w:p w14:paraId="32BBA7D8" w14:textId="42A77F30" w:rsidR="00B93854" w:rsidRPr="00954597" w:rsidRDefault="00B93854" w:rsidP="00363F1D">
            <w:pPr>
              <w:spacing w:after="120"/>
              <w:rPr>
                <w:rFonts w:eastAsia="宋体"/>
                <w:szCs w:val="20"/>
                <w:lang w:eastAsia="zh-CN"/>
              </w:rPr>
            </w:pPr>
            <w:r>
              <w:rPr>
                <w:rFonts w:eastAsia="宋体"/>
                <w:szCs w:val="20"/>
                <w:lang w:eastAsia="zh-CN"/>
              </w:rPr>
              <w:t>We support Option 6, drop LP HARQ-ACK as we clarified in previous round.</w:t>
            </w:r>
          </w:p>
        </w:tc>
      </w:tr>
      <w:tr w:rsidR="001D36FD" w:rsidRPr="00954597" w14:paraId="2E58455C" w14:textId="77777777" w:rsidTr="00E33CFD">
        <w:tc>
          <w:tcPr>
            <w:tcW w:w="1372" w:type="dxa"/>
            <w:shd w:val="clear" w:color="auto" w:fill="auto"/>
          </w:tcPr>
          <w:p w14:paraId="29885E99" w14:textId="4B80EA3F" w:rsidR="001D36FD" w:rsidRPr="00954597" w:rsidRDefault="001D36FD" w:rsidP="001D36FD">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BA74276" w14:textId="77777777" w:rsidR="001D36FD" w:rsidRDefault="001D36FD" w:rsidP="001D36FD">
            <w:pPr>
              <w:spacing w:after="120"/>
              <w:rPr>
                <w:rFonts w:eastAsia="Malgun Gothic"/>
                <w:szCs w:val="20"/>
                <w:lang w:eastAsia="ko-KR"/>
              </w:rPr>
            </w:pPr>
            <w:r>
              <w:rPr>
                <w:rFonts w:eastAsia="Malgun Gothic"/>
                <w:szCs w:val="20"/>
                <w:lang w:eastAsia="ko-KR"/>
              </w:rPr>
              <w:t>S</w:t>
            </w:r>
            <w:r>
              <w:rPr>
                <w:rFonts w:eastAsia="Malgun Gothic" w:hint="eastAsia"/>
                <w:szCs w:val="20"/>
                <w:lang w:eastAsia="ko-KR"/>
              </w:rPr>
              <w:t xml:space="preserve">upport </w:t>
            </w:r>
            <w:r>
              <w:rPr>
                <w:rFonts w:eastAsia="Malgun Gothic"/>
                <w:szCs w:val="20"/>
                <w:lang w:eastAsia="ko-KR"/>
              </w:rPr>
              <w:t>the proposal formulated by FL.</w:t>
            </w:r>
          </w:p>
          <w:p w14:paraId="4AAD7EF6" w14:textId="77777777" w:rsidR="001D36FD" w:rsidRDefault="001D36FD" w:rsidP="001D36FD">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have following comment/concern on each option.</w:t>
            </w:r>
          </w:p>
          <w:p w14:paraId="7CEC71E3" w14:textId="77777777" w:rsidR="001D36FD" w:rsidRDefault="001D36FD" w:rsidP="001D36FD">
            <w:pPr>
              <w:spacing w:after="120"/>
              <w:rPr>
                <w:rFonts w:eastAsia="Malgun Gothic"/>
                <w:szCs w:val="20"/>
                <w:lang w:eastAsia="ko-KR"/>
              </w:rPr>
            </w:pPr>
          </w:p>
          <w:p w14:paraId="15DA1F75" w14:textId="77777777" w:rsidR="001D36FD" w:rsidRDefault="001D36FD" w:rsidP="001D36FD">
            <w:pPr>
              <w:spacing w:after="120"/>
              <w:rPr>
                <w:rFonts w:eastAsia="Malgun Gothic"/>
                <w:szCs w:val="20"/>
                <w:lang w:eastAsia="ko-KR"/>
              </w:rPr>
            </w:pPr>
            <w:r>
              <w:rPr>
                <w:rFonts w:eastAsia="Malgun Gothic" w:hint="eastAsia"/>
                <w:szCs w:val="20"/>
                <w:lang w:eastAsia="ko-KR"/>
              </w:rPr>
              <w:t>On Option 1:</w:t>
            </w:r>
          </w:p>
          <w:p w14:paraId="6BF58712" w14:textId="77777777" w:rsidR="001D36FD" w:rsidRDefault="001D36FD" w:rsidP="001D36FD">
            <w:pPr>
              <w:spacing w:after="120"/>
              <w:rPr>
                <w:rFonts w:eastAsia="Malgun Gothic"/>
                <w:szCs w:val="20"/>
                <w:lang w:eastAsia="ko-KR"/>
              </w:rPr>
            </w:pPr>
            <w:r>
              <w:rPr>
                <w:rFonts w:eastAsia="Malgun Gothic"/>
                <w:szCs w:val="20"/>
                <w:lang w:eastAsia="ko-KR"/>
              </w:rPr>
              <w:t>Given that o</w:t>
            </w:r>
            <w:r>
              <w:rPr>
                <w:rFonts w:eastAsia="Malgun Gothic" w:hint="eastAsia"/>
                <w:szCs w:val="20"/>
                <w:lang w:eastAsia="ko-KR"/>
              </w:rPr>
              <w:t>ne</w:t>
            </w:r>
            <w:r>
              <w:rPr>
                <w:rFonts w:eastAsia="Malgun Gothic"/>
                <w:szCs w:val="20"/>
                <w:lang w:eastAsia="ko-KR"/>
              </w:rPr>
              <w:t xml:space="preserve"> HP SR (among K HP SRs) </w:t>
            </w:r>
            <w:r>
              <w:rPr>
                <w:rFonts w:eastAsia="Malgun Gothic" w:hint="eastAsia"/>
                <w:szCs w:val="20"/>
                <w:lang w:eastAsia="ko-KR"/>
              </w:rPr>
              <w:t xml:space="preserve">is </w:t>
            </w:r>
            <w:r>
              <w:rPr>
                <w:rFonts w:eastAsia="Malgun Gothic"/>
                <w:szCs w:val="20"/>
                <w:lang w:eastAsia="ko-KR"/>
              </w:rPr>
              <w:t xml:space="preserve">already </w:t>
            </w:r>
            <w:r>
              <w:rPr>
                <w:rFonts w:eastAsia="Malgun Gothic" w:hint="eastAsia"/>
                <w:szCs w:val="20"/>
                <w:lang w:eastAsia="ko-KR"/>
              </w:rPr>
              <w:t>selected</w:t>
            </w:r>
            <w:r>
              <w:rPr>
                <w:rFonts w:eastAsia="Malgun Gothic"/>
                <w:szCs w:val="20"/>
                <w:lang w:eastAsia="ko-KR"/>
              </w:rPr>
              <w:t xml:space="preserve"> to be multiplexed with HP HARQ-ACK on PF0/1 by following Rel-15 rule in Step 1, UE should reconsider/reprocess  all K HP SRs (including already precluded {K-1} HP SRs) again in Step 2. Thus, it doesn’t seem to be aligned with basic design principle of Step 1/2 and would cause complication.</w:t>
            </w:r>
          </w:p>
          <w:p w14:paraId="454BA6E3" w14:textId="77777777" w:rsidR="001D36FD" w:rsidRPr="00DA0D91" w:rsidRDefault="001D36FD" w:rsidP="001D36FD">
            <w:pPr>
              <w:spacing w:after="120"/>
              <w:rPr>
                <w:rFonts w:eastAsia="Malgun Gothic"/>
                <w:szCs w:val="20"/>
                <w:lang w:eastAsia="ko-KR"/>
              </w:rPr>
            </w:pPr>
          </w:p>
          <w:p w14:paraId="024E3B4B" w14:textId="77777777" w:rsidR="001D36FD" w:rsidRDefault="001D36FD" w:rsidP="001D36FD">
            <w:pPr>
              <w:spacing w:after="120"/>
              <w:rPr>
                <w:rFonts w:eastAsia="Malgun Gothic"/>
                <w:szCs w:val="20"/>
                <w:lang w:eastAsia="ko-KR"/>
              </w:rPr>
            </w:pPr>
            <w:r>
              <w:rPr>
                <w:rFonts w:eastAsia="Malgun Gothic" w:hint="eastAsia"/>
                <w:szCs w:val="20"/>
                <w:lang w:eastAsia="ko-KR"/>
              </w:rPr>
              <w:t>On Option 2:</w:t>
            </w:r>
          </w:p>
          <w:p w14:paraId="0E456425" w14:textId="77777777" w:rsidR="001D36FD" w:rsidRDefault="001D36FD" w:rsidP="001D36FD">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1-bit HP HARQ-ACK and 1-bit LP HARQ-ACK, total UCI size becomes 3-bit (even though actual HARQ-ACK is 2-bit) and the 3-bit needs to be multiplexed on PF2/3/4, which is quite different from Rel-15/16 where SR and 2-bit HARQ-ACK are multiplexed on PF0/1. Thus, it would cause significant change/impact to UE/gNB implementation.</w:t>
            </w:r>
          </w:p>
          <w:p w14:paraId="171FA641" w14:textId="77777777" w:rsidR="001D36FD" w:rsidRDefault="001D36FD" w:rsidP="001D36FD">
            <w:pPr>
              <w:spacing w:after="120"/>
              <w:rPr>
                <w:rFonts w:eastAsia="Malgun Gothic"/>
                <w:szCs w:val="20"/>
                <w:lang w:eastAsia="ko-KR"/>
              </w:rPr>
            </w:pPr>
          </w:p>
          <w:p w14:paraId="3439C8AE" w14:textId="77777777" w:rsidR="001D36FD" w:rsidRDefault="001D36FD" w:rsidP="001D36FD">
            <w:pPr>
              <w:spacing w:after="120"/>
              <w:rPr>
                <w:rFonts w:eastAsia="Malgun Gothic"/>
                <w:szCs w:val="20"/>
                <w:lang w:eastAsia="ko-KR"/>
              </w:rPr>
            </w:pPr>
            <w:r>
              <w:rPr>
                <w:rFonts w:eastAsia="Malgun Gothic" w:hint="eastAsia"/>
                <w:szCs w:val="20"/>
                <w:lang w:eastAsia="ko-KR"/>
              </w:rPr>
              <w:t>On Option 3</w:t>
            </w:r>
            <w:r>
              <w:rPr>
                <w:rFonts w:eastAsia="Malgun Gothic"/>
                <w:szCs w:val="20"/>
                <w:lang w:eastAsia="ko-KR"/>
              </w:rPr>
              <w:t xml:space="preserve"> and 5</w:t>
            </w:r>
            <w:r>
              <w:rPr>
                <w:rFonts w:eastAsia="Malgun Gothic" w:hint="eastAsia"/>
                <w:szCs w:val="20"/>
                <w:lang w:eastAsia="ko-KR"/>
              </w:rPr>
              <w:t>:</w:t>
            </w:r>
          </w:p>
          <w:p w14:paraId="27D4967A" w14:textId="77777777" w:rsidR="001D36FD" w:rsidRDefault="001D36FD" w:rsidP="001D36FD">
            <w:pPr>
              <w:spacing w:after="120"/>
              <w:rPr>
                <w:rFonts w:eastAsia="Malgun Gothic"/>
                <w:szCs w:val="20"/>
                <w:lang w:eastAsia="ko-KR"/>
              </w:rPr>
            </w:pPr>
            <w:r>
              <w:rPr>
                <w:rFonts w:eastAsia="Malgun Gothic"/>
                <w:szCs w:val="20"/>
                <w:lang w:eastAsia="ko-KR"/>
              </w:rPr>
              <w:t>As commented multiple times during 1</w:t>
            </w:r>
            <w:r w:rsidRPr="00DA0D91">
              <w:rPr>
                <w:rFonts w:eastAsia="Malgun Gothic"/>
                <w:szCs w:val="20"/>
                <w:vertAlign w:val="superscript"/>
                <w:lang w:eastAsia="ko-KR"/>
              </w:rPr>
              <w:t>st</w:t>
            </w:r>
            <w:r>
              <w:rPr>
                <w:rFonts w:eastAsia="Malgun Gothic"/>
                <w:szCs w:val="20"/>
                <w:lang w:eastAsia="ko-KR"/>
              </w:rPr>
              <w:t>/2</w:t>
            </w:r>
            <w:r w:rsidRPr="00DA0D91">
              <w:rPr>
                <w:rFonts w:eastAsia="Malgun Gothic"/>
                <w:szCs w:val="20"/>
                <w:vertAlign w:val="superscript"/>
                <w:lang w:eastAsia="ko-KR"/>
              </w:rPr>
              <w:t>nd</w:t>
            </w:r>
            <w:r>
              <w:rPr>
                <w:rFonts w:eastAsia="Malgun Gothic"/>
                <w:szCs w:val="20"/>
                <w:lang w:eastAsia="ko-KR"/>
              </w:rPr>
              <w:t>/3</w:t>
            </w:r>
            <w:r w:rsidRPr="00DA0D91">
              <w:rPr>
                <w:rFonts w:eastAsia="Malgun Gothic"/>
                <w:szCs w:val="20"/>
                <w:vertAlign w:val="superscript"/>
                <w:lang w:eastAsia="ko-KR"/>
              </w:rPr>
              <w:t>rd</w:t>
            </w:r>
            <w:r>
              <w:rPr>
                <w:rFonts w:eastAsia="Malgun Gothic"/>
                <w:szCs w:val="20"/>
                <w:lang w:eastAsia="ko-KR"/>
              </w:rPr>
              <w:t xml:space="preserve"> rounds, performance/reliability of HP SR + HP HARQ-ACK on PF0 would be quite degraded compared to Rel-16. </w:t>
            </w:r>
          </w:p>
          <w:p w14:paraId="219D82F1" w14:textId="77777777" w:rsidR="001D36FD" w:rsidRDefault="001D36FD" w:rsidP="001D36FD">
            <w:pPr>
              <w:spacing w:after="120"/>
              <w:rPr>
                <w:rFonts w:eastAsia="Malgun Gothic"/>
                <w:szCs w:val="20"/>
                <w:lang w:eastAsia="ko-KR"/>
              </w:rPr>
            </w:pPr>
            <w:r>
              <w:rPr>
                <w:rFonts w:eastAsia="Malgun Gothic"/>
                <w:szCs w:val="20"/>
                <w:lang w:eastAsia="ko-KR"/>
              </w:rPr>
              <w:t>For HP SR + 1-bit HP HARQ-ACK, 4 CSs {0, 3, 6, 9} are used on PF0, so the gap between adjacent CSs is 3 which is sufficient to guatantee the HP UCI performance. But, if 1-bit LP HARQ-ACK is treated as HP HARQ-ACK with Option 3/5, 8 CSs {0, 1, 3, 4, 6, 7, 9, 10} would be used on PF0, then the gap between adjacent CSs would be decreased to 1 which cause performance degradation of HP UCI. Therefore, in order for ensuring Rel-16 HP UCI reliability, it is reasonable to drop the 1-bit LP HARQ-ACK in above case.</w:t>
            </w:r>
          </w:p>
          <w:p w14:paraId="32B50901" w14:textId="77777777" w:rsidR="001D36FD" w:rsidRDefault="001D36FD" w:rsidP="001D36FD">
            <w:pPr>
              <w:spacing w:after="120"/>
              <w:rPr>
                <w:rFonts w:eastAsia="Malgun Gothic"/>
                <w:szCs w:val="20"/>
                <w:lang w:eastAsia="ko-KR"/>
              </w:rPr>
            </w:pPr>
          </w:p>
          <w:p w14:paraId="662740B4" w14:textId="77777777" w:rsidR="001D36FD" w:rsidRDefault="001D36FD" w:rsidP="001D36FD">
            <w:pPr>
              <w:spacing w:after="120"/>
              <w:rPr>
                <w:rFonts w:eastAsia="Malgun Gothic"/>
                <w:szCs w:val="20"/>
                <w:lang w:eastAsia="ko-KR"/>
              </w:rPr>
            </w:pPr>
            <w:r>
              <w:rPr>
                <w:rFonts w:eastAsia="Malgun Gothic" w:hint="eastAsia"/>
                <w:szCs w:val="20"/>
                <w:lang w:eastAsia="ko-KR"/>
              </w:rPr>
              <w:lastRenderedPageBreak/>
              <w:t>@</w:t>
            </w:r>
            <w:r>
              <w:rPr>
                <w:rFonts w:eastAsia="Malgun Gothic"/>
                <w:szCs w:val="20"/>
                <w:lang w:eastAsia="ko-KR"/>
              </w:rPr>
              <w:t xml:space="preserve"> </w:t>
            </w:r>
            <w:r>
              <w:rPr>
                <w:rFonts w:eastAsia="Malgun Gothic" w:hint="eastAsia"/>
                <w:szCs w:val="20"/>
                <w:lang w:eastAsia="ko-KR"/>
              </w:rPr>
              <w:t>Sony:</w:t>
            </w:r>
            <w:r>
              <w:rPr>
                <w:rFonts w:eastAsia="Malgun Gothic"/>
                <w:szCs w:val="20"/>
                <w:lang w:eastAsia="ko-KR"/>
              </w:rPr>
              <w:t xml:space="preserve"> </w:t>
            </w:r>
          </w:p>
          <w:p w14:paraId="6FA1D43E" w14:textId="0AEA3553" w:rsidR="001D36FD" w:rsidRPr="00954597" w:rsidRDefault="001D36FD" w:rsidP="001D36FD">
            <w:pPr>
              <w:spacing w:after="120"/>
              <w:rPr>
                <w:rFonts w:eastAsia="宋体"/>
                <w:szCs w:val="20"/>
                <w:lang w:eastAsia="zh-CN"/>
              </w:rPr>
            </w:pPr>
            <w:r>
              <w:rPr>
                <w:rFonts w:eastAsia="Malgun Gothic"/>
                <w:szCs w:val="20"/>
                <w:lang w:eastAsia="ko-KR"/>
              </w:rPr>
              <w:t xml:space="preserve">Thank you for suggesting the combination. But as you also know, </w:t>
            </w:r>
            <w:r>
              <w:rPr>
                <w:rFonts w:eastAsia="Malgun Gothic"/>
                <w:bCs/>
                <w:color w:val="000000" w:themeColor="text1"/>
                <w:szCs w:val="20"/>
                <w:lang w:val="en-GB" w:eastAsia="ko-KR"/>
              </w:rPr>
              <w:t>i</w:t>
            </w:r>
            <w:r w:rsidRPr="00703162">
              <w:rPr>
                <w:rFonts w:eastAsia="Malgun Gothic"/>
                <w:bCs/>
                <w:color w:val="000000" w:themeColor="text1"/>
                <w:szCs w:val="20"/>
                <w:lang w:val="en-GB" w:eastAsia="ko-KR"/>
              </w:rPr>
              <w:t xml:space="preserve">f HP HARQ-ACK is SPS HARQ-ACK </w:t>
            </w:r>
            <w:r>
              <w:rPr>
                <w:rFonts w:eastAsia="Malgun Gothic"/>
                <w:bCs/>
                <w:color w:val="000000" w:themeColor="text1"/>
                <w:szCs w:val="20"/>
                <w:lang w:val="en-GB" w:eastAsia="ko-KR"/>
              </w:rPr>
              <w:t xml:space="preserve">and the corresponding PUCCH resource is provided by </w:t>
            </w:r>
            <w:r w:rsidRPr="00703162">
              <w:rPr>
                <w:rFonts w:eastAsia="Malgun Gothic"/>
                <w:bCs/>
                <w:color w:val="000000" w:themeColor="text1"/>
                <w:szCs w:val="20"/>
                <w:lang w:val="en-GB" w:eastAsia="ko-KR"/>
              </w:rPr>
              <w:t>n1PUCCH-AN</w:t>
            </w:r>
            <w:r>
              <w:rPr>
                <w:rFonts w:eastAsia="Malgun Gothic"/>
                <w:bCs/>
                <w:color w:val="000000" w:themeColor="text1"/>
                <w:szCs w:val="20"/>
                <w:lang w:val="en-GB" w:eastAsia="ko-KR"/>
              </w:rPr>
              <w:t>, the HP SPS PUCCH would be PF0/1, which could not accommodate m-bit LP HARQ-ACK. That’s the reason why we differentiated this case and other case with PF2/3/4.</w:t>
            </w:r>
          </w:p>
        </w:tc>
      </w:tr>
      <w:tr w:rsidR="00ED5F16" w:rsidRPr="00954597" w14:paraId="16FFBFAC" w14:textId="77777777" w:rsidTr="00E33CFD">
        <w:tc>
          <w:tcPr>
            <w:tcW w:w="1372" w:type="dxa"/>
            <w:shd w:val="clear" w:color="auto" w:fill="auto"/>
          </w:tcPr>
          <w:p w14:paraId="0B69B790" w14:textId="7539D231" w:rsidR="00ED5F16" w:rsidRPr="00954597" w:rsidRDefault="00ED5F16" w:rsidP="00ED5F16">
            <w:pPr>
              <w:spacing w:after="120"/>
              <w:rPr>
                <w:rFonts w:eastAsia="宋体"/>
                <w:szCs w:val="20"/>
                <w:lang w:eastAsia="zh-CN"/>
              </w:rPr>
            </w:pPr>
            <w:r>
              <w:rPr>
                <w:rFonts w:eastAsia="宋体" w:hint="eastAsia"/>
                <w:szCs w:val="20"/>
                <w:lang w:eastAsia="zh-CN"/>
              </w:rPr>
              <w:lastRenderedPageBreak/>
              <w:t>Z</w:t>
            </w:r>
            <w:r>
              <w:rPr>
                <w:rFonts w:eastAsia="宋体"/>
                <w:szCs w:val="20"/>
                <w:lang w:eastAsia="zh-CN"/>
              </w:rPr>
              <w:t>TE</w:t>
            </w:r>
          </w:p>
        </w:tc>
        <w:tc>
          <w:tcPr>
            <w:tcW w:w="7690" w:type="dxa"/>
            <w:shd w:val="clear" w:color="auto" w:fill="auto"/>
          </w:tcPr>
          <w:p w14:paraId="02E640EC" w14:textId="26821793" w:rsidR="00ED5F16" w:rsidRDefault="00ED5F16" w:rsidP="00ED5F16">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46419065" w14:textId="77777777" w:rsidR="00ED5F16" w:rsidRDefault="00ED5F16" w:rsidP="00ED5F16">
            <w:pPr>
              <w:spacing w:after="120"/>
              <w:rPr>
                <w:rFonts w:eastAsia="宋体"/>
                <w:szCs w:val="20"/>
                <w:lang w:eastAsia="zh-CN"/>
              </w:rPr>
            </w:pPr>
            <w:r>
              <w:rPr>
                <w:rFonts w:eastAsia="宋体" w:hint="eastAsia"/>
                <w:szCs w:val="20"/>
                <w:lang w:eastAsia="zh-CN"/>
              </w:rPr>
              <w:t>T</w:t>
            </w:r>
            <w:r>
              <w:rPr>
                <w:rFonts w:eastAsia="宋体"/>
                <w:szCs w:val="20"/>
                <w:lang w:eastAsia="zh-CN"/>
              </w:rPr>
              <w:t xml:space="preserve">he Option 3 is more likely the extention or explanation of Option 2, we prefer Option 2 and Option 3. </w:t>
            </w:r>
          </w:p>
          <w:p w14:paraId="5C4D506D" w14:textId="77777777" w:rsidR="00ED5F16" w:rsidRDefault="00ED5F16" w:rsidP="00ED5F16">
            <w:pPr>
              <w:spacing w:after="120"/>
              <w:rPr>
                <w:rFonts w:eastAsia="宋体"/>
                <w:bCs/>
                <w:color w:val="000000" w:themeColor="text1"/>
                <w:szCs w:val="20"/>
                <w:lang w:val="en-GB" w:eastAsia="zh-CN"/>
              </w:rPr>
            </w:pPr>
            <w:r>
              <w:rPr>
                <w:rFonts w:eastAsia="宋体"/>
                <w:szCs w:val="20"/>
                <w:lang w:eastAsia="zh-CN"/>
              </w:rPr>
              <w:t>For Option 4, I understand the reason why “</w:t>
            </w:r>
            <w:r w:rsidRPr="0069744F">
              <w:rPr>
                <w:rFonts w:eastAsia="宋体"/>
                <w:szCs w:val="20"/>
                <w:lang w:eastAsia="zh-CN"/>
              </w:rPr>
              <w:t>If HP SR and HP HARQ-ACK are on PUCCH format 0, LP HARQ-ACK is dropped.</w:t>
            </w:r>
            <w:r>
              <w:rPr>
                <w:rFonts w:eastAsia="宋体"/>
                <w:szCs w:val="20"/>
                <w:lang w:eastAsia="zh-CN"/>
              </w:rPr>
              <w:t>” is proposed as the worry to the performance loss of 1 bit HP HARQ-ACK, but this violates the pricinple of  re</w:t>
            </w:r>
            <w:r w:rsidRPr="00703162">
              <w:rPr>
                <w:rFonts w:eastAsia="宋体"/>
                <w:bCs/>
                <w:color w:val="000000" w:themeColor="text1"/>
                <w:szCs w:val="20"/>
                <w:lang w:val="en-GB" w:eastAsia="zh-CN"/>
              </w:rPr>
              <w:t>using Rel-16/Rel-15 rules</w:t>
            </w:r>
            <w:r>
              <w:rPr>
                <w:rFonts w:eastAsia="宋体"/>
                <w:bCs/>
                <w:color w:val="000000" w:themeColor="text1"/>
                <w:szCs w:val="20"/>
                <w:lang w:val="en-GB" w:eastAsia="zh-CN"/>
              </w:rPr>
              <w:t>.</w:t>
            </w:r>
          </w:p>
          <w:p w14:paraId="1D13485B" w14:textId="77777777" w:rsidR="00ED5F16" w:rsidRDefault="00ED5F16" w:rsidP="00ED5F16">
            <w:pPr>
              <w:spacing w:after="120"/>
              <w:rPr>
                <w:rFonts w:eastAsia="宋体"/>
                <w:szCs w:val="20"/>
                <w:lang w:eastAsia="zh-CN"/>
              </w:rPr>
            </w:pPr>
            <w:r>
              <w:rPr>
                <w:rFonts w:eastAsia="宋体" w:hint="eastAsia"/>
                <w:szCs w:val="20"/>
                <w:lang w:eastAsia="zh-CN"/>
              </w:rPr>
              <w:t>F</w:t>
            </w:r>
            <w:r>
              <w:rPr>
                <w:rFonts w:eastAsia="宋体"/>
                <w:szCs w:val="20"/>
                <w:lang w:eastAsia="zh-CN"/>
              </w:rPr>
              <w:t xml:space="preserve">or the first comment for Interdigital on difference if SR is negative or positive? I think if Option 3 is adopted, the legacy </w:t>
            </w:r>
            <w:r w:rsidRPr="00703162">
              <w:rPr>
                <w:rFonts w:eastAsia="宋体"/>
                <w:bCs/>
                <w:color w:val="000000" w:themeColor="text1"/>
                <w:szCs w:val="20"/>
                <w:lang w:val="en-GB" w:eastAsia="zh-CN"/>
              </w:rPr>
              <w:t>Rel-16/Rel-15 rule</w:t>
            </w:r>
            <w:r>
              <w:rPr>
                <w:rFonts w:eastAsia="宋体"/>
                <w:bCs/>
                <w:color w:val="000000" w:themeColor="text1"/>
                <w:szCs w:val="20"/>
                <w:lang w:val="en-GB" w:eastAsia="zh-CN"/>
              </w:rPr>
              <w:t>s are reused, and no impact on gNB implementation.</w:t>
            </w:r>
          </w:p>
          <w:p w14:paraId="07CB8DF9" w14:textId="77777777" w:rsidR="00ED5F16" w:rsidRDefault="00ED5F16" w:rsidP="00ED5F16">
            <w:pPr>
              <w:spacing w:after="120"/>
              <w:rPr>
                <w:rFonts w:eastAsia="宋体"/>
                <w:szCs w:val="20"/>
                <w:lang w:eastAsia="zh-CN"/>
              </w:rPr>
            </w:pPr>
            <w:r>
              <w:rPr>
                <w:rFonts w:eastAsia="宋体" w:hint="eastAsia"/>
                <w:szCs w:val="20"/>
                <w:lang w:eastAsia="zh-CN"/>
              </w:rPr>
              <w:t>F</w:t>
            </w:r>
            <w:r>
              <w:rPr>
                <w:rFonts w:eastAsia="宋体"/>
                <w:szCs w:val="20"/>
                <w:lang w:eastAsia="zh-CN"/>
              </w:rPr>
              <w:t>or the second comment for Interdigital, I think the PF format changing is anyway possible, as the total size may change if the LP HARQ-ACK is involved in the multiplexing</w:t>
            </w:r>
          </w:p>
          <w:p w14:paraId="71B3BA52" w14:textId="271244CD" w:rsidR="00ED5F16" w:rsidRPr="00954597" w:rsidRDefault="00ED5F16" w:rsidP="00ED5F16">
            <w:pPr>
              <w:spacing w:after="120"/>
              <w:rPr>
                <w:rFonts w:eastAsia="宋体"/>
                <w:szCs w:val="20"/>
                <w:lang w:eastAsia="zh-CN"/>
              </w:rPr>
            </w:pPr>
            <w:r>
              <w:rPr>
                <w:rFonts w:eastAsia="宋体" w:hint="eastAsia"/>
                <w:szCs w:val="20"/>
                <w:lang w:eastAsia="zh-CN"/>
              </w:rPr>
              <w:t>F</w:t>
            </w:r>
            <w:r>
              <w:rPr>
                <w:rFonts w:eastAsia="宋体"/>
                <w:szCs w:val="20"/>
                <w:lang w:eastAsia="zh-CN"/>
              </w:rPr>
              <w:t>or the third comment for Interdigital, if we could achieve any agreement, we can just drop the LP HARQ-ACK, i.e., fallback to Rel-16.</w:t>
            </w:r>
          </w:p>
        </w:tc>
      </w:tr>
      <w:tr w:rsidR="001F2DED" w:rsidRPr="00954597" w14:paraId="76FCF4CE" w14:textId="77777777" w:rsidTr="00E33CFD">
        <w:tc>
          <w:tcPr>
            <w:tcW w:w="1372" w:type="dxa"/>
            <w:shd w:val="clear" w:color="auto" w:fill="auto"/>
          </w:tcPr>
          <w:p w14:paraId="6C68E1E7" w14:textId="60F041E1" w:rsidR="001F2DED" w:rsidRPr="00954597" w:rsidRDefault="001F2DED" w:rsidP="001F2DED">
            <w:pPr>
              <w:spacing w:after="120"/>
              <w:rPr>
                <w:rFonts w:eastAsia="宋体"/>
                <w:szCs w:val="20"/>
                <w:lang w:eastAsia="zh-CN"/>
              </w:rPr>
            </w:pPr>
            <w:r>
              <w:rPr>
                <w:rFonts w:eastAsia="宋体"/>
                <w:szCs w:val="20"/>
                <w:lang w:eastAsia="zh-CN"/>
              </w:rPr>
              <w:t>I</w:t>
            </w:r>
            <w:r>
              <w:rPr>
                <w:rFonts w:eastAsia="宋体" w:hint="eastAsia"/>
                <w:szCs w:val="20"/>
                <w:lang w:eastAsia="zh-CN"/>
              </w:rPr>
              <w:t>ntel</w:t>
            </w:r>
            <w:r>
              <w:rPr>
                <w:rFonts w:eastAsia="宋体"/>
                <w:szCs w:val="20"/>
                <w:lang w:eastAsia="zh-CN"/>
              </w:rPr>
              <w:t xml:space="preserve"> </w:t>
            </w:r>
          </w:p>
        </w:tc>
        <w:tc>
          <w:tcPr>
            <w:tcW w:w="7690" w:type="dxa"/>
            <w:shd w:val="clear" w:color="auto" w:fill="auto"/>
          </w:tcPr>
          <w:p w14:paraId="7C1C4414" w14:textId="77777777" w:rsidR="001F2DED" w:rsidRDefault="001F2DED" w:rsidP="001F2DED">
            <w:pPr>
              <w:spacing w:after="120"/>
              <w:rPr>
                <w:rFonts w:eastAsia="宋体"/>
                <w:szCs w:val="20"/>
                <w:lang w:eastAsia="zh-CN"/>
              </w:rPr>
            </w:pPr>
            <w:r>
              <w:rPr>
                <w:rFonts w:eastAsia="宋体"/>
                <w:szCs w:val="20"/>
                <w:lang w:eastAsia="zh-CN"/>
              </w:rPr>
              <w:t xml:space="preserve">Support Optoin 3. We can live with Option 2, if it is majority view. </w:t>
            </w:r>
          </w:p>
          <w:p w14:paraId="0EAF5282" w14:textId="4C1A0655" w:rsidR="001F2DED" w:rsidRPr="00954597" w:rsidRDefault="001F2DED" w:rsidP="001F2DED">
            <w:pPr>
              <w:spacing w:after="120"/>
              <w:rPr>
                <w:rFonts w:eastAsia="宋体"/>
                <w:szCs w:val="20"/>
                <w:lang w:eastAsia="zh-CN"/>
              </w:rPr>
            </w:pPr>
            <w:r>
              <w:rPr>
                <w:rFonts w:eastAsia="宋体"/>
                <w:szCs w:val="20"/>
                <w:lang w:eastAsia="zh-CN"/>
              </w:rPr>
              <w:t xml:space="preserve">Regarding the performance degradation mentioned by LG, yes, CS distance is smaller for multiplexing LP HARQ-ACK and HP HARQ-ACK+SR, compared with HP HARQ-ACK+SR only, but similar degradation also exists for the case of 1 bit LP HARQ-ACK + 1 bit HP HARQ-ACK case.  If option 2 can address the concern for performance, we’re fine with option 2. </w:t>
            </w:r>
          </w:p>
        </w:tc>
      </w:tr>
      <w:tr w:rsidR="001F2DED" w:rsidRPr="00954597" w14:paraId="0C4C2C51" w14:textId="77777777" w:rsidTr="00E33CFD">
        <w:tc>
          <w:tcPr>
            <w:tcW w:w="1372" w:type="dxa"/>
            <w:shd w:val="clear" w:color="auto" w:fill="auto"/>
          </w:tcPr>
          <w:p w14:paraId="614869C9" w14:textId="28BC65CA" w:rsidR="001F2DED" w:rsidRPr="00954597" w:rsidRDefault="006C3199" w:rsidP="001F2DED">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3CC115B" w14:textId="77777777" w:rsidR="001F2DED" w:rsidRDefault="006C3199" w:rsidP="001F2DED">
            <w:pPr>
              <w:spacing w:after="120"/>
              <w:rPr>
                <w:rFonts w:eastAsia="宋体"/>
                <w:szCs w:val="20"/>
                <w:lang w:eastAsia="zh-CN"/>
              </w:rPr>
            </w:pPr>
            <w:r>
              <w:rPr>
                <w:rFonts w:eastAsia="宋体" w:hint="eastAsia"/>
                <w:szCs w:val="20"/>
                <w:lang w:eastAsia="zh-CN"/>
              </w:rPr>
              <w:t>We support Option 2, which is a simple and unified solution and would not lead to LP HARQ-ACK dropping.</w:t>
            </w:r>
          </w:p>
          <w:p w14:paraId="5E99D072" w14:textId="22B62021" w:rsidR="006C3199" w:rsidRDefault="006C3199" w:rsidP="001F2DED">
            <w:pPr>
              <w:spacing w:after="120"/>
              <w:rPr>
                <w:rFonts w:eastAsia="宋体"/>
                <w:szCs w:val="20"/>
                <w:lang w:eastAsia="zh-CN"/>
              </w:rPr>
            </w:pPr>
            <w:r>
              <w:rPr>
                <w:rFonts w:eastAsia="宋体" w:hint="eastAsia"/>
                <w:szCs w:val="20"/>
                <w:lang w:eastAsia="zh-CN"/>
              </w:rPr>
              <w:t xml:space="preserve">For Option 1, we think it complicates UE </w:t>
            </w:r>
            <w:r>
              <w:rPr>
                <w:rFonts w:eastAsia="宋体"/>
                <w:szCs w:val="20"/>
                <w:lang w:eastAsia="zh-CN"/>
              </w:rPr>
              <w:t>implementation</w:t>
            </w:r>
            <w:r>
              <w:rPr>
                <w:rFonts w:eastAsia="宋体" w:hint="eastAsia"/>
                <w:szCs w:val="20"/>
                <w:lang w:eastAsia="zh-CN"/>
              </w:rPr>
              <w:t xml:space="preserve"> </w:t>
            </w:r>
            <w:r>
              <w:rPr>
                <w:rFonts w:eastAsia="宋体"/>
                <w:szCs w:val="20"/>
                <w:lang w:eastAsia="zh-CN"/>
              </w:rPr>
              <w:t>since</w:t>
            </w:r>
            <w:r>
              <w:rPr>
                <w:rFonts w:eastAsia="宋体" w:hint="eastAsia"/>
                <w:szCs w:val="20"/>
                <w:lang w:eastAsia="zh-CN"/>
              </w:rPr>
              <w:t xml:space="preserve"> UE needs to go back to check the number of overlapping HP SRs in step 2.</w:t>
            </w:r>
          </w:p>
          <w:p w14:paraId="6C070123" w14:textId="59382BC9" w:rsidR="006C3199" w:rsidRDefault="006C3199" w:rsidP="006C3199">
            <w:pPr>
              <w:spacing w:after="120"/>
              <w:rPr>
                <w:rFonts w:eastAsia="宋体"/>
                <w:szCs w:val="20"/>
                <w:lang w:eastAsia="zh-CN"/>
              </w:rPr>
            </w:pPr>
            <w:r>
              <w:rPr>
                <w:rFonts w:eastAsia="宋体" w:hint="eastAsia"/>
                <w:szCs w:val="20"/>
                <w:lang w:eastAsia="zh-CN"/>
              </w:rPr>
              <w:t xml:space="preserve">We are not quite clear about the difference between Option 3 and Option 5. But to our understanding, both options may lead to </w:t>
            </w:r>
            <w:r>
              <w:rPr>
                <w:rFonts w:eastAsia="宋体" w:hint="eastAsia"/>
                <w:lang w:eastAsia="zh-CN"/>
              </w:rPr>
              <w:t>misunderstandings between gNB and UE if the DCI corresponding to LP HARQ-ACK is missed by the UE as we commented in 1</w:t>
            </w:r>
            <w:r w:rsidRPr="006C3199">
              <w:rPr>
                <w:rFonts w:eastAsia="宋体" w:hint="eastAsia"/>
                <w:vertAlign w:val="superscript"/>
                <w:lang w:eastAsia="zh-CN"/>
              </w:rPr>
              <w:t>st</w:t>
            </w:r>
            <w:r>
              <w:rPr>
                <w:rFonts w:eastAsia="宋体" w:hint="eastAsia"/>
                <w:lang w:eastAsia="zh-CN"/>
              </w:rPr>
              <w:t xml:space="preserve"> round. To be more specific, f</w:t>
            </w:r>
            <w:r>
              <w:rPr>
                <w:rFonts w:eastAsia="宋体"/>
                <w:szCs w:val="20"/>
                <w:lang w:eastAsia="zh-CN"/>
              </w:rPr>
              <w:t>or 1 bit LP HARQ and 1 bit HP HARQ and 1 bit HP SR,</w:t>
            </w:r>
            <w:r>
              <w:rPr>
                <w:rFonts w:eastAsia="宋体" w:hint="eastAsia"/>
                <w:szCs w:val="20"/>
                <w:lang w:eastAsia="zh-CN"/>
              </w:rPr>
              <w:t xml:space="preserve"> if </w:t>
            </w:r>
            <w:r>
              <w:rPr>
                <w:rFonts w:eastAsia="宋体" w:hint="eastAsia"/>
                <w:lang w:eastAsia="zh-CN"/>
              </w:rPr>
              <w:t>DCI corresponding to LP HARQ-ACK is missed by the UE, UE will transmit HP HARQ-ACK and positive SR using sequence cyclic shifts 3/9. But from gNB</w:t>
            </w:r>
            <w:r>
              <w:rPr>
                <w:rFonts w:eastAsia="宋体"/>
                <w:lang w:eastAsia="zh-CN"/>
              </w:rPr>
              <w:t>’</w:t>
            </w:r>
            <w:r>
              <w:rPr>
                <w:rFonts w:eastAsia="宋体" w:hint="eastAsia"/>
                <w:lang w:eastAsia="zh-CN"/>
              </w:rPr>
              <w:t>s perspectrive, gNB may consider UE receives the DCI corresponding to LP</w:t>
            </w:r>
            <w:r w:rsidRPr="009F0866">
              <w:rPr>
                <w:rFonts w:eastAsia="宋体" w:hint="eastAsia"/>
                <w:lang w:eastAsia="zh-CN"/>
              </w:rPr>
              <w:t xml:space="preserve"> </w:t>
            </w:r>
            <w:r>
              <w:rPr>
                <w:rFonts w:eastAsia="宋体" w:hint="eastAsia"/>
                <w:lang w:eastAsia="zh-CN"/>
              </w:rPr>
              <w:t>HARQ-ACK and the SR is negative. So these options should not be agreed to avoid impacting HP UCI.</w:t>
            </w:r>
          </w:p>
          <w:p w14:paraId="1821B7D5" w14:textId="77777777" w:rsidR="006C3199" w:rsidRPr="00B916EC" w:rsidRDefault="006C3199" w:rsidP="006C3199">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65"/>
              <w:gridCol w:w="1478"/>
              <w:gridCol w:w="1382"/>
              <w:gridCol w:w="1447"/>
              <w:gridCol w:w="1382"/>
            </w:tblGrid>
            <w:tr w:rsidR="006C3199" w:rsidRPr="00B916EC" w14:paraId="6898F7C6" w14:textId="77777777" w:rsidTr="00E33CFD">
              <w:trPr>
                <w:cantSplit/>
                <w:jc w:val="center"/>
              </w:trPr>
              <w:tc>
                <w:tcPr>
                  <w:tcW w:w="2102" w:type="dxa"/>
                  <w:shd w:val="clear" w:color="auto" w:fill="E0E0E0"/>
                  <w:vAlign w:val="center"/>
                </w:tcPr>
                <w:p w14:paraId="609631C1" w14:textId="77777777" w:rsidR="006C3199" w:rsidRPr="00B916EC" w:rsidRDefault="006C3199" w:rsidP="00E33CFD">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7CFFAEF9"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77E87BF1"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CE7C590"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5292E646"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{1, 0}</w:t>
                  </w:r>
                </w:p>
              </w:tc>
            </w:tr>
            <w:tr w:rsidR="006C3199" w:rsidRPr="00B916EC" w14:paraId="76E7E222" w14:textId="77777777" w:rsidTr="00E33CFD">
              <w:trPr>
                <w:cantSplit/>
                <w:jc w:val="center"/>
              </w:trPr>
              <w:tc>
                <w:tcPr>
                  <w:tcW w:w="2102" w:type="dxa"/>
                  <w:vAlign w:val="center"/>
                </w:tcPr>
                <w:p w14:paraId="4F6659CB" w14:textId="77777777" w:rsidR="006C3199" w:rsidRPr="00B916EC" w:rsidRDefault="006C3199" w:rsidP="00E33CFD">
                  <w:pPr>
                    <w:pStyle w:val="TAC"/>
                    <w:rPr>
                      <w:b/>
                    </w:rPr>
                  </w:pPr>
                  <w:r w:rsidRPr="00B916EC">
                    <w:rPr>
                      <w:b/>
                    </w:rPr>
                    <w:t>Sequence cyclic shift</w:t>
                  </w:r>
                </w:p>
              </w:tc>
              <w:tc>
                <w:tcPr>
                  <w:tcW w:w="1752" w:type="dxa"/>
                  <w:vAlign w:val="center"/>
                </w:tcPr>
                <w:p w14:paraId="248FAC0C" w14:textId="77777777" w:rsidR="006C3199" w:rsidRPr="00B916EC" w:rsidRDefault="00006FDF" w:rsidP="00E33CFD">
                  <w:pPr>
                    <w:pStyle w:val="TAL"/>
                    <w:jc w:val="center"/>
                  </w:pPr>
                  <w:r w:rsidRPr="004E440D">
                    <w:rPr>
                      <w:noProof/>
                      <w:position w:val="-10"/>
                    </w:rPr>
                    <w:object w:dxaOrig="680" w:dyaOrig="300" w14:anchorId="65F6D43D">
                      <v:shape id="_x0000_i1027" type="#_x0000_t75" alt="" style="width:36.4pt;height:15pt;mso-width-percent:0;mso-height-percent:0;mso-width-percent:0;mso-height-percent:0" o:ole="">
                        <v:imagedata r:id="rId24" o:title=""/>
                      </v:shape>
                      <o:OLEObject Type="Embed" ProgID="Equation.3" ShapeID="_x0000_i1027" DrawAspect="Content" ObjectID="_1707665918" r:id="rId25"/>
                    </w:object>
                  </w:r>
                </w:p>
              </w:tc>
              <w:tc>
                <w:tcPr>
                  <w:tcW w:w="1620" w:type="dxa"/>
                </w:tcPr>
                <w:p w14:paraId="36C80008" w14:textId="77777777" w:rsidR="006C3199" w:rsidRPr="00B916EC" w:rsidRDefault="00006FDF" w:rsidP="00E33CFD">
                  <w:pPr>
                    <w:pStyle w:val="TAL"/>
                    <w:jc w:val="center"/>
                  </w:pPr>
                  <w:r w:rsidRPr="004E440D">
                    <w:rPr>
                      <w:noProof/>
                      <w:position w:val="-10"/>
                    </w:rPr>
                    <w:object w:dxaOrig="680" w:dyaOrig="300" w14:anchorId="493902D3">
                      <v:shape id="_x0000_i1028" type="#_x0000_t75" alt="" style="width:36.4pt;height:15pt;mso-width-percent:0;mso-height-percent:0;mso-width-percent:0;mso-height-percent:0" o:ole="">
                        <v:imagedata r:id="rId26" o:title=""/>
                      </v:shape>
                      <o:OLEObject Type="Embed" ProgID="Equation.3" ShapeID="_x0000_i1028" DrawAspect="Content" ObjectID="_1707665919" r:id="rId27"/>
                    </w:object>
                  </w:r>
                </w:p>
              </w:tc>
              <w:tc>
                <w:tcPr>
                  <w:tcW w:w="1710" w:type="dxa"/>
                  <w:vAlign w:val="center"/>
                </w:tcPr>
                <w:p w14:paraId="31B60B2C" w14:textId="77777777" w:rsidR="006C3199" w:rsidRPr="00B916EC" w:rsidRDefault="00006FDF" w:rsidP="00E33CFD">
                  <w:pPr>
                    <w:pStyle w:val="TAL"/>
                    <w:jc w:val="center"/>
                  </w:pPr>
                  <w:r w:rsidRPr="004E440D">
                    <w:rPr>
                      <w:noProof/>
                      <w:position w:val="-10"/>
                    </w:rPr>
                    <w:object w:dxaOrig="680" w:dyaOrig="300" w14:anchorId="2B2E2A40">
                      <v:shape id="_x0000_i1029" type="#_x0000_t75" alt="" style="width:36.4pt;height:15pt;mso-width-percent:0;mso-height-percent:0;mso-width-percent:0;mso-height-percent:0" o:ole="">
                        <v:imagedata r:id="rId28" o:title=""/>
                      </v:shape>
                      <o:OLEObject Type="Embed" ProgID="Equation.3" ShapeID="_x0000_i1029" DrawAspect="Content" ObjectID="_1707665920" r:id="rId29"/>
                    </w:object>
                  </w:r>
                </w:p>
              </w:tc>
              <w:tc>
                <w:tcPr>
                  <w:tcW w:w="1620" w:type="dxa"/>
                </w:tcPr>
                <w:p w14:paraId="2FD76FC7" w14:textId="77777777" w:rsidR="006C3199" w:rsidRPr="00B916EC" w:rsidRDefault="00006FDF" w:rsidP="00E33CFD">
                  <w:pPr>
                    <w:pStyle w:val="TAL"/>
                    <w:jc w:val="center"/>
                  </w:pPr>
                  <w:r w:rsidRPr="004E440D">
                    <w:rPr>
                      <w:noProof/>
                      <w:position w:val="-10"/>
                    </w:rPr>
                    <w:object w:dxaOrig="680" w:dyaOrig="300" w14:anchorId="2517ABAC">
                      <v:shape id="_x0000_i1030" type="#_x0000_t75" alt="" style="width:36.4pt;height:15pt;mso-width-percent:0;mso-height-percent:0;mso-width-percent:0;mso-height-percent:0" o:ole="">
                        <v:imagedata r:id="rId30" o:title=""/>
                      </v:shape>
                      <o:OLEObject Type="Embed" ProgID="Equation.3" ShapeID="_x0000_i1030" DrawAspect="Content" ObjectID="_1707665921" r:id="rId31"/>
                    </w:object>
                  </w:r>
                </w:p>
              </w:tc>
            </w:tr>
          </w:tbl>
          <w:p w14:paraId="5D3C71DA" w14:textId="77777777" w:rsidR="006C3199" w:rsidRDefault="006C3199" w:rsidP="006C3199">
            <w:pPr>
              <w:spacing w:after="120"/>
              <w:rPr>
                <w:rFonts w:eastAsia="宋体"/>
                <w:szCs w:val="20"/>
                <w:lang w:eastAsia="zh-CN"/>
              </w:rPr>
            </w:pPr>
          </w:p>
          <w:p w14:paraId="49551965" w14:textId="77777777" w:rsidR="006C3199" w:rsidRPr="00B916EC" w:rsidRDefault="006C3199" w:rsidP="006C3199">
            <w:pPr>
              <w:pStyle w:val="TH"/>
              <w:rPr>
                <w:rFonts w:cs="Arial"/>
              </w:rPr>
            </w:pPr>
            <w:r w:rsidRPr="00B916EC">
              <w:rPr>
                <w:rFonts w:cs="Arial"/>
              </w:rPr>
              <w:t>Table 9.2.5-1: Mapping of values for one HARQ-ACK</w:t>
            </w:r>
            <w:r w:rsidRPr="00E102CA">
              <w:rPr>
                <w:lang w:val="en-US"/>
              </w:rPr>
              <w:t xml:space="preserve"> </w:t>
            </w:r>
            <w:r>
              <w:rPr>
                <w:lang w:val="en-US"/>
              </w:rPr>
              <w:t>information</w:t>
            </w:r>
            <w:r w:rsidRPr="00B916EC">
              <w:rPr>
                <w:rFonts w:cs="Arial"/>
              </w:rPr>
              <w:t xml:space="preserve"> bit and positive SR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6C3199" w:rsidRPr="00B916EC" w14:paraId="62ED69ED" w14:textId="77777777" w:rsidTr="00E33CFD">
              <w:trPr>
                <w:cantSplit/>
                <w:jc w:val="center"/>
              </w:trPr>
              <w:tc>
                <w:tcPr>
                  <w:tcW w:w="2107" w:type="dxa"/>
                  <w:shd w:val="clear" w:color="auto" w:fill="E0E0E0"/>
                  <w:vAlign w:val="center"/>
                </w:tcPr>
                <w:p w14:paraId="60BC0E15" w14:textId="77777777" w:rsidR="006C3199" w:rsidRPr="00B916EC" w:rsidRDefault="006C3199" w:rsidP="00E33CFD">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29752607"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0E40B1B0" w14:textId="77777777" w:rsidR="006C3199" w:rsidRPr="00B916EC" w:rsidRDefault="006C3199" w:rsidP="00E33CFD">
                  <w:pPr>
                    <w:pStyle w:val="TAH"/>
                    <w:rPr>
                      <w:rFonts w:ascii="Times New Roman" w:hAnsi="Times New Roman"/>
                      <w:sz w:val="20"/>
                    </w:rPr>
                  </w:pPr>
                  <w:r w:rsidRPr="00B916EC">
                    <w:rPr>
                      <w:rFonts w:ascii="Times New Roman" w:hAnsi="Times New Roman"/>
                      <w:sz w:val="20"/>
                    </w:rPr>
                    <w:t>1</w:t>
                  </w:r>
                </w:p>
              </w:tc>
            </w:tr>
            <w:tr w:rsidR="006C3199" w:rsidRPr="00B916EC" w14:paraId="61F5832C" w14:textId="77777777" w:rsidTr="00E33CFD">
              <w:trPr>
                <w:cantSplit/>
                <w:jc w:val="center"/>
              </w:trPr>
              <w:tc>
                <w:tcPr>
                  <w:tcW w:w="2107" w:type="dxa"/>
                  <w:vAlign w:val="center"/>
                </w:tcPr>
                <w:p w14:paraId="4905A3C1" w14:textId="77777777" w:rsidR="006C3199" w:rsidRPr="00B916EC" w:rsidRDefault="006C3199" w:rsidP="00E33CFD">
                  <w:pPr>
                    <w:pStyle w:val="TAC"/>
                    <w:rPr>
                      <w:b/>
                    </w:rPr>
                  </w:pPr>
                  <w:r w:rsidRPr="00B916EC">
                    <w:rPr>
                      <w:b/>
                    </w:rPr>
                    <w:lastRenderedPageBreak/>
                    <w:t>Sequence cyclic shift</w:t>
                  </w:r>
                </w:p>
              </w:tc>
              <w:tc>
                <w:tcPr>
                  <w:tcW w:w="1313" w:type="dxa"/>
                  <w:vAlign w:val="center"/>
                </w:tcPr>
                <w:p w14:paraId="78680A36" w14:textId="77777777" w:rsidR="006C3199" w:rsidRPr="00B916EC" w:rsidRDefault="00006FDF" w:rsidP="00E33CFD">
                  <w:pPr>
                    <w:pStyle w:val="TAL"/>
                    <w:jc w:val="center"/>
                  </w:pPr>
                  <w:r w:rsidRPr="004E440D">
                    <w:rPr>
                      <w:noProof/>
                      <w:position w:val="-10"/>
                    </w:rPr>
                    <w:object w:dxaOrig="680" w:dyaOrig="300" w14:anchorId="01BD28FA">
                      <v:shape id="_x0000_i1031" type="#_x0000_t75" alt="" style="width:36.4pt;height:15pt;mso-width-percent:0;mso-height-percent:0;mso-width-percent:0;mso-height-percent:0" o:ole="">
                        <v:imagedata r:id="rId26" o:title=""/>
                      </v:shape>
                      <o:OLEObject Type="Embed" ProgID="Equation.3" ShapeID="_x0000_i1031" DrawAspect="Content" ObjectID="_1707665922" r:id="rId32"/>
                    </w:object>
                  </w:r>
                </w:p>
              </w:tc>
              <w:tc>
                <w:tcPr>
                  <w:tcW w:w="1325" w:type="dxa"/>
                </w:tcPr>
                <w:p w14:paraId="4A5CB76C" w14:textId="77777777" w:rsidR="006C3199" w:rsidRPr="00B916EC" w:rsidRDefault="00006FDF" w:rsidP="00E33CFD">
                  <w:pPr>
                    <w:pStyle w:val="TAL"/>
                    <w:jc w:val="center"/>
                  </w:pPr>
                  <w:r w:rsidRPr="004E440D">
                    <w:rPr>
                      <w:noProof/>
                      <w:position w:val="-10"/>
                    </w:rPr>
                    <w:object w:dxaOrig="680" w:dyaOrig="300" w14:anchorId="50D9A9D4">
                      <v:shape id="_x0000_i1032" type="#_x0000_t75" alt="" style="width:36.4pt;height:15pt;mso-width-percent:0;mso-height-percent:0;mso-width-percent:0;mso-height-percent:0" o:ole="">
                        <v:imagedata r:id="rId30" o:title=""/>
                      </v:shape>
                      <o:OLEObject Type="Embed" ProgID="Equation.3" ShapeID="_x0000_i1032" DrawAspect="Content" ObjectID="_1707665923" r:id="rId33"/>
                    </w:object>
                  </w:r>
                </w:p>
              </w:tc>
            </w:tr>
          </w:tbl>
          <w:p w14:paraId="014651CF" w14:textId="77777777" w:rsidR="006C3199" w:rsidRDefault="006C3199" w:rsidP="006C3199">
            <w:pPr>
              <w:spacing w:after="120"/>
              <w:rPr>
                <w:rFonts w:eastAsia="宋体"/>
                <w:szCs w:val="20"/>
                <w:lang w:eastAsia="zh-CN"/>
              </w:rPr>
            </w:pPr>
          </w:p>
          <w:p w14:paraId="320F340A" w14:textId="112E8440" w:rsidR="006C3199" w:rsidRPr="006C3199" w:rsidRDefault="006C3199" w:rsidP="006C3199">
            <w:pPr>
              <w:spacing w:after="120"/>
              <w:rPr>
                <w:rFonts w:eastAsiaTheme="minorEastAsia"/>
                <w:szCs w:val="20"/>
                <w:lang w:eastAsia="zh-CN"/>
              </w:rPr>
            </w:pPr>
            <w:r>
              <w:rPr>
                <w:rFonts w:eastAsia="宋体" w:hint="eastAsia"/>
                <w:szCs w:val="20"/>
                <w:lang w:eastAsia="zh-CN"/>
              </w:rPr>
              <w:t xml:space="preserve">For Option 4, it leads to LP HARQ-ACK dropping if </w:t>
            </w:r>
            <w:r w:rsidRPr="00703162">
              <w:rPr>
                <w:rFonts w:eastAsia="Malgun Gothic"/>
                <w:bCs/>
                <w:color w:val="000000" w:themeColor="text1"/>
                <w:szCs w:val="20"/>
                <w:lang w:val="en-GB" w:eastAsia="ko-KR"/>
              </w:rPr>
              <w:t>HP SR and HP HARQ-ACK are on PUCCH format 0</w:t>
            </w:r>
            <w:r>
              <w:rPr>
                <w:rFonts w:eastAsiaTheme="minorEastAsia" w:hint="eastAsia"/>
                <w:bCs/>
                <w:color w:val="000000" w:themeColor="text1"/>
                <w:szCs w:val="20"/>
                <w:lang w:val="en-GB" w:eastAsia="zh-CN"/>
              </w:rPr>
              <w:t xml:space="preserve"> and also the option is too complicated depending on the payload size and PUCCH format.</w:t>
            </w:r>
          </w:p>
        </w:tc>
      </w:tr>
      <w:tr w:rsidR="007A31E0" w:rsidRPr="00954597" w14:paraId="07283889" w14:textId="77777777" w:rsidTr="00E33CFD">
        <w:tc>
          <w:tcPr>
            <w:tcW w:w="1372" w:type="dxa"/>
            <w:shd w:val="clear" w:color="auto" w:fill="auto"/>
          </w:tcPr>
          <w:p w14:paraId="614CDA3E" w14:textId="29C22F25" w:rsidR="007A31E0" w:rsidRPr="00954597" w:rsidRDefault="007A31E0" w:rsidP="007A31E0">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19975CA2" w14:textId="77777777" w:rsidR="007A31E0" w:rsidRDefault="007A31E0" w:rsidP="007A31E0">
            <w:pPr>
              <w:spacing w:after="120"/>
              <w:rPr>
                <w:rFonts w:eastAsia="宋体"/>
                <w:szCs w:val="20"/>
                <w:lang w:eastAsia="zh-CN"/>
              </w:rPr>
            </w:pPr>
            <w:r>
              <w:rPr>
                <w:rFonts w:eastAsia="宋体"/>
                <w:szCs w:val="20"/>
                <w:lang w:eastAsia="zh-CN"/>
              </w:rPr>
              <w:t xml:space="preserve">@Ericsson, PF0 can transmit up to 3 bits, in case of 2 bis A/N + 1 bit SR. We agree with you that most of the cases, only second bullet in option 5 is needed. However, the first bullet is also needed to handle this special case of 1 bit HP A/N + 1 bit LP A/N + 1 bit SR in PF0. </w:t>
            </w:r>
          </w:p>
          <w:p w14:paraId="5EC9838C" w14:textId="77777777" w:rsidR="007A31E0" w:rsidRDefault="007A31E0" w:rsidP="007A31E0">
            <w:pPr>
              <w:spacing w:after="120"/>
              <w:rPr>
                <w:rFonts w:eastAsia="宋体"/>
                <w:szCs w:val="20"/>
                <w:lang w:eastAsia="zh-CN"/>
              </w:rPr>
            </w:pPr>
            <w:r>
              <w:rPr>
                <w:rFonts w:eastAsia="宋体"/>
                <w:szCs w:val="20"/>
                <w:lang w:eastAsia="zh-CN"/>
              </w:rPr>
              <w:t xml:space="preserve">In general, in our proposal, we assume SR is ceil{log2(1+K)} bits. The first bullet is for the special case where K=1 so SR is 1 bit in the bullet bullet. </w:t>
            </w:r>
          </w:p>
          <w:p w14:paraId="73C883BF" w14:textId="77777777" w:rsidR="007A31E0" w:rsidRDefault="007A31E0" w:rsidP="007A31E0">
            <w:pPr>
              <w:spacing w:after="120"/>
              <w:rPr>
                <w:rFonts w:eastAsia="宋体"/>
                <w:szCs w:val="20"/>
                <w:lang w:eastAsia="zh-CN"/>
              </w:rPr>
            </w:pPr>
            <w:r>
              <w:rPr>
                <w:rFonts w:eastAsia="宋体"/>
                <w:szCs w:val="20"/>
                <w:lang w:eastAsia="zh-CN"/>
              </w:rPr>
              <w:t xml:space="preserve">Again, our main point is that, except the special case of 1 bit HP A/N + 1 bit LP A/N + 1 bit SR in PF0, the rest of norminal cases should follow agreement we made for PF 2/3/4 in last meeting, which is the second bullet. But the special case needs a special handling. That is why we have the first bullet. </w:t>
            </w:r>
          </w:p>
          <w:p w14:paraId="5C5D6CEA" w14:textId="6E733A2F" w:rsidR="007A31E0" w:rsidRPr="00954597" w:rsidRDefault="007A31E0" w:rsidP="007A31E0">
            <w:pPr>
              <w:spacing w:after="120"/>
              <w:rPr>
                <w:rFonts w:eastAsia="宋体"/>
                <w:szCs w:val="20"/>
                <w:lang w:eastAsia="zh-CN"/>
              </w:rPr>
            </w:pPr>
            <w:r>
              <w:rPr>
                <w:rFonts w:eastAsia="宋体"/>
                <w:szCs w:val="20"/>
                <w:lang w:eastAsia="zh-CN"/>
              </w:rPr>
              <w:t xml:space="preserve">@Sony @FL, our understanding is option 3/4/5 indeed are filling more details for option 1 or 2. But we don’t support option 2. We think limitting K=1 is a little too restrictive. </w:t>
            </w:r>
          </w:p>
        </w:tc>
      </w:tr>
      <w:tr w:rsidR="007A31E0" w:rsidRPr="00954597" w14:paraId="138475B2" w14:textId="77777777" w:rsidTr="00E33CFD">
        <w:tc>
          <w:tcPr>
            <w:tcW w:w="1372" w:type="dxa"/>
            <w:shd w:val="clear" w:color="auto" w:fill="auto"/>
          </w:tcPr>
          <w:p w14:paraId="2D0D85FC" w14:textId="6906B9F3" w:rsidR="007A31E0" w:rsidRPr="00954597" w:rsidRDefault="00FF435E" w:rsidP="007A31E0">
            <w:pPr>
              <w:spacing w:after="120"/>
              <w:rPr>
                <w:rFonts w:eastAsia="宋体"/>
                <w:szCs w:val="20"/>
                <w:lang w:eastAsia="zh-CN"/>
              </w:rPr>
            </w:pPr>
            <w:r>
              <w:rPr>
                <w:rFonts w:eastAsia="宋体"/>
                <w:szCs w:val="20"/>
                <w:lang w:eastAsia="zh-CN"/>
              </w:rPr>
              <w:t>New H3</w:t>
            </w:r>
            <w:r>
              <w:rPr>
                <w:rFonts w:eastAsia="宋体" w:hint="eastAsia"/>
                <w:szCs w:val="20"/>
                <w:lang w:eastAsia="zh-CN"/>
              </w:rPr>
              <w:t>C</w:t>
            </w:r>
          </w:p>
        </w:tc>
        <w:tc>
          <w:tcPr>
            <w:tcW w:w="7690" w:type="dxa"/>
            <w:shd w:val="clear" w:color="auto" w:fill="auto"/>
          </w:tcPr>
          <w:p w14:paraId="7AD9E072" w14:textId="175A5533" w:rsidR="007A31E0" w:rsidRPr="00954597" w:rsidRDefault="00FF435E" w:rsidP="00FF435E">
            <w:pPr>
              <w:spacing w:after="120"/>
              <w:rPr>
                <w:rFonts w:eastAsia="宋体"/>
                <w:szCs w:val="20"/>
                <w:lang w:eastAsia="zh-CN"/>
              </w:rPr>
            </w:pPr>
            <w:r>
              <w:rPr>
                <w:rFonts w:eastAsia="宋体" w:hint="eastAsia"/>
                <w:szCs w:val="20"/>
                <w:lang w:eastAsia="zh-CN"/>
              </w:rPr>
              <w:t>We</w:t>
            </w:r>
            <w:r>
              <w:rPr>
                <w:rFonts w:eastAsia="宋体"/>
                <w:szCs w:val="20"/>
                <w:lang w:eastAsia="zh-CN"/>
              </w:rPr>
              <w:t xml:space="preserve"> prefer Option 2 as simple way, compared with other options.</w:t>
            </w:r>
          </w:p>
        </w:tc>
      </w:tr>
      <w:tr w:rsidR="00C765E8" w:rsidRPr="00954597" w14:paraId="102D47E4" w14:textId="77777777" w:rsidTr="00E33CFD">
        <w:tc>
          <w:tcPr>
            <w:tcW w:w="1372" w:type="dxa"/>
            <w:shd w:val="clear" w:color="auto" w:fill="auto"/>
          </w:tcPr>
          <w:p w14:paraId="5BA3DFF1" w14:textId="5826FDEC" w:rsidR="00C765E8" w:rsidRPr="00954597" w:rsidRDefault="00C765E8" w:rsidP="00C765E8">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AE8382C" w14:textId="77777777" w:rsidR="00C765E8" w:rsidRDefault="00C765E8" w:rsidP="00C765E8">
            <w:pPr>
              <w:spacing w:after="120"/>
              <w:rPr>
                <w:rFonts w:eastAsia="宋体"/>
                <w:szCs w:val="20"/>
                <w:lang w:eastAsia="zh-CN"/>
              </w:rPr>
            </w:pPr>
            <w:r>
              <w:rPr>
                <w:rFonts w:eastAsia="宋体" w:hint="eastAsia"/>
                <w:szCs w:val="20"/>
                <w:lang w:eastAsia="zh-CN"/>
              </w:rPr>
              <w:t>P</w:t>
            </w:r>
            <w:r>
              <w:rPr>
                <w:rFonts w:eastAsia="宋体"/>
                <w:szCs w:val="20"/>
                <w:lang w:eastAsia="zh-CN"/>
              </w:rPr>
              <w:t xml:space="preserve">refer Option 2 as a unified solution. </w:t>
            </w:r>
          </w:p>
          <w:p w14:paraId="69BFF056" w14:textId="77777777" w:rsidR="00C765E8" w:rsidRDefault="00C765E8" w:rsidP="00C765E8">
            <w:pPr>
              <w:spacing w:after="120"/>
              <w:rPr>
                <w:rFonts w:eastAsia="宋体"/>
                <w:szCs w:val="20"/>
                <w:lang w:eastAsia="zh-CN"/>
              </w:rPr>
            </w:pPr>
            <w:r>
              <w:rPr>
                <w:rFonts w:eastAsia="宋体"/>
                <w:szCs w:val="20"/>
                <w:lang w:eastAsia="zh-CN"/>
              </w:rPr>
              <w:t xml:space="preserve">For Option 3/4, the UE behavior is the same as Option 2 if either HP HARQ-ACK of LP HARQ-ACK is &gt;=2 bits (note the dropping of LP HARQ-ACK in case of </w:t>
            </w:r>
            <w:r w:rsidRPr="00703162">
              <w:rPr>
                <w:rFonts w:eastAsia="Malgun Gothic"/>
                <w:bCs/>
                <w:color w:val="000000" w:themeColor="text1"/>
                <w:szCs w:val="20"/>
                <w:lang w:val="en-GB" w:eastAsia="ko-KR"/>
              </w:rPr>
              <w:t>n1PUCCH-AN</w:t>
            </w:r>
            <w:r>
              <w:rPr>
                <w:rFonts w:eastAsia="Malgun Gothic"/>
                <w:bCs/>
                <w:color w:val="000000" w:themeColor="text1"/>
                <w:szCs w:val="20"/>
                <w:lang w:val="en-GB" w:eastAsia="ko-KR"/>
              </w:rPr>
              <w:t xml:space="preserve"> should be be applied also for </w:t>
            </w:r>
            <w:r>
              <w:rPr>
                <w:rFonts w:eastAsia="宋体"/>
                <w:szCs w:val="20"/>
                <w:lang w:eastAsia="zh-CN"/>
              </w:rPr>
              <w:t xml:space="preserve">for Option 2 as well as </w:t>
            </w:r>
            <w:r>
              <w:rPr>
                <w:rFonts w:eastAsia="Malgun Gothic"/>
                <w:bCs/>
                <w:color w:val="000000" w:themeColor="text1"/>
                <w:szCs w:val="20"/>
                <w:lang w:val="en-GB" w:eastAsia="ko-KR"/>
              </w:rPr>
              <w:t>HP HARQ-ACK only case</w:t>
            </w:r>
            <w:r>
              <w:rPr>
                <w:rFonts w:eastAsia="宋体"/>
                <w:szCs w:val="20"/>
                <w:lang w:eastAsia="zh-CN"/>
              </w:rPr>
              <w:t>). The only difference is when both HP HARQ-ACK and LP HARQ-ACK are 1 bit, which is not typical and not worth a different handling in our view. In addition, as the LP HARQ-ACK multiplexing with HP SR is not supported, it is weird to support the multiplexing of the two UCIs when HP HARQ-ACK is also involved.</w:t>
            </w:r>
          </w:p>
          <w:p w14:paraId="0373F2EE" w14:textId="77777777" w:rsidR="00C765E8" w:rsidRDefault="00C765E8" w:rsidP="00C765E8">
            <w:pPr>
              <w:spacing w:after="120"/>
              <w:rPr>
                <w:rFonts w:eastAsia="宋体"/>
                <w:szCs w:val="20"/>
                <w:lang w:eastAsia="zh-CN"/>
              </w:rPr>
            </w:pPr>
            <w:r>
              <w:rPr>
                <w:rFonts w:eastAsia="宋体"/>
                <w:szCs w:val="20"/>
                <w:lang w:eastAsia="zh-CN"/>
              </w:rPr>
              <w:t>For Option 5, it is not clear how to handle the case if the resulting PUCCH is PF1. In addition, it is not clear why the PF of the resulting HP/LP PUCCH is set as a condition; in R15, the PF of the resultant channel of multiple UCIs is a result of the multiplexing by taking the PF of the original PUCCHs as well as the total payload size as the input, e.g., if HARQ-ACK is PF1 and SR is PF1, the resultant channel is HARQ-ACK PF1/SR PF1 channel selection, while if HARQ-ACK is PF0 and SR is PF0/1, the resultant channel is HARQ-ACK PF0; with this in mind, it is still not clear how to derive the PF of the resultant PUCCH in Option 5.</w:t>
            </w:r>
          </w:p>
          <w:p w14:paraId="123B4637" w14:textId="77777777" w:rsidR="00C765E8" w:rsidRDefault="00C765E8" w:rsidP="00C765E8">
            <w:pPr>
              <w:spacing w:after="120"/>
              <w:rPr>
                <w:rFonts w:eastAsia="宋体"/>
                <w:szCs w:val="20"/>
                <w:lang w:eastAsia="zh-CN"/>
              </w:rPr>
            </w:pPr>
            <w:r>
              <w:rPr>
                <w:rFonts w:eastAsia="宋体"/>
                <w:szCs w:val="20"/>
                <w:lang w:eastAsia="zh-CN"/>
              </w:rPr>
              <w:t>In addition, for Option 2/3/4/5, we need to consider also the all negative SR case where the HP PUCCH does not includes explicit positive SR information, so the main text is changed as</w:t>
            </w:r>
          </w:p>
          <w:p w14:paraId="38D2F5D2" w14:textId="070176D6" w:rsidR="00C765E8" w:rsidRPr="00954597" w:rsidRDefault="00C765E8" w:rsidP="00C765E8">
            <w:pPr>
              <w:spacing w:after="120"/>
              <w:rPr>
                <w:rFonts w:eastAsia="宋体"/>
                <w:szCs w:val="20"/>
                <w:lang w:eastAsia="zh-CN"/>
              </w:rPr>
            </w:pPr>
            <w:r w:rsidRPr="00E86E99">
              <w:rPr>
                <w:szCs w:val="20"/>
              </w:rPr>
              <w:t xml:space="preserve">When a PUCCH carrying </w:t>
            </w:r>
            <w:r w:rsidRPr="00CB0395">
              <w:rPr>
                <w:color w:val="FF0000"/>
                <w:szCs w:val="20"/>
              </w:rPr>
              <w:t xml:space="preserve">explicit/implicit </w:t>
            </w:r>
            <w:r w:rsidRPr="00E86E99">
              <w:rPr>
                <w:szCs w:val="20"/>
              </w:rPr>
              <w:t>HP SR and H</w:t>
            </w:r>
            <w:r w:rsidRPr="00703162">
              <w:rPr>
                <w:color w:val="000000" w:themeColor="text1"/>
                <w:szCs w:val="20"/>
              </w:rPr>
              <w:t>P HARQ-ACK with PUCCH format 0/1 overlaps with a PUCCH carrying LP HARQ-ACK</w:t>
            </w:r>
            <w:r w:rsidRPr="00CB0395">
              <w:rPr>
                <w:color w:val="FF0000"/>
                <w:szCs w:val="20"/>
              </w:rPr>
              <w:t>, where the original PUCCH carrying the HP HARQ-ACK before Step 1 overlaps with K HP SRs which are all negative or include at least one positive,</w:t>
            </w:r>
          </w:p>
        </w:tc>
      </w:tr>
      <w:tr w:rsidR="00753A20" w:rsidRPr="00954597" w14:paraId="317DA4D5" w14:textId="77777777" w:rsidTr="00E33CFD">
        <w:tc>
          <w:tcPr>
            <w:tcW w:w="1372" w:type="dxa"/>
            <w:shd w:val="clear" w:color="auto" w:fill="auto"/>
          </w:tcPr>
          <w:p w14:paraId="342BBE0F" w14:textId="2A544014" w:rsidR="00753A20" w:rsidRPr="00954597" w:rsidRDefault="00753A20" w:rsidP="00753A20">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D272330" w14:textId="7D2AF68F" w:rsidR="00753A20" w:rsidRPr="00954597" w:rsidRDefault="00753A20" w:rsidP="00753A20">
            <w:pPr>
              <w:spacing w:after="120"/>
              <w:rPr>
                <w:rFonts w:eastAsia="宋体"/>
                <w:szCs w:val="20"/>
                <w:lang w:eastAsia="zh-CN"/>
              </w:rPr>
            </w:pPr>
            <w:r>
              <w:rPr>
                <w:rFonts w:eastAsia="宋体"/>
                <w:szCs w:val="20"/>
                <w:lang w:eastAsia="zh-CN"/>
              </w:rPr>
              <w:t>Support Optoin 3. PUCCH PF 0/1 should be used in case of 2 bis A/N + 1 bit SR. For option 5, we are wondering why the</w:t>
            </w:r>
            <w:r w:rsidRPr="006236ED">
              <w:rPr>
                <w:rFonts w:eastAsia="宋体"/>
                <w:szCs w:val="20"/>
                <w:lang w:eastAsia="zh-CN"/>
              </w:rPr>
              <w:t xml:space="preserve"> resulting PUCCH </w:t>
            </w:r>
            <w:r>
              <w:rPr>
                <w:rFonts w:eastAsia="宋体"/>
                <w:szCs w:val="20"/>
                <w:lang w:eastAsia="zh-CN"/>
              </w:rPr>
              <w:t>cann’t be</w:t>
            </w:r>
            <w:r w:rsidRPr="006236ED">
              <w:rPr>
                <w:rFonts w:eastAsia="宋体"/>
                <w:szCs w:val="20"/>
                <w:lang w:eastAsia="zh-CN"/>
              </w:rPr>
              <w:t xml:space="preserve"> </w:t>
            </w:r>
            <w:r>
              <w:rPr>
                <w:rFonts w:eastAsia="宋体"/>
                <w:szCs w:val="20"/>
                <w:lang w:eastAsia="zh-CN"/>
              </w:rPr>
              <w:t>PF1</w:t>
            </w:r>
            <w:r>
              <w:rPr>
                <w:rFonts w:eastAsia="宋体" w:hint="eastAsia"/>
                <w:szCs w:val="20"/>
                <w:lang w:eastAsia="zh-CN"/>
              </w:rPr>
              <w:t>?</w:t>
            </w:r>
          </w:p>
        </w:tc>
      </w:tr>
      <w:tr w:rsidR="001F430D" w:rsidRPr="00954597" w14:paraId="71C75F4C" w14:textId="77777777" w:rsidTr="00E33CFD">
        <w:tc>
          <w:tcPr>
            <w:tcW w:w="1372" w:type="dxa"/>
            <w:shd w:val="clear" w:color="auto" w:fill="auto"/>
          </w:tcPr>
          <w:p w14:paraId="3C29424A" w14:textId="058E2ECE" w:rsidR="001F430D" w:rsidRPr="00954597" w:rsidRDefault="001F430D" w:rsidP="001F430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5E0F298" w14:textId="79E46709" w:rsidR="001F430D" w:rsidRPr="00954597" w:rsidRDefault="001F430D" w:rsidP="001F430D">
            <w:pPr>
              <w:spacing w:after="120"/>
              <w:rPr>
                <w:rFonts w:eastAsia="宋体"/>
                <w:szCs w:val="20"/>
                <w:lang w:eastAsia="zh-CN"/>
              </w:rPr>
            </w:pPr>
            <w:r>
              <w:rPr>
                <w:rFonts w:eastAsia="宋体" w:hint="eastAsia"/>
                <w:szCs w:val="20"/>
                <w:lang w:eastAsia="zh-CN"/>
              </w:rPr>
              <w:t xml:space="preserve">We </w:t>
            </w:r>
            <w:r>
              <w:rPr>
                <w:rFonts w:eastAsia="宋体"/>
                <w:szCs w:val="20"/>
                <w:lang w:eastAsia="zh-CN"/>
              </w:rPr>
              <w:t>prefer</w:t>
            </w:r>
            <w:r>
              <w:rPr>
                <w:rFonts w:eastAsia="宋体" w:hint="eastAsia"/>
                <w:szCs w:val="20"/>
                <w:lang w:eastAsia="zh-CN"/>
              </w:rPr>
              <w:t xml:space="preserve"> Option 2, which is a simple and unified solution</w:t>
            </w:r>
            <w:r>
              <w:rPr>
                <w:rFonts w:eastAsia="宋体"/>
                <w:szCs w:val="20"/>
                <w:lang w:eastAsia="zh-CN"/>
              </w:rPr>
              <w:t>. Regarding Option 3/4/5, it is not clear why LP HARQ-ACK is multiplexed when it overlaps with HP HARQ-ACK and SR although the multiplexing of HP SR and LP HARQ-ACK is not supported.</w:t>
            </w:r>
          </w:p>
        </w:tc>
      </w:tr>
      <w:tr w:rsidR="00131985" w:rsidRPr="00954597" w14:paraId="3F027438" w14:textId="77777777" w:rsidTr="00E33CFD">
        <w:tc>
          <w:tcPr>
            <w:tcW w:w="1372" w:type="dxa"/>
            <w:shd w:val="clear" w:color="auto" w:fill="auto"/>
          </w:tcPr>
          <w:p w14:paraId="089FDBA7" w14:textId="28EF252F" w:rsidR="00131985" w:rsidRPr="00954597" w:rsidRDefault="00131985" w:rsidP="00131985">
            <w:pPr>
              <w:spacing w:after="120"/>
              <w:rPr>
                <w:rFonts w:eastAsia="宋体"/>
                <w:szCs w:val="20"/>
                <w:lang w:eastAsia="zh-CN"/>
              </w:rPr>
            </w:pPr>
            <w:r>
              <w:rPr>
                <w:rFonts w:eastAsia="宋体"/>
                <w:szCs w:val="20"/>
                <w:lang w:eastAsia="zh-CN"/>
              </w:rPr>
              <w:t>Nokia/NSB</w:t>
            </w:r>
          </w:p>
        </w:tc>
        <w:tc>
          <w:tcPr>
            <w:tcW w:w="7690" w:type="dxa"/>
            <w:shd w:val="clear" w:color="auto" w:fill="auto"/>
          </w:tcPr>
          <w:p w14:paraId="79725323" w14:textId="77777777" w:rsidR="00131985" w:rsidRDefault="00131985" w:rsidP="00131985">
            <w:pPr>
              <w:spacing w:after="120"/>
              <w:rPr>
                <w:rFonts w:eastAsia="宋体"/>
                <w:szCs w:val="20"/>
                <w:lang w:eastAsia="zh-CN"/>
              </w:rPr>
            </w:pPr>
            <w:r>
              <w:rPr>
                <w:rFonts w:eastAsia="宋体"/>
                <w:szCs w:val="20"/>
                <w:lang w:eastAsia="zh-CN"/>
              </w:rPr>
              <w:t>Support Option 3 – which is the Option proposed and explained in our Tdoc.</w:t>
            </w:r>
          </w:p>
          <w:p w14:paraId="31EC6877" w14:textId="77777777" w:rsidR="00131985" w:rsidRDefault="00131985" w:rsidP="00131985">
            <w:pPr>
              <w:spacing w:after="120"/>
              <w:rPr>
                <w:rFonts w:eastAsia="宋体"/>
                <w:szCs w:val="20"/>
                <w:lang w:eastAsia="zh-CN"/>
              </w:rPr>
            </w:pPr>
            <w:r>
              <w:rPr>
                <w:rFonts w:eastAsia="宋体"/>
                <w:szCs w:val="20"/>
                <w:lang w:eastAsia="zh-CN"/>
              </w:rPr>
              <w:lastRenderedPageBreak/>
              <w:t>As suggested by LG, for the cases where</w:t>
            </w:r>
            <w:r w:rsidRPr="00CF63B4">
              <w:rPr>
                <w:rFonts w:eastAsia="宋体"/>
                <w:szCs w:val="20"/>
                <w:lang w:val="en-GB" w:eastAsia="zh-CN"/>
              </w:rPr>
              <w:t xml:space="preserve"> at least one of the HP HARQ-ACK payload size or LP HARQ-ACK payload size is </w:t>
            </w:r>
            <w:r>
              <w:rPr>
                <w:rFonts w:eastAsia="宋体"/>
                <w:szCs w:val="20"/>
                <w:lang w:val="en-GB" w:eastAsia="zh-CN"/>
              </w:rPr>
              <w:t>&gt;=2</w:t>
            </w:r>
            <w:r w:rsidRPr="00CF63B4">
              <w:rPr>
                <w:rFonts w:eastAsia="宋体"/>
                <w:szCs w:val="20"/>
                <w:lang w:val="en-GB" w:eastAsia="zh-CN"/>
              </w:rPr>
              <w:t xml:space="preserve"> </w:t>
            </w:r>
            <w:r>
              <w:rPr>
                <w:rFonts w:eastAsia="宋体"/>
                <w:szCs w:val="20"/>
                <w:lang w:val="en-GB" w:eastAsia="zh-CN"/>
              </w:rPr>
              <w:t xml:space="preserve">and </w:t>
            </w:r>
            <w:r w:rsidRPr="000A0BB8">
              <w:rPr>
                <w:rFonts w:eastAsia="宋体"/>
                <w:szCs w:val="20"/>
                <w:lang w:eastAsia="zh-CN"/>
              </w:rPr>
              <w:t xml:space="preserve">HP HARQ-ACK is SPS HARQ-ACK with n1PUCCH-AN, </w:t>
            </w:r>
            <w:r>
              <w:rPr>
                <w:rFonts w:eastAsia="宋体"/>
                <w:szCs w:val="20"/>
                <w:lang w:eastAsia="zh-CN"/>
              </w:rPr>
              <w:t xml:space="preserve">we could drop </w:t>
            </w:r>
            <w:r w:rsidRPr="000A0BB8">
              <w:rPr>
                <w:rFonts w:eastAsia="宋体"/>
                <w:szCs w:val="20"/>
                <w:lang w:eastAsia="zh-CN"/>
              </w:rPr>
              <w:t>LP HARQ-ACK.</w:t>
            </w:r>
            <w:r>
              <w:rPr>
                <w:rFonts w:eastAsia="宋体"/>
                <w:szCs w:val="20"/>
                <w:lang w:eastAsia="zh-CN"/>
              </w:rPr>
              <w:t xml:space="preserve"> Accordingly, we suggest some updates (in red) below on Option 3.</w:t>
            </w:r>
          </w:p>
          <w:p w14:paraId="557075B8" w14:textId="77777777" w:rsidR="00131985" w:rsidRDefault="00131985" w:rsidP="00131985">
            <w:pPr>
              <w:spacing w:after="120"/>
              <w:rPr>
                <w:rFonts w:eastAsia="宋体"/>
                <w:szCs w:val="20"/>
                <w:lang w:eastAsia="zh-CN"/>
              </w:rPr>
            </w:pPr>
            <w:r>
              <w:rPr>
                <w:rFonts w:eastAsia="宋体"/>
                <w:szCs w:val="20"/>
                <w:lang w:eastAsia="zh-CN"/>
              </w:rPr>
              <w:t>The option where LP HARQ-ACK is always dropped is not preferred, since this dropping could be avoided. Also, although we LP HARQ-ACK is dropped when overlapping with HP SR, when there is also HP HARQ-ACK there is no need to always drop LP HARQ-ACK as this could be avoided based on the agreed multiplexing for HP and LP HARQ-ACKs.</w:t>
            </w:r>
          </w:p>
          <w:p w14:paraId="5661018A" w14:textId="77777777" w:rsidR="00131985" w:rsidRDefault="00131985" w:rsidP="00131985">
            <w:pPr>
              <w:spacing w:after="120"/>
              <w:rPr>
                <w:rFonts w:eastAsia="宋体"/>
                <w:szCs w:val="20"/>
                <w:lang w:eastAsia="zh-CN"/>
              </w:rPr>
            </w:pPr>
            <w:r>
              <w:rPr>
                <w:rFonts w:eastAsia="宋体"/>
                <w:szCs w:val="20"/>
                <w:lang w:eastAsia="zh-CN"/>
              </w:rPr>
              <w:t>On having K&gt;1 (e.g., under Option 1), we share other companies’ views that such is not needed and K=1 is enough.</w:t>
            </w:r>
          </w:p>
          <w:p w14:paraId="6284E1F9" w14:textId="77777777" w:rsidR="00131985" w:rsidRDefault="00131985" w:rsidP="00131985">
            <w:pPr>
              <w:spacing w:after="120"/>
              <w:rPr>
                <w:rFonts w:eastAsia="宋体"/>
                <w:szCs w:val="20"/>
                <w:lang w:eastAsia="zh-CN"/>
              </w:rPr>
            </w:pPr>
            <w:r>
              <w:rPr>
                <w:rFonts w:eastAsia="宋体"/>
                <w:szCs w:val="20"/>
                <w:lang w:eastAsia="zh-CN"/>
              </w:rPr>
              <w:t>Otherwise, we can compromise and be fine with Option 2 if supported by the majority. Note that although we understand its intention, maybe the current description of this option is not fully clear.</w:t>
            </w:r>
          </w:p>
          <w:p w14:paraId="1EDDFB4E" w14:textId="77777777" w:rsidR="00131985" w:rsidRPr="00F10FD4" w:rsidRDefault="00131985" w:rsidP="00131985">
            <w:pPr>
              <w:spacing w:after="120"/>
              <w:rPr>
                <w:rFonts w:eastAsia="宋体"/>
                <w:szCs w:val="20"/>
                <w:lang w:eastAsia="zh-CN"/>
              </w:rPr>
            </w:pPr>
            <w:r>
              <w:rPr>
                <w:rFonts w:eastAsia="宋体"/>
                <w:szCs w:val="20"/>
                <w:lang w:eastAsia="zh-CN"/>
              </w:rPr>
              <w:t xml:space="preserve">&lt;&lt; </w:t>
            </w:r>
            <w:r w:rsidRPr="00F10FD4">
              <w:rPr>
                <w:rFonts w:eastAsia="宋体"/>
                <w:szCs w:val="20"/>
                <w:lang w:eastAsia="zh-CN"/>
              </w:rPr>
              <w:t xml:space="preserve">When a PUCCH carrying HP SR and HP HARQ-ACK with PUCCH format 0/1 overlaps with a PUCCH carrying LP HARQ-ACK, </w:t>
            </w:r>
          </w:p>
          <w:p w14:paraId="44FE9DC0" w14:textId="77777777" w:rsidR="00131985" w:rsidRPr="00F10FD4" w:rsidRDefault="00131985" w:rsidP="00131985">
            <w:pPr>
              <w:numPr>
                <w:ilvl w:val="0"/>
                <w:numId w:val="78"/>
              </w:numPr>
              <w:spacing w:after="120"/>
              <w:rPr>
                <w:rFonts w:eastAsia="宋体"/>
                <w:bCs/>
                <w:szCs w:val="20"/>
                <w:lang w:val="en-GB" w:eastAsia="zh-CN"/>
              </w:rPr>
            </w:pPr>
            <w:r w:rsidRPr="00F10FD4">
              <w:rPr>
                <w:rFonts w:eastAsia="宋体"/>
                <w:szCs w:val="20"/>
                <w:lang w:val="en-GB" w:eastAsia="zh-CN"/>
              </w:rPr>
              <w:t xml:space="preserve">In Step 1, 1-bit </w:t>
            </w:r>
            <w:r w:rsidRPr="00F10FD4">
              <w:rPr>
                <w:rFonts w:eastAsia="宋体"/>
                <w:szCs w:val="20"/>
                <w:lang w:eastAsia="zh-CN"/>
              </w:rPr>
              <w:t xml:space="preserve">HP SR is multiplexed to HP HARQ-ACK bits (based on Rel-15 rules) for determining the resultant PUCCH resource. </w:t>
            </w:r>
          </w:p>
          <w:p w14:paraId="76F6B45A" w14:textId="77777777" w:rsidR="00131985" w:rsidRPr="00F10FD4" w:rsidRDefault="00131985" w:rsidP="00131985">
            <w:pPr>
              <w:numPr>
                <w:ilvl w:val="1"/>
                <w:numId w:val="78"/>
              </w:numPr>
              <w:spacing w:after="120"/>
              <w:rPr>
                <w:rFonts w:eastAsia="宋体"/>
                <w:bCs/>
                <w:szCs w:val="20"/>
                <w:lang w:val="en-GB" w:eastAsia="zh-CN"/>
              </w:rPr>
            </w:pPr>
            <w:r w:rsidRPr="00F10FD4">
              <w:rPr>
                <w:rFonts w:eastAsia="宋体"/>
                <w:szCs w:val="20"/>
                <w:lang w:val="en-GB" w:eastAsia="zh-CN"/>
              </w:rPr>
              <w:t>Note: The description of Step 1 here is only for information purpose, which has no spec impact.</w:t>
            </w:r>
          </w:p>
          <w:p w14:paraId="7171C638" w14:textId="77777777" w:rsidR="00131985" w:rsidRPr="00BA6148" w:rsidRDefault="00131985" w:rsidP="00131985">
            <w:pPr>
              <w:numPr>
                <w:ilvl w:val="0"/>
                <w:numId w:val="78"/>
              </w:numPr>
              <w:spacing w:after="120"/>
              <w:rPr>
                <w:rFonts w:eastAsia="宋体"/>
                <w:bCs/>
                <w:szCs w:val="20"/>
                <w:lang w:val="en-GB" w:eastAsia="zh-CN"/>
              </w:rPr>
            </w:pPr>
            <w:r w:rsidRPr="00F10FD4">
              <w:rPr>
                <w:rFonts w:eastAsia="宋体"/>
                <w:szCs w:val="20"/>
                <w:lang w:eastAsia="zh-CN"/>
              </w:rPr>
              <w:t>In Step 2</w:t>
            </w:r>
            <w:r w:rsidRPr="00F10FD4">
              <w:rPr>
                <w:rFonts w:eastAsia="宋体"/>
                <w:szCs w:val="20"/>
                <w:lang w:val="en-GB" w:eastAsia="zh-CN"/>
              </w:rPr>
              <w:t>, down-select from the following options</w:t>
            </w:r>
            <w:r w:rsidRPr="00F10FD4">
              <w:rPr>
                <w:rFonts w:eastAsia="宋体"/>
                <w:szCs w:val="20"/>
                <w:lang w:eastAsia="zh-CN"/>
              </w:rPr>
              <w:t>,</w:t>
            </w:r>
          </w:p>
          <w:p w14:paraId="34CE5758" w14:textId="77777777" w:rsidR="00131985" w:rsidRPr="00BA6148" w:rsidRDefault="00131985" w:rsidP="00131985">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bCs/>
                <w:szCs w:val="20"/>
                <w:lang w:val="en-GB" w:eastAsia="zh-CN"/>
              </w:rPr>
              <w:t>…</w:t>
            </w:r>
          </w:p>
          <w:p w14:paraId="6AF98E54" w14:textId="77777777" w:rsidR="00131985" w:rsidRPr="00281210" w:rsidRDefault="00131985" w:rsidP="00131985">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3: </w:t>
            </w:r>
          </w:p>
          <w:p w14:paraId="02D611AC" w14:textId="77777777" w:rsidR="00131985" w:rsidRPr="00B10232" w:rsidRDefault="00131985" w:rsidP="00131985">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6970AF5A" w14:textId="77777777" w:rsidR="00131985" w:rsidRPr="00BA6148" w:rsidRDefault="00131985" w:rsidP="00131985">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Pr>
                <w:rFonts w:eastAsia="宋体"/>
                <w:szCs w:val="20"/>
                <w:lang w:val="en-GB" w:eastAsia="zh-CN"/>
              </w:rPr>
              <w:t>.</w:t>
            </w:r>
          </w:p>
          <w:p w14:paraId="2303EE8F" w14:textId="77777777" w:rsidR="00131985" w:rsidRPr="00534874" w:rsidRDefault="00131985" w:rsidP="00131985">
            <w:pPr>
              <w:numPr>
                <w:ilvl w:val="3"/>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534874">
              <w:rPr>
                <w:rFonts w:eastAsia="宋体"/>
                <w:bCs/>
                <w:color w:val="FF0000"/>
                <w:szCs w:val="20"/>
                <w:lang w:val="en-GB" w:eastAsia="zh-CN"/>
              </w:rPr>
              <w:t>If HP HARQ-ACK is SPS HARQ-ACK with n1PUCCH-AN, LP HARQ-ACK is dropped.</w:t>
            </w:r>
          </w:p>
          <w:p w14:paraId="77BA3EA7" w14:textId="2A71D1AE" w:rsidR="00131985" w:rsidRPr="00131985" w:rsidRDefault="00131985" w:rsidP="00131985">
            <w:pPr>
              <w:pStyle w:val="aff0"/>
              <w:numPr>
                <w:ilvl w:val="1"/>
                <w:numId w:val="78"/>
              </w:numPr>
              <w:spacing w:after="120"/>
              <w:rPr>
                <w:rFonts w:eastAsia="宋体"/>
                <w:szCs w:val="20"/>
                <w:lang w:val="en-GB" w:eastAsia="zh-CN"/>
              </w:rPr>
            </w:pPr>
            <w:r>
              <w:rPr>
                <w:rFonts w:eastAsia="宋体"/>
                <w:szCs w:val="20"/>
                <w:lang w:val="en-GB" w:eastAsia="zh-CN"/>
              </w:rPr>
              <w:t>…</w:t>
            </w:r>
          </w:p>
        </w:tc>
      </w:tr>
      <w:tr w:rsidR="006A47C8" w:rsidRPr="00954597" w14:paraId="3E8EF507" w14:textId="77777777" w:rsidTr="00E33CFD">
        <w:tc>
          <w:tcPr>
            <w:tcW w:w="1372" w:type="dxa"/>
            <w:shd w:val="clear" w:color="auto" w:fill="auto"/>
          </w:tcPr>
          <w:p w14:paraId="5C316361" w14:textId="789E3FDC" w:rsidR="006A47C8" w:rsidRPr="00954597" w:rsidRDefault="006A47C8" w:rsidP="006A47C8">
            <w:pPr>
              <w:spacing w:after="120"/>
              <w:rPr>
                <w:rFonts w:eastAsia="宋体"/>
                <w:szCs w:val="20"/>
                <w:lang w:eastAsia="zh-CN"/>
              </w:rPr>
            </w:pPr>
            <w:r>
              <w:rPr>
                <w:rFonts w:eastAsia="宋体" w:hint="eastAsia"/>
                <w:szCs w:val="20"/>
                <w:lang w:eastAsia="zh-CN"/>
              </w:rPr>
              <w:lastRenderedPageBreak/>
              <w:t>N</w:t>
            </w:r>
            <w:r>
              <w:rPr>
                <w:rFonts w:eastAsia="宋体"/>
                <w:szCs w:val="20"/>
                <w:lang w:eastAsia="zh-CN"/>
              </w:rPr>
              <w:t>EC</w:t>
            </w:r>
          </w:p>
        </w:tc>
        <w:tc>
          <w:tcPr>
            <w:tcW w:w="7690" w:type="dxa"/>
            <w:shd w:val="clear" w:color="auto" w:fill="auto"/>
          </w:tcPr>
          <w:p w14:paraId="6DBE74AD" w14:textId="6D5EB08C" w:rsidR="006A47C8" w:rsidRPr="00954597" w:rsidRDefault="006A47C8" w:rsidP="006A47C8">
            <w:pPr>
              <w:spacing w:after="120"/>
              <w:rPr>
                <w:rFonts w:eastAsia="宋体"/>
                <w:szCs w:val="20"/>
                <w:lang w:eastAsia="zh-CN"/>
              </w:rPr>
            </w:pPr>
            <w:r>
              <w:rPr>
                <w:rFonts w:eastAsia="宋体" w:hint="eastAsia"/>
                <w:szCs w:val="20"/>
                <w:lang w:eastAsia="zh-CN"/>
              </w:rPr>
              <w:t>O</w:t>
            </w:r>
            <w:r>
              <w:rPr>
                <w:rFonts w:eastAsia="宋体"/>
                <w:szCs w:val="20"/>
                <w:lang w:eastAsia="zh-CN"/>
              </w:rPr>
              <w:t>ption 2 is slightly preferred to provide a</w:t>
            </w:r>
            <w:r>
              <w:rPr>
                <w:rFonts w:eastAsia="宋体" w:hint="eastAsia"/>
                <w:szCs w:val="20"/>
                <w:lang w:eastAsia="zh-CN"/>
              </w:rPr>
              <w:t xml:space="preserve"> </w:t>
            </w:r>
            <w:r>
              <w:rPr>
                <w:rFonts w:eastAsia="宋体"/>
                <w:szCs w:val="20"/>
                <w:lang w:eastAsia="zh-CN"/>
              </w:rPr>
              <w:t xml:space="preserve">simple and </w:t>
            </w:r>
            <w:r>
              <w:rPr>
                <w:rFonts w:eastAsia="宋体" w:hint="eastAsia"/>
                <w:szCs w:val="20"/>
                <w:lang w:eastAsia="zh-CN"/>
              </w:rPr>
              <w:t>unified solution</w:t>
            </w:r>
            <w:r>
              <w:rPr>
                <w:rFonts w:eastAsia="宋体"/>
                <w:szCs w:val="20"/>
                <w:lang w:eastAsia="zh-CN"/>
              </w:rPr>
              <w:t xml:space="preserve">.  </w:t>
            </w:r>
          </w:p>
        </w:tc>
      </w:tr>
      <w:tr w:rsidR="00C731D7" w:rsidRPr="00954597" w14:paraId="071F81F8" w14:textId="77777777" w:rsidTr="005D2410">
        <w:tc>
          <w:tcPr>
            <w:tcW w:w="1372" w:type="dxa"/>
            <w:shd w:val="clear" w:color="auto" w:fill="auto"/>
          </w:tcPr>
          <w:p w14:paraId="5234531A" w14:textId="77777777" w:rsidR="00C731D7" w:rsidRPr="00954597" w:rsidRDefault="00C731D7" w:rsidP="005D2410">
            <w:pPr>
              <w:spacing w:after="120"/>
              <w:rPr>
                <w:rFonts w:eastAsia="宋体"/>
                <w:szCs w:val="20"/>
                <w:lang w:eastAsia="zh-CN"/>
              </w:rPr>
            </w:pPr>
            <w:r>
              <w:rPr>
                <w:rFonts w:eastAsia="宋体"/>
                <w:szCs w:val="20"/>
                <w:lang w:eastAsia="zh-CN"/>
              </w:rPr>
              <w:t>Sharp</w:t>
            </w:r>
          </w:p>
        </w:tc>
        <w:tc>
          <w:tcPr>
            <w:tcW w:w="7690" w:type="dxa"/>
            <w:shd w:val="clear" w:color="auto" w:fill="auto"/>
          </w:tcPr>
          <w:p w14:paraId="3C64EE87" w14:textId="77777777" w:rsidR="00C731D7" w:rsidRPr="00954597" w:rsidRDefault="00C731D7" w:rsidP="005D2410">
            <w:pPr>
              <w:spacing w:after="120"/>
              <w:rPr>
                <w:rFonts w:eastAsia="宋体"/>
                <w:szCs w:val="20"/>
                <w:lang w:eastAsia="zh-CN"/>
              </w:rPr>
            </w:pPr>
            <w:r>
              <w:rPr>
                <w:rFonts w:eastAsia="宋体"/>
                <w:szCs w:val="20"/>
                <w:lang w:eastAsia="zh-CN"/>
              </w:rPr>
              <w:t>Option 2 is preferred as a simple and unified solution.</w:t>
            </w:r>
          </w:p>
        </w:tc>
      </w:tr>
      <w:tr w:rsidR="006A47C8" w:rsidRPr="00954597" w14:paraId="23C335B2" w14:textId="77777777" w:rsidTr="00E33CFD">
        <w:tc>
          <w:tcPr>
            <w:tcW w:w="1372" w:type="dxa"/>
            <w:shd w:val="clear" w:color="auto" w:fill="auto"/>
          </w:tcPr>
          <w:p w14:paraId="776F2195" w14:textId="77777777" w:rsidR="006A47C8" w:rsidRPr="00954597" w:rsidRDefault="006A47C8" w:rsidP="006A47C8">
            <w:pPr>
              <w:spacing w:after="120"/>
              <w:rPr>
                <w:rFonts w:eastAsia="宋体"/>
                <w:szCs w:val="20"/>
                <w:lang w:eastAsia="zh-CN"/>
              </w:rPr>
            </w:pPr>
          </w:p>
        </w:tc>
        <w:tc>
          <w:tcPr>
            <w:tcW w:w="7690" w:type="dxa"/>
            <w:shd w:val="clear" w:color="auto" w:fill="auto"/>
          </w:tcPr>
          <w:p w14:paraId="7D684244" w14:textId="77777777" w:rsidR="006A47C8" w:rsidRPr="00954597" w:rsidRDefault="006A47C8" w:rsidP="006A47C8">
            <w:pPr>
              <w:spacing w:after="120"/>
              <w:rPr>
                <w:rFonts w:eastAsia="宋体"/>
                <w:szCs w:val="20"/>
                <w:lang w:eastAsia="zh-CN"/>
              </w:rPr>
            </w:pPr>
          </w:p>
        </w:tc>
      </w:tr>
      <w:tr w:rsidR="006A47C8" w:rsidRPr="00954597" w14:paraId="08EDD939" w14:textId="77777777" w:rsidTr="00E33CFD">
        <w:tc>
          <w:tcPr>
            <w:tcW w:w="1372" w:type="dxa"/>
            <w:shd w:val="clear" w:color="auto" w:fill="auto"/>
          </w:tcPr>
          <w:p w14:paraId="12EFC568" w14:textId="77777777" w:rsidR="006A47C8" w:rsidRPr="00954597" w:rsidRDefault="006A47C8" w:rsidP="006A47C8">
            <w:pPr>
              <w:spacing w:after="120"/>
              <w:rPr>
                <w:rFonts w:eastAsia="宋体"/>
                <w:szCs w:val="20"/>
                <w:lang w:eastAsia="zh-CN"/>
              </w:rPr>
            </w:pPr>
          </w:p>
        </w:tc>
        <w:tc>
          <w:tcPr>
            <w:tcW w:w="7690" w:type="dxa"/>
            <w:shd w:val="clear" w:color="auto" w:fill="auto"/>
          </w:tcPr>
          <w:p w14:paraId="1374F529" w14:textId="77777777" w:rsidR="006A47C8" w:rsidRPr="00954597" w:rsidRDefault="006A47C8" w:rsidP="006A47C8">
            <w:pPr>
              <w:spacing w:after="120"/>
              <w:rPr>
                <w:rFonts w:eastAsia="宋体"/>
                <w:szCs w:val="20"/>
                <w:lang w:eastAsia="zh-CN"/>
              </w:rPr>
            </w:pPr>
          </w:p>
        </w:tc>
      </w:tr>
      <w:tr w:rsidR="006A47C8" w:rsidRPr="00954597" w14:paraId="6B59120C" w14:textId="77777777" w:rsidTr="00E33CFD">
        <w:tc>
          <w:tcPr>
            <w:tcW w:w="1372" w:type="dxa"/>
            <w:shd w:val="clear" w:color="auto" w:fill="auto"/>
          </w:tcPr>
          <w:p w14:paraId="27B32372" w14:textId="77777777" w:rsidR="006A47C8" w:rsidRPr="00954597" w:rsidRDefault="006A47C8" w:rsidP="006A47C8">
            <w:pPr>
              <w:spacing w:after="120"/>
              <w:rPr>
                <w:rFonts w:eastAsia="宋体"/>
                <w:szCs w:val="20"/>
                <w:lang w:eastAsia="zh-CN"/>
              </w:rPr>
            </w:pPr>
          </w:p>
        </w:tc>
        <w:tc>
          <w:tcPr>
            <w:tcW w:w="7690" w:type="dxa"/>
            <w:shd w:val="clear" w:color="auto" w:fill="auto"/>
          </w:tcPr>
          <w:p w14:paraId="1E6387AF" w14:textId="77777777" w:rsidR="006A47C8" w:rsidRPr="00954597" w:rsidRDefault="006A47C8" w:rsidP="006A47C8">
            <w:pPr>
              <w:spacing w:after="120"/>
              <w:rPr>
                <w:rFonts w:eastAsia="宋体"/>
                <w:szCs w:val="20"/>
                <w:lang w:eastAsia="zh-CN"/>
              </w:rPr>
            </w:pPr>
          </w:p>
        </w:tc>
      </w:tr>
      <w:tr w:rsidR="006A47C8" w:rsidRPr="00954597" w14:paraId="77DED215" w14:textId="77777777" w:rsidTr="00E33CFD">
        <w:tc>
          <w:tcPr>
            <w:tcW w:w="1372" w:type="dxa"/>
            <w:shd w:val="clear" w:color="auto" w:fill="auto"/>
          </w:tcPr>
          <w:p w14:paraId="53164F85" w14:textId="77777777" w:rsidR="006A47C8" w:rsidRPr="00954597" w:rsidRDefault="006A47C8" w:rsidP="006A47C8">
            <w:pPr>
              <w:spacing w:after="120"/>
              <w:rPr>
                <w:rFonts w:eastAsia="宋体"/>
                <w:szCs w:val="20"/>
                <w:lang w:eastAsia="zh-CN"/>
              </w:rPr>
            </w:pPr>
          </w:p>
        </w:tc>
        <w:tc>
          <w:tcPr>
            <w:tcW w:w="7690" w:type="dxa"/>
            <w:shd w:val="clear" w:color="auto" w:fill="auto"/>
          </w:tcPr>
          <w:p w14:paraId="19F57038" w14:textId="77777777" w:rsidR="006A47C8" w:rsidRPr="00954597" w:rsidRDefault="006A47C8" w:rsidP="006A47C8">
            <w:pPr>
              <w:spacing w:after="120"/>
              <w:rPr>
                <w:rFonts w:eastAsia="宋体"/>
                <w:szCs w:val="20"/>
                <w:lang w:eastAsia="zh-CN"/>
              </w:rPr>
            </w:pPr>
          </w:p>
        </w:tc>
      </w:tr>
      <w:tr w:rsidR="006A47C8" w:rsidRPr="00954597" w14:paraId="0792FE5B" w14:textId="77777777" w:rsidTr="00E33CFD">
        <w:tc>
          <w:tcPr>
            <w:tcW w:w="1372" w:type="dxa"/>
            <w:shd w:val="clear" w:color="auto" w:fill="auto"/>
          </w:tcPr>
          <w:p w14:paraId="3A2E633E" w14:textId="77777777" w:rsidR="006A47C8" w:rsidRPr="00954597" w:rsidRDefault="006A47C8" w:rsidP="006A47C8">
            <w:pPr>
              <w:spacing w:after="120"/>
              <w:rPr>
                <w:rFonts w:eastAsia="宋体"/>
                <w:szCs w:val="20"/>
                <w:lang w:eastAsia="zh-CN"/>
              </w:rPr>
            </w:pPr>
          </w:p>
        </w:tc>
        <w:tc>
          <w:tcPr>
            <w:tcW w:w="7690" w:type="dxa"/>
            <w:shd w:val="clear" w:color="auto" w:fill="auto"/>
          </w:tcPr>
          <w:p w14:paraId="20A225DB" w14:textId="77777777" w:rsidR="006A47C8" w:rsidRPr="00954597" w:rsidRDefault="006A47C8" w:rsidP="006A47C8">
            <w:pPr>
              <w:spacing w:after="120"/>
              <w:rPr>
                <w:rFonts w:eastAsia="宋体"/>
                <w:szCs w:val="20"/>
                <w:lang w:eastAsia="zh-CN"/>
              </w:rPr>
            </w:pPr>
          </w:p>
        </w:tc>
      </w:tr>
    </w:tbl>
    <w:p w14:paraId="2D349A96" w14:textId="286537FA" w:rsidR="001D44E4" w:rsidRDefault="001D44E4" w:rsidP="001D44E4">
      <w:pPr>
        <w:spacing w:afterLines="50" w:after="120"/>
        <w:jc w:val="both"/>
        <w:rPr>
          <w:rFonts w:eastAsia="宋体"/>
          <w:highlight w:val="lightGray"/>
          <w:lang w:eastAsia="zh-CN"/>
        </w:rPr>
      </w:pPr>
    </w:p>
    <w:p w14:paraId="6DB9AB91" w14:textId="7F3E5BC3" w:rsidR="000E1CBF" w:rsidRDefault="000E1CBF" w:rsidP="000E1CBF">
      <w:pPr>
        <w:pStyle w:val="2"/>
        <w:numPr>
          <w:ilvl w:val="2"/>
          <w:numId w:val="1"/>
        </w:numPr>
        <w:rPr>
          <w:rFonts w:eastAsiaTheme="minorEastAsia"/>
          <w:szCs w:val="20"/>
          <w:lang w:eastAsia="zh-CN"/>
        </w:rPr>
      </w:pPr>
      <w:r>
        <w:rPr>
          <w:rFonts w:eastAsiaTheme="minorEastAsia"/>
          <w:szCs w:val="20"/>
          <w:lang w:eastAsia="zh-CN"/>
        </w:rPr>
        <w:t>5th round discussion</w:t>
      </w:r>
    </w:p>
    <w:p w14:paraId="06F7BBE9" w14:textId="4BB767E9" w:rsidR="000E1CBF" w:rsidRPr="005B72DE" w:rsidRDefault="000E1CBF" w:rsidP="000E1CBF">
      <w:pPr>
        <w:pStyle w:val="a0"/>
        <w:rPr>
          <w:rFonts w:eastAsiaTheme="minorEastAsia"/>
          <w:lang w:eastAsia="zh-CN"/>
        </w:rPr>
      </w:pPr>
      <w:r>
        <w:rPr>
          <w:rFonts w:eastAsiaTheme="minorEastAsia" w:hint="eastAsia"/>
          <w:lang w:eastAsia="zh-CN"/>
        </w:rPr>
        <w:t>The</w:t>
      </w:r>
      <w:r>
        <w:rPr>
          <w:rFonts w:eastAsiaTheme="minorEastAsia"/>
          <w:lang w:eastAsia="zh-CN"/>
        </w:rPr>
        <w:t xml:space="preserve"> wording of the proposal and some options are improved. Please finally check your positions</w:t>
      </w:r>
      <w:r w:rsidR="00F15F9F">
        <w:rPr>
          <w:rFonts w:eastAsiaTheme="minorEastAsia"/>
          <w:lang w:eastAsia="zh-CN"/>
        </w:rPr>
        <w:t xml:space="preserve"> </w:t>
      </w:r>
      <w:r w:rsidR="00F15F9F">
        <w:rPr>
          <w:rFonts w:eastAsiaTheme="minorEastAsia" w:hint="eastAsia"/>
          <w:lang w:eastAsia="zh-CN"/>
        </w:rPr>
        <w:t>before</w:t>
      </w:r>
      <w:r w:rsidR="00F15F9F">
        <w:rPr>
          <w:rFonts w:eastAsiaTheme="minorEastAsia"/>
          <w:lang w:eastAsia="zh-CN"/>
        </w:rPr>
        <w:t xml:space="preserve"> the GTW session.</w:t>
      </w:r>
    </w:p>
    <w:p w14:paraId="68F09237" w14:textId="002B9A80" w:rsidR="000E1CBF" w:rsidRDefault="000E1CBF" w:rsidP="000E1CBF">
      <w:pPr>
        <w:overflowPunct w:val="0"/>
        <w:autoSpaceDE w:val="0"/>
        <w:autoSpaceDN w:val="0"/>
        <w:adjustRightInd w:val="0"/>
        <w:spacing w:after="180"/>
        <w:textAlignment w:val="baseline"/>
        <w:rPr>
          <w:rFonts w:eastAsia="宋体"/>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sidR="00F15F9F">
        <w:rPr>
          <w:rFonts w:eastAsiaTheme="minorEastAsia"/>
          <w:highlight w:val="lightGray"/>
          <w:lang w:val="en-GB" w:eastAsia="zh-CN"/>
        </w:rPr>
        <w:t>5</w:t>
      </w:r>
      <w:r w:rsidRPr="00AC456A">
        <w:rPr>
          <w:rFonts w:eastAsiaTheme="minorEastAsia"/>
          <w:highlight w:val="lightGray"/>
          <w:vertAlign w:val="superscript"/>
          <w:lang w:val="en-GB" w:eastAsia="zh-CN"/>
        </w:rPr>
        <w:t>th</w:t>
      </w:r>
      <w:r>
        <w:rPr>
          <w:rFonts w:eastAsiaTheme="minorEastAsia"/>
          <w:highlight w:val="lightGray"/>
          <w:lang w:val="en-GB" w:eastAsia="zh-CN"/>
        </w:rPr>
        <w:t xml:space="preserve"> </w:t>
      </w:r>
      <w:r w:rsidRPr="0090534A">
        <w:rPr>
          <w:rFonts w:eastAsia="宋体" w:hint="eastAsia"/>
          <w:highlight w:val="lightGray"/>
          <w:lang w:eastAsia="zh-CN"/>
        </w:rPr>
        <w:t>round discussion:</w:t>
      </w:r>
    </w:p>
    <w:p w14:paraId="70262723" w14:textId="77777777" w:rsidR="000E1CBF" w:rsidRPr="00703162" w:rsidRDefault="000E1CBF" w:rsidP="000E1CBF">
      <w:pPr>
        <w:overflowPunct w:val="0"/>
        <w:autoSpaceDE w:val="0"/>
        <w:autoSpaceDN w:val="0"/>
        <w:adjustRightInd w:val="0"/>
        <w:spacing w:after="0" w:line="240" w:lineRule="auto"/>
        <w:jc w:val="both"/>
        <w:textAlignment w:val="baseline"/>
        <w:rPr>
          <w:color w:val="000000" w:themeColor="text1"/>
          <w:szCs w:val="20"/>
        </w:rPr>
      </w:pPr>
      <w:r w:rsidRPr="00E86E99">
        <w:rPr>
          <w:szCs w:val="20"/>
        </w:rPr>
        <w:lastRenderedPageBreak/>
        <w:t xml:space="preserve">When a PUCCH carrying </w:t>
      </w:r>
      <w:r w:rsidRPr="00CB0395">
        <w:rPr>
          <w:color w:val="FF0000"/>
          <w:szCs w:val="20"/>
        </w:rPr>
        <w:t xml:space="preserve">explicit/implicit </w:t>
      </w:r>
      <w:r w:rsidRPr="00E86E99">
        <w:rPr>
          <w:szCs w:val="20"/>
        </w:rPr>
        <w:t>HP SR and H</w:t>
      </w:r>
      <w:r w:rsidRPr="00703162">
        <w:rPr>
          <w:color w:val="000000" w:themeColor="text1"/>
          <w:szCs w:val="20"/>
        </w:rPr>
        <w:t xml:space="preserve">P HARQ-ACK with PUCCH format 0/1 overlaps with a PUCCH carrying LP HARQ-ACK, </w:t>
      </w:r>
      <w:r w:rsidRPr="00CB0395">
        <w:rPr>
          <w:color w:val="FF0000"/>
          <w:szCs w:val="20"/>
        </w:rPr>
        <w:t>where the original PUCCH carrying the HP HARQ-ACK before Step 1 overlaps with K HP SRs which are all negative or include at least one positive,</w:t>
      </w:r>
    </w:p>
    <w:p w14:paraId="02B85DC8" w14:textId="77777777" w:rsidR="000E1CBF" w:rsidRPr="00703162" w:rsidRDefault="000E1CBF" w:rsidP="000E1CBF">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 xml:space="preserve">In Step 1, 1-bit </w:t>
      </w:r>
      <w:r w:rsidRPr="00703162">
        <w:rPr>
          <w:color w:val="000000" w:themeColor="text1"/>
        </w:rPr>
        <w:t xml:space="preserve">HP SR is multiplexed to HP HARQ-ACK bits (based on Rel-15 rules) for determining the resultant PUCCH resource. </w:t>
      </w:r>
    </w:p>
    <w:p w14:paraId="75F28311" w14:textId="77777777" w:rsidR="000E1CBF" w:rsidRPr="00703162"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Note: The description of Step 1 here is only for information purpose, which has no spec impact.</w:t>
      </w:r>
    </w:p>
    <w:p w14:paraId="739B12F8" w14:textId="77777777" w:rsidR="000E1CBF" w:rsidRPr="00703162" w:rsidRDefault="000E1CBF" w:rsidP="000E1CBF">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color w:val="000000" w:themeColor="text1"/>
        </w:rPr>
        <w:t>In Step 2</w:t>
      </w:r>
      <w:r w:rsidRPr="00703162">
        <w:rPr>
          <w:rFonts w:eastAsia="宋体"/>
          <w:color w:val="000000" w:themeColor="text1"/>
          <w:szCs w:val="20"/>
          <w:lang w:val="en-GB" w:eastAsia="zh-CN"/>
        </w:rPr>
        <w:t>, down-select from the following options</w:t>
      </w:r>
      <w:r w:rsidRPr="00703162">
        <w:rPr>
          <w:rFonts w:eastAsia="宋体"/>
          <w:color w:val="000000" w:themeColor="text1"/>
          <w:szCs w:val="20"/>
          <w:lang w:eastAsia="zh-CN"/>
        </w:rPr>
        <w:t>,</w:t>
      </w:r>
    </w:p>
    <w:p w14:paraId="1F33A550" w14:textId="77777777" w:rsidR="000E1CBF" w:rsidRPr="00281210"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281210">
        <w:rPr>
          <w:rFonts w:eastAsia="宋体" w:hint="eastAsia"/>
          <w:bCs/>
          <w:color w:val="000000" w:themeColor="text1"/>
          <w:szCs w:val="20"/>
          <w:lang w:val="en-GB" w:eastAsia="zh-CN"/>
        </w:rPr>
        <w:t>O</w:t>
      </w:r>
      <w:r w:rsidRPr="00281210">
        <w:rPr>
          <w:rFonts w:eastAsia="宋体"/>
          <w:bCs/>
          <w:color w:val="000000" w:themeColor="text1"/>
          <w:szCs w:val="20"/>
          <w:lang w:val="en-GB" w:eastAsia="zh-CN"/>
        </w:rPr>
        <w:t xml:space="preserve">ption 1: </w:t>
      </w:r>
      <m:oMath>
        <m:d>
          <m:dPr>
            <m:begChr m:val="⌈"/>
            <m:endChr m:val="⌉"/>
            <m:ctrlPr>
              <w:rPr>
                <w:rFonts w:ascii="Cambria Math" w:hAnsi="Cambria Math"/>
                <w:i/>
                <w:noProof/>
                <w:color w:val="000000" w:themeColor="text1"/>
              </w:rPr>
            </m:ctrlPr>
          </m:dPr>
          <m:e>
            <m:func>
              <m:funcPr>
                <m:ctrlPr>
                  <w:rPr>
                    <w:rFonts w:ascii="Cambria Math" w:hAnsi="Cambria Math"/>
                    <w:i/>
                    <w:noProof/>
                    <w:color w:val="000000" w:themeColor="text1"/>
                  </w:rPr>
                </m:ctrlPr>
              </m:funcPr>
              <m:fName>
                <m:sSub>
                  <m:sSubPr>
                    <m:ctrlPr>
                      <w:rPr>
                        <w:rFonts w:ascii="Cambria Math" w:hAnsi="Cambria Math"/>
                        <w:i/>
                        <w:noProof/>
                        <w:color w:val="000000" w:themeColor="text1"/>
                      </w:rPr>
                    </m:ctrlPr>
                  </m:sSubPr>
                  <m:e>
                    <m:r>
                      <w:rPr>
                        <w:rFonts w:ascii="Cambria Math"/>
                        <w:noProof/>
                        <w:color w:val="000000" w:themeColor="text1"/>
                      </w:rPr>
                      <m:t>log</m:t>
                    </m:r>
                  </m:e>
                  <m:sub>
                    <m:r>
                      <w:rPr>
                        <w:rFonts w:ascii="Cambria Math"/>
                        <w:noProof/>
                        <w:color w:val="000000" w:themeColor="text1"/>
                      </w:rPr>
                      <m:t>2</m:t>
                    </m:r>
                  </m:sub>
                </m:sSub>
              </m:fName>
              <m:e>
                <m:d>
                  <m:dPr>
                    <m:ctrlPr>
                      <w:rPr>
                        <w:rFonts w:ascii="Cambria Math" w:hAnsi="Cambria Math"/>
                        <w:i/>
                        <w:noProof/>
                        <w:color w:val="000000" w:themeColor="text1"/>
                      </w:rPr>
                    </m:ctrlPr>
                  </m:dPr>
                  <m:e>
                    <m:r>
                      <w:rPr>
                        <w:rFonts w:ascii="Cambria Math"/>
                        <w:noProof/>
                        <w:color w:val="000000" w:themeColor="text1"/>
                      </w:rPr>
                      <m:t>K+1</m:t>
                    </m:r>
                  </m:e>
                </m:d>
              </m:e>
            </m:func>
          </m:e>
        </m:d>
      </m:oMath>
      <w:r w:rsidRPr="00281210">
        <w:rPr>
          <w:rFonts w:eastAsia="宋体"/>
          <w:color w:val="000000" w:themeColor="text1"/>
        </w:rPr>
        <w:t xml:space="preserve"> bits of </w:t>
      </w:r>
      <w:r w:rsidRPr="00281210">
        <w:rPr>
          <w:color w:val="000000" w:themeColor="text1"/>
        </w:rPr>
        <w:t>HP SRs are appended</w:t>
      </w:r>
      <w:r w:rsidRPr="0068102D">
        <w:t>,</w:t>
      </w:r>
      <w:r w:rsidRPr="00B10232">
        <w:rPr>
          <w:rFonts w:eastAsia="宋体"/>
          <w:szCs w:val="20"/>
          <w:lang w:val="en-GB" w:eastAsia="zh-CN"/>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r>
        <w:t xml:space="preserve"> </w:t>
      </w:r>
      <w:r w:rsidRPr="00B10232">
        <w:rPr>
          <w:rFonts w:eastAsia="宋体"/>
          <w:szCs w:val="20"/>
          <w:lang w:val="en-GB" w:eastAsia="zh-CN"/>
        </w:rPr>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t>.</w:t>
      </w:r>
    </w:p>
    <w:p w14:paraId="1B59B339" w14:textId="77777777" w:rsidR="000E1CBF" w:rsidRPr="003C745F"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2: </w:t>
      </w:r>
      <w:r w:rsidRPr="00B10232">
        <w:rPr>
          <w:rFonts w:eastAsia="宋体"/>
          <w:szCs w:val="20"/>
          <w:lang w:val="en-GB" w:eastAsia="zh-CN"/>
        </w:rPr>
        <w:t>1-bit HP SR is appended to HP HARQ-ACK bits</w:t>
      </w:r>
      <w:r>
        <w:rPr>
          <w:rFonts w:eastAsia="宋体"/>
          <w:szCs w:val="20"/>
          <w:lang w:val="en-GB" w:eastAsia="zh-CN"/>
        </w:rPr>
        <w:t>.</w:t>
      </w:r>
      <w:r w:rsidRPr="00703162">
        <w:rPr>
          <w:rFonts w:eastAsia="宋体"/>
          <w:szCs w:val="20"/>
          <w:lang w:val="en-GB" w:eastAsia="zh-CN"/>
        </w:rPr>
        <w:t xml:space="preserve"> </w:t>
      </w:r>
      <w:r w:rsidRPr="00B10232">
        <w:rPr>
          <w:rFonts w:eastAsia="宋体"/>
          <w:szCs w:val="20"/>
          <w:lang w:val="en-GB" w:eastAsia="zh-CN"/>
        </w:rPr>
        <w:t xml:space="preserve">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5B3D5E48" w14:textId="77777777" w:rsidR="000E1CBF" w:rsidRPr="00281210"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3: </w:t>
      </w:r>
    </w:p>
    <w:p w14:paraId="5C56E26C" w14:textId="77777777" w:rsidR="000E1CBF" w:rsidRPr="00B10232"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bit HP HARQ-ACK and 1 bit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0C392327" w14:textId="77777777" w:rsidR="000E1CBF" w:rsidRPr="00BA4D8F"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07064173" w14:textId="77777777" w:rsidR="000E1CBF" w:rsidRPr="00534874"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534874">
        <w:rPr>
          <w:rFonts w:eastAsia="宋体"/>
          <w:bCs/>
          <w:color w:val="FF0000"/>
          <w:szCs w:val="20"/>
          <w:lang w:val="en-GB" w:eastAsia="zh-CN"/>
        </w:rPr>
        <w:t>If HP HARQ-ACK is SPS HARQ-ACK with n1PUCCH-AN, LP HARQ-ACK is dropped.</w:t>
      </w:r>
    </w:p>
    <w:p w14:paraId="160987AF" w14:textId="77777777" w:rsidR="000E1CBF" w:rsidRPr="00703162"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 xml:space="preserve">ption </w:t>
      </w:r>
      <w:r>
        <w:rPr>
          <w:rFonts w:eastAsia="宋体"/>
          <w:szCs w:val="20"/>
          <w:lang w:val="en-GB" w:eastAsia="zh-CN"/>
        </w:rPr>
        <w:t>4</w:t>
      </w:r>
      <w:r w:rsidRPr="00703162">
        <w:rPr>
          <w:rFonts w:eastAsia="宋体"/>
          <w:szCs w:val="20"/>
          <w:lang w:val="en-GB" w:eastAsia="zh-CN"/>
        </w:rPr>
        <w:t xml:space="preserve"> (LG): </w:t>
      </w:r>
    </w:p>
    <w:p w14:paraId="06A7132E" w14:textId="77777777" w:rsidR="000E1CBF"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there is 1-bit HP HARQ-ACK and 1 bit LP HARQ-ACK, </w:t>
      </w:r>
    </w:p>
    <w:p w14:paraId="52976D94" w14:textId="77777777" w:rsidR="000E1CBF" w:rsidRPr="00703162"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宋体"/>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宋体"/>
          <w:bCs/>
          <w:color w:val="000000" w:themeColor="text1"/>
          <w:szCs w:val="20"/>
          <w:lang w:val="en-GB" w:eastAsia="zh-CN"/>
        </w:rPr>
        <w:t xml:space="preserve">LP HARQ-ACK bit can be simply treated as HP HARQ-ACK bit, and the two HP HARQ-ACK bits are multiplexed with the HP SR using Rel-16/Rel-15 rules.   </w:t>
      </w:r>
    </w:p>
    <w:p w14:paraId="1653A481" w14:textId="77777777" w:rsidR="000E1CBF" w:rsidRPr="00703162"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21DAA542" w14:textId="77777777" w:rsidR="000E1CBF" w:rsidRPr="00703162"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at least one of the HP HARQ-ACK payload size or LP HARQ-ACK payload size is greater than or equal to 2, </w:t>
      </w:r>
    </w:p>
    <w:p w14:paraId="5C0297E3" w14:textId="77777777" w:rsidR="000E1CBF" w:rsidRPr="00703162"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 xml:space="preserve">If HP HARQ-ACK is dynamic HARQ-ACK or SPS HARQ-ACK with sps-PUCCH-AN-List, 1-bit HP SR is appended to HP HARQ-ACK bits. The number of HP UCI bits is </w:t>
      </w:r>
      <m:oMath>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hAnsi="Cambria Math"/>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hAnsi="Cambria Math"/>
            <w:color w:val="000000" w:themeColor="text1"/>
            <w:szCs w:val="20"/>
            <w:lang w:val="en-GB" w:eastAsia="ko-KR"/>
          </w:rPr>
          <m:t>+1</m:t>
        </m:r>
      </m:oMath>
      <w:r w:rsidRPr="00703162">
        <w:rPr>
          <w:rFonts w:eastAsia="Malgun Gothic"/>
          <w:bCs/>
          <w:color w:val="000000" w:themeColor="text1"/>
          <w:szCs w:val="20"/>
          <w:lang w:val="en-GB" w:eastAsia="ko-KR"/>
        </w:rPr>
        <w:t xml:space="preserve"> (i.e. </w:t>
      </w:r>
      <m:oMath>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color w:val="000000" w:themeColor="text1"/>
            <w:szCs w:val="20"/>
            <w:lang w:val="en-GB" w:eastAsia="ko-KR"/>
          </w:rPr>
          <m:t>+</m:t>
        </m:r>
        <m:d>
          <m:dPr>
            <m:begChr m:val="⌈"/>
            <m:endChr m:val="⌉"/>
            <m:ctrlPr>
              <w:rPr>
                <w:rFonts w:ascii="Cambria Math" w:eastAsia="Malgun Gothic" w:hAnsi="Cambria Math"/>
                <w:bCs/>
                <w:color w:val="000000" w:themeColor="text1"/>
                <w:szCs w:val="20"/>
                <w:lang w:val="en-GB" w:eastAsia="ko-KR"/>
              </w:rPr>
            </m:ctrlPr>
          </m:dPr>
          <m:e>
            <m:func>
              <m:funcPr>
                <m:ctrlPr>
                  <w:rPr>
                    <w:rFonts w:ascii="Cambria Math" w:eastAsia="Malgun Gothic" w:hAnsi="Cambria Math"/>
                    <w:bCs/>
                    <w:color w:val="000000" w:themeColor="text1"/>
                    <w:szCs w:val="20"/>
                    <w:lang w:val="en-GB" w:eastAsia="ko-KR"/>
                  </w:rPr>
                </m:ctrlPr>
              </m:funcPr>
              <m:fName>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log</m:t>
                    </m:r>
                  </m:e>
                  <m:sub>
                    <m:r>
                      <m:rPr>
                        <m:sty m:val="p"/>
                      </m:rPr>
                      <w:rPr>
                        <w:rFonts w:ascii="Cambria Math" w:eastAsia="Malgun Gothic"/>
                        <w:color w:val="000000" w:themeColor="text1"/>
                        <w:szCs w:val="20"/>
                        <w:lang w:val="en-GB" w:eastAsia="ko-KR"/>
                      </w:rPr>
                      <m:t>2</m:t>
                    </m:r>
                  </m:sub>
                </m:sSub>
              </m:fName>
              <m:e>
                <m:d>
                  <m:dPr>
                    <m:ctrlPr>
                      <w:rPr>
                        <w:rFonts w:ascii="Cambria Math" w:eastAsia="Malgun Gothic" w:hAnsi="Cambria Math"/>
                        <w:bCs/>
                        <w:color w:val="000000" w:themeColor="text1"/>
                        <w:szCs w:val="20"/>
                        <w:lang w:val="en-GB" w:eastAsia="ko-KR"/>
                      </w:rPr>
                    </m:ctrlPr>
                  </m:dPr>
                  <m:e>
                    <m:r>
                      <w:rPr>
                        <w:rFonts w:ascii="Cambria Math" w:eastAsia="Malgun Gothic"/>
                        <w:color w:val="000000" w:themeColor="text1"/>
                        <w:szCs w:val="20"/>
                        <w:lang w:val="en-GB" w:eastAsia="ko-KR"/>
                      </w:rPr>
                      <m:t>K</m:t>
                    </m:r>
                    <m:r>
                      <m:rPr>
                        <m:sty m:val="p"/>
                      </m:rPr>
                      <w:rPr>
                        <w:rFonts w:ascii="Cambria Math" w:eastAsia="Malgun Gothic"/>
                        <w:color w:val="000000" w:themeColor="text1"/>
                        <w:szCs w:val="20"/>
                        <w:lang w:val="en-GB" w:eastAsia="ko-KR"/>
                      </w:rPr>
                      <m:t>+1</m:t>
                    </m:r>
                  </m:e>
                </m:d>
              </m:e>
            </m:func>
          </m:e>
        </m:d>
      </m:oMath>
      <w:r w:rsidRPr="00703162">
        <w:rPr>
          <w:rFonts w:eastAsia="Malgun Gothic"/>
          <w:bCs/>
          <w:color w:val="000000" w:themeColor="text1"/>
          <w:szCs w:val="20"/>
          <w:lang w:val="en-GB" w:eastAsia="ko-KR"/>
        </w:rPr>
        <w:t>).</w:t>
      </w:r>
    </w:p>
    <w:p w14:paraId="6A89C12B" w14:textId="77777777" w:rsidR="000E1CBF" w:rsidRPr="00703162"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If HP HARQ-ACK is SPS HARQ-ACK with n1PUCCH-AN, LP HARQ-ACK is dropped.</w:t>
      </w:r>
    </w:p>
    <w:p w14:paraId="41C4896E" w14:textId="77777777" w:rsidR="000E1CBF" w:rsidRPr="00703162"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ption 5 (QC): Based on total number of HP HARQ-ACK bits, LP HARQ-ACK bit, and SR bit, determine a resulting PUCCH resource in the configured HP PUCCH resources, either following PRI or sps-PUCCH-AN-List.</w:t>
      </w:r>
    </w:p>
    <w:p w14:paraId="2BD90FA3" w14:textId="77777777" w:rsidR="000E1CBF" w:rsidRPr="00703162"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 resulting PUCCH is in PF0, treat the 1-bit LP A/N as if it is HP and reuse Rel-15 procedure to multiplex the three bits in the PF0 PUCCH. </w:t>
      </w:r>
    </w:p>
    <w:p w14:paraId="4139AF6A" w14:textId="77777777" w:rsidR="000E1CBF"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If the resulting PUCCH is in PF2/3/4, append the HP SR to HP HARQ-ACK bits, then multiplex with LP HARQ-ACK by reusing the procedures for multiplexing of LP HARQ-ACK and HP HARQ-ACK on PUCCH resource in PF 2/3/4.</w:t>
      </w:r>
    </w:p>
    <w:p w14:paraId="5D0B4F1F" w14:textId="77777777" w:rsidR="000E1CBF" w:rsidRPr="002D34D4" w:rsidRDefault="000E1CBF" w:rsidP="000E1CBF">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Option 6 (</w:t>
      </w:r>
      <w:r w:rsidRPr="002D34D4">
        <w:rPr>
          <w:rFonts w:eastAsia="宋体" w:hint="eastAsia"/>
          <w:color w:val="FF0000"/>
          <w:szCs w:val="20"/>
          <w:lang w:val="en-GB" w:eastAsia="zh-CN"/>
        </w:rPr>
        <w:t>Sony</w:t>
      </w:r>
      <w:r w:rsidRPr="002D34D4">
        <w:rPr>
          <w:rFonts w:eastAsia="宋体"/>
          <w:color w:val="FF0000"/>
          <w:szCs w:val="20"/>
          <w:lang w:val="en-GB" w:eastAsia="zh-CN"/>
        </w:rPr>
        <w:t>, Option 3 + 4):</w:t>
      </w:r>
    </w:p>
    <w:p w14:paraId="15E73B65" w14:textId="77777777" w:rsidR="000E1CBF" w:rsidRPr="002D34D4"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 xml:space="preserve">If there is 1-bit HP HARQ-ACK and 1 bit LP HARQ-ACK, </w:t>
      </w:r>
    </w:p>
    <w:p w14:paraId="62DE5114" w14:textId="77777777" w:rsidR="000E1CBF" w:rsidRPr="002D34D4"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I</w:t>
      </w:r>
      <w:r w:rsidRPr="002D34D4">
        <w:rPr>
          <w:rFonts w:eastAsia="宋体" w:hint="eastAsia"/>
          <w:color w:val="FF0000"/>
          <w:szCs w:val="20"/>
          <w:lang w:val="en-GB" w:eastAsia="zh-CN"/>
        </w:rPr>
        <w:t xml:space="preserve">f </w:t>
      </w:r>
      <w:r w:rsidRPr="002D34D4">
        <w:rPr>
          <w:rFonts w:eastAsia="宋体"/>
          <w:color w:val="FF0000"/>
          <w:szCs w:val="20"/>
          <w:lang w:val="en-GB" w:eastAsia="zh-CN"/>
        </w:rPr>
        <w:t xml:space="preserve">HP SR and HP HARQ-ACK are on PUCCH format 1, LP HARQ-ACK bit can be simply treated as HP HARQ-ACK bit, and the two HP HARQ-ACK bits are multiplexed with the HP SR using Rel-16/Rel-15 rules.   </w:t>
      </w:r>
    </w:p>
    <w:p w14:paraId="05D95FBC" w14:textId="77777777" w:rsidR="000E1CBF" w:rsidRPr="002D34D4" w:rsidRDefault="000E1CBF" w:rsidP="000E1CBF">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I</w:t>
      </w:r>
      <w:r w:rsidRPr="002D34D4">
        <w:rPr>
          <w:rFonts w:eastAsia="宋体" w:hint="eastAsia"/>
          <w:color w:val="FF0000"/>
          <w:szCs w:val="20"/>
          <w:lang w:val="en-GB" w:eastAsia="zh-CN"/>
        </w:rPr>
        <w:t xml:space="preserve">f </w:t>
      </w:r>
      <w:r w:rsidRPr="002D34D4">
        <w:rPr>
          <w:rFonts w:eastAsia="宋体"/>
          <w:color w:val="FF0000"/>
          <w:szCs w:val="20"/>
          <w:lang w:val="en-GB" w:eastAsia="zh-CN"/>
        </w:rPr>
        <w:t>HP SR and HP HARQ-ACK are on PUCCH format 0, LP HARQ-ACK is dropped.</w:t>
      </w:r>
    </w:p>
    <w:p w14:paraId="7F3A5F3F" w14:textId="77777777" w:rsidR="000E1CBF" w:rsidRPr="002D34D4" w:rsidRDefault="000E1CBF" w:rsidP="000E1CBF">
      <w:pPr>
        <w:numPr>
          <w:ilvl w:val="2"/>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2D34D4">
        <w:rPr>
          <w:rFonts w:eastAsia="宋体"/>
          <w:color w:val="FF0000"/>
          <w:szCs w:val="20"/>
          <w:lang w:val="en-GB" w:eastAsia="zh-CN"/>
        </w:rPr>
        <w:t xml:space="preserve">If at least one of the HP HARQ-ACK payload size or LP HARQ-ACK payload size is greater than or equal to 2, 1-bit HP SR is appended to HP HARQ-ACK bits. The number of HP UCI bits is </w:t>
      </w:r>
      <m:oMath>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UCI</m:t>
            </m:r>
          </m:sub>
        </m:sSub>
        <m:r>
          <m:rPr>
            <m:sty m:val="p"/>
          </m:rPr>
          <w:rPr>
            <w:rFonts w:ascii="Cambria Math" w:eastAsia="宋体" w:hAnsi="Cambria Math"/>
            <w:color w:val="FF0000"/>
            <w:szCs w:val="20"/>
            <w:lang w:val="en-GB" w:eastAsia="zh-CN"/>
          </w:rPr>
          <m:t>=</m:t>
        </m:r>
        <m:sSub>
          <m:sSubPr>
            <m:ctrlPr>
              <w:rPr>
                <w:rFonts w:ascii="Cambria Math" w:eastAsia="宋体" w:hAnsi="Cambria Math"/>
                <w:color w:val="FF0000"/>
                <w:szCs w:val="20"/>
                <w:lang w:val="en-GB" w:eastAsia="zh-CN"/>
              </w:rPr>
            </m:ctrlPr>
          </m:sSubPr>
          <m:e>
            <m:r>
              <w:rPr>
                <w:rFonts w:ascii="Cambria Math" w:eastAsia="宋体" w:hAnsi="Cambria Math"/>
                <w:color w:val="FF0000"/>
                <w:szCs w:val="20"/>
                <w:lang w:val="en-GB" w:eastAsia="zh-CN"/>
              </w:rPr>
              <m:t>O</m:t>
            </m:r>
          </m:e>
          <m:sub>
            <m:r>
              <m:rPr>
                <m:nor/>
              </m:rPr>
              <w:rPr>
                <w:rFonts w:eastAsia="宋体"/>
                <w:color w:val="FF0000"/>
                <w:szCs w:val="20"/>
                <w:lang w:val="en-GB" w:eastAsia="zh-CN"/>
              </w:rPr>
              <m:t>ACK,1</m:t>
            </m:r>
          </m:sub>
        </m:sSub>
        <m:r>
          <m:rPr>
            <m:sty m:val="p"/>
          </m:rPr>
          <w:rPr>
            <w:rFonts w:ascii="Cambria Math" w:eastAsia="宋体" w:hAnsi="Cambria Math"/>
            <w:color w:val="FF0000"/>
            <w:szCs w:val="20"/>
            <w:lang w:val="en-GB" w:eastAsia="zh-CN"/>
          </w:rPr>
          <m:t>+1</m:t>
        </m:r>
      </m:oMath>
    </w:p>
    <w:p w14:paraId="79AF5D1B" w14:textId="77777777" w:rsidR="00F15F9F" w:rsidRDefault="00F15F9F" w:rsidP="00F15F9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15F9F" w:rsidRPr="00954597" w14:paraId="37A4FC04" w14:textId="77777777" w:rsidTr="005D2410">
        <w:tc>
          <w:tcPr>
            <w:tcW w:w="1372" w:type="dxa"/>
            <w:shd w:val="clear" w:color="auto" w:fill="auto"/>
          </w:tcPr>
          <w:p w14:paraId="5793CD71" w14:textId="77777777" w:rsidR="00F15F9F" w:rsidRPr="00954597" w:rsidRDefault="00F15F9F" w:rsidP="005D2410">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C3D52F9" w14:textId="77777777" w:rsidR="00F15F9F" w:rsidRPr="00954597" w:rsidRDefault="00F15F9F" w:rsidP="005D2410">
            <w:pPr>
              <w:spacing w:after="120"/>
              <w:rPr>
                <w:rFonts w:eastAsia="宋体"/>
                <w:szCs w:val="20"/>
                <w:lang w:eastAsia="zh-CN"/>
              </w:rPr>
            </w:pPr>
            <w:r w:rsidRPr="00954597">
              <w:rPr>
                <w:rFonts w:eastAsia="宋体" w:hint="eastAsia"/>
                <w:szCs w:val="20"/>
                <w:lang w:eastAsia="zh-CN"/>
              </w:rPr>
              <w:t>Comments</w:t>
            </w:r>
          </w:p>
        </w:tc>
      </w:tr>
      <w:tr w:rsidR="00F15F9F" w:rsidRPr="00954597" w14:paraId="0999A5F9" w14:textId="77777777" w:rsidTr="005D2410">
        <w:tc>
          <w:tcPr>
            <w:tcW w:w="1372" w:type="dxa"/>
            <w:shd w:val="clear" w:color="auto" w:fill="auto"/>
          </w:tcPr>
          <w:p w14:paraId="4F64EBF6" w14:textId="0B1CA602" w:rsidR="00F15F9F" w:rsidRPr="00954597" w:rsidRDefault="00800CAE" w:rsidP="005D2410">
            <w:pPr>
              <w:spacing w:after="120"/>
              <w:rPr>
                <w:rFonts w:eastAsia="宋体"/>
                <w:szCs w:val="20"/>
                <w:lang w:eastAsia="zh-CN"/>
              </w:rPr>
            </w:pPr>
            <w:r>
              <w:rPr>
                <w:rFonts w:eastAsia="宋体"/>
                <w:szCs w:val="20"/>
                <w:lang w:eastAsia="zh-CN"/>
              </w:rPr>
              <w:t>Lenovo</w:t>
            </w:r>
          </w:p>
        </w:tc>
        <w:tc>
          <w:tcPr>
            <w:tcW w:w="7690" w:type="dxa"/>
            <w:shd w:val="clear" w:color="auto" w:fill="auto"/>
          </w:tcPr>
          <w:p w14:paraId="7449E984" w14:textId="40844BC4" w:rsidR="00F15F9F" w:rsidRDefault="00800CAE" w:rsidP="005D2410">
            <w:pPr>
              <w:spacing w:after="120"/>
              <w:rPr>
                <w:rFonts w:eastAsia="宋体"/>
                <w:szCs w:val="20"/>
                <w:lang w:eastAsia="zh-CN"/>
              </w:rPr>
            </w:pPr>
            <w:r>
              <w:rPr>
                <w:rFonts w:eastAsia="宋体"/>
                <w:szCs w:val="20"/>
                <w:lang w:eastAsia="zh-CN"/>
              </w:rPr>
              <w:t xml:space="preserve">Support </w:t>
            </w:r>
            <w:r w:rsidR="005345FA">
              <w:rPr>
                <w:rFonts w:eastAsia="宋体"/>
                <w:szCs w:val="20"/>
                <w:lang w:eastAsia="zh-CN"/>
              </w:rPr>
              <w:t>joint operation of o</w:t>
            </w:r>
            <w:r>
              <w:rPr>
                <w:rFonts w:eastAsia="宋体"/>
                <w:szCs w:val="20"/>
                <w:lang w:eastAsia="zh-CN"/>
              </w:rPr>
              <w:t xml:space="preserve">ption </w:t>
            </w:r>
            <w:r w:rsidR="005345FA">
              <w:rPr>
                <w:rFonts w:eastAsia="宋体"/>
                <w:szCs w:val="20"/>
                <w:lang w:eastAsia="zh-CN"/>
              </w:rPr>
              <w:t xml:space="preserve">2 and option 5. </w:t>
            </w:r>
          </w:p>
          <w:p w14:paraId="6DBD1348" w14:textId="3B860F09" w:rsidR="00800CAE" w:rsidRPr="005345FA" w:rsidRDefault="001D36F3" w:rsidP="005D2410">
            <w:pPr>
              <w:spacing w:after="120"/>
              <w:rPr>
                <w:rFonts w:ascii="Cambria Math" w:eastAsia="宋体" w:hAnsi="Cambria Math"/>
                <w:bCs/>
                <w:i/>
                <w:szCs w:val="20"/>
                <w:lang w:val="en-GB" w:eastAsia="zh-CN"/>
              </w:rPr>
            </w:pPr>
            <w:r>
              <w:rPr>
                <w:rFonts w:eastAsia="宋体"/>
                <w:szCs w:val="20"/>
                <w:lang w:eastAsia="zh-CN"/>
              </w:rPr>
              <w:lastRenderedPageBreak/>
              <w:t>In Step 2, it is not desired to change the HP UCI bits which was determined in step 1. Thus, a</w:t>
            </w:r>
            <w:r w:rsidR="00800CAE">
              <w:rPr>
                <w:rFonts w:eastAsia="宋体"/>
                <w:szCs w:val="20"/>
                <w:lang w:eastAsia="zh-CN"/>
              </w:rPr>
              <w:t xml:space="preserve"> resultant PUCCH resource </w:t>
            </w:r>
            <w:r>
              <w:rPr>
                <w:rFonts w:eastAsia="宋体"/>
                <w:szCs w:val="20"/>
                <w:lang w:eastAsia="zh-CN"/>
              </w:rPr>
              <w:t>should</w:t>
            </w:r>
            <w:r w:rsidR="00800CAE">
              <w:rPr>
                <w:rFonts w:eastAsia="宋体"/>
                <w:szCs w:val="20"/>
                <w:lang w:eastAsia="zh-CN"/>
              </w:rPr>
              <w:t xml:space="preserve"> determined based on</w:t>
            </w:r>
            <w:r w:rsidR="005345FA">
              <w:rPr>
                <w:rFonts w:eastAsia="宋体"/>
                <w:szCs w:val="20"/>
                <w:lang w:eastAsia="zh-CN"/>
              </w:rPr>
              <w:t xml:space="preserve"> the total UCI bits, i.e. sum of</w:t>
            </w:r>
            <w:r w:rsidR="00800CAE">
              <w:rPr>
                <w:rFonts w:eastAsia="宋体"/>
                <w:szCs w:val="20"/>
                <w:lang w:eastAsia="zh-CN"/>
              </w:rPr>
              <w:t xml:space="preserve"> </w:t>
            </w:r>
            <w:r w:rsidR="005345FA">
              <w:rPr>
                <w:rFonts w:eastAsia="宋体"/>
                <w:szCs w:val="20"/>
                <w:lang w:eastAsia="zh-CN"/>
              </w:rPr>
              <w:t xml:space="preserve">HP UCI bits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ascii="Cambria Math" w:eastAsia="宋体"/>
                      <w:szCs w:val="20"/>
                      <w:lang w:val="en-GB" w:eastAsia="zh-CN"/>
                    </w:rPr>
                    <m:t xml:space="preserve">HP, </m:t>
                  </m:r>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ACK,1</m:t>
                  </m:r>
                </m:sub>
              </m:sSub>
              <m:r>
                <m:rPr>
                  <m:sty m:val="p"/>
                </m:rPr>
                <w:rPr>
                  <w:rFonts w:ascii="Cambria Math" w:eastAsia="宋体" w:hAnsi="Cambria Math"/>
                  <w:szCs w:val="20"/>
                  <w:lang w:val="en-GB" w:eastAsia="zh-CN"/>
                </w:rPr>
                <m:t>+1</m:t>
              </m:r>
            </m:oMath>
            <w:r w:rsidR="005345FA">
              <w:rPr>
                <w:rFonts w:eastAsia="宋体"/>
                <w:szCs w:val="20"/>
                <w:lang w:val="en-GB" w:eastAsia="zh-CN"/>
              </w:rPr>
              <w:t xml:space="preserve"> and LP HARQ-ACK bits. </w:t>
            </w:r>
          </w:p>
        </w:tc>
      </w:tr>
      <w:tr w:rsidR="00F15F9F" w:rsidRPr="00954597" w14:paraId="10885D78" w14:textId="77777777" w:rsidTr="005D2410">
        <w:tc>
          <w:tcPr>
            <w:tcW w:w="1372" w:type="dxa"/>
            <w:shd w:val="clear" w:color="auto" w:fill="auto"/>
          </w:tcPr>
          <w:p w14:paraId="6680FBD3" w14:textId="1B599DFB" w:rsidR="00F15F9F" w:rsidRPr="00954597" w:rsidRDefault="00374878" w:rsidP="005D2410">
            <w:pPr>
              <w:spacing w:after="120"/>
              <w:rPr>
                <w:rFonts w:eastAsia="宋体"/>
                <w:szCs w:val="20"/>
                <w:lang w:eastAsia="zh-CN"/>
              </w:rPr>
            </w:pPr>
            <w:r>
              <w:rPr>
                <w:rFonts w:eastAsia="宋体"/>
                <w:szCs w:val="20"/>
                <w:lang w:eastAsia="zh-CN"/>
              </w:rPr>
              <w:lastRenderedPageBreak/>
              <w:t>Sony</w:t>
            </w:r>
          </w:p>
        </w:tc>
        <w:tc>
          <w:tcPr>
            <w:tcW w:w="7690" w:type="dxa"/>
            <w:shd w:val="clear" w:color="auto" w:fill="auto"/>
          </w:tcPr>
          <w:p w14:paraId="5A70C3ED" w14:textId="6352DAF0" w:rsidR="00374878" w:rsidRDefault="00374878" w:rsidP="005D2410">
            <w:pPr>
              <w:spacing w:after="120"/>
              <w:rPr>
                <w:rFonts w:eastAsia="宋体"/>
                <w:szCs w:val="20"/>
                <w:lang w:eastAsia="zh-CN"/>
              </w:rPr>
            </w:pPr>
            <w:r>
              <w:rPr>
                <w:rFonts w:eastAsia="宋体"/>
                <w:szCs w:val="20"/>
                <w:lang w:eastAsia="zh-CN"/>
              </w:rPr>
              <w:t xml:space="preserve">Support the proposal but are we suppose to downselect one of these options?  If </w:t>
            </w:r>
            <w:proofErr w:type="gramStart"/>
            <w:r>
              <w:rPr>
                <w:rFonts w:eastAsia="宋体"/>
                <w:szCs w:val="20"/>
                <w:lang w:eastAsia="zh-CN"/>
              </w:rPr>
              <w:t>not</w:t>
            </w:r>
            <w:proofErr w:type="gramEnd"/>
            <w:r>
              <w:rPr>
                <w:rFonts w:eastAsia="宋体"/>
                <w:szCs w:val="20"/>
                <w:lang w:eastAsia="zh-CN"/>
              </w:rPr>
              <w:t xml:space="preserve"> when are we supposed to do this.</w:t>
            </w:r>
          </w:p>
          <w:p w14:paraId="1C8EE4AC" w14:textId="6203DCA8" w:rsidR="00374878" w:rsidRDefault="00374878" w:rsidP="005D2410">
            <w:pPr>
              <w:spacing w:after="120"/>
              <w:rPr>
                <w:rFonts w:eastAsia="宋体"/>
                <w:szCs w:val="20"/>
                <w:lang w:eastAsia="zh-CN"/>
              </w:rPr>
            </w:pPr>
            <w:r>
              <w:rPr>
                <w:rFonts w:eastAsia="宋体"/>
                <w:szCs w:val="20"/>
                <w:lang w:eastAsia="zh-CN"/>
              </w:rPr>
              <w:t>For downselecting purpose, we prefer Option 6.</w:t>
            </w:r>
          </w:p>
          <w:p w14:paraId="37D70350" w14:textId="6D21D9F1" w:rsidR="00374878" w:rsidRDefault="00374878" w:rsidP="005D2410">
            <w:pPr>
              <w:spacing w:after="120"/>
              <w:rPr>
                <w:rFonts w:eastAsia="宋体"/>
                <w:szCs w:val="20"/>
                <w:lang w:eastAsia="zh-CN"/>
              </w:rPr>
            </w:pPr>
            <w:r>
              <w:rPr>
                <w:rFonts w:eastAsia="宋体"/>
                <w:szCs w:val="20"/>
                <w:lang w:eastAsia="zh-CN"/>
              </w:rPr>
              <w:t>We can also support Option 2 but believe Option 2 needs a bit more details which are provided in Option 6.</w:t>
            </w:r>
          </w:p>
          <w:p w14:paraId="7204EAFD" w14:textId="77777777" w:rsidR="00374878" w:rsidRDefault="00374878" w:rsidP="005D2410">
            <w:pPr>
              <w:spacing w:after="120"/>
              <w:rPr>
                <w:rFonts w:eastAsia="宋体"/>
                <w:szCs w:val="20"/>
                <w:lang w:eastAsia="zh-CN"/>
              </w:rPr>
            </w:pPr>
          </w:p>
          <w:p w14:paraId="7D49BA98" w14:textId="4EA6D9F8" w:rsidR="00374878" w:rsidRPr="00954597" w:rsidRDefault="00374878" w:rsidP="005D2410">
            <w:pPr>
              <w:spacing w:after="120"/>
              <w:rPr>
                <w:rFonts w:eastAsia="宋体"/>
                <w:szCs w:val="20"/>
                <w:lang w:eastAsia="zh-CN"/>
              </w:rPr>
            </w:pPr>
            <w:r>
              <w:rPr>
                <w:rFonts w:eastAsia="宋体"/>
                <w:szCs w:val="20"/>
                <w:lang w:eastAsia="zh-CN"/>
              </w:rPr>
              <w:t xml:space="preserve"> </w:t>
            </w:r>
          </w:p>
        </w:tc>
      </w:tr>
      <w:tr w:rsidR="007E48FC" w:rsidRPr="00954597" w14:paraId="1316AF8D" w14:textId="77777777" w:rsidTr="005D2410">
        <w:tc>
          <w:tcPr>
            <w:tcW w:w="1372" w:type="dxa"/>
            <w:shd w:val="clear" w:color="auto" w:fill="auto"/>
          </w:tcPr>
          <w:p w14:paraId="5A768EFF" w14:textId="2724755F" w:rsidR="007E48FC" w:rsidRPr="00954597" w:rsidRDefault="007E48FC" w:rsidP="007E48FC">
            <w:pPr>
              <w:spacing w:after="120"/>
              <w:rPr>
                <w:rFonts w:eastAsia="宋体"/>
                <w:szCs w:val="20"/>
                <w:lang w:eastAsia="zh-CN"/>
              </w:rPr>
            </w:pPr>
            <w:r>
              <w:rPr>
                <w:rFonts w:eastAsia="宋体"/>
                <w:szCs w:val="20"/>
                <w:lang w:eastAsia="zh-CN"/>
              </w:rPr>
              <w:t>Nokia/NSB</w:t>
            </w:r>
          </w:p>
        </w:tc>
        <w:tc>
          <w:tcPr>
            <w:tcW w:w="7690" w:type="dxa"/>
            <w:shd w:val="clear" w:color="auto" w:fill="auto"/>
          </w:tcPr>
          <w:p w14:paraId="3CB7916F" w14:textId="77777777" w:rsidR="007E48FC" w:rsidRDefault="007E48FC" w:rsidP="007E48FC">
            <w:pPr>
              <w:spacing w:after="120"/>
              <w:rPr>
                <w:rFonts w:eastAsia="宋体"/>
                <w:szCs w:val="20"/>
                <w:lang w:eastAsia="zh-CN"/>
              </w:rPr>
            </w:pPr>
            <w:r>
              <w:rPr>
                <w:rFonts w:eastAsia="宋体"/>
                <w:szCs w:val="20"/>
                <w:lang w:eastAsia="zh-CN"/>
              </w:rPr>
              <w:t>As we explained in the previous round of discussion, Option 3 is our first preference.</w:t>
            </w:r>
          </w:p>
          <w:p w14:paraId="69531395" w14:textId="77777777" w:rsidR="007E48FC" w:rsidRDefault="007E48FC" w:rsidP="007E48FC">
            <w:pPr>
              <w:spacing w:after="120"/>
              <w:rPr>
                <w:rFonts w:eastAsia="宋体"/>
                <w:szCs w:val="20"/>
                <w:lang w:eastAsia="zh-CN"/>
              </w:rPr>
            </w:pPr>
            <w:r>
              <w:rPr>
                <w:rFonts w:eastAsia="宋体"/>
                <w:szCs w:val="20"/>
                <w:lang w:eastAsia="zh-CN"/>
              </w:rPr>
              <w:t>To provide further alacrity on Option 3, in the following we detail the handling rule depending on the PUCCH format combination for the case where there 1-bit HP HARQ-ACK and 1-bit LP HARQ-ACK (and obviously 1-bit HP SR).</w:t>
            </w:r>
          </w:p>
          <w:p w14:paraId="3323272D" w14:textId="77777777" w:rsidR="007E48FC" w:rsidRPr="00954419" w:rsidRDefault="007E48FC" w:rsidP="007E48FC">
            <w:pPr>
              <w:pStyle w:val="aff0"/>
              <w:numPr>
                <w:ilvl w:val="0"/>
                <w:numId w:val="88"/>
              </w:numPr>
              <w:overflowPunct w:val="0"/>
              <w:autoSpaceDE w:val="0"/>
              <w:autoSpaceDN w:val="0"/>
              <w:adjustRightInd w:val="0"/>
              <w:spacing w:after="0" w:line="240" w:lineRule="auto"/>
              <w:jc w:val="both"/>
              <w:textAlignment w:val="baseline"/>
              <w:rPr>
                <w:rFonts w:eastAsia="宋体"/>
                <w:bCs/>
                <w:color w:val="0070C0"/>
                <w:szCs w:val="20"/>
                <w:lang w:val="en-GB" w:eastAsia="zh-CN"/>
              </w:rPr>
            </w:pPr>
            <w:r w:rsidRPr="00B343BE">
              <w:rPr>
                <w:rFonts w:eastAsia="宋体"/>
                <w:szCs w:val="20"/>
                <w:lang w:val="en-GB" w:eastAsia="zh-CN"/>
              </w:rPr>
              <w:t>If there is 1-bit HP HARQ-ACK and 1 bit LP HARQ-ACK</w:t>
            </w:r>
            <w:r w:rsidRPr="00B343BE">
              <w:rPr>
                <w:rFonts w:eastAsia="宋体"/>
                <w:bCs/>
                <w:szCs w:val="20"/>
                <w:lang w:val="en-GB" w:eastAsia="zh-CN"/>
              </w:rPr>
              <w:t>, LP HARQ-ACK bit can be simply treated as HP HARQ-ACK bit, and the two HP HARQ-ACK bits are multiplexed with the HP SR using Rel-16/Rel-15 rules.</w:t>
            </w:r>
            <w:r>
              <w:rPr>
                <w:rFonts w:eastAsia="宋体"/>
                <w:bCs/>
                <w:szCs w:val="20"/>
                <w:lang w:val="en-GB" w:eastAsia="zh-CN"/>
              </w:rPr>
              <w:t xml:space="preserve"> </w:t>
            </w:r>
            <w:r w:rsidRPr="00954419">
              <w:rPr>
                <w:rFonts w:eastAsia="宋体"/>
                <w:bCs/>
                <w:color w:val="0070C0"/>
                <w:szCs w:val="20"/>
                <w:lang w:val="en-GB" w:eastAsia="zh-CN"/>
              </w:rPr>
              <w:t>Specifically:</w:t>
            </w:r>
          </w:p>
          <w:p w14:paraId="66A2C056" w14:textId="77777777" w:rsidR="007E48FC" w:rsidRPr="00954419" w:rsidRDefault="007E48FC" w:rsidP="007E48FC">
            <w:pPr>
              <w:pStyle w:val="aff0"/>
              <w:numPr>
                <w:ilvl w:val="1"/>
                <w:numId w:val="88"/>
              </w:numPr>
              <w:overflowPunct w:val="0"/>
              <w:autoSpaceDE w:val="0"/>
              <w:autoSpaceDN w:val="0"/>
              <w:adjustRightInd w:val="0"/>
              <w:spacing w:after="0" w:line="240" w:lineRule="auto"/>
              <w:jc w:val="both"/>
              <w:textAlignment w:val="baseline"/>
              <w:rPr>
                <w:rFonts w:eastAsia="宋体"/>
                <w:bCs/>
                <w:color w:val="0070C0"/>
                <w:szCs w:val="20"/>
                <w:lang w:val="en-GB" w:eastAsia="zh-CN"/>
              </w:rPr>
            </w:pPr>
            <w:r w:rsidRPr="00954419">
              <w:rPr>
                <w:rFonts w:eastAsia="宋体"/>
                <w:b/>
                <w:color w:val="0070C0"/>
                <w:szCs w:val="20"/>
                <w:lang w:val="en-GB" w:eastAsia="zh-CN"/>
              </w:rPr>
              <w:t>For HP SR with PF0/PF1 and HP HARQ-ACK with PF0</w:t>
            </w:r>
            <w:r w:rsidRPr="00954419">
              <w:rPr>
                <w:rFonts w:eastAsia="宋体"/>
                <w:bCs/>
                <w:color w:val="0070C0"/>
                <w:szCs w:val="20"/>
                <w:lang w:val="en-GB" w:eastAsia="zh-CN"/>
              </w:rPr>
              <w:t>, the 1-bit HP HARQ-ACK + 1-bit HP SR + 1-bit LP HARQ-ACK are multiplexed on the PUCCH resource (with PF0) of HP HARQ-ACK</w:t>
            </w:r>
            <w:r>
              <w:rPr>
                <w:rFonts w:eastAsia="宋体"/>
                <w:bCs/>
                <w:color w:val="0070C0"/>
                <w:szCs w:val="20"/>
                <w:lang w:val="en-GB" w:eastAsia="zh-CN"/>
              </w:rPr>
              <w:t xml:space="preserve"> by treating the LP HARQ-ACK as HP bit and following Rel-15/Rel-16 mux rules</w:t>
            </w:r>
            <w:r w:rsidRPr="00954419">
              <w:rPr>
                <w:rFonts w:eastAsia="宋体"/>
                <w:bCs/>
                <w:color w:val="0070C0"/>
                <w:szCs w:val="20"/>
                <w:lang w:val="en-GB" w:eastAsia="zh-CN"/>
              </w:rPr>
              <w:t>.</w:t>
            </w:r>
          </w:p>
          <w:p w14:paraId="0CB99F07" w14:textId="77777777" w:rsidR="007E48FC" w:rsidRPr="00954419" w:rsidRDefault="007E48FC" w:rsidP="007E48FC">
            <w:pPr>
              <w:pStyle w:val="aff0"/>
              <w:numPr>
                <w:ilvl w:val="1"/>
                <w:numId w:val="88"/>
              </w:numPr>
              <w:rPr>
                <w:rFonts w:eastAsia="宋体"/>
                <w:bCs/>
                <w:color w:val="0070C0"/>
                <w:szCs w:val="20"/>
                <w:lang w:val="en-GB" w:eastAsia="zh-CN"/>
              </w:rPr>
            </w:pPr>
            <w:r w:rsidRPr="00954419">
              <w:rPr>
                <w:rFonts w:eastAsia="宋体"/>
                <w:b/>
                <w:color w:val="0070C0"/>
                <w:szCs w:val="20"/>
                <w:lang w:val="en-GB" w:eastAsia="zh-CN"/>
              </w:rPr>
              <w:t>For HP SR with PF0 and HP HARQ-ACK with PF1</w:t>
            </w:r>
            <w:r w:rsidRPr="00954419">
              <w:rPr>
                <w:rFonts w:eastAsia="宋体"/>
                <w:bCs/>
                <w:color w:val="0070C0"/>
                <w:szCs w:val="20"/>
                <w:lang w:val="en-GB" w:eastAsia="zh-CN"/>
              </w:rPr>
              <w:t>, according to Rel-15/Rel-16 rules, the SR is dropped. Then, the 1-bit LP HARQ-ACK is treated as HP bit and multiplexed with the HP HARQ-ACK bit on the PUCCH resource (with PF1) of HP HARQ-ACK.</w:t>
            </w:r>
          </w:p>
          <w:p w14:paraId="481685B7" w14:textId="77777777" w:rsidR="007E48FC" w:rsidRPr="00954419" w:rsidRDefault="007E48FC" w:rsidP="007E48FC">
            <w:pPr>
              <w:pStyle w:val="aff0"/>
              <w:numPr>
                <w:ilvl w:val="1"/>
                <w:numId w:val="88"/>
              </w:numPr>
              <w:overflowPunct w:val="0"/>
              <w:autoSpaceDE w:val="0"/>
              <w:autoSpaceDN w:val="0"/>
              <w:adjustRightInd w:val="0"/>
              <w:spacing w:after="0" w:line="240" w:lineRule="auto"/>
              <w:jc w:val="both"/>
              <w:textAlignment w:val="baseline"/>
              <w:rPr>
                <w:rFonts w:eastAsia="宋体"/>
                <w:bCs/>
                <w:color w:val="0070C0"/>
                <w:szCs w:val="20"/>
                <w:lang w:val="en-GB" w:eastAsia="zh-CN"/>
              </w:rPr>
            </w:pPr>
            <w:r w:rsidRPr="00954419">
              <w:rPr>
                <w:rFonts w:eastAsia="宋体"/>
                <w:b/>
                <w:color w:val="0070C0"/>
                <w:szCs w:val="20"/>
                <w:lang w:val="en-GB" w:eastAsia="zh-CN"/>
              </w:rPr>
              <w:t>For HP SR with PF1 and HP HARQ-ACK with PF1</w:t>
            </w:r>
            <w:r w:rsidRPr="00954419">
              <w:rPr>
                <w:rFonts w:eastAsia="宋体"/>
                <w:bCs/>
                <w:color w:val="0070C0"/>
                <w:szCs w:val="20"/>
                <w:lang w:val="en-GB" w:eastAsia="zh-CN"/>
              </w:rPr>
              <w:t>, the 1-bit HP HARQ-ACK + 1-bit HP SR are multiplexed based on Rel-15/Rel-16 by ‘transmitting’ HP HARQ-ACK on the SR resource when the SR is positive; and ‘transmitting’ HP HARQ-ACK on the HP HARQ-ACK resource when the SR is negative. Then, the 1-bit LP HARQ-ACK is treated as HP bit and multiplexed with the HP HARQ-ACK bit (and</w:t>
            </w:r>
            <w:r>
              <w:rPr>
                <w:rFonts w:eastAsia="宋体"/>
                <w:bCs/>
                <w:color w:val="0070C0"/>
                <w:szCs w:val="20"/>
                <w:lang w:val="en-GB" w:eastAsia="zh-CN"/>
              </w:rPr>
              <w:t xml:space="preserve"> thus</w:t>
            </w:r>
            <w:r w:rsidRPr="00954419">
              <w:rPr>
                <w:rFonts w:eastAsia="宋体"/>
                <w:bCs/>
                <w:color w:val="0070C0"/>
                <w:szCs w:val="20"/>
                <w:lang w:val="en-GB" w:eastAsia="zh-CN"/>
              </w:rPr>
              <w:t xml:space="preserve"> implicitly with the HP SR) on the </w:t>
            </w:r>
            <w:r w:rsidRPr="008D71A1">
              <w:rPr>
                <w:rFonts w:eastAsia="宋体"/>
                <w:bCs/>
                <w:color w:val="0070C0"/>
                <w:szCs w:val="20"/>
                <w:lang w:val="en-GB" w:eastAsia="zh-CN"/>
              </w:rPr>
              <w:t>resulting</w:t>
            </w:r>
            <w:r>
              <w:rPr>
                <w:rFonts w:eastAsia="宋体"/>
                <w:bCs/>
                <w:color w:val="0070C0"/>
                <w:szCs w:val="20"/>
                <w:lang w:val="en-GB" w:eastAsia="zh-CN"/>
              </w:rPr>
              <w:t xml:space="preserve"> </w:t>
            </w:r>
            <w:r w:rsidRPr="00954419">
              <w:rPr>
                <w:rFonts w:eastAsia="宋体"/>
                <w:bCs/>
                <w:color w:val="0070C0"/>
                <w:szCs w:val="20"/>
                <w:lang w:val="en-GB" w:eastAsia="zh-CN"/>
              </w:rPr>
              <w:t xml:space="preserve">PUCCH resource (with PF1) </w:t>
            </w:r>
            <w:r>
              <w:rPr>
                <w:rFonts w:eastAsia="宋体"/>
                <w:bCs/>
                <w:color w:val="0070C0"/>
                <w:szCs w:val="20"/>
                <w:lang w:val="en-GB" w:eastAsia="zh-CN"/>
              </w:rPr>
              <w:t>containing the</w:t>
            </w:r>
            <w:r w:rsidRPr="00954419">
              <w:rPr>
                <w:rFonts w:eastAsia="宋体"/>
                <w:bCs/>
                <w:color w:val="0070C0"/>
                <w:szCs w:val="20"/>
                <w:lang w:val="en-GB" w:eastAsia="zh-CN"/>
              </w:rPr>
              <w:t xml:space="preserve"> HP HARQ-ACK</w:t>
            </w:r>
            <w:r>
              <w:rPr>
                <w:rFonts w:eastAsia="宋体"/>
                <w:bCs/>
                <w:color w:val="0070C0"/>
                <w:szCs w:val="20"/>
                <w:lang w:val="en-GB" w:eastAsia="zh-CN"/>
              </w:rPr>
              <w:t xml:space="preserve"> bit</w:t>
            </w:r>
            <w:r w:rsidRPr="00954419">
              <w:rPr>
                <w:rFonts w:eastAsia="宋体"/>
                <w:bCs/>
                <w:color w:val="0070C0"/>
                <w:szCs w:val="20"/>
                <w:lang w:val="en-GB" w:eastAsia="zh-CN"/>
              </w:rPr>
              <w:t>.</w:t>
            </w:r>
          </w:p>
          <w:p w14:paraId="2314A3D6" w14:textId="77777777" w:rsidR="007E48FC" w:rsidRPr="00270304" w:rsidRDefault="007E48FC" w:rsidP="007E48FC">
            <w:pPr>
              <w:rPr>
                <w:rFonts w:eastAsia="宋体"/>
                <w:bCs/>
                <w:szCs w:val="20"/>
                <w:lang w:val="en-GB" w:eastAsia="zh-CN"/>
              </w:rPr>
            </w:pPr>
          </w:p>
          <w:p w14:paraId="69DE00DC" w14:textId="77777777" w:rsidR="007E48FC" w:rsidRDefault="007E48FC" w:rsidP="007E48FC">
            <w:pPr>
              <w:spacing w:after="120"/>
              <w:rPr>
                <w:rFonts w:eastAsia="宋体"/>
                <w:szCs w:val="20"/>
                <w:lang w:eastAsia="zh-CN"/>
              </w:rPr>
            </w:pPr>
            <w:r w:rsidRPr="00D709C0">
              <w:rPr>
                <w:rFonts w:eastAsia="宋体"/>
                <w:szCs w:val="20"/>
                <w:lang w:eastAsia="zh-CN"/>
              </w:rPr>
              <w:t xml:space="preserve">Otherwise, </w:t>
            </w:r>
            <w:r>
              <w:rPr>
                <w:rFonts w:eastAsia="宋体"/>
                <w:szCs w:val="20"/>
                <w:lang w:eastAsia="zh-CN"/>
              </w:rPr>
              <w:t xml:space="preserve">as we previously mentioned, </w:t>
            </w:r>
            <w:r w:rsidRPr="00D709C0">
              <w:rPr>
                <w:rFonts w:eastAsia="宋体"/>
                <w:szCs w:val="20"/>
                <w:lang w:eastAsia="zh-CN"/>
              </w:rPr>
              <w:t xml:space="preserve">we can compromise and be fine with Option 2 if supported by the majority. Note that although we understand its intention, maybe the current description of this option is </w:t>
            </w:r>
            <w:r>
              <w:rPr>
                <w:rFonts w:eastAsia="宋体"/>
                <w:szCs w:val="20"/>
                <w:lang w:eastAsia="zh-CN"/>
              </w:rPr>
              <w:t xml:space="preserve">still </w:t>
            </w:r>
            <w:r w:rsidRPr="00D709C0">
              <w:rPr>
                <w:rFonts w:eastAsia="宋体"/>
                <w:szCs w:val="20"/>
                <w:lang w:eastAsia="zh-CN"/>
              </w:rPr>
              <w:t>not fully clear.</w:t>
            </w:r>
            <w:r>
              <w:rPr>
                <w:rFonts w:eastAsia="宋体"/>
                <w:szCs w:val="20"/>
                <w:lang w:eastAsia="zh-CN"/>
              </w:rPr>
              <w:t xml:space="preserve"> Under Option 2, at least based on our understanding, it seems that the resulting PUCCH resource for multiplexing HP SR + HP HARQ-ACK + LP HARQ-ACK is either of PF2, PF3, or PF4 (i.e., cannot be PF0 or PF1) as the SR bit is appended to the HP HARQ-ACK.</w:t>
            </w:r>
          </w:p>
          <w:p w14:paraId="1158B4A4" w14:textId="77777777" w:rsidR="007E48FC" w:rsidRPr="00954597" w:rsidRDefault="007E48FC" w:rsidP="007E48FC">
            <w:pPr>
              <w:spacing w:after="120"/>
              <w:rPr>
                <w:rFonts w:eastAsia="宋体"/>
                <w:szCs w:val="20"/>
                <w:lang w:eastAsia="zh-CN"/>
              </w:rPr>
            </w:pPr>
          </w:p>
        </w:tc>
      </w:tr>
      <w:tr w:rsidR="00C731D7" w:rsidRPr="00954597" w14:paraId="6013D222" w14:textId="77777777" w:rsidTr="005D2410">
        <w:tc>
          <w:tcPr>
            <w:tcW w:w="1372" w:type="dxa"/>
            <w:shd w:val="clear" w:color="auto" w:fill="auto"/>
          </w:tcPr>
          <w:p w14:paraId="75CA4FD3" w14:textId="77777777" w:rsidR="00C731D7" w:rsidRPr="00954597" w:rsidRDefault="00C731D7" w:rsidP="005D2410">
            <w:pPr>
              <w:spacing w:after="120"/>
              <w:rPr>
                <w:rFonts w:eastAsia="宋体"/>
                <w:szCs w:val="20"/>
                <w:lang w:eastAsia="zh-CN"/>
              </w:rPr>
            </w:pPr>
            <w:r>
              <w:rPr>
                <w:rFonts w:eastAsia="宋体"/>
                <w:szCs w:val="20"/>
                <w:lang w:eastAsia="zh-CN"/>
              </w:rPr>
              <w:t>Sharp</w:t>
            </w:r>
          </w:p>
        </w:tc>
        <w:tc>
          <w:tcPr>
            <w:tcW w:w="7690" w:type="dxa"/>
            <w:shd w:val="clear" w:color="auto" w:fill="auto"/>
          </w:tcPr>
          <w:p w14:paraId="6D653E4C" w14:textId="77777777" w:rsidR="00C731D7" w:rsidRPr="00954597" w:rsidRDefault="00C731D7" w:rsidP="005D2410">
            <w:pPr>
              <w:spacing w:after="120"/>
              <w:rPr>
                <w:rFonts w:eastAsia="宋体"/>
                <w:szCs w:val="20"/>
                <w:lang w:eastAsia="zh-CN"/>
              </w:rPr>
            </w:pPr>
            <w:r>
              <w:rPr>
                <w:rFonts w:eastAsia="宋体"/>
                <w:szCs w:val="20"/>
                <w:lang w:eastAsia="zh-CN"/>
              </w:rPr>
              <w:t>Option 2 is preferred as a simple and unified solution.</w:t>
            </w:r>
          </w:p>
        </w:tc>
      </w:tr>
      <w:tr w:rsidR="00F15F9F" w:rsidRPr="00954597" w14:paraId="55AE4F0A" w14:textId="77777777" w:rsidTr="005D2410">
        <w:tc>
          <w:tcPr>
            <w:tcW w:w="1372" w:type="dxa"/>
            <w:shd w:val="clear" w:color="auto" w:fill="auto"/>
          </w:tcPr>
          <w:p w14:paraId="685981FF" w14:textId="7F11B409" w:rsidR="00F15F9F" w:rsidRPr="005D2410" w:rsidRDefault="005D2410" w:rsidP="005D2410">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541FF50C" w14:textId="77777777" w:rsidR="00F15F9F" w:rsidRDefault="005D2410" w:rsidP="005D2410">
            <w:pPr>
              <w:spacing w:after="120"/>
              <w:rPr>
                <w:rFonts w:eastAsia="Malgun Gothic"/>
                <w:szCs w:val="20"/>
                <w:lang w:eastAsia="ko-KR"/>
              </w:rPr>
            </w:pPr>
            <w:r>
              <w:rPr>
                <w:rFonts w:eastAsia="Malgun Gothic"/>
                <w:szCs w:val="20"/>
                <w:lang w:eastAsia="ko-KR"/>
              </w:rPr>
              <w:t>Option 4 is preferred to gurantee Rel-16 performance/reliability for multiplexing of HP SR + HP HARQ-ACK.</w:t>
            </w:r>
          </w:p>
          <w:p w14:paraId="4AE0EAF3" w14:textId="77777777" w:rsidR="005D2410" w:rsidRDefault="005D2410" w:rsidP="005D2410">
            <w:pPr>
              <w:spacing w:after="120"/>
              <w:rPr>
                <w:rFonts w:eastAsia="Malgun Gothic"/>
                <w:szCs w:val="20"/>
                <w:lang w:eastAsia="ko-KR"/>
              </w:rPr>
            </w:pPr>
          </w:p>
          <w:p w14:paraId="39CD5A0B" w14:textId="77777777" w:rsidR="005D2410" w:rsidRDefault="005D2410" w:rsidP="005D2410">
            <w:pPr>
              <w:spacing w:after="120"/>
              <w:rPr>
                <w:rFonts w:eastAsia="Malgun Gothic"/>
                <w:szCs w:val="20"/>
                <w:lang w:eastAsia="ko-KR"/>
              </w:rPr>
            </w:pPr>
            <w:r>
              <w:rPr>
                <w:rFonts w:eastAsia="Malgun Gothic" w:hint="eastAsia"/>
                <w:szCs w:val="20"/>
                <w:lang w:eastAsia="ko-KR"/>
              </w:rPr>
              <w:t>@</w:t>
            </w:r>
            <w:r>
              <w:rPr>
                <w:rFonts w:eastAsia="Malgun Gothic"/>
                <w:szCs w:val="20"/>
                <w:lang w:eastAsia="ko-KR"/>
              </w:rPr>
              <w:t xml:space="preserve"> </w:t>
            </w:r>
            <w:r>
              <w:rPr>
                <w:rFonts w:eastAsia="Malgun Gothic" w:hint="eastAsia"/>
                <w:szCs w:val="20"/>
                <w:lang w:eastAsia="ko-KR"/>
              </w:rPr>
              <w:t>Nokia</w:t>
            </w:r>
            <w:r>
              <w:rPr>
                <w:rFonts w:eastAsia="Malgun Gothic"/>
                <w:szCs w:val="20"/>
                <w:lang w:eastAsia="ko-KR"/>
              </w:rPr>
              <w:t xml:space="preserve">: </w:t>
            </w:r>
          </w:p>
          <w:p w14:paraId="557C470B" w14:textId="46EB1427" w:rsidR="005D2410" w:rsidRDefault="005D2410" w:rsidP="005D2410">
            <w:pPr>
              <w:spacing w:after="120"/>
              <w:rPr>
                <w:rFonts w:eastAsia="Malgun Gothic"/>
                <w:szCs w:val="20"/>
                <w:lang w:eastAsia="ko-KR"/>
              </w:rPr>
            </w:pPr>
            <w:r>
              <w:rPr>
                <w:rFonts w:eastAsia="Malgun Gothic"/>
                <w:szCs w:val="20"/>
                <w:lang w:eastAsia="ko-KR"/>
              </w:rPr>
              <w:t>Thank you for providing the detailed behaviors for the case with 1-bit HP HARQ-ACK and 1-bit LP HARQ-ACK. We are supportive to the 2</w:t>
            </w:r>
            <w:r w:rsidRPr="005D2410">
              <w:rPr>
                <w:rFonts w:eastAsia="Malgun Gothic"/>
                <w:szCs w:val="20"/>
                <w:lang w:eastAsia="ko-KR"/>
              </w:rPr>
              <w:t>nd</w:t>
            </w:r>
            <w:r>
              <w:rPr>
                <w:rFonts w:eastAsia="Malgun Gothic"/>
                <w:szCs w:val="20"/>
                <w:lang w:eastAsia="ko-KR"/>
              </w:rPr>
              <w:t xml:space="preserve"> sub-bullet “</w:t>
            </w:r>
            <w:r w:rsidRPr="005D2410">
              <w:rPr>
                <w:rFonts w:eastAsia="Malgun Gothic"/>
                <w:szCs w:val="20"/>
                <w:lang w:eastAsia="ko-KR"/>
              </w:rPr>
              <w:t>For HP SR with PF0 and HP HARQ-ACK with PF1</w:t>
            </w:r>
            <w:r>
              <w:rPr>
                <w:rFonts w:eastAsia="Malgun Gothic"/>
                <w:szCs w:val="20"/>
                <w:lang w:eastAsia="ko-KR"/>
              </w:rPr>
              <w:t>” and the 3</w:t>
            </w:r>
            <w:r w:rsidRPr="005D2410">
              <w:rPr>
                <w:rFonts w:eastAsia="Malgun Gothic"/>
                <w:szCs w:val="20"/>
                <w:lang w:eastAsia="ko-KR"/>
              </w:rPr>
              <w:t>rd</w:t>
            </w:r>
            <w:r>
              <w:rPr>
                <w:rFonts w:eastAsia="Malgun Gothic"/>
                <w:szCs w:val="20"/>
                <w:lang w:eastAsia="ko-KR"/>
              </w:rPr>
              <w:t xml:space="preserve"> sub-bullet “</w:t>
            </w:r>
            <w:r w:rsidRPr="005D2410">
              <w:rPr>
                <w:rFonts w:eastAsia="Malgun Gothic"/>
                <w:szCs w:val="20"/>
                <w:lang w:eastAsia="ko-KR"/>
              </w:rPr>
              <w:t xml:space="preserve">For HP SR with PF1 and HP HARQ-ACK </w:t>
            </w:r>
            <w:r w:rsidRPr="005D2410">
              <w:rPr>
                <w:rFonts w:eastAsia="Malgun Gothic"/>
                <w:szCs w:val="20"/>
                <w:lang w:eastAsia="ko-KR"/>
              </w:rPr>
              <w:lastRenderedPageBreak/>
              <w:t>with PF1</w:t>
            </w:r>
            <w:r>
              <w:rPr>
                <w:rFonts w:eastAsia="Malgun Gothic"/>
                <w:szCs w:val="20"/>
                <w:lang w:eastAsia="ko-KR"/>
              </w:rPr>
              <w:t>” in above. However, we are NOT supportive to the 1</w:t>
            </w:r>
            <w:r w:rsidRPr="005D2410">
              <w:rPr>
                <w:rFonts w:eastAsia="Malgun Gothic"/>
                <w:szCs w:val="20"/>
                <w:lang w:eastAsia="ko-KR"/>
              </w:rPr>
              <w:t>st</w:t>
            </w:r>
            <w:r>
              <w:rPr>
                <w:rFonts w:eastAsia="Malgun Gothic"/>
                <w:szCs w:val="20"/>
                <w:lang w:eastAsia="ko-KR"/>
              </w:rPr>
              <w:t xml:space="preserve"> sub-bullet “</w:t>
            </w:r>
            <w:r w:rsidRPr="005D2410">
              <w:rPr>
                <w:rFonts w:eastAsia="Malgun Gothic"/>
                <w:szCs w:val="20"/>
                <w:lang w:eastAsia="ko-KR"/>
              </w:rPr>
              <w:t>For HP SR with PF0/PF1 and HP HARQ-ACK with PF0</w:t>
            </w:r>
            <w:r>
              <w:rPr>
                <w:rFonts w:eastAsia="Malgun Gothic"/>
                <w:szCs w:val="20"/>
                <w:lang w:eastAsia="ko-KR"/>
              </w:rPr>
              <w:t xml:space="preserve">” since it causes </w:t>
            </w:r>
            <w:r w:rsidR="001238F5">
              <w:rPr>
                <w:rFonts w:eastAsia="Malgun Gothic"/>
                <w:szCs w:val="20"/>
                <w:lang w:eastAsia="ko-KR"/>
              </w:rPr>
              <w:t xml:space="preserve">performance/reliability </w:t>
            </w:r>
            <w:r>
              <w:rPr>
                <w:rFonts w:eastAsia="Malgun Gothic"/>
                <w:szCs w:val="20"/>
                <w:lang w:eastAsia="ko-KR"/>
              </w:rPr>
              <w:t>degradation of HP SR + HP HARQ-ACK on PF0 compared to Rel-16</w:t>
            </w:r>
            <w:r w:rsidR="001238F5">
              <w:rPr>
                <w:rFonts w:eastAsia="Malgun Gothic"/>
                <w:szCs w:val="20"/>
                <w:lang w:eastAsia="ko-KR"/>
              </w:rPr>
              <w:t>, as already commented in 4</w:t>
            </w:r>
            <w:r w:rsidR="001238F5" w:rsidRPr="001238F5">
              <w:rPr>
                <w:rFonts w:eastAsia="Malgun Gothic"/>
                <w:szCs w:val="20"/>
                <w:vertAlign w:val="superscript"/>
                <w:lang w:eastAsia="ko-KR"/>
              </w:rPr>
              <w:t>th</w:t>
            </w:r>
            <w:r w:rsidR="001238F5">
              <w:rPr>
                <w:rFonts w:eastAsia="Malgun Gothic"/>
                <w:szCs w:val="20"/>
                <w:lang w:eastAsia="ko-KR"/>
              </w:rPr>
              <w:t xml:space="preserve"> round as below</w:t>
            </w:r>
            <w:r>
              <w:rPr>
                <w:rFonts w:eastAsia="Malgun Gothic"/>
                <w:szCs w:val="20"/>
                <w:lang w:eastAsia="ko-KR"/>
              </w:rPr>
              <w:t>.</w:t>
            </w:r>
          </w:p>
          <w:p w14:paraId="1BBE5195" w14:textId="77777777" w:rsidR="005D2410" w:rsidRPr="001238F5" w:rsidRDefault="005D2410" w:rsidP="005D2410">
            <w:pPr>
              <w:spacing w:after="120"/>
              <w:rPr>
                <w:rFonts w:eastAsia="Malgun Gothic"/>
                <w:szCs w:val="20"/>
                <w:lang w:eastAsia="ko-KR"/>
              </w:rPr>
            </w:pPr>
          </w:p>
          <w:tbl>
            <w:tblPr>
              <w:tblStyle w:val="af8"/>
              <w:tblW w:w="0" w:type="auto"/>
              <w:tblInd w:w="211" w:type="dxa"/>
              <w:tblLook w:val="04A0" w:firstRow="1" w:lastRow="0" w:firstColumn="1" w:lastColumn="0" w:noHBand="0" w:noVBand="1"/>
            </w:tblPr>
            <w:tblGrid>
              <w:gridCol w:w="7088"/>
            </w:tblGrid>
            <w:tr w:rsidR="005D2410" w14:paraId="3FAB00DD" w14:textId="77777777" w:rsidTr="00503D25">
              <w:tc>
                <w:tcPr>
                  <w:tcW w:w="7088" w:type="dxa"/>
                </w:tcPr>
                <w:p w14:paraId="44A9C302" w14:textId="1E4CEFA9" w:rsidR="005D2410" w:rsidRPr="001238F5" w:rsidRDefault="005D2410" w:rsidP="005D2410">
                  <w:pPr>
                    <w:spacing w:after="120"/>
                    <w:rPr>
                      <w:rFonts w:eastAsia="Malgun Gothic"/>
                      <w:i/>
                      <w:szCs w:val="20"/>
                      <w:lang w:eastAsia="ko-KR"/>
                    </w:rPr>
                  </w:pPr>
                  <w:r w:rsidRPr="001238F5">
                    <w:rPr>
                      <w:rFonts w:eastAsia="Malgun Gothic"/>
                      <w:i/>
                      <w:szCs w:val="20"/>
                      <w:lang w:eastAsia="ko-KR"/>
                    </w:rPr>
                    <w:t>For HP SR + 1-bit HP HARQ-ACK, 4 CSs {0, 3, 6, 9} are used on PF0, so the gap between adjacent CSs is 3 which is sufficient to guatantee the HP UCI performance. But, if 1-bit LP HARQ-ACK is treated as HP HARQ-ACK with Option 3/5, 8 CSs {0, 1, 3, 4, 6, 7, 9, 10} would be used on PF0, then the gap between adjacent CSs would be decreased to 1 which cause performance degradation of HP UCI. Therefore, in order for ensuring Rel-16 HP UCI reliability, it is reasonable to drop the 1-bit LP HARQ-ACK in above case.</w:t>
                  </w:r>
                </w:p>
              </w:tc>
            </w:tr>
          </w:tbl>
          <w:p w14:paraId="6F4C79C6" w14:textId="77777777" w:rsidR="005D2410" w:rsidRDefault="005D2410" w:rsidP="005D2410">
            <w:pPr>
              <w:spacing w:after="120"/>
              <w:rPr>
                <w:rFonts w:eastAsia="Malgun Gothic"/>
                <w:szCs w:val="20"/>
                <w:lang w:eastAsia="ko-KR"/>
              </w:rPr>
            </w:pPr>
          </w:p>
          <w:p w14:paraId="4371037F" w14:textId="77777777" w:rsidR="005D2410" w:rsidRDefault="001238F5" w:rsidP="005D2410">
            <w:pPr>
              <w:spacing w:after="120"/>
              <w:rPr>
                <w:rFonts w:eastAsia="Malgun Gothic"/>
                <w:szCs w:val="20"/>
                <w:lang w:eastAsia="ko-KR"/>
              </w:rPr>
            </w:pPr>
            <w:r>
              <w:rPr>
                <w:rFonts w:eastAsia="Malgun Gothic" w:hint="eastAsia"/>
                <w:szCs w:val="20"/>
                <w:lang w:eastAsia="ko-KR"/>
              </w:rPr>
              <w:t>@ Intel:</w:t>
            </w:r>
          </w:p>
          <w:p w14:paraId="4CDD024E" w14:textId="5BC3C3F1" w:rsidR="001238F5" w:rsidRPr="00947889" w:rsidRDefault="001238F5" w:rsidP="005D2410">
            <w:pPr>
              <w:spacing w:after="120"/>
              <w:rPr>
                <w:rFonts w:eastAsiaTheme="minorEastAsia"/>
                <w:szCs w:val="20"/>
                <w:lang w:eastAsia="ko-KR"/>
              </w:rPr>
            </w:pPr>
            <w:r>
              <w:rPr>
                <w:rFonts w:eastAsia="Malgun Gothic" w:hint="eastAsia"/>
                <w:szCs w:val="20"/>
                <w:lang w:eastAsia="ko-KR"/>
              </w:rPr>
              <w:t>Regarding your comment in 4</w:t>
            </w:r>
            <w:r w:rsidRPr="001238F5">
              <w:rPr>
                <w:rFonts w:eastAsia="Malgun Gothic" w:hint="eastAsia"/>
                <w:szCs w:val="20"/>
                <w:vertAlign w:val="superscript"/>
                <w:lang w:eastAsia="ko-KR"/>
              </w:rPr>
              <w:t>th</w:t>
            </w:r>
            <w:r>
              <w:rPr>
                <w:rFonts w:eastAsia="Malgun Gothic" w:hint="eastAsia"/>
                <w:szCs w:val="20"/>
                <w:lang w:eastAsia="ko-KR"/>
              </w:rPr>
              <w:t xml:space="preserve"> </w:t>
            </w:r>
            <w:r>
              <w:rPr>
                <w:rFonts w:eastAsia="Malgun Gothic"/>
                <w:szCs w:val="20"/>
                <w:lang w:eastAsia="ko-KR"/>
              </w:rPr>
              <w:t>round “</w:t>
            </w:r>
            <w:r>
              <w:rPr>
                <w:rFonts w:eastAsia="宋体"/>
                <w:szCs w:val="20"/>
                <w:lang w:eastAsia="zh-CN"/>
              </w:rPr>
              <w:t xml:space="preserve">similar degradation also exists for the case of 1 bit LP HARQ-ACK + 1 bit HP HARQ-ACK case”, in case with 1-bit HP HARQ-ACK and 1-bit LP HARQ-ACK, 4 CSs {0, 3, 6, 9} are used on PF0, so there is no performance issue since the CS gap is sufficient. But, in case with HP SR + 1-bit HP HARQ-ACK and 1-bit LP HARQ-ACK, </w:t>
            </w:r>
            <w:r>
              <w:rPr>
                <w:rFonts w:eastAsia="宋体" w:hint="eastAsia"/>
                <w:szCs w:val="20"/>
                <w:lang w:eastAsia="ko-KR"/>
              </w:rPr>
              <w:t xml:space="preserve">8 CSs </w:t>
            </w:r>
            <w:r w:rsidRPr="001238F5">
              <w:rPr>
                <w:rFonts w:eastAsia="宋体"/>
                <w:szCs w:val="20"/>
                <w:lang w:eastAsia="ko-KR"/>
              </w:rPr>
              <w:t>{0, 1, 3, 4, 6, 7, 9, 10}</w:t>
            </w:r>
            <w:r w:rsidR="00947889">
              <w:rPr>
                <w:rFonts w:eastAsia="宋体"/>
                <w:szCs w:val="20"/>
                <w:lang w:eastAsia="ko-KR"/>
              </w:rPr>
              <w:t xml:space="preserve"> which cause performance degradation of HP SR + HP HARQ-ACK, </w:t>
            </w:r>
            <w:r>
              <w:rPr>
                <w:rFonts w:eastAsia="宋体"/>
                <w:szCs w:val="20"/>
                <w:lang w:eastAsia="ko-KR"/>
              </w:rPr>
              <w:t xml:space="preserve">have to be used due to </w:t>
            </w:r>
            <w:r w:rsidR="00947889">
              <w:rPr>
                <w:rFonts w:eastAsia="宋体"/>
                <w:szCs w:val="20"/>
                <w:lang w:eastAsia="ko-KR"/>
              </w:rPr>
              <w:t xml:space="preserve">the </w:t>
            </w:r>
            <w:r>
              <w:rPr>
                <w:rFonts w:eastAsia="宋体"/>
                <w:szCs w:val="20"/>
                <w:lang w:eastAsia="ko-KR"/>
              </w:rPr>
              <w:t>LP HARQ-ACK</w:t>
            </w:r>
            <w:r w:rsidR="00947889">
              <w:rPr>
                <w:rFonts w:eastAsia="宋体"/>
                <w:szCs w:val="20"/>
                <w:lang w:eastAsia="ko-KR"/>
              </w:rPr>
              <w:t xml:space="preserve"> (even though </w:t>
            </w:r>
            <w:r w:rsidR="00947889">
              <w:rPr>
                <w:rFonts w:eastAsia="宋体"/>
                <w:szCs w:val="20"/>
                <w:lang w:eastAsia="zh-CN"/>
              </w:rPr>
              <w:t>4 CSs {0, 3, 6, 9} can be used for HP SR + 1-bit HP HARQ-ACK if there was not LP HARQ-ACK), therefore it is reasonable to drop the LP HARQ-ACK in this case so that 4 CSs {0, 3, 6, 9} can be used for HP SR + 1-bit HP HARQ-ACK as in Rel-16.</w:t>
            </w:r>
          </w:p>
        </w:tc>
      </w:tr>
      <w:tr w:rsidR="00F15F9F" w:rsidRPr="00954597" w14:paraId="532825E1" w14:textId="77777777" w:rsidTr="005D2410">
        <w:tc>
          <w:tcPr>
            <w:tcW w:w="1372" w:type="dxa"/>
            <w:shd w:val="clear" w:color="auto" w:fill="auto"/>
          </w:tcPr>
          <w:p w14:paraId="1B1B1145" w14:textId="5AB11396" w:rsidR="00F15F9F" w:rsidRPr="00D033AD" w:rsidRDefault="00D033AD" w:rsidP="005D2410">
            <w:pPr>
              <w:spacing w:after="120"/>
              <w:rPr>
                <w:rFonts w:eastAsia="Yu Mincho"/>
                <w:szCs w:val="20"/>
                <w:lang w:eastAsia="ja-JP"/>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78724759" w14:textId="57BA0047" w:rsidR="00F15F9F" w:rsidRPr="00954597" w:rsidRDefault="00D033AD" w:rsidP="005D2410">
            <w:pPr>
              <w:spacing w:after="120"/>
              <w:rPr>
                <w:rFonts w:eastAsia="宋体"/>
                <w:szCs w:val="20"/>
                <w:lang w:eastAsia="zh-CN"/>
              </w:rPr>
            </w:pPr>
            <w:r>
              <w:rPr>
                <w:rFonts w:eastAsia="宋体" w:hint="eastAsia"/>
                <w:szCs w:val="20"/>
                <w:lang w:eastAsia="zh-CN"/>
              </w:rPr>
              <w:t xml:space="preserve">We </w:t>
            </w:r>
            <w:r>
              <w:rPr>
                <w:rFonts w:eastAsia="宋体"/>
                <w:szCs w:val="20"/>
                <w:lang w:eastAsia="zh-CN"/>
              </w:rPr>
              <w:t>prefer</w:t>
            </w:r>
            <w:r>
              <w:rPr>
                <w:rFonts w:eastAsia="宋体" w:hint="eastAsia"/>
                <w:szCs w:val="20"/>
                <w:lang w:eastAsia="zh-CN"/>
              </w:rPr>
              <w:t xml:space="preserve"> Option 2, which is a simple and unified solution</w:t>
            </w:r>
            <w:r>
              <w:rPr>
                <w:rFonts w:eastAsia="宋体"/>
                <w:szCs w:val="20"/>
                <w:lang w:eastAsia="zh-CN"/>
              </w:rPr>
              <w:t>. Also, we can accept Option 3 as it is a detailed solution with better performance.</w:t>
            </w:r>
          </w:p>
        </w:tc>
      </w:tr>
      <w:tr w:rsidR="00F15F9F" w:rsidRPr="00954597" w14:paraId="0DA480EE" w14:textId="77777777" w:rsidTr="005D2410">
        <w:tc>
          <w:tcPr>
            <w:tcW w:w="1372" w:type="dxa"/>
            <w:shd w:val="clear" w:color="auto" w:fill="auto"/>
          </w:tcPr>
          <w:p w14:paraId="46420F04" w14:textId="665E2D3B" w:rsidR="00F15F9F" w:rsidRPr="00954597" w:rsidRDefault="008F10B6" w:rsidP="005D2410">
            <w:pPr>
              <w:spacing w:after="120"/>
              <w:rPr>
                <w:rFonts w:eastAsia="宋体"/>
                <w:szCs w:val="20"/>
                <w:lang w:eastAsia="zh-CN"/>
              </w:rPr>
            </w:pPr>
            <w:r>
              <w:rPr>
                <w:rFonts w:eastAsia="宋体"/>
                <w:szCs w:val="20"/>
                <w:lang w:eastAsia="zh-CN"/>
              </w:rPr>
              <w:t>New H3C</w:t>
            </w:r>
          </w:p>
        </w:tc>
        <w:tc>
          <w:tcPr>
            <w:tcW w:w="7690" w:type="dxa"/>
            <w:shd w:val="clear" w:color="auto" w:fill="auto"/>
          </w:tcPr>
          <w:p w14:paraId="6F46E3F8" w14:textId="45FA15E3" w:rsidR="00F15F9F" w:rsidRPr="00954597" w:rsidRDefault="008F10B6" w:rsidP="005D2410">
            <w:pPr>
              <w:spacing w:after="120"/>
              <w:rPr>
                <w:rFonts w:eastAsia="宋体"/>
                <w:szCs w:val="20"/>
                <w:lang w:eastAsia="zh-CN"/>
              </w:rPr>
            </w:pPr>
            <w:r>
              <w:rPr>
                <w:rFonts w:eastAsia="宋体"/>
                <w:szCs w:val="20"/>
                <w:lang w:eastAsia="zh-CN"/>
              </w:rPr>
              <w:t>We still prefer Option 2 as a simple way.</w:t>
            </w:r>
          </w:p>
        </w:tc>
      </w:tr>
      <w:tr w:rsidR="0002412D" w:rsidRPr="00954597" w14:paraId="178AD488" w14:textId="77777777" w:rsidTr="005D2410">
        <w:tc>
          <w:tcPr>
            <w:tcW w:w="1372" w:type="dxa"/>
            <w:shd w:val="clear" w:color="auto" w:fill="auto"/>
          </w:tcPr>
          <w:p w14:paraId="7AF2EA39" w14:textId="6F13AB79" w:rsidR="0002412D" w:rsidRPr="00954597" w:rsidRDefault="0002412D" w:rsidP="0002412D">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60A63E63" w14:textId="77777777" w:rsidR="0002412D" w:rsidRDefault="0002412D" w:rsidP="0002412D">
            <w:pPr>
              <w:spacing w:after="120"/>
              <w:rPr>
                <w:rFonts w:eastAsia="宋体"/>
                <w:szCs w:val="20"/>
                <w:lang w:eastAsia="zh-CN"/>
              </w:rPr>
            </w:pPr>
            <w:r>
              <w:rPr>
                <w:rFonts w:eastAsia="宋体"/>
                <w:szCs w:val="20"/>
                <w:lang w:eastAsia="zh-CN"/>
              </w:rPr>
              <w:t xml:space="preserve">Support </w:t>
            </w:r>
            <w:r>
              <w:rPr>
                <w:rFonts w:eastAsia="宋体" w:hint="eastAsia"/>
                <w:szCs w:val="20"/>
                <w:lang w:eastAsia="zh-CN"/>
              </w:rPr>
              <w:t>O</w:t>
            </w:r>
            <w:r>
              <w:rPr>
                <w:rFonts w:eastAsia="宋体"/>
                <w:szCs w:val="20"/>
                <w:lang w:eastAsia="zh-CN"/>
              </w:rPr>
              <w:t xml:space="preserve">ption 3 as first preference. </w:t>
            </w:r>
          </w:p>
          <w:p w14:paraId="64B43880" w14:textId="77777777" w:rsidR="0002412D" w:rsidRDefault="0002412D" w:rsidP="0002412D">
            <w:pPr>
              <w:spacing w:after="120"/>
              <w:rPr>
                <w:rFonts w:eastAsia="宋体"/>
                <w:szCs w:val="20"/>
                <w:lang w:eastAsia="zh-CN"/>
              </w:rPr>
            </w:pPr>
            <w:r>
              <w:rPr>
                <w:rFonts w:eastAsia="宋体"/>
                <w:szCs w:val="20"/>
                <w:lang w:eastAsia="zh-CN"/>
              </w:rPr>
              <w:t xml:space="preserve">Option 2 is not a complete solution as the PUCCH format is not determined yet, it could be PF0/1 or PF 2/3/4? This should be clarified. From the reason of unified solution, I guess the PF would be 2/3/4? </w:t>
            </w:r>
          </w:p>
          <w:p w14:paraId="54107CA6" w14:textId="5B60FF20" w:rsidR="0002412D" w:rsidRPr="00954597" w:rsidRDefault="0002412D" w:rsidP="0002412D">
            <w:pPr>
              <w:spacing w:after="120"/>
              <w:rPr>
                <w:rFonts w:eastAsia="宋体"/>
                <w:szCs w:val="20"/>
                <w:lang w:eastAsia="zh-CN"/>
              </w:rPr>
            </w:pPr>
            <w:r>
              <w:rPr>
                <w:rFonts w:eastAsia="宋体"/>
                <w:szCs w:val="20"/>
                <w:lang w:eastAsia="zh-CN"/>
              </w:rPr>
              <w:t>If Option 2 can be fixed by some details, we may accept Option 2 for sake of progress.</w:t>
            </w:r>
          </w:p>
        </w:tc>
      </w:tr>
      <w:tr w:rsidR="0002412D" w:rsidRPr="00954597" w14:paraId="3C6B2941" w14:textId="77777777" w:rsidTr="005D2410">
        <w:tc>
          <w:tcPr>
            <w:tcW w:w="1372" w:type="dxa"/>
            <w:shd w:val="clear" w:color="auto" w:fill="auto"/>
          </w:tcPr>
          <w:p w14:paraId="44083248" w14:textId="112B2B17" w:rsidR="0002412D" w:rsidRPr="00954597" w:rsidRDefault="006A4EE8" w:rsidP="0002412D">
            <w:pPr>
              <w:spacing w:after="120"/>
              <w:rPr>
                <w:rFonts w:eastAsia="宋体"/>
                <w:szCs w:val="20"/>
                <w:lang w:eastAsia="zh-CN"/>
              </w:rPr>
            </w:pPr>
            <w:r>
              <w:rPr>
                <w:rFonts w:eastAsia="宋体"/>
                <w:szCs w:val="20"/>
                <w:lang w:eastAsia="zh-CN"/>
              </w:rPr>
              <w:t>InterDigital</w:t>
            </w:r>
          </w:p>
        </w:tc>
        <w:tc>
          <w:tcPr>
            <w:tcW w:w="7690" w:type="dxa"/>
            <w:shd w:val="clear" w:color="auto" w:fill="auto"/>
          </w:tcPr>
          <w:p w14:paraId="2A91696D" w14:textId="77777777" w:rsidR="006A4EE8" w:rsidRDefault="006A4EE8" w:rsidP="006A4EE8">
            <w:pPr>
              <w:spacing w:after="120"/>
              <w:rPr>
                <w:rFonts w:eastAsia="宋体"/>
                <w:szCs w:val="20"/>
                <w:lang w:eastAsia="zh-CN"/>
              </w:rPr>
            </w:pPr>
            <w:r>
              <w:rPr>
                <w:rFonts w:eastAsia="宋体"/>
                <w:szCs w:val="20"/>
                <w:lang w:eastAsia="zh-CN"/>
              </w:rPr>
              <w:t>Do not support.</w:t>
            </w:r>
          </w:p>
          <w:p w14:paraId="27865410" w14:textId="77777777" w:rsidR="006A4EE8" w:rsidRDefault="006A4EE8" w:rsidP="006A4EE8">
            <w:pPr>
              <w:spacing w:after="120"/>
              <w:rPr>
                <w:rFonts w:eastAsia="宋体"/>
                <w:szCs w:val="20"/>
                <w:lang w:eastAsia="zh-CN"/>
              </w:rPr>
            </w:pPr>
            <w:r>
              <w:rPr>
                <w:rFonts w:eastAsia="宋体"/>
                <w:szCs w:val="20"/>
                <w:lang w:eastAsia="zh-CN"/>
              </w:rPr>
              <w:t>What does “explicit/implicit HP SR” mean?</w:t>
            </w:r>
          </w:p>
          <w:p w14:paraId="6753BF01" w14:textId="77777777" w:rsidR="006A4EE8" w:rsidRDefault="006A4EE8" w:rsidP="006A4EE8">
            <w:pPr>
              <w:spacing w:after="120"/>
              <w:rPr>
                <w:rFonts w:eastAsia="宋体"/>
                <w:szCs w:val="20"/>
                <w:lang w:eastAsia="zh-CN"/>
              </w:rPr>
            </w:pPr>
            <w:r>
              <w:rPr>
                <w:rFonts w:eastAsia="宋体"/>
                <w:szCs w:val="20"/>
                <w:lang w:eastAsia="zh-CN"/>
              </w:rPr>
              <w:t>As mentioned by Samsung in earlier round, in R15 the 1-bit SR is not multiplexed with HARQ-ACK on PF0 unless the SR is positive. Thus, “Step 1” description does not seem accurate.</w:t>
            </w:r>
          </w:p>
          <w:p w14:paraId="12D3775C" w14:textId="0BA27C59" w:rsidR="006A4EE8" w:rsidRDefault="006A4EE8" w:rsidP="006A4EE8">
            <w:pPr>
              <w:spacing w:after="120"/>
              <w:rPr>
                <w:rFonts w:eastAsia="宋体"/>
                <w:szCs w:val="20"/>
                <w:lang w:eastAsia="zh-CN"/>
              </w:rPr>
            </w:pPr>
            <w:r>
              <w:rPr>
                <w:rFonts w:eastAsia="宋体"/>
                <w:szCs w:val="20"/>
                <w:lang w:eastAsia="zh-CN"/>
              </w:rPr>
              <w:t>All Options appear to always add the SR bit(s) in the UCI when it would be multiplexed with HP PUCCH F0/1</w:t>
            </w:r>
            <w:r w:rsidRPr="006A4EE8">
              <w:rPr>
                <w:rFonts w:eastAsia="宋体"/>
                <w:szCs w:val="20"/>
                <w:lang w:eastAsia="zh-CN"/>
              </w:rPr>
              <w:t>, even when all overlapping SR’s are negative</w:t>
            </w:r>
            <w:r>
              <w:rPr>
                <w:rFonts w:eastAsia="宋体"/>
                <w:szCs w:val="20"/>
                <w:lang w:eastAsia="zh-CN"/>
              </w:rPr>
              <w:t xml:space="preserve">. Since HP SR is expected to be configured with very small periodicity, this </w:t>
            </w:r>
            <w:r w:rsidR="008761C1">
              <w:rPr>
                <w:rFonts w:eastAsia="宋体"/>
                <w:szCs w:val="20"/>
                <w:lang w:eastAsia="zh-CN"/>
              </w:rPr>
              <w:t>may</w:t>
            </w:r>
            <w:r>
              <w:rPr>
                <w:rFonts w:eastAsia="宋体"/>
                <w:szCs w:val="20"/>
                <w:lang w:eastAsia="zh-CN"/>
              </w:rPr>
              <w:t xml:space="preserve"> result in overhead</w:t>
            </w:r>
            <w:r w:rsidR="008761C1">
              <w:rPr>
                <w:rFonts w:eastAsia="宋体"/>
                <w:szCs w:val="20"/>
                <w:lang w:eastAsia="zh-CN"/>
              </w:rPr>
              <w:t xml:space="preserve"> in every single slot.</w:t>
            </w:r>
          </w:p>
          <w:p w14:paraId="5596D0C6" w14:textId="11C00A73" w:rsidR="006A4EE8" w:rsidRDefault="006A4EE8" w:rsidP="006A4EE8">
            <w:pPr>
              <w:spacing w:after="120"/>
              <w:rPr>
                <w:rFonts w:eastAsia="宋体"/>
                <w:szCs w:val="20"/>
                <w:lang w:eastAsia="zh-CN"/>
              </w:rPr>
            </w:pPr>
            <w:r>
              <w:rPr>
                <w:rFonts w:eastAsia="宋体"/>
                <w:szCs w:val="20"/>
                <w:lang w:eastAsia="zh-CN"/>
              </w:rPr>
              <w:t>In addition, solutions (e.g. Options 3,4,5,6) where LP HARQ-ACK is treated the same as HP HARQ-ACK may impact HP SR/HARQ-ACK reliability in power-limited cases.</w:t>
            </w:r>
          </w:p>
          <w:p w14:paraId="097DDBF0" w14:textId="49E2CBAC" w:rsidR="0002412D" w:rsidRPr="00954597" w:rsidRDefault="006A4EE8" w:rsidP="006A4EE8">
            <w:pPr>
              <w:spacing w:after="120"/>
              <w:rPr>
                <w:rFonts w:eastAsia="宋体"/>
                <w:szCs w:val="20"/>
                <w:lang w:eastAsia="zh-CN"/>
              </w:rPr>
            </w:pPr>
            <w:r>
              <w:rPr>
                <w:rFonts w:eastAsia="宋体"/>
                <w:szCs w:val="20"/>
                <w:lang w:eastAsia="zh-CN"/>
              </w:rPr>
              <w:t xml:space="preserve">A simpler solution may be to drop LP HARQ-ACK if it overlaps with a </w:t>
            </w:r>
            <w:r w:rsidRPr="00392A14">
              <w:rPr>
                <w:rFonts w:eastAsia="宋体"/>
                <w:szCs w:val="20"/>
                <w:u w:val="single"/>
                <w:lang w:eastAsia="zh-CN"/>
              </w:rPr>
              <w:t>positive</w:t>
            </w:r>
            <w:r>
              <w:rPr>
                <w:rFonts w:eastAsia="宋体"/>
                <w:szCs w:val="20"/>
                <w:lang w:eastAsia="zh-CN"/>
              </w:rPr>
              <w:t xml:space="preserve"> HP SR (as in R16), regardless of whether there is overlap with HP HARQ-ACK resource. This would be consistent with the absence of support for multiplexing positive HP SR with LP PUSCH, or multiplexing positive HP SR with LP HARQ-ACK alone.</w:t>
            </w:r>
          </w:p>
        </w:tc>
      </w:tr>
      <w:tr w:rsidR="0002412D" w:rsidRPr="00954597" w14:paraId="76278FA9" w14:textId="77777777" w:rsidTr="005D2410">
        <w:tc>
          <w:tcPr>
            <w:tcW w:w="1372" w:type="dxa"/>
            <w:shd w:val="clear" w:color="auto" w:fill="auto"/>
          </w:tcPr>
          <w:p w14:paraId="761A7CC0" w14:textId="3D5B53DD" w:rsidR="0002412D" w:rsidRPr="00954597" w:rsidRDefault="00BA6779" w:rsidP="0002412D">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421A7A70" w14:textId="26F7F3E7" w:rsidR="00BA6779" w:rsidRPr="00BA6779" w:rsidRDefault="00BA6779" w:rsidP="0002412D">
            <w:pPr>
              <w:spacing w:after="120"/>
              <w:rPr>
                <w:rFonts w:eastAsia="宋体"/>
                <w:szCs w:val="20"/>
                <w:lang w:eastAsia="zh-CN"/>
              </w:rPr>
            </w:pPr>
            <w:r>
              <w:rPr>
                <w:rFonts w:eastAsia="宋体" w:hint="eastAsia"/>
                <w:szCs w:val="20"/>
                <w:lang w:eastAsia="zh-CN"/>
              </w:rPr>
              <w:t>O</w:t>
            </w:r>
            <w:r>
              <w:rPr>
                <w:rFonts w:eastAsia="宋体"/>
                <w:szCs w:val="20"/>
                <w:lang w:eastAsia="zh-CN"/>
              </w:rPr>
              <w:t xml:space="preserve">ption 2 is a compromised solution, which is simple and unified. </w:t>
            </w:r>
            <w:r w:rsidRPr="00BA6779">
              <w:rPr>
                <w:rFonts w:eastAsia="宋体"/>
                <w:szCs w:val="20"/>
                <w:lang w:eastAsia="zh-CN"/>
              </w:rPr>
              <w:t>If HP HARQ-ACK is SPS HARQ-ACK with n1PUCCH-AN, LP HARQ-ACK is dropped.</w:t>
            </w:r>
          </w:p>
          <w:p w14:paraId="7130BF4B" w14:textId="7707F99C" w:rsidR="00BA6779" w:rsidRPr="00BA6779" w:rsidRDefault="00BA6779" w:rsidP="0002412D">
            <w:pPr>
              <w:spacing w:after="120"/>
              <w:rPr>
                <w:rFonts w:eastAsia="宋体"/>
                <w:szCs w:val="20"/>
                <w:lang w:eastAsia="zh-CN"/>
              </w:rPr>
            </w:pPr>
            <w:r>
              <w:rPr>
                <w:rFonts w:eastAsia="宋体" w:hint="eastAsia"/>
                <w:szCs w:val="20"/>
                <w:lang w:eastAsia="zh-CN"/>
              </w:rPr>
              <w:lastRenderedPageBreak/>
              <w:t>F</w:t>
            </w:r>
            <w:r>
              <w:rPr>
                <w:rFonts w:eastAsia="宋体"/>
                <w:szCs w:val="20"/>
                <w:lang w:eastAsia="zh-CN"/>
              </w:rPr>
              <w:t>or other options, we do think optimization for each sub-case is too much.</w:t>
            </w:r>
          </w:p>
        </w:tc>
      </w:tr>
      <w:tr w:rsidR="0002412D" w:rsidRPr="00954597" w14:paraId="48995230" w14:textId="77777777" w:rsidTr="005D2410">
        <w:tc>
          <w:tcPr>
            <w:tcW w:w="1372" w:type="dxa"/>
            <w:shd w:val="clear" w:color="auto" w:fill="auto"/>
          </w:tcPr>
          <w:p w14:paraId="66BF4A7E" w14:textId="5F810178" w:rsidR="0002412D" w:rsidRPr="00954597" w:rsidRDefault="00480607" w:rsidP="0002412D">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3A9675E1" w14:textId="77777777" w:rsidR="00480607" w:rsidRDefault="00480607" w:rsidP="00480607">
            <w:pPr>
              <w:spacing w:after="120"/>
              <w:rPr>
                <w:rFonts w:eastAsia="宋体"/>
                <w:szCs w:val="20"/>
                <w:lang w:eastAsia="zh-CN"/>
              </w:rPr>
            </w:pPr>
            <w:r>
              <w:rPr>
                <w:rFonts w:eastAsia="宋体" w:hint="eastAsia"/>
                <w:szCs w:val="20"/>
                <w:lang w:eastAsia="zh-CN"/>
              </w:rPr>
              <w:t>P</w:t>
            </w:r>
            <w:r>
              <w:rPr>
                <w:rFonts w:eastAsia="宋体"/>
                <w:szCs w:val="20"/>
                <w:lang w:eastAsia="zh-CN"/>
              </w:rPr>
              <w:t xml:space="preserve">refer Option 2 as a unified solution. </w:t>
            </w:r>
          </w:p>
          <w:p w14:paraId="5399A69A" w14:textId="327EB3A5" w:rsidR="0002412D" w:rsidRPr="00480607" w:rsidRDefault="00480607" w:rsidP="0002412D">
            <w:pPr>
              <w:spacing w:after="120"/>
              <w:rPr>
                <w:rFonts w:eastAsia="宋体"/>
                <w:szCs w:val="20"/>
                <w:lang w:eastAsia="zh-CN"/>
              </w:rPr>
            </w:pPr>
            <w:r>
              <w:rPr>
                <w:rFonts w:eastAsia="宋体"/>
                <w:szCs w:val="20"/>
                <w:lang w:eastAsia="zh-CN"/>
              </w:rPr>
              <w:t>@InterDigital ‘implicit’ means the HP PUCCH includes HARQ-ACK bits only as all K overlapping SRs are negative SR. In that sense, 1 bit</w:t>
            </w:r>
            <w:r w:rsidR="003C17C2">
              <w:rPr>
                <w:rFonts w:eastAsia="宋体"/>
                <w:szCs w:val="20"/>
                <w:lang w:eastAsia="zh-CN"/>
              </w:rPr>
              <w:t xml:space="preserve"> SR</w:t>
            </w:r>
            <w:r>
              <w:rPr>
                <w:rFonts w:eastAsia="宋体"/>
                <w:szCs w:val="20"/>
                <w:lang w:eastAsia="zh-CN"/>
              </w:rPr>
              <w:t xml:space="preserve"> is also needed to denote ‘negative’ in the resultant PUCCH of HP and LP in Step 2.</w:t>
            </w:r>
          </w:p>
        </w:tc>
      </w:tr>
      <w:tr w:rsidR="000C0A08" w:rsidRPr="00954597" w14:paraId="46B6D029" w14:textId="77777777" w:rsidTr="00DE3B67">
        <w:tc>
          <w:tcPr>
            <w:tcW w:w="1372" w:type="dxa"/>
            <w:shd w:val="clear" w:color="auto" w:fill="auto"/>
          </w:tcPr>
          <w:p w14:paraId="4A9A8B05" w14:textId="77777777" w:rsidR="000C0A08" w:rsidRPr="00954597" w:rsidRDefault="000C0A08" w:rsidP="00DE3B67">
            <w:pPr>
              <w:spacing w:after="120"/>
              <w:rPr>
                <w:rFonts w:eastAsia="宋体"/>
                <w:szCs w:val="20"/>
                <w:lang w:eastAsia="zh-CN"/>
              </w:rPr>
            </w:pPr>
            <w:r>
              <w:rPr>
                <w:rFonts w:eastAsia="宋体"/>
                <w:szCs w:val="20"/>
                <w:lang w:eastAsia="zh-CN"/>
              </w:rPr>
              <w:t>Ericsson</w:t>
            </w:r>
          </w:p>
        </w:tc>
        <w:tc>
          <w:tcPr>
            <w:tcW w:w="7690" w:type="dxa"/>
            <w:shd w:val="clear" w:color="auto" w:fill="auto"/>
          </w:tcPr>
          <w:p w14:paraId="25D4240C" w14:textId="77777777" w:rsidR="000C0A08" w:rsidRDefault="000C0A08" w:rsidP="00DE3B67">
            <w:pPr>
              <w:spacing w:after="120"/>
              <w:rPr>
                <w:rFonts w:eastAsia="宋体"/>
                <w:szCs w:val="20"/>
                <w:lang w:val="en-GB" w:eastAsia="zh-CN"/>
              </w:rPr>
            </w:pPr>
            <w:r>
              <w:rPr>
                <w:rFonts w:eastAsia="宋体"/>
                <w:szCs w:val="20"/>
                <w:lang w:val="en-GB" w:eastAsia="zh-CN"/>
              </w:rPr>
              <w:t>Support Option 2 for simplicity. Can accept Option 3 for a bit more optimization.</w:t>
            </w:r>
          </w:p>
          <w:p w14:paraId="5677A30B" w14:textId="77777777" w:rsidR="000C0A08" w:rsidRPr="009F4222" w:rsidRDefault="000C0A08" w:rsidP="00DE3B67">
            <w:pPr>
              <w:spacing w:after="120"/>
              <w:rPr>
                <w:rFonts w:eastAsia="宋体"/>
                <w:szCs w:val="20"/>
                <w:lang w:val="en-GB" w:eastAsia="zh-CN"/>
              </w:rPr>
            </w:pPr>
            <w:r>
              <w:rPr>
                <w:rFonts w:eastAsia="宋体"/>
                <w:szCs w:val="20"/>
                <w:lang w:val="en-GB" w:eastAsia="zh-CN"/>
              </w:rPr>
              <w:t>We don’t support options that compute ceil(log</w:t>
            </w:r>
            <w:r w:rsidRPr="009F4222">
              <w:rPr>
                <w:rFonts w:eastAsia="宋体"/>
                <w:szCs w:val="20"/>
                <w:vertAlign w:val="subscript"/>
                <w:lang w:val="en-GB" w:eastAsia="zh-CN"/>
              </w:rPr>
              <w:t>2</w:t>
            </w:r>
            <w:r>
              <w:rPr>
                <w:rFonts w:eastAsia="宋体"/>
                <w:szCs w:val="20"/>
                <w:lang w:val="en-GB" w:eastAsia="zh-CN"/>
              </w:rPr>
              <w:t xml:space="preserve">(K+1)) bits at Step 2. Step 2 happens after Step 1. In Step 1, the outcome is 1 bit SR+ HARQ-ACK regardless of K. We don’t see the benefit of memorizing in step 1 that K SRs </w:t>
            </w:r>
            <w:proofErr w:type="spellStart"/>
            <w:r>
              <w:rPr>
                <w:rFonts w:eastAsia="宋体"/>
                <w:szCs w:val="20"/>
                <w:lang w:val="en-GB" w:eastAsia="zh-CN"/>
              </w:rPr>
              <w:t>overlp</w:t>
            </w:r>
            <w:proofErr w:type="spellEnd"/>
            <w:r>
              <w:rPr>
                <w:rFonts w:eastAsia="宋体"/>
                <w:szCs w:val="20"/>
                <w:lang w:val="en-GB" w:eastAsia="zh-CN"/>
              </w:rPr>
              <w:t xml:space="preserve"> with HARQ-ACK, and the SR resource ID of the triggered SR is ceil(log</w:t>
            </w:r>
            <w:r w:rsidRPr="009F4222">
              <w:rPr>
                <w:rFonts w:eastAsia="宋体"/>
                <w:szCs w:val="20"/>
                <w:vertAlign w:val="subscript"/>
                <w:lang w:val="en-GB" w:eastAsia="zh-CN"/>
              </w:rPr>
              <w:t>2</w:t>
            </w:r>
            <w:r>
              <w:rPr>
                <w:rFonts w:eastAsia="宋体"/>
                <w:szCs w:val="20"/>
                <w:lang w:val="en-GB" w:eastAsia="zh-CN"/>
              </w:rPr>
              <w:t>(K+1)). Why is this info stored in Step 1 but not used, then used in Step 2?</w:t>
            </w:r>
          </w:p>
        </w:tc>
      </w:tr>
      <w:tr w:rsidR="000046AD" w:rsidRPr="00954597" w14:paraId="04AD1B28" w14:textId="77777777" w:rsidTr="005D2410">
        <w:tc>
          <w:tcPr>
            <w:tcW w:w="1372" w:type="dxa"/>
            <w:shd w:val="clear" w:color="auto" w:fill="auto"/>
          </w:tcPr>
          <w:p w14:paraId="3CF2D906" w14:textId="17465659" w:rsidR="000046AD" w:rsidRPr="00954597" w:rsidRDefault="000046AD" w:rsidP="0002412D">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40A212B" w14:textId="77777777" w:rsidR="000046AD" w:rsidRDefault="000046AD" w:rsidP="00DE3B67">
            <w:pPr>
              <w:spacing w:after="120"/>
              <w:rPr>
                <w:rFonts w:eastAsia="宋体"/>
                <w:szCs w:val="20"/>
                <w:lang w:eastAsia="zh-CN"/>
              </w:rPr>
            </w:pPr>
            <w:r>
              <w:rPr>
                <w:rFonts w:eastAsia="宋体" w:hint="eastAsia"/>
                <w:szCs w:val="20"/>
                <w:lang w:eastAsia="zh-CN"/>
              </w:rPr>
              <w:t>Same as our reply in 4</w:t>
            </w:r>
            <w:r w:rsidRPr="00FF034F">
              <w:rPr>
                <w:rFonts w:eastAsia="宋体" w:hint="eastAsia"/>
                <w:szCs w:val="20"/>
                <w:vertAlign w:val="superscript"/>
                <w:lang w:eastAsia="zh-CN"/>
              </w:rPr>
              <w:t>th</w:t>
            </w:r>
            <w:r>
              <w:rPr>
                <w:rFonts w:eastAsia="宋体" w:hint="eastAsia"/>
                <w:szCs w:val="20"/>
                <w:lang w:eastAsia="zh-CN"/>
              </w:rPr>
              <w:t xml:space="preserve"> round.</w:t>
            </w:r>
          </w:p>
          <w:p w14:paraId="73A75EF0" w14:textId="77777777" w:rsidR="000046AD" w:rsidRDefault="000046AD" w:rsidP="00DE3B67">
            <w:pPr>
              <w:spacing w:after="120"/>
              <w:rPr>
                <w:rFonts w:eastAsia="宋体"/>
                <w:szCs w:val="20"/>
                <w:lang w:eastAsia="zh-CN"/>
              </w:rPr>
            </w:pPr>
          </w:p>
          <w:p w14:paraId="76F201BD" w14:textId="77777777" w:rsidR="000046AD" w:rsidRDefault="000046AD" w:rsidP="00DE3B67">
            <w:pPr>
              <w:spacing w:after="120"/>
              <w:rPr>
                <w:rFonts w:eastAsia="宋体"/>
                <w:szCs w:val="20"/>
                <w:lang w:eastAsia="zh-CN"/>
              </w:rPr>
            </w:pPr>
            <w:r>
              <w:rPr>
                <w:rFonts w:eastAsia="宋体" w:hint="eastAsia"/>
                <w:szCs w:val="20"/>
                <w:lang w:eastAsia="zh-CN"/>
              </w:rPr>
              <w:t>We support Option 2, which is a simple and unified solution and would not lead to LP HARQ-ACK dropping.</w:t>
            </w:r>
          </w:p>
          <w:p w14:paraId="3D39A6B9" w14:textId="77777777" w:rsidR="000046AD" w:rsidRDefault="000046AD" w:rsidP="00DE3B67">
            <w:pPr>
              <w:spacing w:after="120"/>
              <w:rPr>
                <w:rFonts w:eastAsia="宋体"/>
                <w:szCs w:val="20"/>
                <w:lang w:eastAsia="zh-CN"/>
              </w:rPr>
            </w:pPr>
            <w:r>
              <w:rPr>
                <w:rFonts w:eastAsia="宋体" w:hint="eastAsia"/>
                <w:szCs w:val="20"/>
                <w:lang w:eastAsia="zh-CN"/>
              </w:rPr>
              <w:t xml:space="preserve">For Option 1, we think it complicates UE </w:t>
            </w:r>
            <w:r>
              <w:rPr>
                <w:rFonts w:eastAsia="宋体"/>
                <w:szCs w:val="20"/>
                <w:lang w:eastAsia="zh-CN"/>
              </w:rPr>
              <w:t>implementation</w:t>
            </w:r>
            <w:r>
              <w:rPr>
                <w:rFonts w:eastAsia="宋体" w:hint="eastAsia"/>
                <w:szCs w:val="20"/>
                <w:lang w:eastAsia="zh-CN"/>
              </w:rPr>
              <w:t xml:space="preserve"> </w:t>
            </w:r>
            <w:r>
              <w:rPr>
                <w:rFonts w:eastAsia="宋体"/>
                <w:szCs w:val="20"/>
                <w:lang w:eastAsia="zh-CN"/>
              </w:rPr>
              <w:t>since</w:t>
            </w:r>
            <w:r>
              <w:rPr>
                <w:rFonts w:eastAsia="宋体" w:hint="eastAsia"/>
                <w:szCs w:val="20"/>
                <w:lang w:eastAsia="zh-CN"/>
              </w:rPr>
              <w:t xml:space="preserve"> UE needs to go back to check the number of overlapping HP SRs in step 2.</w:t>
            </w:r>
          </w:p>
          <w:p w14:paraId="67BDD2CF" w14:textId="77777777" w:rsidR="000046AD" w:rsidRDefault="000046AD" w:rsidP="00DE3B67">
            <w:pPr>
              <w:spacing w:after="120"/>
              <w:rPr>
                <w:rFonts w:eastAsia="宋体"/>
                <w:szCs w:val="20"/>
                <w:lang w:eastAsia="zh-CN"/>
              </w:rPr>
            </w:pPr>
            <w:r>
              <w:rPr>
                <w:rFonts w:eastAsia="宋体" w:hint="eastAsia"/>
                <w:szCs w:val="20"/>
                <w:lang w:eastAsia="zh-CN"/>
              </w:rPr>
              <w:t xml:space="preserve">We are not quite clear about the difference between Option 3 and Option 5. But to our understanding, both options may lead to </w:t>
            </w:r>
            <w:r>
              <w:rPr>
                <w:rFonts w:eastAsia="宋体" w:hint="eastAsia"/>
                <w:lang w:eastAsia="zh-CN"/>
              </w:rPr>
              <w:t>misunderstandings between gNB and UE if the DCI corresponding to LP HARQ-ACK is missed by the UE as we commented in 1</w:t>
            </w:r>
            <w:r w:rsidRPr="006C3199">
              <w:rPr>
                <w:rFonts w:eastAsia="宋体" w:hint="eastAsia"/>
                <w:vertAlign w:val="superscript"/>
                <w:lang w:eastAsia="zh-CN"/>
              </w:rPr>
              <w:t>st</w:t>
            </w:r>
            <w:r>
              <w:rPr>
                <w:rFonts w:eastAsia="宋体" w:hint="eastAsia"/>
                <w:lang w:eastAsia="zh-CN"/>
              </w:rPr>
              <w:t xml:space="preserve"> round. To be more specific, f</w:t>
            </w:r>
            <w:r>
              <w:rPr>
                <w:rFonts w:eastAsia="宋体"/>
                <w:szCs w:val="20"/>
                <w:lang w:eastAsia="zh-CN"/>
              </w:rPr>
              <w:t>or 1 bit LP HARQ and 1 bit HP HARQ and 1 bit HP SR,</w:t>
            </w:r>
            <w:r>
              <w:rPr>
                <w:rFonts w:eastAsia="宋体" w:hint="eastAsia"/>
                <w:szCs w:val="20"/>
                <w:lang w:eastAsia="zh-CN"/>
              </w:rPr>
              <w:t xml:space="preserve"> if </w:t>
            </w:r>
            <w:r>
              <w:rPr>
                <w:rFonts w:eastAsia="宋体" w:hint="eastAsia"/>
                <w:lang w:eastAsia="zh-CN"/>
              </w:rPr>
              <w:t xml:space="preserve">DCI corresponding to LP HARQ-ACK is missed by the UE, UE will transmit HP HARQ-ACK and positive SR using sequence cyclic shifts 3/9. But from </w:t>
            </w:r>
            <w:proofErr w:type="spellStart"/>
            <w:r>
              <w:rPr>
                <w:rFonts w:eastAsia="宋体" w:hint="eastAsia"/>
                <w:lang w:eastAsia="zh-CN"/>
              </w:rPr>
              <w:t>gNB</w:t>
            </w:r>
            <w:r>
              <w:rPr>
                <w:rFonts w:eastAsia="宋体"/>
                <w:lang w:eastAsia="zh-CN"/>
              </w:rPr>
              <w:t>’</w:t>
            </w:r>
            <w:r>
              <w:rPr>
                <w:rFonts w:eastAsia="宋体" w:hint="eastAsia"/>
                <w:lang w:eastAsia="zh-CN"/>
              </w:rPr>
              <w:t>s</w:t>
            </w:r>
            <w:proofErr w:type="spellEnd"/>
            <w:r>
              <w:rPr>
                <w:rFonts w:eastAsia="宋体" w:hint="eastAsia"/>
                <w:lang w:eastAsia="zh-CN"/>
              </w:rPr>
              <w:t xml:space="preserve"> </w:t>
            </w:r>
            <w:proofErr w:type="spellStart"/>
            <w:r>
              <w:rPr>
                <w:rFonts w:eastAsia="宋体" w:hint="eastAsia"/>
                <w:lang w:eastAsia="zh-CN"/>
              </w:rPr>
              <w:t>perspectrive</w:t>
            </w:r>
            <w:proofErr w:type="spellEnd"/>
            <w:r>
              <w:rPr>
                <w:rFonts w:eastAsia="宋体" w:hint="eastAsia"/>
                <w:lang w:eastAsia="zh-CN"/>
              </w:rPr>
              <w:t xml:space="preserve">, </w:t>
            </w:r>
            <w:proofErr w:type="spellStart"/>
            <w:r>
              <w:rPr>
                <w:rFonts w:eastAsia="宋体" w:hint="eastAsia"/>
                <w:lang w:eastAsia="zh-CN"/>
              </w:rPr>
              <w:t>gNB</w:t>
            </w:r>
            <w:proofErr w:type="spellEnd"/>
            <w:r>
              <w:rPr>
                <w:rFonts w:eastAsia="宋体" w:hint="eastAsia"/>
                <w:lang w:eastAsia="zh-CN"/>
              </w:rPr>
              <w:t xml:space="preserve"> may consider UE receives the DCI corresponding to LP</w:t>
            </w:r>
            <w:r w:rsidRPr="009F0866">
              <w:rPr>
                <w:rFonts w:eastAsia="宋体" w:hint="eastAsia"/>
                <w:lang w:eastAsia="zh-CN"/>
              </w:rPr>
              <w:t xml:space="preserve"> </w:t>
            </w:r>
            <w:r>
              <w:rPr>
                <w:rFonts w:eastAsia="宋体" w:hint="eastAsia"/>
                <w:lang w:eastAsia="zh-CN"/>
              </w:rPr>
              <w:t>HARQ-ACK and the SR is negative. So these options should not be agreed to avoid impacting HP UCI.</w:t>
            </w:r>
          </w:p>
          <w:p w14:paraId="784D339A" w14:textId="77777777" w:rsidR="000046AD" w:rsidRPr="00B916EC" w:rsidRDefault="000046AD" w:rsidP="00DE3B67">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65"/>
              <w:gridCol w:w="1478"/>
              <w:gridCol w:w="1382"/>
              <w:gridCol w:w="1447"/>
              <w:gridCol w:w="1382"/>
            </w:tblGrid>
            <w:tr w:rsidR="000046AD" w:rsidRPr="00B916EC" w14:paraId="37F4D75F" w14:textId="77777777" w:rsidTr="00DE3B67">
              <w:trPr>
                <w:cantSplit/>
                <w:jc w:val="center"/>
              </w:trPr>
              <w:tc>
                <w:tcPr>
                  <w:tcW w:w="2102" w:type="dxa"/>
                  <w:shd w:val="clear" w:color="auto" w:fill="E0E0E0"/>
                  <w:vAlign w:val="center"/>
                </w:tcPr>
                <w:p w14:paraId="44C18412" w14:textId="77777777" w:rsidR="000046AD" w:rsidRPr="00B916EC" w:rsidRDefault="000046AD" w:rsidP="00DE3B67">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4EF47A62" w14:textId="77777777" w:rsidR="000046AD" w:rsidRPr="00B916EC" w:rsidRDefault="000046AD" w:rsidP="00DE3B67">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1407E542" w14:textId="77777777" w:rsidR="000046AD" w:rsidRPr="00B916EC" w:rsidRDefault="000046AD" w:rsidP="00DE3B67">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0DF2DEC9" w14:textId="77777777" w:rsidR="000046AD" w:rsidRPr="00B916EC" w:rsidRDefault="000046AD" w:rsidP="00DE3B67">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39597546" w14:textId="77777777" w:rsidR="000046AD" w:rsidRPr="00B916EC" w:rsidRDefault="000046AD" w:rsidP="00DE3B67">
                  <w:pPr>
                    <w:pStyle w:val="TAH"/>
                    <w:rPr>
                      <w:rFonts w:ascii="Times New Roman" w:hAnsi="Times New Roman"/>
                      <w:sz w:val="20"/>
                    </w:rPr>
                  </w:pPr>
                  <w:r w:rsidRPr="00B916EC">
                    <w:rPr>
                      <w:rFonts w:ascii="Times New Roman" w:hAnsi="Times New Roman"/>
                      <w:sz w:val="20"/>
                    </w:rPr>
                    <w:t>{1, 0}</w:t>
                  </w:r>
                </w:p>
              </w:tc>
            </w:tr>
            <w:tr w:rsidR="000046AD" w:rsidRPr="00B916EC" w14:paraId="25543522" w14:textId="77777777" w:rsidTr="00DE3B67">
              <w:trPr>
                <w:cantSplit/>
                <w:jc w:val="center"/>
              </w:trPr>
              <w:tc>
                <w:tcPr>
                  <w:tcW w:w="2102" w:type="dxa"/>
                  <w:vAlign w:val="center"/>
                </w:tcPr>
                <w:p w14:paraId="46F7224A" w14:textId="77777777" w:rsidR="000046AD" w:rsidRPr="00B916EC" w:rsidRDefault="000046AD" w:rsidP="00DE3B67">
                  <w:pPr>
                    <w:pStyle w:val="TAC"/>
                    <w:rPr>
                      <w:b/>
                    </w:rPr>
                  </w:pPr>
                  <w:r w:rsidRPr="00B916EC">
                    <w:rPr>
                      <w:b/>
                    </w:rPr>
                    <w:t>Sequence cyclic shift</w:t>
                  </w:r>
                </w:p>
              </w:tc>
              <w:tc>
                <w:tcPr>
                  <w:tcW w:w="1752" w:type="dxa"/>
                  <w:vAlign w:val="center"/>
                </w:tcPr>
                <w:p w14:paraId="11EB555D" w14:textId="77777777" w:rsidR="000046AD" w:rsidRPr="00B916EC" w:rsidRDefault="000046AD" w:rsidP="00DE3B67">
                  <w:pPr>
                    <w:pStyle w:val="TAL"/>
                    <w:jc w:val="center"/>
                  </w:pPr>
                  <w:r w:rsidRPr="004E440D">
                    <w:rPr>
                      <w:noProof/>
                      <w:position w:val="-10"/>
                    </w:rPr>
                    <w:object w:dxaOrig="680" w:dyaOrig="300" w14:anchorId="006B5440">
                      <v:shape id="_x0000_i1033" type="#_x0000_t75" alt="" style="width:36.4pt;height:15.4pt;mso-width-percent:0;mso-height-percent:0;mso-width-percent:0;mso-height-percent:0" o:ole="">
                        <v:imagedata r:id="rId24" o:title=""/>
                      </v:shape>
                      <o:OLEObject Type="Embed" ProgID="Equation.3" ShapeID="_x0000_i1033" DrawAspect="Content" ObjectID="_1707665924" r:id="rId34"/>
                    </w:object>
                  </w:r>
                </w:p>
              </w:tc>
              <w:tc>
                <w:tcPr>
                  <w:tcW w:w="1620" w:type="dxa"/>
                </w:tcPr>
                <w:p w14:paraId="0C369A85" w14:textId="77777777" w:rsidR="000046AD" w:rsidRPr="00B916EC" w:rsidRDefault="000046AD" w:rsidP="00DE3B67">
                  <w:pPr>
                    <w:pStyle w:val="TAL"/>
                    <w:jc w:val="center"/>
                  </w:pPr>
                  <w:r w:rsidRPr="004E440D">
                    <w:rPr>
                      <w:noProof/>
                      <w:position w:val="-10"/>
                    </w:rPr>
                    <w:object w:dxaOrig="680" w:dyaOrig="300" w14:anchorId="308BCC67">
                      <v:shape id="_x0000_i1034" type="#_x0000_t75" alt="" style="width:36.4pt;height:15.4pt;mso-width-percent:0;mso-height-percent:0;mso-width-percent:0;mso-height-percent:0" o:ole="">
                        <v:imagedata r:id="rId26" o:title=""/>
                      </v:shape>
                      <o:OLEObject Type="Embed" ProgID="Equation.3" ShapeID="_x0000_i1034" DrawAspect="Content" ObjectID="_1707665925" r:id="rId35"/>
                    </w:object>
                  </w:r>
                </w:p>
              </w:tc>
              <w:tc>
                <w:tcPr>
                  <w:tcW w:w="1710" w:type="dxa"/>
                  <w:vAlign w:val="center"/>
                </w:tcPr>
                <w:p w14:paraId="25D2899B" w14:textId="77777777" w:rsidR="000046AD" w:rsidRPr="00B916EC" w:rsidRDefault="000046AD" w:rsidP="00DE3B67">
                  <w:pPr>
                    <w:pStyle w:val="TAL"/>
                    <w:jc w:val="center"/>
                  </w:pPr>
                  <w:r w:rsidRPr="004E440D">
                    <w:rPr>
                      <w:noProof/>
                      <w:position w:val="-10"/>
                    </w:rPr>
                    <w:object w:dxaOrig="680" w:dyaOrig="300" w14:anchorId="7E2D6B40">
                      <v:shape id="_x0000_i1035" type="#_x0000_t75" alt="" style="width:36.4pt;height:15.4pt;mso-width-percent:0;mso-height-percent:0;mso-width-percent:0;mso-height-percent:0" o:ole="">
                        <v:imagedata r:id="rId28" o:title=""/>
                      </v:shape>
                      <o:OLEObject Type="Embed" ProgID="Equation.3" ShapeID="_x0000_i1035" DrawAspect="Content" ObjectID="_1707665926" r:id="rId36"/>
                    </w:object>
                  </w:r>
                </w:p>
              </w:tc>
              <w:tc>
                <w:tcPr>
                  <w:tcW w:w="1620" w:type="dxa"/>
                </w:tcPr>
                <w:p w14:paraId="18F5B602" w14:textId="77777777" w:rsidR="000046AD" w:rsidRPr="00B916EC" w:rsidRDefault="000046AD" w:rsidP="00DE3B67">
                  <w:pPr>
                    <w:pStyle w:val="TAL"/>
                    <w:jc w:val="center"/>
                  </w:pPr>
                  <w:r w:rsidRPr="004E440D">
                    <w:rPr>
                      <w:noProof/>
                      <w:position w:val="-10"/>
                    </w:rPr>
                    <w:object w:dxaOrig="680" w:dyaOrig="300" w14:anchorId="2F7867CE">
                      <v:shape id="_x0000_i1036" type="#_x0000_t75" alt="" style="width:36.4pt;height:15.4pt;mso-width-percent:0;mso-height-percent:0;mso-width-percent:0;mso-height-percent:0" o:ole="">
                        <v:imagedata r:id="rId30" o:title=""/>
                      </v:shape>
                      <o:OLEObject Type="Embed" ProgID="Equation.3" ShapeID="_x0000_i1036" DrawAspect="Content" ObjectID="_1707665927" r:id="rId37"/>
                    </w:object>
                  </w:r>
                </w:p>
              </w:tc>
            </w:tr>
          </w:tbl>
          <w:p w14:paraId="2A871AFE" w14:textId="77777777" w:rsidR="000046AD" w:rsidRDefault="000046AD" w:rsidP="00DE3B67">
            <w:pPr>
              <w:spacing w:after="120"/>
              <w:rPr>
                <w:rFonts w:eastAsia="宋体"/>
                <w:szCs w:val="20"/>
                <w:lang w:eastAsia="zh-CN"/>
              </w:rPr>
            </w:pPr>
          </w:p>
          <w:p w14:paraId="1C233A3F" w14:textId="77777777" w:rsidR="000046AD" w:rsidRPr="00B916EC" w:rsidRDefault="000046AD" w:rsidP="00DE3B67">
            <w:pPr>
              <w:pStyle w:val="TH"/>
              <w:rPr>
                <w:rFonts w:cs="Arial"/>
              </w:rPr>
            </w:pPr>
            <w:r w:rsidRPr="00B916EC">
              <w:rPr>
                <w:rFonts w:cs="Arial"/>
              </w:rPr>
              <w:t>Table 9.2.5-1: Mapping of values for one HARQ-ACK</w:t>
            </w:r>
            <w:r w:rsidRPr="00E102CA">
              <w:rPr>
                <w:lang w:val="en-US"/>
              </w:rPr>
              <w:t xml:space="preserve"> </w:t>
            </w:r>
            <w:r>
              <w:rPr>
                <w:lang w:val="en-US"/>
              </w:rPr>
              <w:t>information</w:t>
            </w:r>
            <w:r w:rsidRPr="00B916EC">
              <w:rPr>
                <w:rFonts w:cs="Arial"/>
              </w:rPr>
              <w:t xml:space="preserve"> bit and positive SR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0046AD" w:rsidRPr="00B916EC" w14:paraId="6965EA96" w14:textId="77777777" w:rsidTr="00DE3B67">
              <w:trPr>
                <w:cantSplit/>
                <w:jc w:val="center"/>
              </w:trPr>
              <w:tc>
                <w:tcPr>
                  <w:tcW w:w="2107" w:type="dxa"/>
                  <w:shd w:val="clear" w:color="auto" w:fill="E0E0E0"/>
                  <w:vAlign w:val="center"/>
                </w:tcPr>
                <w:p w14:paraId="0E7E50AA" w14:textId="77777777" w:rsidR="000046AD" w:rsidRPr="00B916EC" w:rsidRDefault="000046AD" w:rsidP="00DE3B67">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1EE95211" w14:textId="77777777" w:rsidR="000046AD" w:rsidRPr="00B916EC" w:rsidRDefault="000046AD" w:rsidP="00DE3B67">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77FE1483" w14:textId="77777777" w:rsidR="000046AD" w:rsidRPr="00B916EC" w:rsidRDefault="000046AD" w:rsidP="00DE3B67">
                  <w:pPr>
                    <w:pStyle w:val="TAH"/>
                    <w:rPr>
                      <w:rFonts w:ascii="Times New Roman" w:hAnsi="Times New Roman"/>
                      <w:sz w:val="20"/>
                    </w:rPr>
                  </w:pPr>
                  <w:r w:rsidRPr="00B916EC">
                    <w:rPr>
                      <w:rFonts w:ascii="Times New Roman" w:hAnsi="Times New Roman"/>
                      <w:sz w:val="20"/>
                    </w:rPr>
                    <w:t>1</w:t>
                  </w:r>
                </w:p>
              </w:tc>
            </w:tr>
            <w:tr w:rsidR="000046AD" w:rsidRPr="00B916EC" w14:paraId="7E5BBE3E" w14:textId="77777777" w:rsidTr="00DE3B67">
              <w:trPr>
                <w:cantSplit/>
                <w:jc w:val="center"/>
              </w:trPr>
              <w:tc>
                <w:tcPr>
                  <w:tcW w:w="2107" w:type="dxa"/>
                  <w:vAlign w:val="center"/>
                </w:tcPr>
                <w:p w14:paraId="05E56638" w14:textId="77777777" w:rsidR="000046AD" w:rsidRPr="00B916EC" w:rsidRDefault="000046AD" w:rsidP="00DE3B67">
                  <w:pPr>
                    <w:pStyle w:val="TAC"/>
                    <w:rPr>
                      <w:b/>
                    </w:rPr>
                  </w:pPr>
                  <w:r w:rsidRPr="00B916EC">
                    <w:rPr>
                      <w:b/>
                    </w:rPr>
                    <w:t>Sequence cyclic shift</w:t>
                  </w:r>
                </w:p>
              </w:tc>
              <w:tc>
                <w:tcPr>
                  <w:tcW w:w="1313" w:type="dxa"/>
                  <w:vAlign w:val="center"/>
                </w:tcPr>
                <w:p w14:paraId="4C8F3122" w14:textId="77777777" w:rsidR="000046AD" w:rsidRPr="00B916EC" w:rsidRDefault="000046AD" w:rsidP="00DE3B67">
                  <w:pPr>
                    <w:pStyle w:val="TAL"/>
                    <w:jc w:val="center"/>
                  </w:pPr>
                  <w:r w:rsidRPr="004E440D">
                    <w:rPr>
                      <w:noProof/>
                      <w:position w:val="-10"/>
                    </w:rPr>
                    <w:object w:dxaOrig="680" w:dyaOrig="300" w14:anchorId="39331B22">
                      <v:shape id="_x0000_i1037" type="#_x0000_t75" alt="" style="width:36.4pt;height:15.4pt;mso-width-percent:0;mso-height-percent:0;mso-width-percent:0;mso-height-percent:0" o:ole="">
                        <v:imagedata r:id="rId26" o:title=""/>
                      </v:shape>
                      <o:OLEObject Type="Embed" ProgID="Equation.3" ShapeID="_x0000_i1037" DrawAspect="Content" ObjectID="_1707665928" r:id="rId38"/>
                    </w:object>
                  </w:r>
                </w:p>
              </w:tc>
              <w:tc>
                <w:tcPr>
                  <w:tcW w:w="1325" w:type="dxa"/>
                </w:tcPr>
                <w:p w14:paraId="2C5CC76F" w14:textId="77777777" w:rsidR="000046AD" w:rsidRPr="00B916EC" w:rsidRDefault="000046AD" w:rsidP="00DE3B67">
                  <w:pPr>
                    <w:pStyle w:val="TAL"/>
                    <w:jc w:val="center"/>
                  </w:pPr>
                  <w:r w:rsidRPr="004E440D">
                    <w:rPr>
                      <w:noProof/>
                      <w:position w:val="-10"/>
                    </w:rPr>
                    <w:object w:dxaOrig="680" w:dyaOrig="300" w14:anchorId="78A4C442">
                      <v:shape id="_x0000_i1038" type="#_x0000_t75" alt="" style="width:36.4pt;height:15.4pt;mso-width-percent:0;mso-height-percent:0;mso-width-percent:0;mso-height-percent:0" o:ole="">
                        <v:imagedata r:id="rId30" o:title=""/>
                      </v:shape>
                      <o:OLEObject Type="Embed" ProgID="Equation.3" ShapeID="_x0000_i1038" DrawAspect="Content" ObjectID="_1707665929" r:id="rId39"/>
                    </w:object>
                  </w:r>
                </w:p>
              </w:tc>
            </w:tr>
          </w:tbl>
          <w:p w14:paraId="209E5752" w14:textId="77777777" w:rsidR="000046AD" w:rsidRDefault="000046AD" w:rsidP="00DE3B67">
            <w:pPr>
              <w:spacing w:after="120"/>
              <w:rPr>
                <w:rFonts w:eastAsia="宋体"/>
                <w:szCs w:val="20"/>
                <w:lang w:eastAsia="zh-CN"/>
              </w:rPr>
            </w:pPr>
          </w:p>
          <w:p w14:paraId="4B7C9000" w14:textId="7588B5EF" w:rsidR="000046AD" w:rsidRPr="00954597" w:rsidRDefault="000046AD" w:rsidP="0002412D">
            <w:pPr>
              <w:spacing w:after="120"/>
              <w:rPr>
                <w:rFonts w:eastAsia="宋体"/>
                <w:szCs w:val="20"/>
                <w:lang w:eastAsia="zh-CN"/>
              </w:rPr>
            </w:pPr>
            <w:r>
              <w:rPr>
                <w:rFonts w:eastAsia="宋体" w:hint="eastAsia"/>
                <w:szCs w:val="20"/>
                <w:lang w:eastAsia="zh-CN"/>
              </w:rPr>
              <w:t xml:space="preserve">For Option 4, it leads to LP HARQ-ACK dropping if </w:t>
            </w:r>
            <w:r w:rsidRPr="00703162">
              <w:rPr>
                <w:rFonts w:eastAsia="Malgun Gothic"/>
                <w:bCs/>
                <w:color w:val="000000" w:themeColor="text1"/>
                <w:szCs w:val="20"/>
                <w:lang w:val="en-GB" w:eastAsia="ko-KR"/>
              </w:rPr>
              <w:t>HP SR and HP HARQ-ACK are on PUCCH format 0</w:t>
            </w:r>
            <w:r>
              <w:rPr>
                <w:rFonts w:eastAsiaTheme="minorEastAsia" w:hint="eastAsia"/>
                <w:bCs/>
                <w:color w:val="000000" w:themeColor="text1"/>
                <w:szCs w:val="20"/>
                <w:lang w:val="en-GB" w:eastAsia="zh-CN"/>
              </w:rPr>
              <w:t xml:space="preserve"> and also the option is too complicated depending on the payload size and PUCCH format.</w:t>
            </w:r>
          </w:p>
        </w:tc>
      </w:tr>
      <w:tr w:rsidR="00850E02" w:rsidRPr="00954597" w14:paraId="40069D22" w14:textId="77777777" w:rsidTr="005D2410">
        <w:tc>
          <w:tcPr>
            <w:tcW w:w="1372" w:type="dxa"/>
            <w:shd w:val="clear" w:color="auto" w:fill="auto"/>
          </w:tcPr>
          <w:p w14:paraId="7FF7881F" w14:textId="779A00DB" w:rsidR="00850E02" w:rsidRPr="00954597" w:rsidRDefault="00850E02" w:rsidP="00850E02">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6A1FBFA0" w14:textId="77777777" w:rsidR="00850E02" w:rsidRDefault="00850E02" w:rsidP="00850E02">
            <w:pPr>
              <w:spacing w:after="120"/>
              <w:jc w:val="both"/>
              <w:rPr>
                <w:rFonts w:eastAsia="宋体"/>
                <w:szCs w:val="20"/>
                <w:lang w:eastAsia="zh-CN"/>
              </w:rPr>
            </w:pPr>
            <w:r>
              <w:rPr>
                <w:rFonts w:eastAsia="宋体"/>
                <w:szCs w:val="20"/>
                <w:lang w:eastAsia="zh-CN"/>
              </w:rPr>
              <w:t>Our 1</w:t>
            </w:r>
            <w:r w:rsidRPr="00A7455E">
              <w:rPr>
                <w:rFonts w:eastAsia="宋体"/>
                <w:szCs w:val="20"/>
                <w:vertAlign w:val="superscript"/>
                <w:lang w:eastAsia="zh-CN"/>
              </w:rPr>
              <w:t>st</w:t>
            </w:r>
            <w:r>
              <w:rPr>
                <w:rFonts w:eastAsia="宋体"/>
                <w:szCs w:val="20"/>
                <w:lang w:eastAsia="zh-CN"/>
              </w:rPr>
              <w:t xml:space="preserve"> preference is option 3, and we share same understanding with Nokia for option 3. </w:t>
            </w:r>
          </w:p>
          <w:p w14:paraId="562E0F1D" w14:textId="01C6BF98" w:rsidR="00850E02" w:rsidRPr="00954597" w:rsidRDefault="00850E02" w:rsidP="00850E02">
            <w:pPr>
              <w:spacing w:after="120"/>
              <w:rPr>
                <w:rFonts w:eastAsia="宋体"/>
                <w:szCs w:val="20"/>
                <w:lang w:eastAsia="zh-CN"/>
              </w:rPr>
            </w:pPr>
            <w:r>
              <w:rPr>
                <w:rFonts w:eastAsia="宋体"/>
                <w:szCs w:val="20"/>
                <w:lang w:eastAsia="zh-CN"/>
              </w:rPr>
              <w:t xml:space="preserve">We can live with option 2, to address the performance issue mentioned by LG and CATT, though we think option 2 requires more standard effort (Rel-15/16 does not support using PF 2/3/4 for such case) and option 3 still outperforms option 2, if HP PUCCH is PF 1. </w:t>
            </w:r>
          </w:p>
        </w:tc>
      </w:tr>
      <w:tr w:rsidR="00850E02" w:rsidRPr="00954597" w14:paraId="2AD7002C" w14:textId="77777777" w:rsidTr="005D2410">
        <w:tc>
          <w:tcPr>
            <w:tcW w:w="1372" w:type="dxa"/>
            <w:shd w:val="clear" w:color="auto" w:fill="auto"/>
          </w:tcPr>
          <w:p w14:paraId="58C6F3C6" w14:textId="1852331F" w:rsidR="00850E02" w:rsidRPr="00954597" w:rsidRDefault="00EB1120" w:rsidP="00850E02">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1B4767AE" w14:textId="77777777" w:rsidR="00EB1120" w:rsidRPr="00EB1120" w:rsidRDefault="00EB1120" w:rsidP="00EB1120">
            <w:pPr>
              <w:spacing w:after="120"/>
              <w:rPr>
                <w:rFonts w:eastAsia="宋体"/>
                <w:szCs w:val="20"/>
                <w:lang w:eastAsia="zh-CN"/>
              </w:rPr>
            </w:pPr>
            <w:r w:rsidRPr="00EB1120">
              <w:rPr>
                <w:rFonts w:eastAsia="宋体"/>
                <w:szCs w:val="20"/>
                <w:lang w:eastAsia="zh-CN"/>
              </w:rPr>
              <w:t xml:space="preserve">We are fine with the proposal to list all options. But we think some options need clarification. </w:t>
            </w:r>
          </w:p>
          <w:p w14:paraId="1D614300" w14:textId="77777777" w:rsidR="00EB1120" w:rsidRPr="00EB1120" w:rsidRDefault="00EB1120" w:rsidP="00EB1120">
            <w:pPr>
              <w:spacing w:after="120"/>
              <w:rPr>
                <w:rFonts w:eastAsia="宋体"/>
                <w:szCs w:val="20"/>
                <w:lang w:eastAsia="zh-CN"/>
              </w:rPr>
            </w:pPr>
            <w:r w:rsidRPr="00EB1120">
              <w:rPr>
                <w:rFonts w:eastAsia="宋体"/>
                <w:szCs w:val="20"/>
                <w:lang w:eastAsia="zh-CN"/>
              </w:rPr>
              <w:t xml:space="preserve">Option 2 is not clear to us at all. We don’t know how to transmit the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r w:rsidRPr="00EB1120">
              <w:rPr>
                <w:rFonts w:eastAsia="宋体"/>
                <w:szCs w:val="20"/>
                <w:lang w:val="en-GB" w:eastAsia="zh-CN"/>
              </w:rPr>
              <w:t xml:space="preserve"> HP bits and the LP HARQ-ACK bits. I think details need to be added. </w:t>
            </w:r>
          </w:p>
          <w:p w14:paraId="375417BD" w14:textId="77777777" w:rsidR="00EB1120" w:rsidRPr="00EB1120" w:rsidRDefault="00EB1120" w:rsidP="00EB1120">
            <w:pPr>
              <w:spacing w:after="120"/>
              <w:rPr>
                <w:rFonts w:eastAsia="宋体"/>
                <w:szCs w:val="20"/>
                <w:lang w:eastAsia="zh-CN"/>
              </w:rPr>
            </w:pPr>
            <w:r w:rsidRPr="00EB1120">
              <w:rPr>
                <w:rFonts w:eastAsia="宋体"/>
                <w:szCs w:val="20"/>
                <w:lang w:eastAsia="zh-CN"/>
              </w:rPr>
              <w:t>For option 3, the clarification added by Nokia is needed. But we have a question regarding the following sub-case.  In this case, 1 bit SR is dropped in step 1. Does it still included in the scope of this proposal “</w:t>
            </w:r>
            <w:r w:rsidRPr="00EB1120">
              <w:rPr>
                <w:szCs w:val="20"/>
              </w:rPr>
              <w:t>When a PUCCH carrying explicit/implicit HP SR and H</w:t>
            </w:r>
            <w:r w:rsidRPr="00EB1120">
              <w:rPr>
                <w:color w:val="000000" w:themeColor="text1"/>
                <w:szCs w:val="20"/>
              </w:rPr>
              <w:t>P HARQ-ACK with PUCCH format 0/1…</w:t>
            </w:r>
            <w:r w:rsidRPr="00EB1120">
              <w:rPr>
                <w:rFonts w:eastAsia="宋体"/>
                <w:szCs w:val="20"/>
                <w:lang w:eastAsia="zh-CN"/>
              </w:rPr>
              <w:t>”?</w:t>
            </w:r>
          </w:p>
          <w:p w14:paraId="301F851A" w14:textId="77777777" w:rsidR="00EB1120" w:rsidRPr="00EB1120" w:rsidRDefault="00EB1120" w:rsidP="00EB1120">
            <w:pPr>
              <w:numPr>
                <w:ilvl w:val="1"/>
                <w:numId w:val="88"/>
              </w:numPr>
              <w:contextualSpacing/>
              <w:rPr>
                <w:rFonts w:eastAsia="宋体"/>
                <w:bCs/>
                <w:color w:val="0070C0"/>
                <w:szCs w:val="20"/>
                <w:lang w:val="en-GB" w:eastAsia="zh-CN"/>
              </w:rPr>
            </w:pPr>
            <w:r w:rsidRPr="00EB1120">
              <w:rPr>
                <w:rFonts w:eastAsia="宋体"/>
                <w:b/>
                <w:color w:val="0070C0"/>
                <w:szCs w:val="20"/>
                <w:lang w:val="en-GB" w:eastAsia="zh-CN"/>
              </w:rPr>
              <w:t>For HP SR with PF0 and HP HARQ-ACK with PF1</w:t>
            </w:r>
            <w:r w:rsidRPr="00EB1120">
              <w:rPr>
                <w:rFonts w:eastAsia="宋体"/>
                <w:bCs/>
                <w:color w:val="0070C0"/>
                <w:szCs w:val="20"/>
                <w:lang w:val="en-GB" w:eastAsia="zh-CN"/>
              </w:rPr>
              <w:t>, according to Rel-15/Rel-16 rules, the SR is dropped. Then, the 1-bit LP HARQ-ACK is treated as HP bit and multiplexed with the HP HARQ-ACK bit on the PUCCH resource (with PF1) of HP HARQ-ACK.</w:t>
            </w:r>
          </w:p>
          <w:p w14:paraId="5C3DBEB9" w14:textId="77777777" w:rsidR="00850E02" w:rsidRDefault="00EB1120" w:rsidP="00EB1120">
            <w:pPr>
              <w:spacing w:after="120"/>
              <w:rPr>
                <w:rFonts w:eastAsia="宋体"/>
                <w:szCs w:val="20"/>
                <w:lang w:val="en-GB" w:eastAsia="zh-CN"/>
              </w:rPr>
            </w:pPr>
            <w:r w:rsidRPr="00EB1120">
              <w:rPr>
                <w:rFonts w:eastAsia="宋体"/>
                <w:szCs w:val="20"/>
                <w:lang w:val="en-GB" w:eastAsia="zh-CN"/>
              </w:rPr>
              <w:t xml:space="preserve">@LG, regarding the performance loss you mentioned on mux 1 bit HP A/N, 1 bit LP A/N and 1 bit SR on PUCCH format 0, the performance loss can be taken care of by power boost. But the </w:t>
            </w:r>
            <w:proofErr w:type="spellStart"/>
            <w:r w:rsidRPr="00EB1120">
              <w:rPr>
                <w:rFonts w:eastAsia="宋体"/>
                <w:szCs w:val="20"/>
                <w:lang w:val="en-GB" w:eastAsia="zh-CN"/>
              </w:rPr>
              <w:t>adtantage</w:t>
            </w:r>
            <w:proofErr w:type="spellEnd"/>
            <w:r w:rsidRPr="00EB1120">
              <w:rPr>
                <w:rFonts w:eastAsia="宋体"/>
                <w:szCs w:val="20"/>
                <w:lang w:val="en-GB" w:eastAsia="zh-CN"/>
              </w:rPr>
              <w:t xml:space="preserve"> of this scheme is that we saved the LP A/N bit, which is the main purpose of Rel-17 enhancement. You solution is basically fall back to Rel-16 for this sub-case.</w:t>
            </w:r>
          </w:p>
          <w:p w14:paraId="6382C546" w14:textId="5BBCE38F" w:rsidR="00EB1120" w:rsidRPr="00954597" w:rsidRDefault="00EB1120" w:rsidP="00EB1120">
            <w:pPr>
              <w:spacing w:after="120"/>
              <w:rPr>
                <w:rFonts w:eastAsia="宋体"/>
                <w:szCs w:val="20"/>
                <w:lang w:eastAsia="zh-CN"/>
              </w:rPr>
            </w:pPr>
            <w:r>
              <w:rPr>
                <w:rFonts w:eastAsia="宋体"/>
                <w:szCs w:val="20"/>
                <w:lang w:eastAsia="zh-CN"/>
              </w:rPr>
              <w:t>@all, to clarify why option 5 does not end on a PF1 resource</w:t>
            </w:r>
            <w:r w:rsidR="008B1B3B">
              <w:rPr>
                <w:rFonts w:eastAsia="宋体"/>
                <w:szCs w:val="20"/>
                <w:lang w:eastAsia="zh-CN"/>
              </w:rPr>
              <w:t>:</w:t>
            </w:r>
            <w:r>
              <w:rPr>
                <w:rFonts w:eastAsia="宋体"/>
                <w:szCs w:val="20"/>
                <w:lang w:eastAsia="zh-CN"/>
              </w:rPr>
              <w:t xml:space="preserve"> The reason is that there are at least 3 bits in the payload (HP A/N, LP A/N, 1 bit SR).</w:t>
            </w:r>
            <w:r w:rsidR="008B1B3B">
              <w:rPr>
                <w:rFonts w:eastAsia="宋体"/>
                <w:szCs w:val="20"/>
                <w:lang w:eastAsia="zh-CN"/>
              </w:rPr>
              <w:t xml:space="preserve"> </w:t>
            </w:r>
            <w:r>
              <w:rPr>
                <w:rFonts w:eastAsia="宋体"/>
                <w:szCs w:val="20"/>
                <w:lang w:eastAsia="zh-CN"/>
              </w:rPr>
              <w:t xml:space="preserve">So it never end on PF1 in resource selection. </w:t>
            </w:r>
          </w:p>
        </w:tc>
      </w:tr>
      <w:tr w:rsidR="003632A8" w:rsidRPr="00954597" w14:paraId="5ACC9DA1" w14:textId="77777777" w:rsidTr="005D2410">
        <w:tc>
          <w:tcPr>
            <w:tcW w:w="1372" w:type="dxa"/>
            <w:shd w:val="clear" w:color="auto" w:fill="auto"/>
          </w:tcPr>
          <w:p w14:paraId="152E677C" w14:textId="2FF22EDF" w:rsidR="003632A8" w:rsidRPr="00954597" w:rsidRDefault="003632A8" w:rsidP="003632A8">
            <w:pPr>
              <w:spacing w:after="120"/>
              <w:rPr>
                <w:rFonts w:eastAsia="宋体"/>
                <w:szCs w:val="20"/>
                <w:lang w:eastAsia="zh-CN"/>
              </w:rPr>
            </w:pPr>
            <w:r>
              <w:rPr>
                <w:rFonts w:eastAsia="Malgun Gothic" w:hint="eastAsia"/>
                <w:szCs w:val="20"/>
                <w:lang w:eastAsia="ko-KR"/>
              </w:rPr>
              <w:t>LG</w:t>
            </w:r>
            <w:r>
              <w:rPr>
                <w:rFonts w:eastAsia="Malgun Gothic"/>
                <w:szCs w:val="20"/>
                <w:lang w:eastAsia="ko-KR"/>
              </w:rPr>
              <w:t>2</w:t>
            </w:r>
          </w:p>
        </w:tc>
        <w:tc>
          <w:tcPr>
            <w:tcW w:w="7690" w:type="dxa"/>
            <w:shd w:val="clear" w:color="auto" w:fill="auto"/>
          </w:tcPr>
          <w:p w14:paraId="7B246421" w14:textId="77777777" w:rsidR="003632A8" w:rsidRDefault="003632A8" w:rsidP="003632A8">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 xml:space="preserve">seems hard for the group to converge into one of the options as </w:t>
            </w:r>
            <w:proofErr w:type="spellStart"/>
            <w:r>
              <w:rPr>
                <w:rFonts w:eastAsia="Malgun Gothic"/>
                <w:szCs w:val="20"/>
                <w:lang w:eastAsia="ko-KR"/>
              </w:rPr>
              <w:t>ther</w:t>
            </w:r>
            <w:proofErr w:type="spellEnd"/>
            <w:r>
              <w:rPr>
                <w:rFonts w:eastAsia="Malgun Gothic"/>
                <w:szCs w:val="20"/>
                <w:lang w:eastAsia="ko-KR"/>
              </w:rPr>
              <w:t xml:space="preserve"> are.</w:t>
            </w:r>
          </w:p>
          <w:p w14:paraId="3E223C60" w14:textId="77777777" w:rsidR="003632A8" w:rsidRDefault="003632A8" w:rsidP="003632A8">
            <w:pPr>
              <w:spacing w:after="120"/>
              <w:rPr>
                <w:rFonts w:eastAsia="Malgun Gothic"/>
                <w:szCs w:val="20"/>
                <w:lang w:eastAsia="ko-KR"/>
              </w:rPr>
            </w:pPr>
            <w:r>
              <w:rPr>
                <w:rFonts w:eastAsia="Malgun Gothic"/>
                <w:szCs w:val="20"/>
                <w:lang w:eastAsia="ko-KR"/>
              </w:rPr>
              <w:t>O</w:t>
            </w:r>
            <w:r>
              <w:rPr>
                <w:rFonts w:eastAsia="Malgun Gothic" w:hint="eastAsia"/>
                <w:szCs w:val="20"/>
                <w:lang w:eastAsia="ko-KR"/>
              </w:rPr>
              <w:t xml:space="preserve">n </w:t>
            </w:r>
            <w:r>
              <w:rPr>
                <w:rFonts w:eastAsia="Malgun Gothic"/>
                <w:szCs w:val="20"/>
                <w:lang w:eastAsia="ko-KR"/>
              </w:rPr>
              <w:t>Option 2, we have concern (so cannot accept) on increase of PUCCH resource overhead with PF2/3/4 and impacts to Rel-15/16 PUCCH framework (where SR + 2-bit HARQ-ACK are multiplexed on PF0/1) as well as relevant UE/</w:t>
            </w:r>
            <w:proofErr w:type="spellStart"/>
            <w:r>
              <w:rPr>
                <w:rFonts w:eastAsia="Malgun Gothic"/>
                <w:szCs w:val="20"/>
                <w:lang w:eastAsia="ko-KR"/>
              </w:rPr>
              <w:t>gNB</w:t>
            </w:r>
            <w:proofErr w:type="spellEnd"/>
            <w:r>
              <w:rPr>
                <w:rFonts w:eastAsia="Malgun Gothic"/>
                <w:szCs w:val="20"/>
                <w:lang w:eastAsia="ko-KR"/>
              </w:rPr>
              <w:t xml:space="preserve"> implementations.</w:t>
            </w:r>
          </w:p>
          <w:p w14:paraId="4273086A" w14:textId="77777777" w:rsidR="003632A8" w:rsidRDefault="003632A8" w:rsidP="003632A8">
            <w:pPr>
              <w:spacing w:after="120"/>
              <w:rPr>
                <w:rFonts w:eastAsia="Malgun Gothic"/>
                <w:szCs w:val="20"/>
                <w:lang w:eastAsia="ko-KR"/>
              </w:rPr>
            </w:pPr>
            <w:r>
              <w:rPr>
                <w:rFonts w:eastAsia="Malgun Gothic"/>
                <w:szCs w:val="20"/>
                <w:lang w:eastAsia="ko-KR"/>
              </w:rPr>
              <w:t>On Option 3, we have concern (so cannot accept) on the performance degradation of HP SR + HP HARQ-ACK on PF0 due to LP HARQ-ACK as we commented.</w:t>
            </w:r>
          </w:p>
          <w:p w14:paraId="5216A6AB" w14:textId="77777777" w:rsidR="003632A8" w:rsidRDefault="003632A8" w:rsidP="003632A8">
            <w:pPr>
              <w:spacing w:after="120"/>
              <w:rPr>
                <w:rFonts w:eastAsia="Malgun Gothic"/>
                <w:szCs w:val="20"/>
                <w:lang w:eastAsia="ko-KR"/>
              </w:rPr>
            </w:pPr>
            <w:r>
              <w:rPr>
                <w:rFonts w:eastAsia="Malgun Gothic" w:hint="eastAsia"/>
                <w:szCs w:val="20"/>
                <w:lang w:eastAsia="ko-KR"/>
              </w:rPr>
              <w:t xml:space="preserve">Moreover, some companies </w:t>
            </w:r>
            <w:r>
              <w:rPr>
                <w:rFonts w:eastAsia="Malgun Gothic"/>
                <w:szCs w:val="20"/>
                <w:lang w:eastAsia="ko-KR"/>
              </w:rPr>
              <w:t>don’t want to support the multiplexing for this case at all and the consequence would be to drop LP HARQ-ACK (but it seems too extreme).</w:t>
            </w:r>
          </w:p>
          <w:p w14:paraId="4A04D7FF" w14:textId="77777777" w:rsidR="003632A8" w:rsidRPr="00BF3443" w:rsidRDefault="003632A8" w:rsidP="003632A8">
            <w:pPr>
              <w:spacing w:after="120"/>
              <w:rPr>
                <w:rFonts w:eastAsia="Malgun Gothic"/>
                <w:szCs w:val="20"/>
                <w:lang w:eastAsia="ko-KR"/>
              </w:rPr>
            </w:pPr>
          </w:p>
          <w:p w14:paraId="36DF1E5D" w14:textId="77777777" w:rsidR="003632A8" w:rsidRDefault="003632A8" w:rsidP="003632A8">
            <w:pPr>
              <w:spacing w:after="120"/>
              <w:rPr>
                <w:rFonts w:eastAsia="Malgun Gothic"/>
                <w:szCs w:val="20"/>
                <w:lang w:eastAsia="ko-KR"/>
              </w:rPr>
            </w:pPr>
            <w:r>
              <w:rPr>
                <w:rFonts w:eastAsia="Malgun Gothic"/>
                <w:szCs w:val="20"/>
                <w:lang w:eastAsia="ko-KR"/>
              </w:rPr>
              <w:t>Given this situation, we may be able to find (so we suggest) a middle-ground or compromise Option A below, based on similar logic as for the multiplexing of HP SR + LP HARQ-ACK on PF0/1 which was agreed not to be supported.</w:t>
            </w:r>
          </w:p>
          <w:p w14:paraId="289CAFA0" w14:textId="77777777" w:rsidR="003632A8" w:rsidRDefault="003632A8" w:rsidP="003632A8">
            <w:pPr>
              <w:spacing w:after="120"/>
              <w:rPr>
                <w:rFonts w:eastAsia="Malgun Gothic"/>
                <w:szCs w:val="20"/>
                <w:lang w:eastAsia="ko-KR"/>
              </w:rPr>
            </w:pPr>
          </w:p>
          <w:p w14:paraId="1E0A5ECD" w14:textId="77777777" w:rsidR="003632A8" w:rsidRPr="00D17226" w:rsidRDefault="003632A8" w:rsidP="003632A8">
            <w:pPr>
              <w:numPr>
                <w:ilvl w:val="1"/>
                <w:numId w:val="78"/>
              </w:numPr>
              <w:overflowPunct w:val="0"/>
              <w:autoSpaceDE w:val="0"/>
              <w:autoSpaceDN w:val="0"/>
              <w:adjustRightInd w:val="0"/>
              <w:spacing w:after="0" w:line="240" w:lineRule="auto"/>
              <w:contextualSpacing/>
              <w:jc w:val="both"/>
              <w:textAlignment w:val="baseline"/>
              <w:rPr>
                <w:rFonts w:eastAsia="宋体"/>
                <w:b/>
                <w:color w:val="FF0000"/>
                <w:szCs w:val="20"/>
                <w:highlight w:val="yellow"/>
                <w:lang w:val="en-GB" w:eastAsia="zh-CN"/>
              </w:rPr>
            </w:pPr>
            <w:r w:rsidRPr="00D17226">
              <w:rPr>
                <w:rFonts w:eastAsia="宋体" w:hint="eastAsia"/>
                <w:b/>
                <w:color w:val="FF0000"/>
                <w:szCs w:val="20"/>
                <w:highlight w:val="yellow"/>
                <w:lang w:val="en-GB" w:eastAsia="zh-CN"/>
              </w:rPr>
              <w:t>O</w:t>
            </w:r>
            <w:r w:rsidRPr="00D17226">
              <w:rPr>
                <w:rFonts w:eastAsia="宋体"/>
                <w:b/>
                <w:color w:val="FF0000"/>
                <w:szCs w:val="20"/>
                <w:highlight w:val="yellow"/>
                <w:lang w:val="en-GB" w:eastAsia="zh-CN"/>
              </w:rPr>
              <w:t xml:space="preserve">ption A: </w:t>
            </w:r>
          </w:p>
          <w:p w14:paraId="0EE39181" w14:textId="77777777" w:rsidR="003632A8" w:rsidRPr="00D17226" w:rsidRDefault="003632A8" w:rsidP="003632A8">
            <w:pPr>
              <w:numPr>
                <w:ilvl w:val="2"/>
                <w:numId w:val="78"/>
              </w:numPr>
              <w:overflowPunct w:val="0"/>
              <w:autoSpaceDE w:val="0"/>
              <w:autoSpaceDN w:val="0"/>
              <w:adjustRightInd w:val="0"/>
              <w:spacing w:after="0" w:line="240" w:lineRule="auto"/>
              <w:contextualSpacing/>
              <w:jc w:val="both"/>
              <w:textAlignment w:val="baseline"/>
              <w:rPr>
                <w:rFonts w:eastAsia="宋体"/>
                <w:b/>
                <w:color w:val="FF0000"/>
                <w:szCs w:val="20"/>
                <w:lang w:val="en-GB" w:eastAsia="zh-CN"/>
              </w:rPr>
            </w:pPr>
            <w:r w:rsidRPr="00D17226">
              <w:rPr>
                <w:rFonts w:eastAsia="宋体"/>
                <w:b/>
                <w:color w:val="FF0000"/>
                <w:szCs w:val="20"/>
                <w:lang w:val="en-GB" w:eastAsia="zh-CN"/>
              </w:rPr>
              <w:t xml:space="preserve">If there is 1-bit HP HARQ-ACK and 1 bit LP HARQ-ACK, </w:t>
            </w:r>
            <w:r w:rsidRPr="00D17226">
              <w:rPr>
                <w:rFonts w:eastAsia="Malgun Gothic"/>
                <w:b/>
                <w:bCs/>
                <w:color w:val="FF0000"/>
                <w:szCs w:val="20"/>
                <w:lang w:val="en-GB" w:eastAsia="ko-KR"/>
              </w:rPr>
              <w:t>LP HARQ-ACK is dropped.</w:t>
            </w:r>
          </w:p>
          <w:p w14:paraId="4B51A9BA" w14:textId="77777777" w:rsidR="003632A8" w:rsidRPr="00D17226" w:rsidRDefault="003632A8" w:rsidP="003632A8">
            <w:pPr>
              <w:numPr>
                <w:ilvl w:val="2"/>
                <w:numId w:val="78"/>
              </w:numPr>
              <w:overflowPunct w:val="0"/>
              <w:autoSpaceDE w:val="0"/>
              <w:autoSpaceDN w:val="0"/>
              <w:adjustRightInd w:val="0"/>
              <w:spacing w:after="0" w:line="240" w:lineRule="auto"/>
              <w:contextualSpacing/>
              <w:jc w:val="both"/>
              <w:textAlignment w:val="baseline"/>
              <w:rPr>
                <w:rFonts w:eastAsia="宋体"/>
                <w:b/>
                <w:color w:val="FF0000"/>
                <w:szCs w:val="20"/>
                <w:lang w:val="en-GB" w:eastAsia="zh-CN"/>
              </w:rPr>
            </w:pPr>
            <w:r w:rsidRPr="00D17226">
              <w:rPr>
                <w:rFonts w:eastAsia="宋体"/>
                <w:b/>
                <w:color w:val="FF0000"/>
                <w:szCs w:val="20"/>
                <w:lang w:val="en-GB" w:eastAsia="zh-CN"/>
              </w:rPr>
              <w:t xml:space="preserve">If at least one of the HP HARQ-ACK payload size or LP HARQ-ACK payload size is greater than or equal to 2, </w:t>
            </w:r>
          </w:p>
          <w:p w14:paraId="16E91053" w14:textId="77777777" w:rsidR="003632A8" w:rsidRPr="00D17226" w:rsidRDefault="003632A8" w:rsidP="003632A8">
            <w:pPr>
              <w:numPr>
                <w:ilvl w:val="3"/>
                <w:numId w:val="78"/>
              </w:numPr>
              <w:overflowPunct w:val="0"/>
              <w:autoSpaceDE w:val="0"/>
              <w:autoSpaceDN w:val="0"/>
              <w:adjustRightInd w:val="0"/>
              <w:spacing w:after="0" w:line="240" w:lineRule="auto"/>
              <w:contextualSpacing/>
              <w:jc w:val="both"/>
              <w:textAlignment w:val="baseline"/>
              <w:rPr>
                <w:rFonts w:eastAsia="Malgun Gothic"/>
                <w:b/>
                <w:bCs/>
                <w:color w:val="FF0000"/>
                <w:szCs w:val="20"/>
                <w:lang w:val="en-GB" w:eastAsia="ko-KR"/>
              </w:rPr>
            </w:pPr>
            <w:r w:rsidRPr="00D17226">
              <w:rPr>
                <w:rFonts w:eastAsia="Malgun Gothic"/>
                <w:b/>
                <w:bCs/>
                <w:color w:val="FF0000"/>
                <w:szCs w:val="20"/>
                <w:lang w:val="en-GB" w:eastAsia="ko-KR"/>
              </w:rPr>
              <w:t xml:space="preserve">If HP HARQ-ACK is dynamic HARQ-ACK or SPS HARQ-ACK with </w:t>
            </w:r>
            <w:proofErr w:type="spellStart"/>
            <w:r w:rsidRPr="00D17226">
              <w:rPr>
                <w:rFonts w:eastAsia="Malgun Gothic"/>
                <w:b/>
                <w:bCs/>
                <w:color w:val="FF0000"/>
                <w:szCs w:val="20"/>
                <w:lang w:val="en-GB" w:eastAsia="ko-KR"/>
              </w:rPr>
              <w:t>sps</w:t>
            </w:r>
            <w:proofErr w:type="spellEnd"/>
            <w:r w:rsidRPr="00D17226">
              <w:rPr>
                <w:rFonts w:eastAsia="Malgun Gothic"/>
                <w:b/>
                <w:bCs/>
                <w:color w:val="FF0000"/>
                <w:szCs w:val="20"/>
                <w:lang w:val="en-GB" w:eastAsia="ko-KR"/>
              </w:rPr>
              <w:t xml:space="preserve">-PUCCH-AN-List, 1-bit HP SR is appended to HP HARQ-ACK bits. The number of HP UCI bits is </w:t>
            </w:r>
            <m:oMath>
              <m:sSub>
                <m:sSubPr>
                  <m:ctrlPr>
                    <w:rPr>
                      <w:rFonts w:ascii="Cambria Math" w:eastAsia="Malgun Gothic" w:hAnsi="Cambria Math"/>
                      <w:b/>
                      <w:bCs/>
                      <w:color w:val="FF0000"/>
                      <w:szCs w:val="20"/>
                      <w:lang w:val="en-GB" w:eastAsia="ko-KR"/>
                    </w:rPr>
                  </m:ctrlPr>
                </m:sSubPr>
                <m:e>
                  <m:r>
                    <m:rPr>
                      <m:sty m:val="bi"/>
                    </m:rPr>
                    <w:rPr>
                      <w:rFonts w:ascii="Cambria Math" w:eastAsia="Malgun Gothic" w:hAnsi="Cambria Math"/>
                      <w:color w:val="FF0000"/>
                      <w:szCs w:val="20"/>
                      <w:lang w:val="en-GB" w:eastAsia="ko-KR"/>
                    </w:rPr>
                    <m:t>O</m:t>
                  </m:r>
                </m:e>
                <m:sub>
                  <m:r>
                    <m:rPr>
                      <m:nor/>
                    </m:rPr>
                    <w:rPr>
                      <w:rFonts w:eastAsia="Malgun Gothic"/>
                      <w:b/>
                      <w:bCs/>
                      <w:color w:val="FF0000"/>
                      <w:szCs w:val="20"/>
                      <w:lang w:val="en-GB" w:eastAsia="ko-KR"/>
                    </w:rPr>
                    <m:t>UCI</m:t>
                  </m:r>
                </m:sub>
              </m:sSub>
              <m:r>
                <m:rPr>
                  <m:sty m:val="b"/>
                </m:rPr>
                <w:rPr>
                  <w:rFonts w:ascii="Cambria Math" w:eastAsia="Malgun Gothic" w:hAnsi="Cambria Math"/>
                  <w:color w:val="FF0000"/>
                  <w:szCs w:val="20"/>
                  <w:lang w:val="en-GB" w:eastAsia="ko-KR"/>
                </w:rPr>
                <m:t>=</m:t>
              </m:r>
              <m:sSub>
                <m:sSubPr>
                  <m:ctrlPr>
                    <w:rPr>
                      <w:rFonts w:ascii="Cambria Math" w:eastAsia="Malgun Gothic" w:hAnsi="Cambria Math"/>
                      <w:b/>
                      <w:bCs/>
                      <w:color w:val="FF0000"/>
                      <w:szCs w:val="20"/>
                      <w:lang w:val="en-GB" w:eastAsia="ko-KR"/>
                    </w:rPr>
                  </m:ctrlPr>
                </m:sSubPr>
                <m:e>
                  <m:r>
                    <m:rPr>
                      <m:sty m:val="bi"/>
                    </m:rPr>
                    <w:rPr>
                      <w:rFonts w:ascii="Cambria Math" w:eastAsia="Malgun Gothic" w:hAnsi="Cambria Math"/>
                      <w:color w:val="FF0000"/>
                      <w:szCs w:val="20"/>
                      <w:lang w:val="en-GB" w:eastAsia="ko-KR"/>
                    </w:rPr>
                    <m:t>O</m:t>
                  </m:r>
                </m:e>
                <m:sub>
                  <m:r>
                    <m:rPr>
                      <m:nor/>
                    </m:rPr>
                    <w:rPr>
                      <w:rFonts w:eastAsia="Malgun Gothic"/>
                      <w:b/>
                      <w:bCs/>
                      <w:color w:val="FF0000"/>
                      <w:szCs w:val="20"/>
                      <w:lang w:val="en-GB" w:eastAsia="ko-KR"/>
                    </w:rPr>
                    <m:t>ACK,1</m:t>
                  </m:r>
                </m:sub>
              </m:sSub>
              <m:r>
                <m:rPr>
                  <m:sty m:val="b"/>
                </m:rPr>
                <w:rPr>
                  <w:rFonts w:ascii="Cambria Math" w:eastAsia="Malgun Gothic" w:hAnsi="Cambria Math"/>
                  <w:color w:val="FF0000"/>
                  <w:szCs w:val="20"/>
                  <w:lang w:val="en-GB" w:eastAsia="ko-KR"/>
                </w:rPr>
                <m:t>+1</m:t>
              </m:r>
            </m:oMath>
            <w:r w:rsidRPr="00D17226">
              <w:rPr>
                <w:rFonts w:eastAsia="Malgun Gothic"/>
                <w:b/>
                <w:bCs/>
                <w:color w:val="FF0000"/>
                <w:szCs w:val="20"/>
                <w:lang w:val="en-GB" w:eastAsia="ko-KR"/>
              </w:rPr>
              <w:t>.</w:t>
            </w:r>
          </w:p>
          <w:p w14:paraId="06240C22" w14:textId="77777777" w:rsidR="003632A8" w:rsidRDefault="003632A8" w:rsidP="003632A8">
            <w:pPr>
              <w:numPr>
                <w:ilvl w:val="3"/>
                <w:numId w:val="78"/>
              </w:numPr>
              <w:overflowPunct w:val="0"/>
              <w:autoSpaceDE w:val="0"/>
              <w:autoSpaceDN w:val="0"/>
              <w:adjustRightInd w:val="0"/>
              <w:spacing w:after="0" w:line="240" w:lineRule="auto"/>
              <w:contextualSpacing/>
              <w:jc w:val="both"/>
              <w:textAlignment w:val="baseline"/>
              <w:rPr>
                <w:rFonts w:eastAsia="Malgun Gothic"/>
                <w:b/>
                <w:bCs/>
                <w:color w:val="FF0000"/>
                <w:szCs w:val="20"/>
                <w:lang w:val="en-GB" w:eastAsia="ko-KR"/>
              </w:rPr>
            </w:pPr>
            <w:r w:rsidRPr="00D17226">
              <w:rPr>
                <w:rFonts w:eastAsia="Malgun Gothic"/>
                <w:b/>
                <w:bCs/>
                <w:color w:val="FF0000"/>
                <w:szCs w:val="20"/>
                <w:lang w:val="en-GB" w:eastAsia="ko-KR"/>
              </w:rPr>
              <w:t>If HP HARQ-ACK is SPS HARQ-ACK with n1PUCCH-AN, LP HARQ-ACK is dropped.</w:t>
            </w:r>
          </w:p>
          <w:p w14:paraId="3044CF2C" w14:textId="77777777" w:rsidR="003632A8" w:rsidRPr="00954597" w:rsidRDefault="003632A8" w:rsidP="003632A8">
            <w:pPr>
              <w:spacing w:after="120"/>
              <w:rPr>
                <w:rFonts w:eastAsia="宋体"/>
                <w:szCs w:val="20"/>
                <w:lang w:eastAsia="zh-CN"/>
              </w:rPr>
            </w:pPr>
          </w:p>
        </w:tc>
      </w:tr>
      <w:tr w:rsidR="00850E02" w:rsidRPr="00954597" w14:paraId="7E3C3854" w14:textId="77777777" w:rsidTr="005D2410">
        <w:tc>
          <w:tcPr>
            <w:tcW w:w="1372" w:type="dxa"/>
            <w:shd w:val="clear" w:color="auto" w:fill="auto"/>
          </w:tcPr>
          <w:p w14:paraId="76C810BD" w14:textId="03D053A4" w:rsidR="00850E02" w:rsidRPr="00954597" w:rsidRDefault="00282FE8" w:rsidP="00850E02">
            <w:pPr>
              <w:spacing w:after="120"/>
              <w:rPr>
                <w:rFonts w:eastAsia="宋体"/>
                <w:szCs w:val="20"/>
                <w:lang w:eastAsia="zh-CN"/>
              </w:rPr>
            </w:pPr>
            <w:r>
              <w:rPr>
                <w:rFonts w:eastAsia="宋体"/>
                <w:szCs w:val="20"/>
                <w:lang w:eastAsia="zh-CN"/>
              </w:rPr>
              <w:t>Samsung</w:t>
            </w:r>
          </w:p>
        </w:tc>
        <w:tc>
          <w:tcPr>
            <w:tcW w:w="7690" w:type="dxa"/>
            <w:shd w:val="clear" w:color="auto" w:fill="auto"/>
          </w:tcPr>
          <w:p w14:paraId="25761D1F" w14:textId="77777777" w:rsidR="00850E02" w:rsidRDefault="00282FE8" w:rsidP="00850E02">
            <w:pPr>
              <w:spacing w:after="120"/>
              <w:rPr>
                <w:rFonts w:eastAsia="宋体"/>
                <w:color w:val="FF0000"/>
                <w:szCs w:val="20"/>
                <w:lang w:eastAsia="zh-CN"/>
              </w:rPr>
            </w:pPr>
            <w:r>
              <w:rPr>
                <w:rFonts w:eastAsia="宋体"/>
                <w:szCs w:val="20"/>
                <w:lang w:eastAsia="zh-CN"/>
              </w:rPr>
              <w:t xml:space="preserve">Support Option 7, </w:t>
            </w:r>
            <w:r w:rsidRPr="00282FE8">
              <w:rPr>
                <w:rFonts w:eastAsia="宋体"/>
                <w:color w:val="FF0000"/>
                <w:szCs w:val="20"/>
                <w:lang w:eastAsia="zh-CN"/>
              </w:rPr>
              <w:t>drop LP HARQ-ACK.</w:t>
            </w:r>
          </w:p>
          <w:p w14:paraId="74370809" w14:textId="6817830B" w:rsidR="00282FE8" w:rsidRPr="00954597" w:rsidRDefault="00282FE8" w:rsidP="00850E02">
            <w:pPr>
              <w:spacing w:after="120"/>
              <w:rPr>
                <w:rFonts w:eastAsia="宋体"/>
                <w:szCs w:val="20"/>
                <w:lang w:eastAsia="zh-CN"/>
              </w:rPr>
            </w:pPr>
            <w:r w:rsidRPr="00282FE8">
              <w:rPr>
                <w:rFonts w:eastAsia="宋体"/>
                <w:szCs w:val="20"/>
                <w:lang w:eastAsia="zh-CN"/>
              </w:rPr>
              <w:t>Same comment as previous round.</w:t>
            </w:r>
          </w:p>
        </w:tc>
      </w:tr>
      <w:tr w:rsidR="00850E02" w:rsidRPr="00954597" w14:paraId="5F271BFC" w14:textId="77777777" w:rsidTr="005D2410">
        <w:tc>
          <w:tcPr>
            <w:tcW w:w="1372" w:type="dxa"/>
            <w:shd w:val="clear" w:color="auto" w:fill="auto"/>
          </w:tcPr>
          <w:p w14:paraId="6749E07B" w14:textId="2AFEE8F8" w:rsidR="00850E02" w:rsidRPr="00954597" w:rsidRDefault="006A69AC" w:rsidP="00850E0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0" w:type="dxa"/>
            <w:shd w:val="clear" w:color="auto" w:fill="auto"/>
          </w:tcPr>
          <w:p w14:paraId="1835B32A" w14:textId="3B7C5DF2" w:rsidR="00850E02" w:rsidRPr="006A69AC" w:rsidRDefault="006A69AC" w:rsidP="003738F5">
            <w:pPr>
              <w:spacing w:after="120"/>
              <w:jc w:val="both"/>
              <w:rPr>
                <w:rFonts w:eastAsia="宋体"/>
                <w:szCs w:val="20"/>
                <w:lang w:eastAsia="zh-CN"/>
              </w:rPr>
            </w:pPr>
            <w:r>
              <w:rPr>
                <w:rFonts w:eastAsia="宋体"/>
                <w:szCs w:val="20"/>
                <w:lang w:eastAsia="zh-CN"/>
              </w:rPr>
              <w:t>Our 1</w:t>
            </w:r>
            <w:r w:rsidRPr="00A7455E">
              <w:rPr>
                <w:rFonts w:eastAsia="宋体"/>
                <w:szCs w:val="20"/>
                <w:vertAlign w:val="superscript"/>
                <w:lang w:eastAsia="zh-CN"/>
              </w:rPr>
              <w:t>st</w:t>
            </w:r>
            <w:r>
              <w:rPr>
                <w:rFonts w:eastAsia="宋体"/>
                <w:szCs w:val="20"/>
                <w:lang w:eastAsia="zh-CN"/>
              </w:rPr>
              <w:t xml:space="preserve"> preference is option 3, and we share same understanding with Nokia</w:t>
            </w:r>
            <w:r w:rsidR="003738F5">
              <w:rPr>
                <w:rFonts w:eastAsia="宋体"/>
                <w:szCs w:val="20"/>
                <w:lang w:eastAsia="zh-CN"/>
              </w:rPr>
              <w:t xml:space="preserve"> and Intel </w:t>
            </w:r>
            <w:r>
              <w:rPr>
                <w:rFonts w:eastAsia="宋体"/>
                <w:szCs w:val="20"/>
                <w:lang w:eastAsia="zh-CN"/>
              </w:rPr>
              <w:t xml:space="preserve">for option 3. </w:t>
            </w:r>
            <w:r w:rsidR="003738F5" w:rsidRPr="00EB1120">
              <w:rPr>
                <w:rFonts w:eastAsia="宋体"/>
                <w:szCs w:val="20"/>
                <w:lang w:eastAsia="zh-CN"/>
              </w:rPr>
              <w:t>Option 2 is not clear to us</w:t>
            </w:r>
            <w:r w:rsidR="003738F5">
              <w:rPr>
                <w:rFonts w:eastAsia="宋体"/>
                <w:szCs w:val="20"/>
                <w:lang w:eastAsia="zh-CN"/>
              </w:rPr>
              <w:t xml:space="preserve">. How to </w:t>
            </w:r>
            <w:proofErr w:type="spellStart"/>
            <w:r w:rsidR="003738F5">
              <w:rPr>
                <w:rFonts w:eastAsia="宋体"/>
                <w:szCs w:val="20"/>
                <w:lang w:eastAsia="zh-CN"/>
              </w:rPr>
              <w:t>tranmist</w:t>
            </w:r>
            <w:proofErr w:type="spellEnd"/>
            <w:r w:rsidR="003738F5">
              <w:rPr>
                <w:rFonts w:eastAsia="宋体"/>
                <w:szCs w:val="20"/>
                <w:lang w:eastAsia="zh-CN"/>
              </w:rPr>
              <w:t xml:space="preserve"> 1-bit LP HARQ-ACK </w:t>
            </w:r>
            <w:r w:rsidR="003738F5">
              <w:rPr>
                <w:rFonts w:eastAsia="宋体" w:hint="eastAsia"/>
                <w:szCs w:val="20"/>
                <w:lang w:eastAsia="zh-CN"/>
              </w:rPr>
              <w:t>+</w:t>
            </w:r>
            <w:r w:rsidR="003738F5">
              <w:rPr>
                <w:rFonts w:eastAsia="宋体"/>
                <w:szCs w:val="20"/>
                <w:lang w:eastAsia="zh-CN"/>
              </w:rPr>
              <w:t xml:space="preserve"> 1</w:t>
            </w:r>
            <w:r w:rsidR="003738F5">
              <w:rPr>
                <w:rFonts w:eastAsia="宋体" w:hint="eastAsia"/>
                <w:szCs w:val="20"/>
                <w:lang w:eastAsia="zh-CN"/>
              </w:rPr>
              <w:t>-b</w:t>
            </w:r>
            <w:r w:rsidR="003738F5">
              <w:rPr>
                <w:rFonts w:eastAsia="宋体"/>
                <w:szCs w:val="20"/>
                <w:lang w:eastAsia="zh-CN"/>
              </w:rPr>
              <w:t>it HP HARQ-ACK needs further clarification.</w:t>
            </w:r>
          </w:p>
        </w:tc>
      </w:tr>
      <w:tr w:rsidR="00850E02" w:rsidRPr="00954597" w14:paraId="0BE844A6" w14:textId="77777777" w:rsidTr="005D2410">
        <w:tc>
          <w:tcPr>
            <w:tcW w:w="1372" w:type="dxa"/>
            <w:shd w:val="clear" w:color="auto" w:fill="auto"/>
          </w:tcPr>
          <w:p w14:paraId="7A69888E" w14:textId="77777777" w:rsidR="00850E02" w:rsidRPr="00954597" w:rsidRDefault="00850E02" w:rsidP="00850E02">
            <w:pPr>
              <w:spacing w:after="120"/>
              <w:rPr>
                <w:rFonts w:eastAsia="宋体"/>
                <w:szCs w:val="20"/>
                <w:lang w:eastAsia="zh-CN"/>
              </w:rPr>
            </w:pPr>
          </w:p>
        </w:tc>
        <w:tc>
          <w:tcPr>
            <w:tcW w:w="7690" w:type="dxa"/>
            <w:shd w:val="clear" w:color="auto" w:fill="auto"/>
          </w:tcPr>
          <w:p w14:paraId="3DA8B303" w14:textId="77777777" w:rsidR="00850E02" w:rsidRPr="00954597" w:rsidRDefault="00850E02" w:rsidP="00850E02">
            <w:pPr>
              <w:spacing w:after="120"/>
              <w:rPr>
                <w:rFonts w:eastAsia="宋体"/>
                <w:szCs w:val="20"/>
                <w:lang w:eastAsia="zh-CN"/>
              </w:rPr>
            </w:pPr>
          </w:p>
        </w:tc>
      </w:tr>
      <w:tr w:rsidR="00850E02" w:rsidRPr="00954597" w14:paraId="47A2E5E2" w14:textId="77777777" w:rsidTr="005D2410">
        <w:tc>
          <w:tcPr>
            <w:tcW w:w="1372" w:type="dxa"/>
            <w:shd w:val="clear" w:color="auto" w:fill="auto"/>
          </w:tcPr>
          <w:p w14:paraId="689E3D83" w14:textId="77777777" w:rsidR="00850E02" w:rsidRPr="00954597" w:rsidRDefault="00850E02" w:rsidP="00850E02">
            <w:pPr>
              <w:spacing w:after="120"/>
              <w:rPr>
                <w:rFonts w:eastAsia="宋体"/>
                <w:szCs w:val="20"/>
                <w:lang w:eastAsia="zh-CN"/>
              </w:rPr>
            </w:pPr>
          </w:p>
        </w:tc>
        <w:tc>
          <w:tcPr>
            <w:tcW w:w="7690" w:type="dxa"/>
            <w:shd w:val="clear" w:color="auto" w:fill="auto"/>
          </w:tcPr>
          <w:p w14:paraId="19AAC70C" w14:textId="77777777" w:rsidR="00850E02" w:rsidRPr="00954597" w:rsidRDefault="00850E02" w:rsidP="00850E02">
            <w:pPr>
              <w:spacing w:after="120"/>
              <w:rPr>
                <w:rFonts w:eastAsia="宋体"/>
                <w:szCs w:val="20"/>
                <w:lang w:eastAsia="zh-CN"/>
              </w:rPr>
            </w:pPr>
          </w:p>
        </w:tc>
      </w:tr>
      <w:tr w:rsidR="00850E02" w:rsidRPr="00954597" w14:paraId="47D17AFA" w14:textId="77777777" w:rsidTr="005D2410">
        <w:tc>
          <w:tcPr>
            <w:tcW w:w="1372" w:type="dxa"/>
            <w:shd w:val="clear" w:color="auto" w:fill="auto"/>
          </w:tcPr>
          <w:p w14:paraId="4F59F6BA" w14:textId="77777777" w:rsidR="00850E02" w:rsidRPr="00954597" w:rsidRDefault="00850E02" w:rsidP="00850E02">
            <w:pPr>
              <w:spacing w:after="120"/>
              <w:rPr>
                <w:rFonts w:eastAsia="宋体"/>
                <w:szCs w:val="20"/>
                <w:lang w:eastAsia="zh-CN"/>
              </w:rPr>
            </w:pPr>
          </w:p>
        </w:tc>
        <w:tc>
          <w:tcPr>
            <w:tcW w:w="7690" w:type="dxa"/>
            <w:shd w:val="clear" w:color="auto" w:fill="auto"/>
          </w:tcPr>
          <w:p w14:paraId="495B1F6D" w14:textId="77777777" w:rsidR="00850E02" w:rsidRPr="00954597" w:rsidRDefault="00850E02" w:rsidP="00850E02">
            <w:pPr>
              <w:spacing w:after="120"/>
              <w:rPr>
                <w:rFonts w:eastAsia="宋体"/>
                <w:szCs w:val="20"/>
                <w:lang w:eastAsia="zh-CN"/>
              </w:rPr>
            </w:pPr>
          </w:p>
        </w:tc>
      </w:tr>
      <w:tr w:rsidR="00850E02" w:rsidRPr="00954597" w14:paraId="68F7AEE7" w14:textId="77777777" w:rsidTr="005D2410">
        <w:tc>
          <w:tcPr>
            <w:tcW w:w="1372" w:type="dxa"/>
            <w:shd w:val="clear" w:color="auto" w:fill="auto"/>
          </w:tcPr>
          <w:p w14:paraId="4A67B59E" w14:textId="77777777" w:rsidR="00850E02" w:rsidRPr="00954597" w:rsidRDefault="00850E02" w:rsidP="00850E02">
            <w:pPr>
              <w:spacing w:after="120"/>
              <w:rPr>
                <w:rFonts w:eastAsia="宋体"/>
                <w:szCs w:val="20"/>
                <w:lang w:eastAsia="zh-CN"/>
              </w:rPr>
            </w:pPr>
          </w:p>
        </w:tc>
        <w:tc>
          <w:tcPr>
            <w:tcW w:w="7690" w:type="dxa"/>
            <w:shd w:val="clear" w:color="auto" w:fill="auto"/>
          </w:tcPr>
          <w:p w14:paraId="07AF3E5A" w14:textId="77777777" w:rsidR="00850E02" w:rsidRPr="00954597" w:rsidRDefault="00850E02" w:rsidP="00850E02">
            <w:pPr>
              <w:spacing w:after="120"/>
              <w:rPr>
                <w:rFonts w:eastAsia="宋体"/>
                <w:szCs w:val="20"/>
                <w:lang w:eastAsia="zh-CN"/>
              </w:rPr>
            </w:pPr>
          </w:p>
        </w:tc>
      </w:tr>
      <w:tr w:rsidR="00850E02" w:rsidRPr="00954597" w14:paraId="5FAFC6CA" w14:textId="77777777" w:rsidTr="005D2410">
        <w:tc>
          <w:tcPr>
            <w:tcW w:w="1372" w:type="dxa"/>
            <w:shd w:val="clear" w:color="auto" w:fill="auto"/>
          </w:tcPr>
          <w:p w14:paraId="00FDB434" w14:textId="77777777" w:rsidR="00850E02" w:rsidRPr="00954597" w:rsidRDefault="00850E02" w:rsidP="00850E02">
            <w:pPr>
              <w:spacing w:after="120"/>
              <w:rPr>
                <w:rFonts w:eastAsia="宋体"/>
                <w:szCs w:val="20"/>
                <w:lang w:eastAsia="zh-CN"/>
              </w:rPr>
            </w:pPr>
          </w:p>
        </w:tc>
        <w:tc>
          <w:tcPr>
            <w:tcW w:w="7690" w:type="dxa"/>
            <w:shd w:val="clear" w:color="auto" w:fill="auto"/>
          </w:tcPr>
          <w:p w14:paraId="1FF6F207" w14:textId="77777777" w:rsidR="00850E02" w:rsidRPr="00954597" w:rsidRDefault="00850E02" w:rsidP="00850E02">
            <w:pPr>
              <w:spacing w:after="120"/>
              <w:rPr>
                <w:rFonts w:eastAsia="宋体"/>
                <w:szCs w:val="20"/>
                <w:lang w:eastAsia="zh-CN"/>
              </w:rPr>
            </w:pPr>
          </w:p>
        </w:tc>
      </w:tr>
      <w:tr w:rsidR="00850E02" w:rsidRPr="00954597" w14:paraId="613DD1D7" w14:textId="77777777" w:rsidTr="005D2410">
        <w:tc>
          <w:tcPr>
            <w:tcW w:w="1372" w:type="dxa"/>
            <w:shd w:val="clear" w:color="auto" w:fill="auto"/>
          </w:tcPr>
          <w:p w14:paraId="756A2D53" w14:textId="77777777" w:rsidR="00850E02" w:rsidRPr="00954597" w:rsidRDefault="00850E02" w:rsidP="00850E02">
            <w:pPr>
              <w:spacing w:after="120"/>
              <w:rPr>
                <w:rFonts w:eastAsia="宋体"/>
                <w:szCs w:val="20"/>
                <w:lang w:eastAsia="zh-CN"/>
              </w:rPr>
            </w:pPr>
          </w:p>
        </w:tc>
        <w:tc>
          <w:tcPr>
            <w:tcW w:w="7690" w:type="dxa"/>
            <w:shd w:val="clear" w:color="auto" w:fill="auto"/>
          </w:tcPr>
          <w:p w14:paraId="0559CDEE" w14:textId="77777777" w:rsidR="00850E02" w:rsidRPr="00954597" w:rsidRDefault="00850E02" w:rsidP="00850E02">
            <w:pPr>
              <w:spacing w:after="120"/>
              <w:rPr>
                <w:rFonts w:eastAsia="宋体"/>
                <w:szCs w:val="20"/>
                <w:lang w:eastAsia="zh-CN"/>
              </w:rPr>
            </w:pPr>
          </w:p>
        </w:tc>
      </w:tr>
    </w:tbl>
    <w:p w14:paraId="1BA80FA8" w14:textId="77777777" w:rsidR="00F15F9F" w:rsidRDefault="00F15F9F" w:rsidP="00F15F9F">
      <w:pPr>
        <w:spacing w:afterLines="50" w:after="120"/>
        <w:rPr>
          <w:rFonts w:eastAsia="宋体"/>
          <w:highlight w:val="lightGray"/>
          <w:lang w:eastAsia="zh-CN"/>
        </w:rPr>
      </w:pPr>
    </w:p>
    <w:p w14:paraId="1BACEC84" w14:textId="6E78A5FD" w:rsidR="0082661C" w:rsidRDefault="0082661C" w:rsidP="0082661C">
      <w:pPr>
        <w:pStyle w:val="2"/>
        <w:tabs>
          <w:tab w:val="clear" w:pos="3447"/>
        </w:tabs>
        <w:ind w:left="567"/>
        <w:rPr>
          <w:rFonts w:eastAsia="宋体"/>
          <w:lang w:eastAsia="zh-CN"/>
        </w:rPr>
      </w:pPr>
      <w:r>
        <w:rPr>
          <w:rFonts w:eastAsia="宋体" w:hint="eastAsia"/>
          <w:lang w:eastAsia="zh-CN"/>
        </w:rPr>
        <w:t>Agreements in this meeting</w:t>
      </w:r>
    </w:p>
    <w:p w14:paraId="5F1CE13A" w14:textId="77777777" w:rsidR="0082661C" w:rsidRPr="0082661C" w:rsidRDefault="0082661C" w:rsidP="0082661C">
      <w:pPr>
        <w:rPr>
          <w:rFonts w:eastAsia="Malgun Gothic" w:cs="Times"/>
          <w:b/>
          <w:szCs w:val="20"/>
          <w:lang w:eastAsia="ko-KR"/>
        </w:rPr>
      </w:pPr>
      <w:r w:rsidRPr="0082661C">
        <w:rPr>
          <w:rFonts w:cs="Times"/>
          <w:b/>
          <w:szCs w:val="20"/>
          <w:highlight w:val="green"/>
          <w:lang w:eastAsia="ko-KR"/>
        </w:rPr>
        <w:t>Agreement</w:t>
      </w:r>
    </w:p>
    <w:p w14:paraId="71F94882" w14:textId="77777777" w:rsidR="0082661C" w:rsidRPr="00642409" w:rsidRDefault="0082661C" w:rsidP="0082661C">
      <w:pPr>
        <w:pStyle w:val="a0"/>
        <w:spacing w:after="0"/>
        <w:rPr>
          <w:rFonts w:cs="Times"/>
          <w:lang w:eastAsia="zh-CN"/>
        </w:rPr>
      </w:pPr>
      <w:r w:rsidRPr="00642409">
        <w:rPr>
          <w:rFonts w:cs="Times"/>
          <w:lang w:eastAsia="zh-CN"/>
        </w:rPr>
        <w:t>For the scenario where a PUCCH carrying high-priority HARQ-ACK overlaps with another PUCCH carrying low-priority HARQ-ACK and the total payload size is two bits, the order of the multiplexed two bits is</w:t>
      </w:r>
      <w:r w:rsidRPr="00642409">
        <w:rPr>
          <w:rFonts w:cs="Times"/>
          <w:color w:val="FF0000"/>
          <w:lang w:eastAsia="zh-CN"/>
        </w:rPr>
        <w:t>:</w:t>
      </w:r>
      <w:r w:rsidRPr="00642409">
        <w:rPr>
          <w:rFonts w:cs="Times"/>
          <w:lang w:eastAsia="zh-CN"/>
        </w:rPr>
        <w:t xml:space="preserve"> </w:t>
      </w:r>
    </w:p>
    <w:p w14:paraId="035F8649" w14:textId="2B81E829" w:rsidR="0082661C" w:rsidRPr="0082661C" w:rsidRDefault="0082661C" w:rsidP="00BE223B">
      <w:pPr>
        <w:pStyle w:val="a0"/>
        <w:numPr>
          <w:ilvl w:val="0"/>
          <w:numId w:val="82"/>
        </w:numPr>
        <w:spacing w:after="0" w:line="240" w:lineRule="auto"/>
        <w:rPr>
          <w:rFonts w:cs="Times"/>
          <w:szCs w:val="20"/>
          <w:lang w:eastAsia="zh-CN"/>
        </w:rPr>
      </w:pPr>
      <w:r w:rsidRPr="00642409">
        <w:rPr>
          <w:rFonts w:cs="Times"/>
          <w:lang w:eastAsia="zh-CN"/>
        </w:rPr>
        <w:t>high-priority HARQ-ACK bit, low-priority HARQ-ACK bit.</w:t>
      </w:r>
    </w:p>
    <w:p w14:paraId="0E7652CF" w14:textId="77777777" w:rsidR="0082661C" w:rsidRDefault="0082661C" w:rsidP="0082661C">
      <w:pPr>
        <w:rPr>
          <w:b/>
          <w:bCs/>
          <w:highlight w:val="green"/>
          <w:lang w:eastAsia="x-none"/>
        </w:rPr>
      </w:pPr>
    </w:p>
    <w:p w14:paraId="61E2EB10" w14:textId="6E6AB388" w:rsidR="0082661C" w:rsidRPr="001B2E59" w:rsidRDefault="0082661C" w:rsidP="0082661C">
      <w:pPr>
        <w:rPr>
          <w:b/>
          <w:bCs/>
          <w:highlight w:val="green"/>
          <w:lang w:eastAsia="x-none"/>
        </w:rPr>
      </w:pPr>
      <w:r w:rsidRPr="001B2E59">
        <w:rPr>
          <w:b/>
          <w:bCs/>
          <w:highlight w:val="green"/>
          <w:lang w:eastAsia="x-none"/>
        </w:rPr>
        <w:t>Agreement</w:t>
      </w:r>
    </w:p>
    <w:p w14:paraId="5960B774" w14:textId="77777777" w:rsidR="0082661C" w:rsidRPr="005B79EE" w:rsidRDefault="0082661C" w:rsidP="0082661C">
      <w:pPr>
        <w:jc w:val="both"/>
        <w:rPr>
          <w:szCs w:val="20"/>
        </w:rPr>
      </w:pPr>
      <w:r w:rsidRPr="00655979">
        <w:rPr>
          <w:szCs w:val="20"/>
        </w:rPr>
        <w:t xml:space="preserve">When a PUCCH carrying HP SR with </w:t>
      </w:r>
      <w:r w:rsidRPr="005B79EE">
        <w:rPr>
          <w:szCs w:val="20"/>
        </w:rPr>
        <w:t>PF0/1 overlaps with a PUCCH carrying LP HARQ-ACK with PF0/1,</w:t>
      </w:r>
      <w:r>
        <w:rPr>
          <w:szCs w:val="20"/>
        </w:rPr>
        <w:t xml:space="preserve"> the LP HARQ ACK is dropped when colliding with positive SR</w:t>
      </w: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DC4780">
      <w:pPr>
        <w:numPr>
          <w:ilvl w:val="0"/>
          <w:numId w:val="29"/>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DC4780">
      <w:pPr>
        <w:numPr>
          <w:ilvl w:val="0"/>
          <w:numId w:val="3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DC4780">
      <w:pPr>
        <w:numPr>
          <w:ilvl w:val="1"/>
          <w:numId w:val="3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DC4780">
      <w:pPr>
        <w:numPr>
          <w:ilvl w:val="1"/>
          <w:numId w:val="30"/>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DC4780">
      <w:pPr>
        <w:numPr>
          <w:ilvl w:val="0"/>
          <w:numId w:val="3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DC4780">
      <w:pPr>
        <w:numPr>
          <w:ilvl w:val="1"/>
          <w:numId w:val="3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DC4780">
      <w:pPr>
        <w:numPr>
          <w:ilvl w:val="1"/>
          <w:numId w:val="30"/>
        </w:numPr>
        <w:overflowPunct w:val="0"/>
        <w:autoSpaceDE w:val="0"/>
        <w:autoSpaceDN w:val="0"/>
        <w:adjustRightInd w:val="0"/>
        <w:textAlignment w:val="baseline"/>
        <w:rPr>
          <w:i/>
        </w:rPr>
      </w:pPr>
      <w:r>
        <w:rPr>
          <w:i/>
        </w:rPr>
        <w:t>Timeline requirements.</w:t>
      </w:r>
    </w:p>
    <w:p w14:paraId="432A8AB7" w14:textId="77777777" w:rsidR="004A6E72" w:rsidRDefault="00764370" w:rsidP="00DC4780">
      <w:pPr>
        <w:numPr>
          <w:ilvl w:val="0"/>
          <w:numId w:val="30"/>
        </w:numPr>
        <w:overflowPunct w:val="0"/>
        <w:autoSpaceDE w:val="0"/>
        <w:autoSpaceDN w:val="0"/>
        <w:adjustRightInd w:val="0"/>
        <w:textAlignment w:val="baseline"/>
        <w:rPr>
          <w:i/>
        </w:rPr>
      </w:pPr>
      <w:r>
        <w:rPr>
          <w:i/>
        </w:rPr>
        <w:lastRenderedPageBreak/>
        <w:t>FFS: details, if needed, of the multiplexing scheme, e.g.</w:t>
      </w:r>
    </w:p>
    <w:p w14:paraId="52185523" w14:textId="77777777" w:rsidR="004A6E72" w:rsidRDefault="00764370" w:rsidP="00DC4780">
      <w:pPr>
        <w:numPr>
          <w:ilvl w:val="1"/>
          <w:numId w:val="3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DC4780">
      <w:pPr>
        <w:numPr>
          <w:ilvl w:val="1"/>
          <w:numId w:val="30"/>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DC4780">
      <w:pPr>
        <w:numPr>
          <w:ilvl w:val="1"/>
          <w:numId w:val="30"/>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DC4780">
      <w:pPr>
        <w:numPr>
          <w:ilvl w:val="1"/>
          <w:numId w:val="30"/>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DC4780">
      <w:pPr>
        <w:numPr>
          <w:ilvl w:val="1"/>
          <w:numId w:val="3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DC4780">
      <w:pPr>
        <w:numPr>
          <w:ilvl w:val="1"/>
          <w:numId w:val="30"/>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DC4780">
      <w:pPr>
        <w:numPr>
          <w:ilvl w:val="1"/>
          <w:numId w:val="3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For HARQ-ACK multiplexing on PUSCH of different priority in R17, support a mechanism for gNB to enable/disable the multiplexing.</w:t>
      </w:r>
    </w:p>
    <w:p w14:paraId="61337B02" w14:textId="77777777" w:rsidR="004A6E72"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 beta_offset=0</w:t>
      </w:r>
    </w:p>
    <w:p w14:paraId="0F02E90D" w14:textId="77777777" w:rsidR="004A6E72" w:rsidRPr="006E3989"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DC4780">
      <w:pPr>
        <w:pStyle w:val="aff0"/>
        <w:numPr>
          <w:ilvl w:val="0"/>
          <w:numId w:val="31"/>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DC4780">
      <w:pPr>
        <w:pStyle w:val="aff0"/>
        <w:numPr>
          <w:ilvl w:val="0"/>
          <w:numId w:val="18"/>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DC4780">
      <w:pPr>
        <w:pStyle w:val="aff0"/>
        <w:numPr>
          <w:ilvl w:val="0"/>
          <w:numId w:val="32"/>
        </w:numPr>
        <w:overflowPunct w:val="0"/>
        <w:autoSpaceDE w:val="0"/>
        <w:autoSpaceDN w:val="0"/>
        <w:adjustRightInd w:val="0"/>
        <w:spacing w:after="180"/>
        <w:textAlignment w:val="baseline"/>
        <w:rPr>
          <w:rFonts w:eastAsia="微软雅黑"/>
          <w:i/>
        </w:rPr>
      </w:pPr>
      <w:r>
        <w:rPr>
          <w:i/>
          <w:lang w:eastAsia="zh-CN"/>
        </w:rPr>
        <w:t>Aim to NOT increase the corresponding bitwidth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DC4780">
      <w:pPr>
        <w:pStyle w:val="aff0"/>
        <w:numPr>
          <w:ilvl w:val="0"/>
          <w:numId w:val="3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2 new set of beta offset values can be configured to the UE to indicate separate beta</w:t>
      </w:r>
      <w:r w:rsidRPr="006D186B">
        <w:rPr>
          <w:rFonts w:eastAsia="宋体" w:hint="eastAsia"/>
          <w:i/>
          <w:szCs w:val="20"/>
          <w:lang w:eastAsia="zh-CN"/>
        </w:rPr>
        <w:t>_</w:t>
      </w:r>
      <w:r w:rsidRPr="006D186B">
        <w:rPr>
          <w:rFonts w:eastAsia="宋体"/>
          <w:i/>
          <w:szCs w:val="20"/>
          <w:lang w:eastAsia="zh-CN"/>
        </w:rPr>
        <w:t>offset values for the following cases:</w:t>
      </w:r>
    </w:p>
    <w:p w14:paraId="0750878D" w14:textId="77777777" w:rsidR="00980A7D" w:rsidRPr="006D186B" w:rsidRDefault="00980A7D" w:rsidP="00DC4780">
      <w:pPr>
        <w:pStyle w:val="aff0"/>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DC4780">
      <w:pPr>
        <w:pStyle w:val="aff0"/>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微软雅黑"/>
          <w:i/>
          <w:szCs w:val="20"/>
        </w:rPr>
      </w:pPr>
      <w:r w:rsidRPr="00231D94">
        <w:rPr>
          <w:rFonts w:eastAsia="微软雅黑"/>
          <w:i/>
          <w:color w:val="000000"/>
          <w:szCs w:val="20"/>
        </w:rPr>
        <w:t>For multiplexing a high-priority (HP) HARQ-ACK and a low-priority (LP) HARQ-ACK into a PUSCH in R17,</w:t>
      </w:r>
      <w:r w:rsidRPr="00231D94">
        <w:rPr>
          <w:rFonts w:eastAsia="微软雅黑" w:hint="eastAsia"/>
          <w:i/>
          <w:color w:val="000000"/>
          <w:szCs w:val="20"/>
          <w:lang w:eastAsia="zh-CN"/>
        </w:rPr>
        <w:t xml:space="preserve"> </w:t>
      </w:r>
      <w:r w:rsidRPr="00231D94">
        <w:rPr>
          <w:rFonts w:eastAsia="微软雅黑"/>
          <w:i/>
          <w:color w:val="000000"/>
          <w:szCs w:val="20"/>
          <w:lang w:eastAsia="zh-CN"/>
        </w:rPr>
        <w:t>i</w:t>
      </w:r>
      <w:r w:rsidRPr="00231D94">
        <w:rPr>
          <w:rFonts w:eastAsia="宋体"/>
          <w:i/>
          <w:lang w:eastAsia="zh-CN"/>
        </w:rPr>
        <w:t xml:space="preserve">f HP HARQ-ACK and LP HARQ-ACK would be transmitted on HP/LP PUSCH without CSI, </w:t>
      </w:r>
    </w:p>
    <w:p w14:paraId="074523B0"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i/>
        </w:rPr>
      </w:pPr>
      <w:r w:rsidRPr="00231D94">
        <w:rPr>
          <w:rFonts w:eastAsia="微软雅黑"/>
          <w:i/>
          <w:szCs w:val="20"/>
        </w:rPr>
        <w:lastRenderedPageBreak/>
        <w:t>HP HARQ-ACK and LP HARQ-ACK are separately encoded according to R15 TS 38.212 Clause 5.3.</w:t>
      </w:r>
      <w:r w:rsidRPr="00231D94">
        <w:rPr>
          <w:rFonts w:eastAsia="微软雅黑" w:hint="eastAsia"/>
          <w:i/>
          <w:szCs w:val="20"/>
          <w:lang w:eastAsia="zh-CN"/>
        </w:rPr>
        <w:t>1 and</w:t>
      </w:r>
      <w:r w:rsidRPr="00231D94">
        <w:rPr>
          <w:rFonts w:eastAsia="微软雅黑"/>
          <w:i/>
          <w:szCs w:val="20"/>
        </w:rPr>
        <w:t xml:space="preserve"> Clause 5.3.3</w:t>
      </w:r>
      <w:r w:rsidRPr="00231D94">
        <w:rPr>
          <w:rFonts w:eastAsia="宋体"/>
          <w:i/>
          <w:lang w:eastAsia="zh-CN"/>
        </w:rPr>
        <w:t xml:space="preserve">. </w:t>
      </w:r>
    </w:p>
    <w:p w14:paraId="0276D642"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rFonts w:eastAsia="微软雅黑"/>
          <w:i/>
          <w:szCs w:val="20"/>
        </w:rPr>
      </w:pPr>
      <w:r w:rsidRPr="00231D94">
        <w:rPr>
          <w:rFonts w:eastAsia="微软雅黑"/>
          <w:i/>
          <w:szCs w:val="20"/>
        </w:rPr>
        <w:t>Reuse R15 HARQ-ACK rate matching/puncturing and RE mapping for HP HARQ-ACK in principle. FFS details.</w:t>
      </w:r>
    </w:p>
    <w:p w14:paraId="240641C0" w14:textId="77777777" w:rsidR="00231D94" w:rsidRPr="00231D94" w:rsidRDefault="00231D94" w:rsidP="00DC4780">
      <w:pPr>
        <w:pStyle w:val="a0"/>
        <w:numPr>
          <w:ilvl w:val="0"/>
          <w:numId w:val="16"/>
        </w:numPr>
        <w:spacing w:after="0" w:line="240" w:lineRule="auto"/>
        <w:rPr>
          <w:rFonts w:eastAsia="Malgun Gothic"/>
          <w:i/>
          <w:lang w:eastAsia="zh-CN"/>
        </w:rPr>
      </w:pPr>
      <w:r w:rsidRPr="00231D94">
        <w:rPr>
          <w:rFonts w:eastAsia="Gulim"/>
          <w:i/>
          <w:szCs w:val="20"/>
          <w:lang w:eastAsia="zh-CN"/>
        </w:rPr>
        <w:t>F</w:t>
      </w:r>
      <w:r w:rsidRPr="00231D94">
        <w:rPr>
          <w:rFonts w:eastAsia="微软雅黑"/>
          <w:i/>
          <w:szCs w:val="20"/>
        </w:rPr>
        <w:t>or LP HARQ-ACK, r</w:t>
      </w:r>
      <w:r w:rsidRPr="00231D94">
        <w:rPr>
          <w:rFonts w:eastAsia="Gulim"/>
          <w:i/>
          <w:szCs w:val="20"/>
          <w:lang w:eastAsia="zh-CN"/>
        </w:rPr>
        <w:t>e</w:t>
      </w:r>
      <w:r w:rsidRPr="00231D94">
        <w:rPr>
          <w:rFonts w:eastAsia="微软雅黑"/>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微软雅黑"/>
          <w:i/>
          <w:szCs w:val="20"/>
        </w:rPr>
      </w:pPr>
      <w:r w:rsidRPr="007F3765">
        <w:rPr>
          <w:rFonts w:eastAsia="微软雅黑"/>
          <w:i/>
          <w:szCs w:val="20"/>
        </w:rPr>
        <w:t>For multiplexing a high-priority (HP) HARQ-ACK and a low-priority (LP) HARQ-ACK into a PUSCH in R17,</w:t>
      </w:r>
      <w:r w:rsidRPr="007F3765">
        <w:rPr>
          <w:rFonts w:eastAsia="宋体"/>
          <w:i/>
          <w:lang w:eastAsia="zh-CN"/>
        </w:rPr>
        <w:t xml:space="preserve"> if HP HARQ-ACK, LP HARQ-ACK, and LP CSI consisting of two parts would be transmitted on LP PUSCH conveying UL-SCH,</w:t>
      </w:r>
      <w:r w:rsidRPr="007F3765">
        <w:rPr>
          <w:rFonts w:eastAsia="微软雅黑" w:hint="eastAsia"/>
          <w:i/>
          <w:szCs w:val="20"/>
          <w:lang w:eastAsia="zh-CN"/>
        </w:rPr>
        <w:t xml:space="preserve"> </w:t>
      </w:r>
    </w:p>
    <w:p w14:paraId="5A3C64C6"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HARQ-ACK rate matching/puncturing and RE mapping for HP HARQ-ACK in principle. FFS details.</w:t>
      </w:r>
    </w:p>
    <w:p w14:paraId="57568CAE"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CSI part 1 rate matching and RE mapping for LP HARQ-ACK.</w:t>
      </w:r>
    </w:p>
    <w:p w14:paraId="2E5FE6DF"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 xml:space="preserve">Reuse R15 CSI part 2 rate matching and RE mapping for LP </w:t>
      </w:r>
      <w:r w:rsidRPr="007F3765">
        <w:rPr>
          <w:rFonts w:eastAsia="Malgun Gothic"/>
          <w:i/>
          <w:lang w:eastAsia="zh-CN"/>
        </w:rPr>
        <w:t>CSI part 1</w:t>
      </w:r>
      <w:r w:rsidRPr="007F3765">
        <w:rPr>
          <w:rFonts w:eastAsia="微软雅黑"/>
          <w:i/>
        </w:rPr>
        <w:t>.</w:t>
      </w:r>
    </w:p>
    <w:p w14:paraId="3028D5ED" w14:textId="77777777" w:rsidR="007F3765" w:rsidRPr="007F3765" w:rsidRDefault="007F3765" w:rsidP="00DC4780">
      <w:pPr>
        <w:pStyle w:val="aff0"/>
        <w:numPr>
          <w:ilvl w:val="0"/>
          <w:numId w:val="54"/>
        </w:numPr>
        <w:overflowPunct w:val="0"/>
        <w:autoSpaceDE w:val="0"/>
        <w:autoSpaceDN w:val="0"/>
        <w:adjustRightInd w:val="0"/>
        <w:spacing w:after="0" w:line="240" w:lineRule="auto"/>
        <w:ind w:left="714" w:hanging="357"/>
        <w:textAlignment w:val="baseline"/>
        <w:rPr>
          <w:rFonts w:eastAsia="微软雅黑"/>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7C988A3A" w14:textId="77777777" w:rsidR="009E3BE0" w:rsidRPr="009E08EA" w:rsidRDefault="009E3BE0" w:rsidP="009E3BE0">
      <w:pPr>
        <w:rPr>
          <w:rFonts w:eastAsia="宋体"/>
          <w:b/>
          <w:bCs/>
          <w:highlight w:val="green"/>
          <w:lang w:eastAsia="zh-CN"/>
        </w:rPr>
      </w:pPr>
      <w:r w:rsidRPr="009E08EA">
        <w:rPr>
          <w:rFonts w:eastAsia="宋体"/>
          <w:b/>
          <w:bCs/>
          <w:highlight w:val="green"/>
          <w:lang w:eastAsia="zh-CN"/>
        </w:rPr>
        <w:t>Agreement</w:t>
      </w:r>
    </w:p>
    <w:p w14:paraId="02FBD4ED" w14:textId="77777777" w:rsidR="009E3BE0" w:rsidRDefault="009E3BE0" w:rsidP="009E3BE0">
      <w:pPr>
        <w:pStyle w:val="a0"/>
        <w:spacing w:after="0"/>
        <w:rPr>
          <w:rFonts w:eastAsia="宋体"/>
          <w:lang w:eastAsia="zh-CN"/>
        </w:rPr>
      </w:pP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on </w:t>
      </w:r>
      <w:r w:rsidRPr="00D95410">
        <w:rPr>
          <w:rFonts w:eastAsia="宋体"/>
          <w:strike/>
          <w:color w:val="FF0000"/>
          <w:lang w:eastAsia="zh-CN"/>
        </w:rPr>
        <w:t>HP/</w:t>
      </w:r>
      <w:r w:rsidRPr="0034028B">
        <w:rPr>
          <w:rFonts w:eastAsia="宋体"/>
          <w:lang w:eastAsia="zh-CN"/>
        </w:rPr>
        <w:t>LP PUSCH not conveying UL-SCH, UE follows the same behaviour as that in case of PUSCH conveying UL-SCH.</w:t>
      </w:r>
    </w:p>
    <w:p w14:paraId="12243356" w14:textId="77777777" w:rsidR="009E3BE0" w:rsidRDefault="009E3BE0" w:rsidP="009E3BE0">
      <w:pPr>
        <w:pStyle w:val="a0"/>
        <w:spacing w:after="0"/>
        <w:rPr>
          <w:rFonts w:eastAsia="宋体"/>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w:t>
      </w:r>
      <w:r w:rsidRPr="00414DA9">
        <w:rPr>
          <w:rFonts w:eastAsia="宋体"/>
          <w:lang w:eastAsia="zh-CN"/>
        </w:rPr>
        <w:t>, and HP</w:t>
      </w:r>
      <w:r w:rsidRPr="00414DA9">
        <w:rPr>
          <w:rFonts w:eastAsia="宋体"/>
          <w:strike/>
          <w:color w:val="FF0000"/>
          <w:lang w:eastAsia="zh-CN"/>
        </w:rPr>
        <w:t>/LP</w:t>
      </w:r>
      <w:r w:rsidRPr="00414DA9">
        <w:rPr>
          <w:rFonts w:eastAsia="宋体"/>
          <w:lang w:eastAsia="zh-CN"/>
        </w:rPr>
        <w:t xml:space="preserve"> CSI consisting of two parts </w:t>
      </w:r>
      <w:r w:rsidRPr="0034028B">
        <w:rPr>
          <w:rFonts w:eastAsia="宋体"/>
          <w:lang w:eastAsia="zh-CN"/>
        </w:rPr>
        <w:t>would be transmitted on HP</w:t>
      </w:r>
      <w:r w:rsidRPr="00D95410">
        <w:rPr>
          <w:rFonts w:eastAsia="宋体"/>
          <w:strike/>
          <w:color w:val="FF0000"/>
          <w:lang w:eastAsia="zh-CN"/>
        </w:rPr>
        <w:t>/LP</w:t>
      </w:r>
      <w:r w:rsidRPr="0034028B">
        <w:rPr>
          <w:rFonts w:eastAsia="宋体"/>
          <w:lang w:eastAsia="zh-CN"/>
        </w:rPr>
        <w:t xml:space="preserve"> PUSCH not conveying UL-SCH, UE follows the same behaviour as that in case of PUSCH conveying UL-SCH</w:t>
      </w:r>
      <w:r>
        <w:rPr>
          <w:rFonts w:eastAsia="宋体"/>
          <w:lang w:eastAsia="zh-CN"/>
        </w:rPr>
        <w:t>.</w:t>
      </w:r>
    </w:p>
    <w:p w14:paraId="11D2164E" w14:textId="77777777" w:rsidR="009E3BE0" w:rsidRDefault="009E3BE0" w:rsidP="009E3BE0">
      <w:pPr>
        <w:rPr>
          <w:b/>
          <w:bCs/>
          <w:highlight w:val="green"/>
          <w:lang w:eastAsia="x-none"/>
        </w:rPr>
      </w:pPr>
    </w:p>
    <w:p w14:paraId="43AE7152" w14:textId="77777777" w:rsidR="009E3BE0" w:rsidRPr="004845BC" w:rsidRDefault="009E3BE0" w:rsidP="009E3BE0">
      <w:pPr>
        <w:rPr>
          <w:b/>
          <w:bCs/>
          <w:highlight w:val="green"/>
          <w:lang w:eastAsia="x-none"/>
        </w:rPr>
      </w:pPr>
      <w:r w:rsidRPr="004845BC">
        <w:rPr>
          <w:b/>
          <w:bCs/>
          <w:highlight w:val="green"/>
          <w:lang w:eastAsia="x-none"/>
        </w:rPr>
        <w:t>Agreement</w:t>
      </w:r>
    </w:p>
    <w:p w14:paraId="163E3F77" w14:textId="77777777" w:rsidR="009E3BE0" w:rsidRPr="008534D2" w:rsidRDefault="009E3BE0" w:rsidP="009E3BE0">
      <w:pPr>
        <w:overflowPunct w:val="0"/>
        <w:autoSpaceDE w:val="0"/>
        <w:autoSpaceDN w:val="0"/>
        <w:adjustRightInd w:val="0"/>
        <w:textAlignment w:val="baseline"/>
        <w:rPr>
          <w:rFonts w:eastAsia="微软雅黑"/>
          <w:szCs w:val="20"/>
        </w:rPr>
      </w:pPr>
      <w:r>
        <w:rPr>
          <w:rFonts w:eastAsia="微软雅黑"/>
          <w:szCs w:val="20"/>
        </w:rPr>
        <w:t xml:space="preserve">Define a new table for </w:t>
      </w:r>
      <w:r w:rsidRPr="008534D2">
        <w:rPr>
          <w:rFonts w:eastAsia="微软雅黑"/>
          <w:szCs w:val="20"/>
        </w:rPr>
        <w:t>beta-offset values &lt;1.</w:t>
      </w:r>
    </w:p>
    <w:p w14:paraId="6D15888D" w14:textId="77777777" w:rsidR="009E3BE0" w:rsidRDefault="009E3BE0" w:rsidP="00DC4780">
      <w:pPr>
        <w:pStyle w:val="aff0"/>
        <w:numPr>
          <w:ilvl w:val="1"/>
          <w:numId w:val="61"/>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9E3BE0" w14:paraId="091AFEF9" w14:textId="77777777" w:rsidTr="00F2027C">
        <w:trPr>
          <w:jc w:val="center"/>
        </w:trPr>
        <w:tc>
          <w:tcPr>
            <w:tcW w:w="2263" w:type="dxa"/>
            <w:shd w:val="clear" w:color="auto" w:fill="auto"/>
            <w:vAlign w:val="center"/>
          </w:tcPr>
          <w:p w14:paraId="6E247EA2" w14:textId="73D2B58F" w:rsidR="009E3BE0" w:rsidRPr="00B673D2" w:rsidRDefault="007D648D" w:rsidP="003B4CFD">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9E3BE0" w14:paraId="7C743F4A" w14:textId="77777777" w:rsidTr="00F2027C">
        <w:trPr>
          <w:jc w:val="center"/>
        </w:trPr>
        <w:tc>
          <w:tcPr>
            <w:tcW w:w="2263" w:type="dxa"/>
            <w:shd w:val="clear" w:color="auto" w:fill="auto"/>
            <w:vAlign w:val="center"/>
          </w:tcPr>
          <w:p w14:paraId="6BB43C25"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9E3BE0" w14:paraId="0F9E7FC7" w14:textId="77777777" w:rsidTr="00F2027C">
        <w:trPr>
          <w:jc w:val="center"/>
        </w:trPr>
        <w:tc>
          <w:tcPr>
            <w:tcW w:w="2263" w:type="dxa"/>
            <w:shd w:val="clear" w:color="auto" w:fill="auto"/>
            <w:vAlign w:val="center"/>
          </w:tcPr>
          <w:p w14:paraId="12ACF0CC"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.64]</w:t>
            </w:r>
          </w:p>
        </w:tc>
      </w:tr>
      <w:tr w:rsidR="009E3BE0" w14:paraId="5460DEC7" w14:textId="77777777" w:rsidTr="00F2027C">
        <w:trPr>
          <w:jc w:val="center"/>
        </w:trPr>
        <w:tc>
          <w:tcPr>
            <w:tcW w:w="2263" w:type="dxa"/>
            <w:shd w:val="clear" w:color="auto" w:fill="auto"/>
            <w:vAlign w:val="center"/>
          </w:tcPr>
          <w:p w14:paraId="4E98BB93"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9E3BE0" w14:paraId="35341258" w14:textId="77777777" w:rsidTr="00F2027C">
        <w:trPr>
          <w:jc w:val="center"/>
        </w:trPr>
        <w:tc>
          <w:tcPr>
            <w:tcW w:w="2263" w:type="dxa"/>
            <w:shd w:val="clear" w:color="auto" w:fill="auto"/>
            <w:vAlign w:val="center"/>
          </w:tcPr>
          <w:p w14:paraId="234F531C"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9E3BE0" w14:paraId="73CA78E6" w14:textId="77777777" w:rsidTr="00F2027C">
        <w:trPr>
          <w:jc w:val="center"/>
        </w:trPr>
        <w:tc>
          <w:tcPr>
            <w:tcW w:w="2263" w:type="dxa"/>
            <w:shd w:val="clear" w:color="auto" w:fill="auto"/>
            <w:vAlign w:val="center"/>
          </w:tcPr>
          <w:p w14:paraId="29B08426"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.32]</w:t>
            </w:r>
          </w:p>
        </w:tc>
      </w:tr>
      <w:tr w:rsidR="009E3BE0" w14:paraId="70695C43" w14:textId="77777777" w:rsidTr="00F2027C">
        <w:trPr>
          <w:jc w:val="center"/>
        </w:trPr>
        <w:tc>
          <w:tcPr>
            <w:tcW w:w="2263" w:type="dxa"/>
            <w:shd w:val="clear" w:color="auto" w:fill="auto"/>
            <w:vAlign w:val="center"/>
          </w:tcPr>
          <w:p w14:paraId="398CFA41"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9E3BE0" w14:paraId="0C963059" w14:textId="77777777" w:rsidTr="00F2027C">
        <w:trPr>
          <w:jc w:val="center"/>
        </w:trPr>
        <w:tc>
          <w:tcPr>
            <w:tcW w:w="2263" w:type="dxa"/>
            <w:shd w:val="clear" w:color="auto" w:fill="auto"/>
            <w:vAlign w:val="center"/>
          </w:tcPr>
          <w:p w14:paraId="15056F94"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9E3BE0" w14:paraId="6649D53D" w14:textId="77777777" w:rsidTr="00F2027C">
        <w:trPr>
          <w:jc w:val="center"/>
        </w:trPr>
        <w:tc>
          <w:tcPr>
            <w:tcW w:w="2263" w:type="dxa"/>
            <w:shd w:val="clear" w:color="auto" w:fill="auto"/>
            <w:vAlign w:val="center"/>
          </w:tcPr>
          <w:p w14:paraId="78C986EB" w14:textId="77777777" w:rsidR="009E3BE0" w:rsidRPr="00B673D2" w:rsidRDefault="009E3BE0" w:rsidP="00F2027C">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39866658"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741107FF"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LP PUSCH in R17, </w:t>
      </w:r>
    </w:p>
    <w:p w14:paraId="4C6CAD29" w14:textId="77777777" w:rsidR="009E3BE0" w:rsidRPr="0058575B" w:rsidRDefault="009E3BE0" w:rsidP="00DC4780">
      <w:pPr>
        <w:pStyle w:val="aff0"/>
        <w:numPr>
          <w:ilvl w:val="0"/>
          <w:numId w:val="52"/>
        </w:numPr>
        <w:overflowPunct w:val="0"/>
        <w:autoSpaceDE w:val="0"/>
        <w:autoSpaceDN w:val="0"/>
        <w:spacing w:after="0" w:line="240" w:lineRule="auto"/>
        <w:textAlignment w:val="baseline"/>
        <w:rPr>
          <w:rFonts w:cs="Times"/>
          <w:szCs w:val="20"/>
        </w:rPr>
      </w:pPr>
      <w:r w:rsidRPr="0058575B">
        <w:rPr>
          <w:rFonts w:cs="Times"/>
        </w:rPr>
        <w:t>If HP HARQ-ACK, LP HARQ-ACK, and LP CSI including a single part would be transmitted on LP PUSCH,</w:t>
      </w:r>
    </w:p>
    <w:p w14:paraId="003BCA8D"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HARQ-ACK rate matching/puncturing and RE mapping for HP HARQ-ACK.</w:t>
      </w:r>
    </w:p>
    <w:p w14:paraId="10D62FBC"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1 rate matching and RE mapping for LP HARQ-ACK.</w:t>
      </w:r>
    </w:p>
    <w:p w14:paraId="03F1EEBB"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2 rate matching and RE mapping for the single part of LP CSI.</w:t>
      </w:r>
    </w:p>
    <w:p w14:paraId="73603CF3" w14:textId="77777777" w:rsidR="009E3BE0" w:rsidRPr="0058575B" w:rsidRDefault="009E3BE0" w:rsidP="009E3BE0">
      <w:pPr>
        <w:jc w:val="both"/>
        <w:rPr>
          <w:rFonts w:cs="Times"/>
          <w:szCs w:val="20"/>
          <w:highlight w:val="yellow"/>
        </w:rPr>
      </w:pPr>
    </w:p>
    <w:p w14:paraId="4E0F3171" w14:textId="77777777" w:rsidR="009E3BE0" w:rsidRPr="008D4829" w:rsidRDefault="009E3BE0" w:rsidP="009E3BE0">
      <w:pPr>
        <w:rPr>
          <w:rFonts w:cs="Times"/>
          <w:b/>
          <w:bCs/>
          <w:highlight w:val="green"/>
          <w:lang w:eastAsia="x-none"/>
        </w:rPr>
      </w:pPr>
      <w:r w:rsidRPr="008D4829">
        <w:rPr>
          <w:rFonts w:cs="Times"/>
          <w:b/>
          <w:bCs/>
          <w:highlight w:val="green"/>
          <w:lang w:eastAsia="x-none"/>
        </w:rPr>
        <w:lastRenderedPageBreak/>
        <w:t>Agreement</w:t>
      </w:r>
    </w:p>
    <w:p w14:paraId="37E88F26"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HP PUSCH in R17, </w:t>
      </w:r>
    </w:p>
    <w:p w14:paraId="6FC86923" w14:textId="77777777" w:rsidR="009E3BE0" w:rsidRPr="0058575B" w:rsidRDefault="009E3BE0" w:rsidP="00DC4780">
      <w:pPr>
        <w:pStyle w:val="aff0"/>
        <w:numPr>
          <w:ilvl w:val="0"/>
          <w:numId w:val="52"/>
        </w:numPr>
        <w:overflowPunct w:val="0"/>
        <w:autoSpaceDE w:val="0"/>
        <w:autoSpaceDN w:val="0"/>
        <w:spacing w:after="0" w:line="240" w:lineRule="auto"/>
        <w:textAlignment w:val="baseline"/>
        <w:rPr>
          <w:rFonts w:cs="Times"/>
        </w:rPr>
      </w:pPr>
      <w:r w:rsidRPr="0058575B">
        <w:rPr>
          <w:rFonts w:cs="Times"/>
        </w:rPr>
        <w:t>If HP HARQ-ACK, LP HARQ-ACK, and HP CSI including a single part would be transmitted on HP PUSCH,</w:t>
      </w:r>
    </w:p>
    <w:p w14:paraId="767656BA"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HARQ-ACK rate matching/puncturing and RE mapping for HP HARQ-ACK.</w:t>
      </w:r>
    </w:p>
    <w:p w14:paraId="34EA16E1"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1 rate matching and RE mapping for the single part of HP CSI.</w:t>
      </w:r>
    </w:p>
    <w:p w14:paraId="137C9294" w14:textId="77777777" w:rsidR="009E3BE0" w:rsidRPr="0058575B" w:rsidRDefault="009E3BE0" w:rsidP="00DC4780">
      <w:pPr>
        <w:pStyle w:val="aff0"/>
        <w:numPr>
          <w:ilvl w:val="1"/>
          <w:numId w:val="65"/>
        </w:numPr>
        <w:spacing w:after="0" w:line="240" w:lineRule="auto"/>
        <w:rPr>
          <w:rFonts w:cs="Times"/>
        </w:rPr>
      </w:pPr>
      <w:r w:rsidRPr="0058575B">
        <w:rPr>
          <w:rFonts w:cs="Times"/>
        </w:rPr>
        <w:t>Reuse Rel-15 CSI part 2 rate matching and RE mapping for LP HARQ-ACK.</w:t>
      </w:r>
    </w:p>
    <w:p w14:paraId="2D0FED44" w14:textId="77777777" w:rsidR="009E3BE0" w:rsidRDefault="009E3BE0" w:rsidP="009E3BE0">
      <w:pPr>
        <w:rPr>
          <w:b/>
          <w:bCs/>
          <w:highlight w:val="green"/>
          <w:lang w:eastAsia="x-none"/>
        </w:rPr>
      </w:pPr>
    </w:p>
    <w:p w14:paraId="570E17B4" w14:textId="77777777" w:rsidR="009E3BE0" w:rsidRPr="004845BC" w:rsidRDefault="009E3BE0" w:rsidP="009E3BE0">
      <w:pPr>
        <w:rPr>
          <w:b/>
          <w:bCs/>
          <w:highlight w:val="green"/>
          <w:lang w:eastAsia="x-none"/>
        </w:rPr>
      </w:pPr>
      <w:r w:rsidRPr="004845BC">
        <w:rPr>
          <w:b/>
          <w:bCs/>
          <w:highlight w:val="green"/>
          <w:lang w:eastAsia="x-none"/>
        </w:rPr>
        <w:t>Agreement</w:t>
      </w:r>
    </w:p>
    <w:p w14:paraId="52B0319A" w14:textId="77777777" w:rsidR="009E3BE0" w:rsidRPr="00266F08" w:rsidRDefault="009E3BE0" w:rsidP="009E3BE0">
      <w:pPr>
        <w:spacing w:after="0" w:line="240" w:lineRule="auto"/>
        <w:rPr>
          <w:rFonts w:eastAsia="宋体"/>
          <w:lang w:eastAsia="zh-CN"/>
        </w:rPr>
      </w:pPr>
      <w:r w:rsidRPr="00CD1E41">
        <w:rPr>
          <w:rFonts w:eastAsia="微软雅黑"/>
          <w:szCs w:val="20"/>
        </w:rPr>
        <w:t>In R17,</w:t>
      </w:r>
      <w:r w:rsidRPr="00CD1E41">
        <w:rPr>
          <w:rFonts w:eastAsia="微软雅黑" w:hint="eastAsia"/>
          <w:szCs w:val="20"/>
          <w:lang w:eastAsia="zh-CN"/>
        </w:rPr>
        <w:t xml:space="preserve"> </w:t>
      </w:r>
      <w:r w:rsidRPr="00CD1E41">
        <w:rPr>
          <w:rFonts w:eastAsia="微软雅黑"/>
          <w:szCs w:val="20"/>
          <w:lang w:eastAsia="zh-CN"/>
        </w:rPr>
        <w:t>i</w:t>
      </w:r>
      <w:r w:rsidRPr="00CD1E41">
        <w:rPr>
          <w:rFonts w:eastAsia="宋体"/>
          <w:lang w:eastAsia="zh-CN"/>
        </w:rPr>
        <w:t xml:space="preserve">f </w:t>
      </w:r>
      <w:r w:rsidRPr="00F43E82">
        <w:rPr>
          <w:rFonts w:eastAsia="宋体"/>
          <w:lang w:eastAsia="zh-CN"/>
        </w:rPr>
        <w:t>HP HARQ</w:t>
      </w:r>
      <w:r w:rsidRPr="00266F08">
        <w:rPr>
          <w:rFonts w:eastAsia="宋体"/>
          <w:lang w:eastAsia="zh-CN"/>
        </w:rPr>
        <w:t xml:space="preserve">-ACK, LP HARQ-ACK and HP CSI consisting of two parts would be transmitted on HP PUSCH, </w:t>
      </w:r>
    </w:p>
    <w:p w14:paraId="4C6BB949"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BB00547"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w:t>
      </w:r>
    </w:p>
    <w:p w14:paraId="0AC753E1" w14:textId="77777777" w:rsidR="009E3BE0" w:rsidRPr="002245FA" w:rsidRDefault="009E3BE0" w:rsidP="009E3BE0">
      <w:pPr>
        <w:pStyle w:val="a0"/>
        <w:rPr>
          <w:rFonts w:eastAsiaTheme="minorEastAsia"/>
          <w:lang w:eastAsia="zh-CN"/>
        </w:rPr>
      </w:pPr>
    </w:p>
    <w:p w14:paraId="2593F685" w14:textId="161835E3" w:rsidR="004A6E72" w:rsidRDefault="000D0639">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 coding and resource determination</w:t>
      </w:r>
    </w:p>
    <w:p w14:paraId="38650064"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0297FCFD" w14:textId="103A350B" w:rsidR="00175356" w:rsidRPr="00175356" w:rsidRDefault="00175356" w:rsidP="00175356">
      <w:pPr>
        <w:pStyle w:val="a0"/>
        <w:rPr>
          <w:rFonts w:eastAsiaTheme="minorEastAsia"/>
          <w:b/>
          <w:lang w:eastAsia="zh-CN"/>
        </w:rPr>
      </w:pPr>
      <w:r>
        <w:rPr>
          <w:rFonts w:eastAsiaTheme="minorEastAsia"/>
          <w:b/>
          <w:lang w:eastAsia="zh-CN"/>
        </w:rPr>
        <w:t>Issu</w:t>
      </w:r>
      <w:r w:rsidRPr="00175356">
        <w:rPr>
          <w:rFonts w:eastAsiaTheme="minorEastAsia"/>
          <w:b/>
          <w:lang w:eastAsia="zh-CN"/>
        </w:rPr>
        <w:t>e 3.2-</w:t>
      </w:r>
      <w:r w:rsidR="00D14AC5">
        <w:rPr>
          <w:rFonts w:eastAsiaTheme="minorEastAsia"/>
          <w:b/>
          <w:lang w:eastAsia="zh-CN"/>
        </w:rPr>
        <w:t>1</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7F9FD70F" w14:textId="0F4C4D87" w:rsidR="00E13AE6" w:rsidRDefault="00E13AE6"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27AAA2C5" w14:textId="6A8D9B0D" w:rsidR="00405BAF" w:rsidRDefault="00405BAF"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ED1AB3">
        <w:rPr>
          <w:rFonts w:eastAsia="宋体" w:hint="eastAsia"/>
          <w:color w:val="0070C0"/>
          <w:szCs w:val="20"/>
          <w:lang w:eastAsia="zh-CN"/>
        </w:rPr>
        <w:t>H</w:t>
      </w:r>
      <w:r w:rsidRPr="00ED1AB3">
        <w:rPr>
          <w:rFonts w:eastAsia="宋体"/>
          <w:color w:val="0070C0"/>
          <w:szCs w:val="20"/>
          <w:lang w:eastAsia="zh-CN"/>
        </w:rPr>
        <w:t xml:space="preserve">uawei/Hisi, </w:t>
      </w:r>
      <w:r>
        <w:rPr>
          <w:rFonts w:eastAsia="宋体"/>
          <w:color w:val="0070C0"/>
          <w:szCs w:val="20"/>
          <w:lang w:eastAsia="zh-CN"/>
        </w:rPr>
        <w:t>Z</w:t>
      </w:r>
      <w:r w:rsidRPr="00251F19">
        <w:rPr>
          <w:rFonts w:eastAsia="宋体"/>
          <w:color w:val="0070C0"/>
          <w:szCs w:val="20"/>
          <w:lang w:eastAsia="zh-CN"/>
        </w:rPr>
        <w:t>TE</w:t>
      </w:r>
      <w:r w:rsidR="00251F19" w:rsidRPr="00251F19">
        <w:rPr>
          <w:rFonts w:eastAsia="宋体"/>
          <w:color w:val="0070C0"/>
          <w:lang w:eastAsia="zh-CN"/>
        </w:rPr>
        <w:t>, CATT</w:t>
      </w:r>
      <w:r w:rsidR="00BA2728">
        <w:rPr>
          <w:rFonts w:eastAsia="宋体" w:hint="eastAsia"/>
          <w:color w:val="0070C0"/>
          <w:lang w:eastAsia="zh-CN"/>
        </w:rPr>
        <w:t>,</w:t>
      </w:r>
      <w:r w:rsidR="00BA2728">
        <w:rPr>
          <w:rFonts w:eastAsia="宋体"/>
          <w:color w:val="0070C0"/>
          <w:lang w:eastAsia="zh-CN"/>
        </w:rPr>
        <w:t xml:space="preserve"> </w:t>
      </w:r>
      <w:r w:rsidR="00BA2728" w:rsidRPr="00BA2728">
        <w:rPr>
          <w:rFonts w:eastAsia="Yu Mincho" w:hint="eastAsia"/>
          <w:color w:val="0070C0"/>
          <w:szCs w:val="20"/>
          <w:lang w:eastAsia="ja-JP"/>
        </w:rPr>
        <w:t>D</w:t>
      </w:r>
      <w:r w:rsidR="00BA2728" w:rsidRPr="00BA2728">
        <w:rPr>
          <w:rFonts w:eastAsia="Yu Mincho"/>
          <w:color w:val="0070C0"/>
          <w:szCs w:val="20"/>
          <w:lang w:eastAsia="ja-JP"/>
        </w:rPr>
        <w:t xml:space="preserve">OCOMO, </w:t>
      </w:r>
      <w:r w:rsidR="00581DA6" w:rsidRPr="00581DA6">
        <w:rPr>
          <w:rFonts w:eastAsia="宋体"/>
          <w:color w:val="0070C0"/>
          <w:szCs w:val="20"/>
          <w:lang w:eastAsia="zh-CN"/>
        </w:rPr>
        <w:t>Spreadtrum,</w:t>
      </w:r>
    </w:p>
    <w:p w14:paraId="320A4E11" w14:textId="77777777" w:rsidR="00E13AE6" w:rsidRDefault="00E13AE6"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w:t>
      </w:r>
      <w:r>
        <w:rPr>
          <w:rFonts w:eastAsia="宋体"/>
          <w:lang w:eastAsia="zh-CN"/>
        </w:rPr>
        <w:t>down-select from the two options:</w:t>
      </w:r>
    </w:p>
    <w:p w14:paraId="5061A024" w14:textId="1529E2EE" w:rsidR="00E13AE6" w:rsidRDefault="00E13AE6"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Pr="008534D2">
        <w:rPr>
          <w:rFonts w:eastAsia="宋体"/>
          <w:lang w:eastAsia="zh-CN"/>
        </w:rPr>
        <w:t xml:space="preserve">he LP HARQ-ACK should be multiplexed on the HP PUSCH by reusing the </w:t>
      </w:r>
      <w:r w:rsidRPr="004223D8">
        <w:rPr>
          <w:rFonts w:eastAsia="宋体"/>
          <w:lang w:eastAsia="zh-CN"/>
        </w:rPr>
        <w:t>rate matching/puncturing and RE mapping</w:t>
      </w:r>
      <w:r w:rsidRPr="008534D2">
        <w:rPr>
          <w:rFonts w:eastAsia="宋体"/>
          <w:lang w:eastAsia="zh-CN"/>
        </w:rPr>
        <w:t xml:space="preserve"> for the legacy HARQ-ACK.</w:t>
      </w:r>
      <w:r w:rsidRPr="004223D8">
        <w:rPr>
          <w:rFonts w:eastAsia="宋体"/>
          <w:lang w:eastAsia="zh-CN"/>
        </w:rPr>
        <w:t xml:space="preserve"> </w:t>
      </w:r>
    </w:p>
    <w:p w14:paraId="4C49673C" w14:textId="08F49E3D" w:rsidR="00E13AE6" w:rsidRPr="00C962B2" w:rsidRDefault="00DB3ABB"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62B2">
        <w:rPr>
          <w:rFonts w:eastAsia="宋体" w:hint="eastAsia"/>
          <w:color w:val="0070C0"/>
          <w:szCs w:val="20"/>
          <w:lang w:eastAsia="zh-CN"/>
        </w:rPr>
        <w:t>H</w:t>
      </w:r>
      <w:r w:rsidRPr="00C962B2">
        <w:rPr>
          <w:rFonts w:eastAsia="宋体"/>
          <w:color w:val="0070C0"/>
          <w:szCs w:val="20"/>
          <w:lang w:eastAsia="zh-CN"/>
        </w:rPr>
        <w:t xml:space="preserve">uawei/Hisi, </w:t>
      </w:r>
      <w:r w:rsidR="00405BAF" w:rsidRPr="00C962B2">
        <w:rPr>
          <w:rFonts w:eastAsia="宋体"/>
          <w:color w:val="0070C0"/>
          <w:szCs w:val="20"/>
          <w:lang w:eastAsia="zh-CN"/>
        </w:rPr>
        <w:t xml:space="preserve">ZTE, </w:t>
      </w:r>
      <w:r w:rsidR="00E13AE6" w:rsidRPr="00C962B2">
        <w:rPr>
          <w:rFonts w:eastAsia="宋体" w:hint="eastAsia"/>
          <w:color w:val="0070C0"/>
          <w:szCs w:val="20"/>
          <w:lang w:eastAsia="zh-CN"/>
        </w:rPr>
        <w:t>CATT</w:t>
      </w:r>
      <w:r w:rsidR="00E13AE6" w:rsidRPr="00C962B2">
        <w:rPr>
          <w:rFonts w:eastAsia="宋体"/>
          <w:color w:val="0070C0"/>
          <w:szCs w:val="20"/>
          <w:lang w:eastAsia="zh-CN"/>
        </w:rPr>
        <w:t xml:space="preserve">, </w:t>
      </w:r>
      <w:r w:rsidR="00BA2728" w:rsidRPr="00C962B2">
        <w:rPr>
          <w:rFonts w:eastAsia="Yu Mincho" w:hint="eastAsia"/>
          <w:color w:val="0070C0"/>
          <w:szCs w:val="20"/>
          <w:lang w:eastAsia="ja-JP"/>
        </w:rPr>
        <w:t>D</w:t>
      </w:r>
      <w:r w:rsidR="00BA2728" w:rsidRPr="00C962B2">
        <w:rPr>
          <w:rFonts w:eastAsia="Yu Mincho"/>
          <w:color w:val="0070C0"/>
          <w:szCs w:val="20"/>
          <w:lang w:eastAsia="ja-JP"/>
        </w:rPr>
        <w:t>OCOMO</w:t>
      </w:r>
    </w:p>
    <w:p w14:paraId="370A40B0" w14:textId="77777777" w:rsidR="00E13AE6" w:rsidRPr="00DB3ABB" w:rsidRDefault="00E13AE6"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DB3ABB">
        <w:rPr>
          <w:rFonts w:eastAsia="宋体"/>
          <w:lang w:eastAsia="zh-CN"/>
        </w:rPr>
        <w:t>Option 2: UE follows the same behaviour as that in case of PUSCH with HP HARQ-ACK.</w:t>
      </w:r>
    </w:p>
    <w:p w14:paraId="1F607C40" w14:textId="59A7140F" w:rsidR="00E13AE6" w:rsidRPr="00C962B2" w:rsidRDefault="00581DA6"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62B2">
        <w:rPr>
          <w:rFonts w:eastAsia="宋体"/>
          <w:color w:val="0070C0"/>
          <w:szCs w:val="20"/>
          <w:lang w:eastAsia="zh-CN"/>
        </w:rPr>
        <w:t>Spreadtrum</w:t>
      </w:r>
    </w:p>
    <w:p w14:paraId="282817C7" w14:textId="2CAACD71" w:rsidR="00C94303" w:rsidRP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C94303">
        <w:rPr>
          <w:rFonts w:eastAsia="宋体"/>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2E01C63D" w14:textId="3C279E10" w:rsidR="00C94303" w:rsidRPr="00C94303" w:rsidRDefault="00C94303" w:rsidP="00DC4780">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C94303">
        <w:rPr>
          <w:rFonts w:eastAsia="宋体"/>
          <w:color w:val="0070C0"/>
          <w:szCs w:val="20"/>
          <w:lang w:eastAsia="zh-CN"/>
        </w:rPr>
        <w:t>Intel</w:t>
      </w:r>
    </w:p>
    <w:p w14:paraId="22A34C6E" w14:textId="4171D7F5" w:rsidR="00DB3ABB" w:rsidRPr="00DB3ABB" w:rsidRDefault="00DB3ABB" w:rsidP="00DB3ABB">
      <w:pPr>
        <w:pStyle w:val="a0"/>
        <w:rPr>
          <w:rFonts w:eastAsiaTheme="minorEastAsia"/>
          <w:b/>
          <w:lang w:eastAsia="zh-CN"/>
        </w:rPr>
      </w:pPr>
      <w:r w:rsidRPr="00DB3ABB">
        <w:rPr>
          <w:rFonts w:eastAsiaTheme="minorEastAsia"/>
          <w:b/>
          <w:lang w:eastAsia="zh-CN"/>
        </w:rPr>
        <w:t>Issue 3.2-</w:t>
      </w:r>
      <w:r>
        <w:rPr>
          <w:rFonts w:eastAsiaTheme="minorEastAsia"/>
          <w:b/>
          <w:lang w:eastAsia="zh-CN"/>
        </w:rPr>
        <w:t>2</w:t>
      </w:r>
      <w:r w:rsidRPr="00DB3ABB">
        <w:rPr>
          <w:rFonts w:eastAsiaTheme="minorEastAsia"/>
          <w:b/>
          <w:lang w:eastAsia="zh-CN"/>
        </w:rPr>
        <w:t xml:space="preserve">: LP CSI only </w:t>
      </w:r>
    </w:p>
    <w:p w14:paraId="6DB7DE64" w14:textId="77777777" w:rsidR="00DB3ABB" w:rsidRPr="00FD596E" w:rsidRDefault="00DB3ABB" w:rsidP="00DC4780">
      <w:pPr>
        <w:pStyle w:val="aff0"/>
        <w:numPr>
          <w:ilvl w:val="0"/>
          <w:numId w:val="22"/>
        </w:numPr>
        <w:overflowPunct w:val="0"/>
        <w:autoSpaceDE w:val="0"/>
        <w:autoSpaceDN w:val="0"/>
        <w:adjustRightInd w:val="0"/>
        <w:spacing w:afterLines="50" w:after="120"/>
        <w:textAlignment w:val="baseline"/>
        <w:rPr>
          <w:rFonts w:eastAsia="宋体"/>
          <w:lang w:eastAsia="zh-CN"/>
        </w:rPr>
      </w:pPr>
      <w:r w:rsidRPr="00FD596E">
        <w:rPr>
          <w:rFonts w:eastAsia="宋体"/>
          <w:lang w:eastAsia="zh-CN"/>
        </w:rPr>
        <w:t xml:space="preserve">For the scenarios where a high-priority PUSCH overlaps with a PUCCH carrying low-priority CSI, the low-priority CSI is always dropped. </w:t>
      </w:r>
      <w:r w:rsidRPr="00FD596E">
        <w:rPr>
          <w:rFonts w:eastAsia="宋体"/>
          <w:color w:val="FF0000"/>
          <w:lang w:eastAsia="zh-CN"/>
        </w:rPr>
        <w:t>(Not supported according to previous agreement)</w:t>
      </w:r>
    </w:p>
    <w:p w14:paraId="41DB98A4" w14:textId="77777777" w:rsidR="00DB3ABB" w:rsidRPr="00B205C9" w:rsidRDefault="00DB3ABB" w:rsidP="00DC4780">
      <w:pPr>
        <w:pStyle w:val="aff0"/>
        <w:numPr>
          <w:ilvl w:val="2"/>
          <w:numId w:val="22"/>
        </w:numPr>
        <w:contextualSpacing w:val="0"/>
        <w:rPr>
          <w:rFonts w:eastAsiaTheme="minorEastAsia"/>
          <w:color w:val="0070C0"/>
          <w:lang w:eastAsia="zh-CN"/>
        </w:rPr>
      </w:pPr>
      <w:r w:rsidRPr="00DB3ABB">
        <w:rPr>
          <w:rFonts w:eastAsiaTheme="minorEastAsia" w:hint="eastAsia"/>
          <w:color w:val="0070C0"/>
          <w:lang w:eastAsia="zh-CN"/>
        </w:rPr>
        <w:t>H</w:t>
      </w:r>
      <w:r w:rsidRPr="00B205C9">
        <w:rPr>
          <w:rFonts w:eastAsiaTheme="minorEastAsia" w:hint="eastAsia"/>
          <w:color w:val="0070C0"/>
          <w:lang w:eastAsia="zh-CN"/>
        </w:rPr>
        <w:t>W</w:t>
      </w:r>
      <w:r w:rsidRPr="00B205C9">
        <w:rPr>
          <w:rFonts w:eastAsiaTheme="minorEastAsia"/>
          <w:color w:val="0070C0"/>
          <w:lang w:eastAsia="zh-CN"/>
        </w:rPr>
        <w:t xml:space="preserve">, </w:t>
      </w:r>
      <w:r w:rsidRPr="00B205C9">
        <w:rPr>
          <w:rFonts w:eastAsiaTheme="minorEastAsia" w:hint="eastAsia"/>
          <w:color w:val="0070C0"/>
          <w:lang w:eastAsia="zh-CN"/>
        </w:rPr>
        <w:t>N</w:t>
      </w:r>
      <w:r w:rsidRPr="00B205C9">
        <w:rPr>
          <w:rFonts w:eastAsiaTheme="minorEastAsia"/>
          <w:color w:val="0070C0"/>
          <w:lang w:eastAsia="zh-CN"/>
        </w:rPr>
        <w:t>okia</w:t>
      </w:r>
    </w:p>
    <w:p w14:paraId="2414D2B5" w14:textId="3FA0EBD1" w:rsidR="000C0D9C" w:rsidRPr="003000B8" w:rsidRDefault="00E86D3E" w:rsidP="00ED1FB6">
      <w:pPr>
        <w:rPr>
          <w:rFonts w:eastAsiaTheme="minorEastAsia"/>
          <w:bCs/>
          <w:color w:val="0070C0"/>
          <w:szCs w:val="20"/>
          <w:lang w:eastAsia="zh-CN"/>
        </w:rPr>
      </w:pPr>
      <w:r w:rsidRPr="00E86D3E">
        <w:rPr>
          <w:rFonts w:eastAsia="微软雅黑" w:hint="eastAsia"/>
          <w:b/>
          <w:szCs w:val="20"/>
          <w:lang w:eastAsia="zh-CN"/>
        </w:rPr>
        <w:t>I</w:t>
      </w:r>
      <w:r w:rsidRPr="00E86D3E">
        <w:rPr>
          <w:rFonts w:eastAsia="微软雅黑"/>
          <w:b/>
          <w:szCs w:val="20"/>
          <w:lang w:eastAsia="zh-CN"/>
        </w:rPr>
        <w:t>ssue 3.2-</w:t>
      </w:r>
      <w:r w:rsidR="009B5C2E">
        <w:rPr>
          <w:rFonts w:eastAsia="微软雅黑"/>
          <w:b/>
          <w:szCs w:val="20"/>
          <w:lang w:eastAsia="zh-CN"/>
        </w:rPr>
        <w:t>3</w:t>
      </w:r>
      <w:r w:rsidRPr="00E86D3E">
        <w:rPr>
          <w:rFonts w:eastAsia="微软雅黑"/>
          <w:b/>
          <w:szCs w:val="20"/>
          <w:lang w:eastAsia="zh-CN"/>
        </w:rPr>
        <w:t xml:space="preserve">: </w:t>
      </w:r>
      <w:r w:rsidRPr="00EE0EA5">
        <w:rPr>
          <w:rFonts w:eastAsia="微软雅黑"/>
          <w:b/>
          <w:szCs w:val="20"/>
          <w:lang w:eastAsia="zh-CN"/>
        </w:rPr>
        <w:t>The pro</w:t>
      </w:r>
      <w:r w:rsidRPr="003000B8">
        <w:rPr>
          <w:rFonts w:eastAsia="微软雅黑"/>
          <w:b/>
          <w:szCs w:val="20"/>
          <w:lang w:eastAsia="zh-CN"/>
        </w:rPr>
        <w:t xml:space="preserve">blem of </w:t>
      </w:r>
      <w:r w:rsidRPr="003000B8">
        <w:rPr>
          <w:b/>
          <w:lang w:eastAsia="zh-CN"/>
        </w:rPr>
        <w:t>ambiguous LP HARQ-ACK payload size</w:t>
      </w:r>
      <w:r w:rsidRPr="003000B8">
        <w:rPr>
          <w:rFonts w:eastAsia="微软雅黑"/>
          <w:b/>
          <w:szCs w:val="20"/>
          <w:lang w:eastAsia="zh-CN"/>
        </w:rPr>
        <w:t xml:space="preserve"> </w:t>
      </w:r>
    </w:p>
    <w:p w14:paraId="553148C0" w14:textId="0A6DB64E" w:rsidR="00E86D3E" w:rsidRPr="00E15C26" w:rsidRDefault="00E86D3E"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E15C26">
        <w:rPr>
          <w:rFonts w:eastAsia="宋体"/>
          <w:lang w:eastAsia="zh-CN"/>
        </w:rPr>
        <w:t>If HP HARQ-ACK and LP HARQ-ACK would be transmitted on HP/LP PUSCH, a new T-DAI field for LP HARQ-ACK is added in HP DCI</w:t>
      </w:r>
      <w:r w:rsidRPr="00E15C26">
        <w:rPr>
          <w:rFonts w:eastAsia="宋体" w:hint="eastAsia"/>
          <w:lang w:eastAsia="zh-CN"/>
        </w:rPr>
        <w:t>.</w:t>
      </w:r>
    </w:p>
    <w:p w14:paraId="5EC0C7BD" w14:textId="14872422" w:rsidR="00E86D3E" w:rsidRPr="00D44803" w:rsidRDefault="00E86D3E" w:rsidP="00DC4780">
      <w:pPr>
        <w:pStyle w:val="aff0"/>
        <w:numPr>
          <w:ilvl w:val="1"/>
          <w:numId w:val="22"/>
        </w:numPr>
        <w:contextualSpacing w:val="0"/>
        <w:rPr>
          <w:rFonts w:eastAsiaTheme="minorEastAsia"/>
          <w:color w:val="0070C0"/>
          <w:lang w:eastAsia="zh-CN"/>
        </w:rPr>
      </w:pPr>
      <w:r w:rsidRPr="005C5460">
        <w:rPr>
          <w:rFonts w:eastAsiaTheme="minorEastAsia"/>
          <w:color w:val="0070C0"/>
          <w:lang w:eastAsia="zh-CN"/>
        </w:rPr>
        <w:t>HW, ZTE</w:t>
      </w:r>
      <w:r w:rsidR="00251F19">
        <w:rPr>
          <w:rFonts w:eastAsiaTheme="minorEastAsia"/>
          <w:color w:val="0070C0"/>
          <w:lang w:eastAsia="zh-CN"/>
        </w:rPr>
        <w:t>, CA</w:t>
      </w:r>
      <w:r w:rsidR="00251F19" w:rsidRPr="00D44803">
        <w:rPr>
          <w:rFonts w:eastAsiaTheme="minorEastAsia"/>
          <w:color w:val="0070C0"/>
          <w:lang w:eastAsia="zh-CN"/>
        </w:rPr>
        <w:t>TT</w:t>
      </w:r>
      <w:r w:rsidR="003000B8" w:rsidRPr="00D44803">
        <w:rPr>
          <w:rFonts w:eastAsiaTheme="minorEastAsia" w:hint="eastAsia"/>
          <w:color w:val="0070C0"/>
          <w:lang w:eastAsia="zh-CN"/>
        </w:rPr>
        <w:t>,</w:t>
      </w:r>
      <w:r w:rsidR="003000B8" w:rsidRPr="00D44803">
        <w:rPr>
          <w:rFonts w:eastAsiaTheme="minorEastAsia"/>
          <w:color w:val="0070C0"/>
          <w:lang w:eastAsia="zh-CN"/>
        </w:rPr>
        <w:t xml:space="preserve"> Samsung</w:t>
      </w:r>
      <w:r w:rsidR="0062476D">
        <w:rPr>
          <w:rFonts w:eastAsiaTheme="minorEastAsia"/>
          <w:color w:val="0070C0"/>
          <w:lang w:eastAsia="zh-CN"/>
        </w:rPr>
        <w:t xml:space="preserve"> </w:t>
      </w:r>
      <w:r w:rsidR="00692CB4">
        <w:rPr>
          <w:rFonts w:eastAsiaTheme="minorEastAsia"/>
          <w:color w:val="0070C0"/>
          <w:lang w:eastAsia="zh-CN"/>
        </w:rPr>
        <w:t>(also RE reservation)</w:t>
      </w:r>
    </w:p>
    <w:p w14:paraId="143F3F6C" w14:textId="1DE88FFA" w:rsidR="00270222" w:rsidRDefault="00CA53C1" w:rsidP="00270222">
      <w:pPr>
        <w:pStyle w:val="a0"/>
        <w:rPr>
          <w:rFonts w:eastAsiaTheme="minorEastAsia"/>
          <w:b/>
          <w:lang w:eastAsia="zh-CN"/>
        </w:rPr>
      </w:pPr>
      <w:r w:rsidRPr="00E86D3E">
        <w:rPr>
          <w:rFonts w:eastAsia="微软雅黑" w:hint="eastAsia"/>
          <w:b/>
          <w:szCs w:val="20"/>
          <w:lang w:eastAsia="zh-CN"/>
        </w:rPr>
        <w:t>I</w:t>
      </w:r>
      <w:r w:rsidRPr="00E86D3E">
        <w:rPr>
          <w:rFonts w:eastAsia="微软雅黑"/>
          <w:b/>
          <w:szCs w:val="20"/>
          <w:lang w:eastAsia="zh-CN"/>
        </w:rPr>
        <w:t>ssue 3.2-</w:t>
      </w:r>
      <w:r w:rsidR="009B5C2E">
        <w:rPr>
          <w:rFonts w:eastAsia="微软雅黑"/>
          <w:b/>
          <w:szCs w:val="20"/>
          <w:lang w:eastAsia="zh-CN"/>
        </w:rPr>
        <w:t>4</w:t>
      </w:r>
      <w:r w:rsidRPr="00E86D3E">
        <w:rPr>
          <w:rFonts w:eastAsia="微软雅黑"/>
          <w:b/>
          <w:szCs w:val="20"/>
          <w:lang w:eastAsia="zh-CN"/>
        </w:rPr>
        <w:t xml:space="preserve">: </w:t>
      </w:r>
      <w:r w:rsidR="00270222">
        <w:rPr>
          <w:rFonts w:eastAsiaTheme="minorEastAsia"/>
          <w:b/>
          <w:lang w:eastAsia="zh-CN"/>
        </w:rPr>
        <w:t>Power control:</w:t>
      </w:r>
    </w:p>
    <w:p w14:paraId="0E665AB6" w14:textId="77777777" w:rsidR="00DD6E21" w:rsidRPr="00B205C9" w:rsidRDefault="00DD6E21" w:rsidP="00DC4780">
      <w:pPr>
        <w:pStyle w:val="aff0"/>
        <w:numPr>
          <w:ilvl w:val="0"/>
          <w:numId w:val="22"/>
        </w:numPr>
        <w:rPr>
          <w:rFonts w:eastAsia="微软雅黑"/>
          <w:bCs/>
        </w:rPr>
      </w:pPr>
      <w:r w:rsidRPr="00B205C9">
        <w:rPr>
          <w:rFonts w:eastAsia="微软雅黑"/>
          <w:bCs/>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B205C9" w:rsidRDefault="00DD6E21" w:rsidP="00DC4780">
      <w:pPr>
        <w:pStyle w:val="aff0"/>
        <w:numPr>
          <w:ilvl w:val="1"/>
          <w:numId w:val="22"/>
        </w:numPr>
        <w:rPr>
          <w:rFonts w:eastAsia="微软雅黑"/>
          <w:bCs/>
          <w:color w:val="0070C0"/>
        </w:rPr>
      </w:pPr>
      <w:r w:rsidRPr="00B205C9">
        <w:rPr>
          <w:rFonts w:eastAsia="微软雅黑" w:hint="eastAsia"/>
          <w:bCs/>
          <w:color w:val="0070C0"/>
          <w:lang w:eastAsia="zh-CN"/>
        </w:rPr>
        <w:t>N</w:t>
      </w:r>
      <w:r w:rsidRPr="00B205C9">
        <w:rPr>
          <w:rFonts w:eastAsia="微软雅黑"/>
          <w:bCs/>
          <w:color w:val="0070C0"/>
          <w:lang w:eastAsia="zh-CN"/>
        </w:rPr>
        <w:t>okia</w:t>
      </w:r>
    </w:p>
    <w:p w14:paraId="5DB9E2E7" w14:textId="1ABF3C86" w:rsidR="00B01EFC" w:rsidRPr="00B01EFC" w:rsidRDefault="00B01EFC" w:rsidP="00DC4780">
      <w:pPr>
        <w:pStyle w:val="aff0"/>
        <w:numPr>
          <w:ilvl w:val="0"/>
          <w:numId w:val="22"/>
        </w:numPr>
        <w:rPr>
          <w:rFonts w:eastAsia="微软雅黑"/>
          <w:bCs/>
          <w:color w:val="000000"/>
        </w:rPr>
      </w:pPr>
      <w:r w:rsidRPr="00B01EFC">
        <w:rPr>
          <w:rFonts w:eastAsia="微软雅黑"/>
          <w:bCs/>
          <w:color w:val="000000"/>
        </w:rPr>
        <w:lastRenderedPageBreak/>
        <w:t>Update the transmission power allocation order for Rel-17 by considering inter-priority UCI-on-PUSCH cases:</w:t>
      </w:r>
    </w:p>
    <w:p w14:paraId="3F429B33" w14:textId="77777777" w:rsidR="00B01EFC" w:rsidRPr="00B01EFC" w:rsidRDefault="00B01EFC" w:rsidP="00DC4780">
      <w:pPr>
        <w:pStyle w:val="aff0"/>
        <w:numPr>
          <w:ilvl w:val="1"/>
          <w:numId w:val="22"/>
        </w:numPr>
        <w:rPr>
          <w:rFonts w:eastAsia="微软雅黑"/>
          <w:bCs/>
          <w:color w:val="000000"/>
        </w:rPr>
      </w:pPr>
      <w:r w:rsidRPr="00B01EFC">
        <w:rPr>
          <w:rFonts w:eastAsia="微软雅黑"/>
          <w:bCs/>
          <w:color w:val="000000"/>
        </w:rPr>
        <w:t>LP PUSCH with HP HARQ-ACK should be of the same priority as HP PUSCH with HP HARQ-ACK, i.e., higher than HP PUSCH with CSI, as well as HP PUSCH only.</w:t>
      </w:r>
    </w:p>
    <w:p w14:paraId="7948C0DA" w14:textId="77777777" w:rsidR="00B01EFC" w:rsidRPr="00B01EFC" w:rsidRDefault="00B01EFC" w:rsidP="00DC4780">
      <w:pPr>
        <w:pStyle w:val="aff0"/>
        <w:numPr>
          <w:ilvl w:val="1"/>
          <w:numId w:val="22"/>
        </w:numPr>
        <w:rPr>
          <w:rFonts w:eastAsia="微软雅黑"/>
          <w:bCs/>
          <w:color w:val="000000"/>
        </w:rPr>
      </w:pPr>
      <w:r w:rsidRPr="00B01EFC">
        <w:rPr>
          <w:rFonts w:eastAsia="微软雅黑"/>
          <w:bCs/>
          <w:color w:val="000000"/>
        </w:rPr>
        <w:t>LP HARQ-ACK on HP PUSCH should of the same priority as HP PUSCH only, i.e., lower than HP PUSCH with HP HARQ-ACK, as well as HP PUSCH with CSI.</w:t>
      </w:r>
    </w:p>
    <w:p w14:paraId="5C62A46F" w14:textId="2442033E" w:rsidR="00B01EFC" w:rsidRPr="00097A33" w:rsidRDefault="00B01EFC" w:rsidP="00DC4780">
      <w:pPr>
        <w:pStyle w:val="aff0"/>
        <w:numPr>
          <w:ilvl w:val="1"/>
          <w:numId w:val="22"/>
        </w:numPr>
        <w:rPr>
          <w:rFonts w:eastAsia="微软雅黑"/>
          <w:bCs/>
          <w:color w:val="0070C0"/>
        </w:rPr>
      </w:pPr>
      <w:r>
        <w:rPr>
          <w:rFonts w:eastAsia="微软雅黑"/>
          <w:bCs/>
          <w:color w:val="0070C0"/>
          <w:lang w:eastAsia="zh-CN"/>
        </w:rPr>
        <w:t>HW</w:t>
      </w:r>
    </w:p>
    <w:p w14:paraId="7CA72C5E" w14:textId="4757119E" w:rsidR="00270222" w:rsidRPr="0022733C" w:rsidRDefault="00270222" w:rsidP="00DC4780">
      <w:pPr>
        <w:pStyle w:val="aff0"/>
        <w:numPr>
          <w:ilvl w:val="0"/>
          <w:numId w:val="22"/>
        </w:numPr>
        <w:rPr>
          <w:rFonts w:eastAsia="微软雅黑"/>
          <w:bCs/>
        </w:rPr>
      </w:pPr>
      <w:r w:rsidRPr="0022733C">
        <w:rPr>
          <w:rFonts w:eastAsia="微软雅黑"/>
          <w:bCs/>
        </w:rPr>
        <w:t xml:space="preserve">For multiplexing a high-priority (HP) HARQ-ACK and a low-priority (LP) HARQ-ACK into a PUSCH in R17, </w:t>
      </w:r>
      <w:r w:rsidRPr="0022733C">
        <w:rPr>
          <w:rFonts w:eastAsia="微软雅黑" w:hint="eastAsia"/>
          <w:bCs/>
          <w:lang w:eastAsia="zh-CN"/>
        </w:rPr>
        <w:t>reuse</w:t>
      </w:r>
      <w:r w:rsidRPr="0022733C">
        <w:rPr>
          <w:rFonts w:eastAsia="微软雅黑"/>
          <w:bCs/>
          <w:lang w:eastAsia="zh-CN"/>
        </w:rPr>
        <w:t xml:space="preserve"> the same power control formula as in Rel-15. </w:t>
      </w:r>
    </w:p>
    <w:p w14:paraId="345E0491" w14:textId="61C95A63" w:rsidR="00270222" w:rsidRPr="0022733C" w:rsidRDefault="00270222" w:rsidP="00DC4780">
      <w:pPr>
        <w:pStyle w:val="aff0"/>
        <w:numPr>
          <w:ilvl w:val="1"/>
          <w:numId w:val="22"/>
        </w:numPr>
        <w:overflowPunct w:val="0"/>
        <w:autoSpaceDE w:val="0"/>
        <w:autoSpaceDN w:val="0"/>
        <w:adjustRightInd w:val="0"/>
        <w:spacing w:afterLines="50" w:after="120"/>
        <w:textAlignment w:val="baseline"/>
        <w:rPr>
          <w:color w:val="0070C0"/>
          <w:lang w:eastAsia="zh-CN"/>
        </w:rPr>
      </w:pPr>
      <w:r w:rsidRPr="0022733C">
        <w:rPr>
          <w:rFonts w:eastAsiaTheme="minorEastAsia" w:hint="eastAsia"/>
          <w:color w:val="0070C0"/>
          <w:lang w:eastAsia="zh-CN"/>
        </w:rPr>
        <w:t>Q</w:t>
      </w:r>
      <w:r w:rsidRPr="0022733C">
        <w:rPr>
          <w:rFonts w:eastAsiaTheme="minorEastAsia"/>
          <w:color w:val="0070C0"/>
          <w:lang w:eastAsia="zh-CN"/>
        </w:rPr>
        <w:t>C</w:t>
      </w:r>
    </w:p>
    <w:p w14:paraId="1C5DCDA2" w14:textId="77777777" w:rsidR="00E36C35" w:rsidRPr="00BA2728" w:rsidRDefault="00E36C35" w:rsidP="00DC4780">
      <w:pPr>
        <w:pStyle w:val="aff0"/>
        <w:numPr>
          <w:ilvl w:val="0"/>
          <w:numId w:val="22"/>
        </w:numPr>
        <w:spacing w:afterLines="50" w:after="120" w:line="240" w:lineRule="auto"/>
        <w:contextualSpacing w:val="0"/>
        <w:jc w:val="both"/>
        <w:rPr>
          <w:rFonts w:eastAsia="宋体"/>
          <w:iCs/>
          <w:lang w:eastAsia="zh-CN"/>
        </w:rPr>
      </w:pPr>
      <w:r w:rsidRPr="00BA2728">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BA2728" w:rsidRDefault="00E36C35" w:rsidP="00DC4780">
      <w:pPr>
        <w:pStyle w:val="aff0"/>
        <w:numPr>
          <w:ilvl w:val="1"/>
          <w:numId w:val="22"/>
        </w:numPr>
        <w:rPr>
          <w:rFonts w:eastAsia="微软雅黑"/>
          <w:bCs/>
          <w:color w:val="0070C0"/>
        </w:rPr>
      </w:pPr>
      <w:r w:rsidRPr="00BA2728">
        <w:rPr>
          <w:rFonts w:eastAsia="微软雅黑" w:hint="eastAsia"/>
          <w:bCs/>
          <w:color w:val="0070C0"/>
          <w:lang w:eastAsia="zh-CN"/>
        </w:rPr>
        <w:t>D</w:t>
      </w:r>
      <w:r w:rsidRPr="00BA2728">
        <w:rPr>
          <w:rFonts w:eastAsia="微软雅黑"/>
          <w:bCs/>
          <w:color w:val="0070C0"/>
          <w:lang w:eastAsia="zh-CN"/>
        </w:rPr>
        <w:t>CM</w:t>
      </w:r>
    </w:p>
    <w:p w14:paraId="7DBF75B4" w14:textId="7AFF9AEA" w:rsidR="00BC5BC4"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lang w:eastAsia="zh-CN"/>
        </w:rPr>
        <w:t>I</w:t>
      </w:r>
      <w:r w:rsidRPr="002B760E">
        <w:rPr>
          <w:rFonts w:eastAsiaTheme="minorEastAsia"/>
          <w:b/>
          <w:lang w:eastAsia="zh-CN"/>
        </w:rPr>
        <w:t>ssue 3.2-5: CG-UCI multiplexing</w:t>
      </w:r>
    </w:p>
    <w:p w14:paraId="6D5CBD23" w14:textId="13ACF57A" w:rsidR="002B760E"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color w:val="0070C0"/>
          <w:lang w:eastAsia="zh-CN"/>
        </w:rPr>
        <w:t>L</w:t>
      </w:r>
      <w:r w:rsidRPr="002B760E">
        <w:rPr>
          <w:rFonts w:eastAsiaTheme="minorEastAsia"/>
          <w:b/>
          <w:color w:val="0070C0"/>
          <w:lang w:eastAsia="zh-CN"/>
        </w:rPr>
        <w:t xml:space="preserve">enovo </w:t>
      </w:r>
      <w:r w:rsidRPr="002B760E">
        <w:rPr>
          <w:rFonts w:eastAsiaTheme="minorEastAsia"/>
          <w:b/>
          <w:lang w:eastAsia="zh-CN"/>
        </w:rPr>
        <w:t>proposal:</w:t>
      </w:r>
    </w:p>
    <w:p w14:paraId="6D5208C8" w14:textId="7D9013EF" w:rsidR="002B760E" w:rsidRPr="002B760E" w:rsidRDefault="002B760E" w:rsidP="00DC4780">
      <w:pPr>
        <w:pStyle w:val="aff0"/>
        <w:numPr>
          <w:ilvl w:val="0"/>
          <w:numId w:val="73"/>
        </w:numPr>
        <w:overflowPunct w:val="0"/>
        <w:autoSpaceDE w:val="0"/>
        <w:autoSpaceDN w:val="0"/>
        <w:adjustRightInd w:val="0"/>
        <w:spacing w:afterLines="50" w:after="120"/>
        <w:textAlignment w:val="baseline"/>
        <w:rPr>
          <w:rFonts w:eastAsiaTheme="minorEastAsia"/>
          <w:lang w:eastAsia="zh-CN"/>
        </w:rPr>
      </w:pPr>
      <w:r w:rsidRPr="002B760E">
        <w:rPr>
          <w:bCs/>
          <w:szCs w:val="20"/>
          <w:lang w:val="en-GB"/>
        </w:rPr>
        <w:t>If UE is provided cg-UCI-Multiplexing and multiplexes HARQ-ACK of different priorities in a CG PUSCH, CG-UCI is jointly encoded with HP HARQ-ACK for the CG PUSCH of priority index 1, and CG-UCI is jointly encoded with LP HARQ-ACK for the CG PUSCH of priority index 0.</w:t>
      </w:r>
    </w:p>
    <w:p w14:paraId="370CD3B4" w14:textId="6FF25053" w:rsidR="002B760E" w:rsidRPr="002B760E" w:rsidRDefault="002B760E" w:rsidP="00270222">
      <w:pPr>
        <w:overflowPunct w:val="0"/>
        <w:autoSpaceDE w:val="0"/>
        <w:autoSpaceDN w:val="0"/>
        <w:adjustRightInd w:val="0"/>
        <w:spacing w:afterLines="50" w:after="120"/>
        <w:textAlignment w:val="baseline"/>
        <w:rPr>
          <w:rFonts w:eastAsiaTheme="minorEastAsia"/>
          <w:b/>
          <w:color w:val="0070C0"/>
          <w:lang w:eastAsia="zh-CN"/>
        </w:rPr>
      </w:pPr>
      <w:r w:rsidRPr="002B760E">
        <w:rPr>
          <w:rFonts w:eastAsiaTheme="minorEastAsia" w:hint="eastAsia"/>
          <w:b/>
          <w:color w:val="0070C0"/>
          <w:lang w:eastAsia="zh-CN"/>
        </w:rPr>
        <w:t>I</w:t>
      </w:r>
      <w:r w:rsidRPr="002B760E">
        <w:rPr>
          <w:rFonts w:eastAsiaTheme="minorEastAsia"/>
          <w:b/>
          <w:color w:val="0070C0"/>
          <w:lang w:eastAsia="zh-CN"/>
        </w:rPr>
        <w:t xml:space="preserve">ntel </w:t>
      </w:r>
      <w:r w:rsidRPr="002B760E">
        <w:rPr>
          <w:rFonts w:eastAsiaTheme="minorEastAsia"/>
          <w:b/>
          <w:lang w:eastAsia="zh-CN"/>
        </w:rPr>
        <w:t>proposal:</w:t>
      </w:r>
    </w:p>
    <w:p w14:paraId="3E008573" w14:textId="31BC8F36" w:rsidR="002B760E" w:rsidRDefault="002B760E" w:rsidP="00DC4780">
      <w:pPr>
        <w:pStyle w:val="aff0"/>
        <w:numPr>
          <w:ilvl w:val="0"/>
          <w:numId w:val="73"/>
        </w:numPr>
        <w:overflowPunct w:val="0"/>
        <w:autoSpaceDE w:val="0"/>
        <w:autoSpaceDN w:val="0"/>
        <w:adjustRightInd w:val="0"/>
        <w:spacing w:afterLines="50" w:after="120"/>
        <w:textAlignment w:val="baseline"/>
        <w:rPr>
          <w:bCs/>
          <w:szCs w:val="20"/>
          <w:lang w:val="en-GB"/>
        </w:rPr>
      </w:pPr>
      <w:r w:rsidRPr="002B760E">
        <w:rPr>
          <w:bCs/>
          <w:szCs w:val="20"/>
          <w:lang w:val="en-GB"/>
        </w:rPr>
        <w:t>When cg-UCI-Multiplexing is enabled, CG-UCI is jointly encoded with HP HARQ-ACK with beta offset for the HP HARQ-ACK, if both HP and LP HARQ-ACK are to be multiplexed into CG-PUSCH that includes CG-UCI.</w:t>
      </w:r>
    </w:p>
    <w:p w14:paraId="29CEDAF1" w14:textId="6996333C" w:rsidR="00FD596E" w:rsidRPr="00281AD6" w:rsidRDefault="00FD596E" w:rsidP="00FD596E">
      <w:pPr>
        <w:overflowPunct w:val="0"/>
        <w:autoSpaceDE w:val="0"/>
        <w:autoSpaceDN w:val="0"/>
        <w:adjustRightInd w:val="0"/>
        <w:spacing w:afterLines="50" w:after="120"/>
        <w:textAlignment w:val="baseline"/>
        <w:rPr>
          <w:rFonts w:eastAsiaTheme="minorEastAsia"/>
          <w:b/>
          <w:color w:val="000000" w:themeColor="text1"/>
          <w:lang w:eastAsia="zh-CN"/>
        </w:rPr>
      </w:pPr>
      <w:r w:rsidRPr="00281AD6">
        <w:rPr>
          <w:rFonts w:eastAsiaTheme="minorEastAsia" w:hint="eastAsia"/>
          <w:b/>
          <w:color w:val="0070C0"/>
          <w:lang w:eastAsia="zh-CN"/>
        </w:rPr>
        <w:t>LG</w:t>
      </w:r>
      <w:r w:rsidRPr="00281AD6">
        <w:rPr>
          <w:rFonts w:eastAsiaTheme="minorEastAsia"/>
          <w:b/>
          <w:color w:val="0070C0"/>
          <w:lang w:eastAsia="zh-CN"/>
        </w:rPr>
        <w:t xml:space="preserve"> </w:t>
      </w:r>
      <w:r w:rsidRPr="00281AD6">
        <w:rPr>
          <w:rFonts w:eastAsiaTheme="minorEastAsia" w:hint="eastAsia"/>
          <w:b/>
          <w:color w:val="000000" w:themeColor="text1"/>
          <w:lang w:eastAsia="zh-CN"/>
        </w:rPr>
        <w:t>proposal:</w:t>
      </w:r>
    </w:p>
    <w:p w14:paraId="091D332C" w14:textId="77777777" w:rsidR="00FD596E" w:rsidRPr="00964C8D" w:rsidRDefault="00FD596E" w:rsidP="000046AD">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040DCE0"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13665891"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58606853"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058F1418"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5D028B53"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45A7C83E"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50B9CB3D"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02B6BF67"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423868E7" w14:textId="77777777" w:rsidR="00FD596E" w:rsidRPr="00FD596E" w:rsidRDefault="00FD596E" w:rsidP="00FD596E">
      <w:pPr>
        <w:overflowPunct w:val="0"/>
        <w:autoSpaceDE w:val="0"/>
        <w:autoSpaceDN w:val="0"/>
        <w:adjustRightInd w:val="0"/>
        <w:spacing w:afterLines="50" w:after="120"/>
        <w:textAlignment w:val="baseline"/>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DB3ABB" w14:paraId="4836142C" w14:textId="77777777">
        <w:tc>
          <w:tcPr>
            <w:tcW w:w="1509" w:type="dxa"/>
            <w:shd w:val="clear" w:color="auto" w:fill="auto"/>
          </w:tcPr>
          <w:p w14:paraId="040A05BA" w14:textId="3E7664A4" w:rsidR="00DB3ABB" w:rsidRDefault="00DB3ABB">
            <w:pPr>
              <w:spacing w:afterLines="50" w:after="120"/>
              <w:rPr>
                <w:rFonts w:eastAsia="宋体"/>
                <w:lang w:eastAsia="zh-CN"/>
              </w:rPr>
            </w:pPr>
            <w:r>
              <w:rPr>
                <w:rFonts w:eastAsia="宋体" w:hint="eastAsia"/>
                <w:lang w:eastAsia="zh-CN"/>
              </w:rPr>
              <w:t>HW</w:t>
            </w:r>
          </w:p>
        </w:tc>
        <w:tc>
          <w:tcPr>
            <w:tcW w:w="7553" w:type="dxa"/>
            <w:shd w:val="clear" w:color="auto" w:fill="auto"/>
          </w:tcPr>
          <w:p w14:paraId="5EFFC2B0" w14:textId="77777777" w:rsidR="00DB3ABB" w:rsidRDefault="00DB3ABB" w:rsidP="00DB3ABB">
            <w:pPr>
              <w:rPr>
                <w:b/>
                <w:i/>
                <w:lang w:eastAsia="zh-CN"/>
              </w:rPr>
            </w:pPr>
            <w:r w:rsidRPr="00021686">
              <w:rPr>
                <w:b/>
                <w:i/>
                <w:u w:val="single"/>
                <w:lang w:eastAsia="zh-CN"/>
              </w:rPr>
              <w:t xml:space="preserve">Proposal </w:t>
            </w:r>
            <w:r>
              <w:rPr>
                <w:b/>
                <w:i/>
                <w:u w:val="single"/>
                <w:lang w:eastAsia="zh-CN"/>
              </w:rPr>
              <w:t>17</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P PUSCH</w:t>
            </w:r>
            <w:r w:rsidRPr="00D65C1F">
              <w:rPr>
                <w:b/>
                <w:i/>
              </w:rPr>
              <w:t xml:space="preserve"> </w:t>
            </w:r>
            <w:r>
              <w:rPr>
                <w:b/>
                <w:i/>
              </w:rPr>
              <w:t>with/without UL-SCH</w:t>
            </w:r>
            <w:r w:rsidRPr="00021686">
              <w:rPr>
                <w:b/>
                <w:i/>
                <w:lang w:eastAsia="zh-CN"/>
              </w:rPr>
              <w:t xml:space="preserve">,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14DCD559" w14:textId="77777777" w:rsidR="00DB3ABB" w:rsidRDefault="00DB3ABB" w:rsidP="00DB3ABB">
            <w:pPr>
              <w:rPr>
                <w:b/>
                <w:i/>
                <w:lang w:eastAsia="zh-CN"/>
              </w:rPr>
            </w:pPr>
            <w:r w:rsidRPr="00021686">
              <w:rPr>
                <w:b/>
                <w:i/>
                <w:u w:val="single"/>
                <w:lang w:eastAsia="zh-CN"/>
              </w:rPr>
              <w:t xml:space="preserve">Proposal </w:t>
            </w:r>
            <w:r>
              <w:rPr>
                <w:b/>
                <w:i/>
                <w:u w:val="single"/>
                <w:lang w:eastAsia="zh-CN"/>
              </w:rPr>
              <w:t>18</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w:t>
            </w:r>
            <w:r w:rsidRPr="003C4F6C">
              <w:rPr>
                <w:b/>
                <w:i/>
              </w:rPr>
              <w:t xml:space="preserve"> </w:t>
            </w:r>
            <w:r>
              <w:rPr>
                <w:b/>
                <w:i/>
              </w:rPr>
              <w:t>with/without UL-SCH</w:t>
            </w:r>
            <w:r w:rsidRPr="00021686">
              <w:rPr>
                <w:b/>
                <w:i/>
                <w:lang w:eastAsia="zh-CN"/>
              </w:rPr>
              <w:t xml:space="preserve">, LP HARQ-ACK </w:t>
            </w:r>
            <w:r>
              <w:rPr>
                <w:b/>
                <w:i/>
                <w:lang w:eastAsia="zh-CN"/>
              </w:rPr>
              <w:t xml:space="preserve">should be multiplexed on the HP </w:t>
            </w:r>
            <w:r>
              <w:rPr>
                <w:b/>
                <w:i/>
                <w:lang w:eastAsia="zh-CN"/>
              </w:rPr>
              <w:lastRenderedPageBreak/>
              <w:t>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76F17106" w14:textId="77777777" w:rsidR="00DB3ABB" w:rsidRPr="00AD7F37" w:rsidRDefault="00DB3ABB" w:rsidP="00DB3ABB">
            <w:pPr>
              <w:rPr>
                <w:lang w:eastAsia="zh-CN"/>
              </w:rPr>
            </w:pPr>
            <w:r w:rsidRPr="0096533D">
              <w:rPr>
                <w:b/>
                <w:i/>
                <w:u w:val="single"/>
                <w:lang w:eastAsia="zh-CN"/>
              </w:rPr>
              <w:t xml:space="preserve">Proposal </w:t>
            </w:r>
            <w:r>
              <w:rPr>
                <w:b/>
                <w:i/>
                <w:u w:val="single"/>
                <w:lang w:eastAsia="zh-CN"/>
              </w:rPr>
              <w:t>19</w:t>
            </w:r>
            <w:r w:rsidRPr="0096533D">
              <w:rPr>
                <w:b/>
                <w:i/>
                <w:lang w:eastAsia="zh-CN"/>
              </w:rPr>
              <w:t xml:space="preserve">: </w:t>
            </w:r>
            <w:r>
              <w:rPr>
                <w:b/>
                <w:i/>
                <w:lang w:eastAsia="zh-CN"/>
              </w:rPr>
              <w:t>LP CSI only should be dropped when colliding with HP PUSCH.</w:t>
            </w:r>
          </w:p>
          <w:p w14:paraId="2789EE24" w14:textId="77777777" w:rsidR="00DB3ABB" w:rsidRDefault="00DB3ABB" w:rsidP="00DB3ABB">
            <w:pPr>
              <w:overflowPunct w:val="0"/>
              <w:spacing w:before="120"/>
              <w:textAlignment w:val="baseline"/>
              <w:rPr>
                <w:b/>
                <w:i/>
                <w:lang w:eastAsia="zh-CN"/>
              </w:rPr>
            </w:pPr>
            <w:r w:rsidRPr="006E1302">
              <w:rPr>
                <w:b/>
                <w:i/>
                <w:u w:val="single"/>
              </w:rPr>
              <w:t xml:space="preserve">Proposal </w:t>
            </w:r>
            <w:r>
              <w:rPr>
                <w:b/>
                <w:i/>
                <w:u w:val="single"/>
              </w:rPr>
              <w:t>20</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71819166" w14:textId="77777777" w:rsidR="00DB3ABB" w:rsidRPr="00C204FE" w:rsidRDefault="00DB3ABB" w:rsidP="00DB3ABB">
            <w:pPr>
              <w:pStyle w:val="aff0"/>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12B3EA59" w14:textId="77777777" w:rsidR="00DB3ABB" w:rsidRDefault="00DB3ABB" w:rsidP="00DB3ABB">
            <w:pPr>
              <w:pStyle w:val="aff0"/>
              <w:numPr>
                <w:ilvl w:val="0"/>
                <w:numId w:val="8"/>
              </w:numPr>
              <w:overflowPunct w:val="0"/>
              <w:spacing w:after="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w:t>
            </w:r>
          </w:p>
          <w:p w14:paraId="1B320837" w14:textId="77777777" w:rsidR="00DB3ABB" w:rsidRPr="00C204FE" w:rsidRDefault="00DB3ABB" w:rsidP="00DB3ABB">
            <w:pPr>
              <w:pStyle w:val="aff0"/>
              <w:numPr>
                <w:ilvl w:val="1"/>
                <w:numId w:val="8"/>
              </w:numPr>
              <w:overflowPunct w:val="0"/>
              <w:spacing w:after="120" w:line="240" w:lineRule="auto"/>
              <w:contextualSpacing w:val="0"/>
              <w:textAlignment w:val="baseline"/>
              <w:rPr>
                <w:b/>
                <w:i/>
              </w:rPr>
            </w:pPr>
            <w:r>
              <w:rPr>
                <w:b/>
                <w:i/>
              </w:rPr>
              <w:t xml:space="preserve">The </w:t>
            </w:r>
            <w:r w:rsidRPr="00CE0C23">
              <w:rPr>
                <w:b/>
                <w:i/>
              </w:rPr>
              <w:t xml:space="preserve">UE should not transmit LP </w:t>
            </w:r>
            <w:r>
              <w:rPr>
                <w:b/>
                <w:i/>
              </w:rPr>
              <w:t xml:space="preserve">Type 1 </w:t>
            </w:r>
            <w:r w:rsidRPr="00CE0C23">
              <w:rPr>
                <w:b/>
                <w:i/>
              </w:rPr>
              <w:t xml:space="preserve">HARQ-ACK on HP PUSCH in case of UL DAI = 0 regardless of </w:t>
            </w:r>
            <w:r>
              <w:rPr>
                <w:b/>
                <w:i/>
              </w:rPr>
              <w:t xml:space="preserve">the </w:t>
            </w:r>
            <w:r w:rsidRPr="004755DA">
              <w:rPr>
                <w:b/>
                <w:i/>
              </w:rPr>
              <w:t>fallback</w:t>
            </w:r>
            <w:r>
              <w:rPr>
                <w:b/>
                <w:i/>
              </w:rPr>
              <w:t xml:space="preserve"> cases of receiving only a SPS release or only a fallback DCI on PCell with C-DAI=1.</w:t>
            </w:r>
          </w:p>
          <w:p w14:paraId="6971DC14" w14:textId="77777777" w:rsidR="00DB3ABB" w:rsidRPr="00551741" w:rsidRDefault="00DB3ABB" w:rsidP="00DB3ABB">
            <w:pPr>
              <w:rPr>
                <w:rFonts w:eastAsia="宋体"/>
                <w:b/>
                <w:u w:val="single"/>
                <w:lang w:eastAsia="zh-CN"/>
              </w:rPr>
            </w:pPr>
            <w:r w:rsidRPr="006E1302">
              <w:rPr>
                <w:b/>
                <w:i/>
                <w:u w:val="single"/>
              </w:rPr>
              <w:t xml:space="preserve">Proposal </w:t>
            </w:r>
            <w:r>
              <w:rPr>
                <w:b/>
                <w:i/>
                <w:u w:val="single"/>
              </w:rPr>
              <w:t>21</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 xml:space="preserve">/enh. Type 3 </w:t>
            </w:r>
            <w:r w:rsidRPr="00395A33">
              <w:rPr>
                <w:b/>
                <w:i/>
                <w:lang w:eastAsia="zh-CN"/>
              </w:rPr>
              <w:t>codebook</w:t>
            </w:r>
            <w:r w:rsidRPr="00C204FE">
              <w:rPr>
                <w:b/>
                <w:i/>
                <w:lang w:eastAsia="zh-CN"/>
              </w:rPr>
              <w:t>/one shot retransmission</w:t>
            </w:r>
            <w:r>
              <w:rPr>
                <w:b/>
                <w:i/>
                <w:lang w:eastAsia="zh-CN"/>
              </w:rPr>
              <w:t>.</w:t>
            </w:r>
          </w:p>
          <w:p w14:paraId="5014CAA6" w14:textId="77777777" w:rsidR="00DB3ABB" w:rsidRDefault="00DB3ABB" w:rsidP="00DB3ABB">
            <w:pPr>
              <w:rPr>
                <w:b/>
                <w:i/>
                <w:lang w:eastAsia="zh-CN"/>
              </w:rPr>
            </w:pPr>
            <w:r w:rsidRPr="0096533D">
              <w:rPr>
                <w:b/>
                <w:i/>
                <w:u w:val="single"/>
                <w:lang w:eastAsia="zh-CN"/>
              </w:rPr>
              <w:t xml:space="preserve">Proposal </w:t>
            </w:r>
            <w:r>
              <w:rPr>
                <w:b/>
                <w:i/>
                <w:u w:val="single"/>
                <w:lang w:eastAsia="zh-CN"/>
              </w:rPr>
              <w:t>22</w:t>
            </w:r>
            <w:r w:rsidRPr="0096533D">
              <w:rPr>
                <w:b/>
                <w:i/>
                <w:lang w:eastAsia="zh-CN"/>
              </w:rPr>
              <w:t xml:space="preserve">: </w:t>
            </w:r>
            <w:r>
              <w:rPr>
                <w:b/>
                <w:i/>
                <w:lang w:eastAsia="zh-CN"/>
              </w:rPr>
              <w:t>Update the transmission power allocation order for Rel-17 by considering inter-priority UCI-on-PUSCH cases:</w:t>
            </w:r>
          </w:p>
          <w:p w14:paraId="48AF24E9" w14:textId="77777777" w:rsidR="00DB3ABB" w:rsidRPr="00021686" w:rsidRDefault="00DB3ABB" w:rsidP="00DB3ABB">
            <w:pPr>
              <w:pStyle w:val="aff0"/>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227D9FC" w14:textId="77777777" w:rsidR="00DB3ABB" w:rsidRPr="00021686" w:rsidRDefault="00DB3ABB" w:rsidP="00DB3ABB">
            <w:pPr>
              <w:pStyle w:val="aff0"/>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0F8A5045" w14:textId="77777777" w:rsidR="00DB3ABB" w:rsidRPr="00DB3ABB" w:rsidRDefault="00DB3ABB">
            <w:pPr>
              <w:spacing w:afterLines="50" w:after="120"/>
              <w:rPr>
                <w:rFonts w:eastAsia="宋体"/>
                <w:lang w:eastAsia="zh-CN"/>
              </w:rPr>
            </w:pPr>
          </w:p>
        </w:tc>
      </w:tr>
      <w:tr w:rsidR="00E15C26" w14:paraId="3E20A6A4" w14:textId="77777777">
        <w:tc>
          <w:tcPr>
            <w:tcW w:w="1509" w:type="dxa"/>
            <w:shd w:val="clear" w:color="auto" w:fill="auto"/>
          </w:tcPr>
          <w:p w14:paraId="6159C98F" w14:textId="2A3CBC97" w:rsidR="00E15C26" w:rsidRDefault="00B205C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28E3B8A5" w14:textId="77777777" w:rsidR="00B205C9" w:rsidRDefault="00B205C9"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8</w:t>
            </w:r>
            <w:r w:rsidRPr="008B1F02">
              <w:rPr>
                <w:b/>
                <w:sz w:val="22"/>
                <w:szCs w:val="22"/>
                <w:lang w:val="en-GB"/>
              </w:rPr>
              <w:t xml:space="preserve">: For the scenarios where a high-priority PUSCH overlaps with a PUCCH carrying low-priority CSI, the </w:t>
            </w:r>
            <w:r w:rsidRPr="000509EC">
              <w:rPr>
                <w:b/>
                <w:sz w:val="22"/>
                <w:szCs w:val="22"/>
                <w:lang w:val="en-GB"/>
              </w:rPr>
              <w:t>low-priority CSI is always dropped.</w:t>
            </w:r>
          </w:p>
          <w:p w14:paraId="7F51EFF4" w14:textId="77777777" w:rsidR="00B205C9" w:rsidRDefault="00B205C9"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9</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4C9653FB" w14:textId="77777777" w:rsidR="00E15C26" w:rsidRPr="00B205C9" w:rsidRDefault="00E15C26" w:rsidP="00DC4780">
            <w:pPr>
              <w:pStyle w:val="aff0"/>
              <w:numPr>
                <w:ilvl w:val="0"/>
                <w:numId w:val="25"/>
              </w:numPr>
              <w:spacing w:after="0" w:line="240" w:lineRule="auto"/>
              <w:jc w:val="both"/>
              <w:rPr>
                <w:b/>
                <w:i/>
                <w:u w:val="single"/>
                <w:lang w:val="en-GB" w:eastAsia="zh-CN"/>
              </w:rPr>
            </w:pPr>
          </w:p>
        </w:tc>
      </w:tr>
      <w:tr w:rsidR="007A4795" w14:paraId="5E001927" w14:textId="77777777">
        <w:tc>
          <w:tcPr>
            <w:tcW w:w="1509" w:type="dxa"/>
            <w:shd w:val="clear" w:color="auto" w:fill="auto"/>
          </w:tcPr>
          <w:p w14:paraId="56A9D7FD" w14:textId="23B820B3" w:rsidR="007A4795" w:rsidRDefault="005C5460">
            <w:pPr>
              <w:spacing w:afterLines="50" w:after="120"/>
              <w:rPr>
                <w:rFonts w:eastAsia="宋体"/>
                <w:lang w:eastAsia="zh-CN"/>
              </w:rPr>
            </w:pPr>
            <w:r>
              <w:rPr>
                <w:rFonts w:eastAsia="宋体" w:hint="eastAsia"/>
                <w:lang w:eastAsia="zh-CN"/>
              </w:rPr>
              <w:t>ZTE</w:t>
            </w:r>
          </w:p>
        </w:tc>
        <w:tc>
          <w:tcPr>
            <w:tcW w:w="7553" w:type="dxa"/>
            <w:shd w:val="clear" w:color="auto" w:fill="auto"/>
          </w:tcPr>
          <w:p w14:paraId="2FA596D7" w14:textId="77777777" w:rsidR="00B414BF" w:rsidRDefault="00B414BF" w:rsidP="00B414BF">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微软雅黑"/>
                <w:i/>
              </w:rPr>
              <w:t>If HP HARQ-ACK without LP HARQ-ACK would be transmitted on LP PUSCH, the HP HARQ-ACK should be multiplexed on the LP PUSCH by reusing the rate matching/puncturing and RE mapping for the legacy HARQ-ACK.</w:t>
            </w:r>
            <w:r>
              <w:rPr>
                <w:rFonts w:eastAsia="宋体"/>
                <w:i/>
                <w:lang w:eastAsia="zh-CN"/>
              </w:rPr>
              <w:t xml:space="preserve"> </w:t>
            </w:r>
          </w:p>
          <w:p w14:paraId="7E988514" w14:textId="77777777" w:rsidR="00B414BF" w:rsidRDefault="00B414BF" w:rsidP="00B414BF">
            <w:pPr>
              <w:snapToGrid w:val="0"/>
              <w:spacing w:after="120"/>
              <w:rPr>
                <w:rFonts w:eastAsiaTheme="minorEastAsia"/>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微软雅黑"/>
                <w:i/>
              </w:rPr>
              <w:t>If LP HARQ-ACK without HP HARQ-ACK would be transmitted on HP PUSCH, the LP HARQ-ACK should be multiplexed on the HP PUSCH by reusing the rate matching/puncturing and RE mapping for the legacy HARQ-ACK.</w:t>
            </w:r>
          </w:p>
          <w:p w14:paraId="67349C6D" w14:textId="77777777" w:rsidR="005C5460" w:rsidRDefault="005C5460" w:rsidP="005C5460">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86200D3" w14:textId="77777777" w:rsidR="005C5460" w:rsidRDefault="005C5460" w:rsidP="00DC4780">
            <w:pPr>
              <w:pStyle w:val="aff0"/>
              <w:numPr>
                <w:ilvl w:val="0"/>
                <w:numId w:val="41"/>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12C688D4" w14:textId="77777777" w:rsidR="005C5460" w:rsidRDefault="005C5460" w:rsidP="005C5460">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Pr>
                <w:rFonts w:eastAsia="Gulim"/>
                <w:i/>
                <w:color w:val="000000"/>
                <w:lang w:eastAsia="zh-CN"/>
              </w:rPr>
              <w:t xml:space="preserve">, </w:t>
            </w:r>
            <w:r>
              <w:rPr>
                <w:rFonts w:eastAsia="宋体"/>
                <w:i/>
                <w:color w:val="000000" w:themeColor="text1"/>
                <w:lang w:eastAsia="zh-CN"/>
              </w:rPr>
              <w:t>LP CSI is dropped and multiplexing with HP PUSCH is not allowed.</w:t>
            </w:r>
          </w:p>
          <w:p w14:paraId="657BEF40" w14:textId="77777777" w:rsidR="005C5460" w:rsidRDefault="005C5460" w:rsidP="005C5460">
            <w:pPr>
              <w:snapToGrid w:val="0"/>
              <w:spacing w:after="120"/>
              <w:rPr>
                <w:rFonts w:eastAsia="宋体"/>
                <w:i/>
                <w:color w:val="000000" w:themeColor="text1"/>
                <w:lang w:eastAsia="zh-CN"/>
              </w:rPr>
            </w:pPr>
            <w:r>
              <w:rPr>
                <w:rFonts w:eastAsia="宋体" w:hint="eastAsia"/>
                <w:b/>
                <w:bCs/>
                <w:i/>
                <w:iCs/>
                <w:lang w:eastAsia="zh-CN"/>
              </w:rPr>
              <w:lastRenderedPageBreak/>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Pr>
                <w:rFonts w:eastAsia="Gulim"/>
                <w:i/>
                <w:color w:val="000000"/>
                <w:lang w:eastAsia="zh-CN"/>
              </w:rPr>
              <w:t>,</w:t>
            </w:r>
            <w:r>
              <w:rPr>
                <w:rFonts w:eastAsia="宋体"/>
                <w:color w:val="000000" w:themeColor="text1"/>
                <w:lang w:eastAsia="zh-CN"/>
              </w:rPr>
              <w:t xml:space="preserve"> </w:t>
            </w:r>
            <w:r>
              <w:rPr>
                <w:rFonts w:eastAsia="宋体"/>
                <w:i/>
                <w:color w:val="000000" w:themeColor="text1"/>
                <w:lang w:eastAsia="zh-CN"/>
              </w:rPr>
              <w:t>HP CSI is allowed to multiplex with LP PUSCH. The multiplexing principle follows the way which HP HARQ-ACK, LP HARQ-ACK, and HP CSI consisting of two parts are transmitted on HP PUSCH conveying UL-SCH.</w:t>
            </w:r>
          </w:p>
          <w:p w14:paraId="4CCFE139" w14:textId="5E9659F7" w:rsidR="007A4795" w:rsidRPr="007A4795" w:rsidRDefault="005C5460" w:rsidP="005C5460">
            <w:pPr>
              <w:spacing w:after="120"/>
              <w:rPr>
                <w:b/>
                <w:szCs w:val="20"/>
                <w:lang w:val="en-GB"/>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a new T-DAI field for LP HARQ-ACK is added in HP DCI for PUSCH grant</w:t>
            </w:r>
            <w:r>
              <w:rPr>
                <w:rFonts w:eastAsia="Gulim" w:hint="eastAsia"/>
                <w:i/>
                <w:color w:val="000000"/>
                <w:lang w:eastAsia="zh-CN"/>
              </w:rPr>
              <w:t>.</w:t>
            </w:r>
          </w:p>
        </w:tc>
      </w:tr>
      <w:tr w:rsidR="00C931CF" w14:paraId="65CED21F" w14:textId="77777777">
        <w:tc>
          <w:tcPr>
            <w:tcW w:w="1509" w:type="dxa"/>
            <w:shd w:val="clear" w:color="auto" w:fill="auto"/>
          </w:tcPr>
          <w:p w14:paraId="1A24D47E" w14:textId="0AA77105" w:rsidR="00C931CF" w:rsidRDefault="00251F19" w:rsidP="00C931CF">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45C54E19" w14:textId="77777777" w:rsidR="00C931CF" w:rsidRDefault="00251F19" w:rsidP="00251F19">
            <w:pPr>
              <w:pStyle w:val="a0"/>
              <w:rPr>
                <w:rFonts w:eastAsia="宋体"/>
                <w:b/>
                <w:i/>
                <w:lang w:eastAsia="zh-CN"/>
              </w:rPr>
            </w:pPr>
            <w:r>
              <w:rPr>
                <w:rFonts w:eastAsia="宋体" w:hint="eastAsia"/>
                <w:b/>
                <w:i/>
                <w:lang w:eastAsia="zh-CN"/>
              </w:rPr>
              <w:t>Proposal 7: To avoid the impact on HP PUCCH/PUSCH due to missing DCIs corresponding to LP</w:t>
            </w:r>
            <w:r w:rsidRPr="00E024F6">
              <w:rPr>
                <w:rFonts w:eastAsia="宋体" w:hint="eastAsia"/>
                <w:b/>
                <w:i/>
                <w:lang w:eastAsia="zh-CN"/>
              </w:rPr>
              <w:t xml:space="preserve"> HARQ-ACK codebook</w:t>
            </w:r>
            <w:r>
              <w:rPr>
                <w:rFonts w:eastAsia="宋体" w:hint="eastAsia"/>
                <w:b/>
                <w:i/>
                <w:lang w:eastAsia="zh-CN"/>
              </w:rPr>
              <w:t>, it is proposed to i</w:t>
            </w:r>
            <w:r w:rsidRPr="00BB7BD3">
              <w:rPr>
                <w:rFonts w:eastAsia="宋体"/>
                <w:b/>
                <w:i/>
                <w:lang w:eastAsia="zh-CN"/>
              </w:rPr>
              <w:t xml:space="preserve">ndicate the number of LP HARQ-ACK bits by </w:t>
            </w:r>
            <w:r w:rsidRPr="005B19D8">
              <w:rPr>
                <w:rFonts w:eastAsia="宋体"/>
                <w:b/>
                <w:i/>
                <w:lang w:eastAsia="zh-CN"/>
              </w:rPr>
              <w:t>a new T-DAI field</w:t>
            </w:r>
            <w:r w:rsidRPr="00BB7BD3">
              <w:rPr>
                <w:rFonts w:eastAsia="宋体"/>
                <w:b/>
                <w:i/>
                <w:lang w:eastAsia="zh-CN"/>
              </w:rPr>
              <w:t xml:space="preserve"> </w:t>
            </w:r>
            <w:r>
              <w:rPr>
                <w:rFonts w:eastAsia="宋体" w:hint="eastAsia"/>
                <w:b/>
                <w:i/>
                <w:lang w:eastAsia="zh-CN"/>
              </w:rPr>
              <w:t xml:space="preserve">in </w:t>
            </w:r>
            <w:r w:rsidRPr="00BB7BD3">
              <w:rPr>
                <w:rFonts w:eastAsia="宋体"/>
                <w:b/>
                <w:i/>
                <w:lang w:eastAsia="zh-CN"/>
              </w:rPr>
              <w:t xml:space="preserve">DCI corresponding to HP </w:t>
            </w:r>
            <w:r>
              <w:rPr>
                <w:rFonts w:eastAsia="宋体" w:hint="eastAsia"/>
                <w:b/>
                <w:i/>
                <w:lang w:eastAsia="zh-CN"/>
              </w:rPr>
              <w:t>PUCCH/PUSCH.</w:t>
            </w:r>
          </w:p>
          <w:p w14:paraId="3D51FD9C" w14:textId="77777777" w:rsidR="00251F19" w:rsidRDefault="00251F19" w:rsidP="00251F19">
            <w:pPr>
              <w:pStyle w:val="a0"/>
              <w:rPr>
                <w:rFonts w:eastAsia="宋体"/>
                <w:b/>
                <w:i/>
                <w:lang w:eastAsia="zh-CN"/>
              </w:rPr>
            </w:pPr>
            <w:r>
              <w:rPr>
                <w:rFonts w:eastAsia="宋体" w:hint="eastAsia"/>
                <w:b/>
                <w:i/>
                <w:lang w:eastAsia="zh-CN"/>
              </w:rPr>
              <w:t xml:space="preserve">Proposal 9: </w:t>
            </w:r>
            <w:r w:rsidRPr="00035C74">
              <w:rPr>
                <w:rFonts w:eastAsia="宋体" w:hint="eastAsia"/>
                <w:b/>
                <w:i/>
                <w:lang w:eastAsia="zh-CN"/>
              </w:rPr>
              <w:t xml:space="preserve">For multiplexing HP </w:t>
            </w:r>
            <w:r w:rsidRPr="00035C74">
              <w:rPr>
                <w:rFonts w:eastAsia="宋体"/>
                <w:b/>
                <w:i/>
                <w:lang w:eastAsia="zh-CN"/>
              </w:rPr>
              <w:t>HARQ-ACK</w:t>
            </w:r>
            <w:r w:rsidRPr="00035C74">
              <w:rPr>
                <w:rFonts w:eastAsia="宋体" w:hint="eastAsia"/>
                <w:b/>
                <w:i/>
                <w:lang w:eastAsia="zh-CN"/>
              </w:rPr>
              <w:t xml:space="preserve"> and LP CSI (if any) on LP PUSCH, or for multiplexing LP </w:t>
            </w:r>
            <w:r w:rsidRPr="00035C74">
              <w:rPr>
                <w:rFonts w:eastAsia="宋体"/>
                <w:b/>
                <w:i/>
                <w:lang w:eastAsia="zh-CN"/>
              </w:rPr>
              <w:t>HARQ-ACK</w:t>
            </w:r>
            <w:r w:rsidRPr="00035C74">
              <w:rPr>
                <w:rFonts w:eastAsia="宋体" w:hint="eastAsia"/>
                <w:b/>
                <w:i/>
                <w:lang w:eastAsia="zh-CN"/>
              </w:rPr>
              <w:t xml:space="preserve"> and HP CSI (if any) on HP PUSCH</w:t>
            </w:r>
            <w:r>
              <w:rPr>
                <w:rFonts w:eastAsia="宋体" w:hint="eastAsia"/>
                <w:b/>
                <w:i/>
                <w:lang w:eastAsia="zh-CN"/>
              </w:rPr>
              <w:t>,</w:t>
            </w:r>
          </w:p>
          <w:p w14:paraId="0D7B0C10" w14:textId="77777777" w:rsidR="00251F19" w:rsidRPr="00921B3B"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Reuse R15 HARQ-ACK rate matching/puncturing and RE mapping for HP HARQ-ACK</w:t>
            </w:r>
            <w:r>
              <w:rPr>
                <w:rFonts w:eastAsia="宋体" w:hint="eastAsia"/>
                <w:b/>
                <w:i/>
                <w:lang w:eastAsia="zh-CN"/>
              </w:rPr>
              <w:t xml:space="preserve"> or LP HARQ-ACK</w:t>
            </w:r>
            <w:r w:rsidRPr="00921B3B">
              <w:rPr>
                <w:rFonts w:eastAsia="宋体"/>
                <w:b/>
                <w:i/>
                <w:lang w:eastAsia="zh-CN"/>
              </w:rPr>
              <w:t>.</w:t>
            </w:r>
          </w:p>
          <w:p w14:paraId="448A72BE" w14:textId="77777777" w:rsidR="00251F19" w:rsidRPr="00921B3B"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 xml:space="preserve">Reuse R15 CSI part 1 rate matching and RE mapping for </w:t>
            </w:r>
            <w:r>
              <w:rPr>
                <w:rFonts w:eastAsia="宋体" w:hint="eastAsia"/>
                <w:b/>
                <w:i/>
                <w:lang w:eastAsia="zh-CN"/>
              </w:rPr>
              <w:t>H</w:t>
            </w:r>
            <w:r w:rsidRPr="00921B3B">
              <w:rPr>
                <w:rFonts w:eastAsia="宋体"/>
                <w:b/>
                <w:i/>
                <w:lang w:eastAsia="zh-CN"/>
              </w:rPr>
              <w:t>P</w:t>
            </w:r>
            <w:r>
              <w:rPr>
                <w:rFonts w:eastAsia="宋体" w:hint="eastAsia"/>
                <w:b/>
                <w:i/>
                <w:lang w:eastAsia="zh-CN"/>
              </w:rPr>
              <w:t>/LP</w:t>
            </w:r>
            <w:r w:rsidRPr="00921B3B">
              <w:rPr>
                <w:rFonts w:eastAsia="宋体"/>
                <w:b/>
                <w:i/>
                <w:lang w:eastAsia="zh-CN"/>
              </w:rPr>
              <w:t xml:space="preserve"> </w:t>
            </w:r>
            <w:r>
              <w:rPr>
                <w:rFonts w:eastAsia="宋体" w:hint="eastAsia"/>
                <w:b/>
                <w:i/>
                <w:lang w:eastAsia="zh-CN"/>
              </w:rPr>
              <w:t>CSI part 1</w:t>
            </w:r>
            <w:r w:rsidRPr="00921B3B">
              <w:rPr>
                <w:rFonts w:eastAsia="宋体"/>
                <w:b/>
                <w:i/>
                <w:lang w:eastAsia="zh-CN"/>
              </w:rPr>
              <w:t>.</w:t>
            </w:r>
          </w:p>
          <w:p w14:paraId="260696AB" w14:textId="3A68AB17" w:rsidR="00251F19" w:rsidRPr="00251F19" w:rsidRDefault="00251F19" w:rsidP="00DC4780">
            <w:pPr>
              <w:pStyle w:val="a0"/>
              <w:numPr>
                <w:ilvl w:val="0"/>
                <w:numId w:val="58"/>
              </w:numPr>
              <w:spacing w:afterLines="50" w:line="240" w:lineRule="auto"/>
              <w:rPr>
                <w:rFonts w:eastAsia="宋体"/>
                <w:b/>
                <w:i/>
                <w:lang w:eastAsia="zh-CN"/>
              </w:rPr>
            </w:pPr>
            <w:r w:rsidRPr="00921B3B">
              <w:rPr>
                <w:rFonts w:eastAsia="宋体"/>
                <w:b/>
                <w:i/>
                <w:lang w:eastAsia="zh-CN"/>
              </w:rPr>
              <w:t xml:space="preserve">Reuse R15 CSI part 2 rate matching and RE mapping for </w:t>
            </w:r>
            <w:r w:rsidRPr="00921B3B">
              <w:rPr>
                <w:rFonts w:eastAsia="宋体" w:hint="eastAsia"/>
                <w:b/>
                <w:i/>
                <w:lang w:eastAsia="zh-CN"/>
              </w:rPr>
              <w:t>HP/</w:t>
            </w:r>
            <w:r w:rsidRPr="00921B3B">
              <w:rPr>
                <w:rFonts w:eastAsia="宋体"/>
                <w:b/>
                <w:i/>
                <w:lang w:eastAsia="zh-CN"/>
              </w:rPr>
              <w:t xml:space="preserve">LP </w:t>
            </w:r>
            <w:r>
              <w:rPr>
                <w:rFonts w:eastAsia="宋体" w:hint="eastAsia"/>
                <w:b/>
                <w:i/>
                <w:lang w:eastAsia="zh-CN"/>
              </w:rPr>
              <w:t>CSI part 2</w:t>
            </w:r>
            <w:r w:rsidRPr="00921B3B">
              <w:rPr>
                <w:rFonts w:eastAsia="宋体"/>
                <w:b/>
                <w:i/>
                <w:lang w:eastAsia="zh-CN"/>
              </w:rPr>
              <w:t>.</w:t>
            </w:r>
          </w:p>
        </w:tc>
      </w:tr>
      <w:tr w:rsidR="00251F19" w14:paraId="275EAFA6" w14:textId="77777777">
        <w:tc>
          <w:tcPr>
            <w:tcW w:w="1509" w:type="dxa"/>
            <w:shd w:val="clear" w:color="auto" w:fill="auto"/>
          </w:tcPr>
          <w:p w14:paraId="74677258" w14:textId="6FBB6398" w:rsidR="00251F19" w:rsidRDefault="00BA2728" w:rsidP="00C931CF">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5A41B719" w14:textId="77777777" w:rsidR="00BA2728" w:rsidRPr="007C29D2" w:rsidRDefault="00BA2728" w:rsidP="00BA272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6</w:t>
            </w:r>
            <w:r w:rsidRPr="007C29D2">
              <w:rPr>
                <w:rFonts w:eastAsiaTheme="minorEastAsia"/>
                <w:b/>
                <w:u w:val="single"/>
              </w:rPr>
              <w:t>:</w:t>
            </w:r>
          </w:p>
          <w:p w14:paraId="261A1DD0" w14:textId="77777777" w:rsidR="00BA2728" w:rsidRDefault="00BA2728" w:rsidP="00DC4780">
            <w:pPr>
              <w:pStyle w:val="aff0"/>
              <w:numPr>
                <w:ilvl w:val="0"/>
                <w:numId w:val="48"/>
              </w:numPr>
              <w:spacing w:after="0" w:line="240" w:lineRule="auto"/>
              <w:contextualSpacing w:val="0"/>
              <w:rPr>
                <w:rFonts w:eastAsiaTheme="minorEastAsia"/>
                <w:i/>
              </w:rPr>
            </w:pPr>
            <w:r w:rsidRPr="00E53DAB">
              <w:rPr>
                <w:rFonts w:eastAsiaTheme="minorEastAsia"/>
                <w:i/>
              </w:rPr>
              <w:t>If HP HARQ-ACK without LP HARQ-ACK would be transmitted on LP PUSCH, the HP HARQ-ACK should be multiplexed on the LP PUSCH by reusing the rate matching/puncturing and RE mapping for the legacy HARQ-ACK</w:t>
            </w:r>
            <w:r>
              <w:rPr>
                <w:rFonts w:eastAsiaTheme="minorEastAsia"/>
                <w:i/>
              </w:rPr>
              <w:t>.</w:t>
            </w:r>
          </w:p>
          <w:p w14:paraId="6A033DCF" w14:textId="77777777" w:rsidR="00251F19" w:rsidRDefault="00BA2728" w:rsidP="00DC4780">
            <w:pPr>
              <w:pStyle w:val="aff0"/>
              <w:numPr>
                <w:ilvl w:val="0"/>
                <w:numId w:val="48"/>
              </w:numPr>
              <w:spacing w:after="0" w:line="240" w:lineRule="auto"/>
              <w:contextualSpacing w:val="0"/>
              <w:rPr>
                <w:rFonts w:eastAsiaTheme="minorEastAsia"/>
                <w:i/>
              </w:rPr>
            </w:pPr>
            <w:r w:rsidRPr="00E53DAB">
              <w:rPr>
                <w:rFonts w:eastAsiaTheme="minorEastAsia"/>
                <w:i/>
              </w:rPr>
              <w:t>If LP HARQ-ACK without HP HARQ-ACK would be transmitted on HP PUSCH</w:t>
            </w:r>
            <w:r>
              <w:rPr>
                <w:rFonts w:eastAsiaTheme="minorEastAsia"/>
                <w:i/>
              </w:rPr>
              <w:t>, t</w:t>
            </w:r>
            <w:r w:rsidRPr="00E53DAB">
              <w:rPr>
                <w:rFonts w:eastAsiaTheme="minorEastAsia"/>
                <w:i/>
              </w:rPr>
              <w:t>he LP HARQ-ACK should be multiplexed on the HP PUSCH by reusing the rate matching/puncturing and RE mapping for the legacy HARQ-ACK</w:t>
            </w:r>
            <w:r>
              <w:rPr>
                <w:rFonts w:eastAsiaTheme="minorEastAsia"/>
                <w:i/>
              </w:rPr>
              <w:t>.</w:t>
            </w:r>
          </w:p>
          <w:p w14:paraId="19DCFE5D" w14:textId="77777777" w:rsidR="00BA2728" w:rsidRPr="0025190E" w:rsidRDefault="00BA2728" w:rsidP="00BA2728">
            <w:pPr>
              <w:spacing w:afterLines="50" w:after="120"/>
              <w:jc w:val="both"/>
              <w:rPr>
                <w:rFonts w:eastAsia="宋体"/>
                <w:b/>
                <w:bCs/>
                <w:iCs/>
                <w:u w:val="single"/>
                <w:lang w:eastAsia="zh-CN"/>
              </w:rPr>
            </w:pPr>
            <w:r w:rsidRPr="0025190E">
              <w:rPr>
                <w:rFonts w:eastAsia="宋体"/>
                <w:b/>
                <w:bCs/>
                <w:iCs/>
                <w:u w:val="single"/>
                <w:lang w:eastAsia="zh-CN"/>
              </w:rPr>
              <w:t xml:space="preserve">Proposal </w:t>
            </w:r>
            <w:r>
              <w:rPr>
                <w:rFonts w:eastAsia="宋体"/>
                <w:b/>
                <w:bCs/>
                <w:iCs/>
                <w:u w:val="single"/>
                <w:lang w:eastAsia="zh-CN"/>
              </w:rPr>
              <w:t>8</w:t>
            </w:r>
            <w:r w:rsidRPr="0025190E">
              <w:rPr>
                <w:rFonts w:eastAsia="宋体"/>
                <w:b/>
                <w:bCs/>
                <w:iCs/>
                <w:u w:val="single"/>
                <w:lang w:eastAsia="zh-CN"/>
              </w:rPr>
              <w:t>:</w:t>
            </w:r>
          </w:p>
          <w:p w14:paraId="3F9A8EA2" w14:textId="7D49BBC5" w:rsidR="00BA2728" w:rsidRPr="00BA2728" w:rsidRDefault="00BA2728" w:rsidP="00DC4780">
            <w:pPr>
              <w:pStyle w:val="aff0"/>
              <w:numPr>
                <w:ilvl w:val="0"/>
                <w:numId w:val="10"/>
              </w:numPr>
              <w:spacing w:afterLines="50" w:after="120" w:line="240" w:lineRule="auto"/>
              <w:contextualSpacing w:val="0"/>
              <w:jc w:val="both"/>
              <w:rPr>
                <w:rFonts w:eastAsia="宋体"/>
                <w:iCs/>
                <w:lang w:eastAsia="zh-CN"/>
              </w:rPr>
            </w:pPr>
            <w:r w:rsidRPr="00961D54">
              <w:rPr>
                <w:rFonts w:eastAsia="宋体"/>
                <w:iCs/>
                <w:lang w:eastAsia="zh-CN"/>
              </w:rPr>
              <w:t>Regarding prioritization for transmission power reduction, any PUSCH including HP HARQ-ACK has the same priority for power allocation as HP PUCCH including HARQ-ACK and/or SR, or HP PUSCH including HARQ-ACK.</w:t>
            </w:r>
          </w:p>
        </w:tc>
      </w:tr>
      <w:tr w:rsidR="00BA2728" w14:paraId="7B3FA817" w14:textId="77777777">
        <w:tc>
          <w:tcPr>
            <w:tcW w:w="1509" w:type="dxa"/>
            <w:shd w:val="clear" w:color="auto" w:fill="auto"/>
          </w:tcPr>
          <w:p w14:paraId="7CDB3F63" w14:textId="0EC85F0A" w:rsidR="00BA2728" w:rsidRDefault="00581DA6" w:rsidP="00C931CF">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37F2C94A" w14:textId="77777777" w:rsidR="00581DA6" w:rsidRPr="00DF5EFF" w:rsidRDefault="00581DA6" w:rsidP="00DC4780">
            <w:pPr>
              <w:pStyle w:val="aff0"/>
              <w:numPr>
                <w:ilvl w:val="0"/>
                <w:numId w:val="69"/>
              </w:numPr>
              <w:overflowPunct w:val="0"/>
              <w:autoSpaceDE w:val="0"/>
              <w:autoSpaceDN w:val="0"/>
              <w:adjustRightInd w:val="0"/>
              <w:spacing w:afterLines="50" w:after="120"/>
              <w:jc w:val="both"/>
              <w:textAlignment w:val="baseline"/>
              <w:rPr>
                <w:rFonts w:eastAsia="宋体"/>
                <w:b/>
                <w:i/>
                <w:lang w:eastAsia="zh-CN"/>
              </w:rPr>
            </w:pPr>
            <w:r w:rsidRPr="00DF5EFF">
              <w:rPr>
                <w:rFonts w:eastAsia="宋体"/>
                <w:b/>
                <w:i/>
                <w:lang w:eastAsia="zh-CN"/>
              </w:rPr>
              <w:t xml:space="preserve">If HP HARQ-ACK without LP HARQ-ACK </w:t>
            </w:r>
            <w:r w:rsidRPr="00B36269">
              <w:rPr>
                <w:rFonts w:eastAsia="宋体"/>
                <w:b/>
                <w:i/>
                <w:color w:val="FF0000"/>
                <w:lang w:eastAsia="zh-CN"/>
              </w:rPr>
              <w:t>and w/o CSI</w:t>
            </w:r>
            <w:r w:rsidRPr="00DF5EFF">
              <w:rPr>
                <w:rFonts w:eastAsia="宋体"/>
                <w:b/>
                <w:i/>
                <w:lang w:eastAsia="zh-CN"/>
              </w:rPr>
              <w:t xml:space="preserve"> would be transmitted on LP PUSCH, the HP HARQ-ACK should be multiplexed on the LP PUSCH by reusing the </w:t>
            </w:r>
            <w:r w:rsidRPr="00DF5EFF">
              <w:rPr>
                <w:b/>
                <w:bCs/>
                <w:i/>
                <w:lang w:eastAsia="zh-CN"/>
              </w:rPr>
              <w:t>rate matching/puncturing and RE mapping</w:t>
            </w:r>
            <w:r w:rsidRPr="00DF5EFF">
              <w:rPr>
                <w:rFonts w:eastAsia="宋体"/>
                <w:b/>
                <w:i/>
                <w:lang w:eastAsia="zh-CN"/>
              </w:rPr>
              <w:t xml:space="preserve"> for the legacy HARQ-ACK. </w:t>
            </w:r>
          </w:p>
          <w:p w14:paraId="782100BC" w14:textId="77777777" w:rsidR="00581DA6" w:rsidRPr="00E8692C" w:rsidRDefault="00581DA6" w:rsidP="00DC4780">
            <w:pPr>
              <w:pStyle w:val="aff0"/>
              <w:numPr>
                <w:ilvl w:val="0"/>
                <w:numId w:val="69"/>
              </w:numPr>
              <w:overflowPunct w:val="0"/>
              <w:autoSpaceDE w:val="0"/>
              <w:autoSpaceDN w:val="0"/>
              <w:adjustRightInd w:val="0"/>
              <w:spacing w:afterLines="50" w:after="120"/>
              <w:jc w:val="both"/>
              <w:textAlignment w:val="baseline"/>
              <w:rPr>
                <w:rFonts w:eastAsia="宋体"/>
                <w:b/>
                <w:i/>
                <w:lang w:eastAsia="zh-CN"/>
              </w:rPr>
            </w:pPr>
            <w:r w:rsidRPr="00E8692C">
              <w:rPr>
                <w:rFonts w:eastAsia="宋体"/>
                <w:b/>
                <w:i/>
                <w:lang w:eastAsia="zh-CN"/>
              </w:rPr>
              <w:t xml:space="preserve">If LP HARQ-ACK without HP HARQ-ACK </w:t>
            </w:r>
            <w:r w:rsidRPr="00B36269">
              <w:rPr>
                <w:rFonts w:eastAsia="宋体"/>
                <w:b/>
                <w:i/>
                <w:color w:val="FF0000"/>
                <w:lang w:eastAsia="zh-CN"/>
              </w:rPr>
              <w:t>and w/o CSI</w:t>
            </w:r>
            <w:r w:rsidRPr="00E8692C">
              <w:rPr>
                <w:rFonts w:eastAsia="宋体"/>
                <w:b/>
                <w:i/>
                <w:lang w:eastAsia="zh-CN"/>
              </w:rPr>
              <w:t xml:space="preserve"> would be transmitted on HP PUSCH, UE follows the same behaviour as that in case of PUSCH with HP HARQ-ACK.</w:t>
            </w:r>
            <w:r w:rsidRPr="00E8692C">
              <w:rPr>
                <w:rFonts w:eastAsia="微软雅黑" w:hint="eastAsia"/>
                <w:b/>
                <w:i/>
              </w:rPr>
              <w:t xml:space="preserve"> </w:t>
            </w:r>
          </w:p>
          <w:p w14:paraId="252618DF" w14:textId="77777777" w:rsidR="00581DA6"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only </w:t>
            </w:r>
            <w:r w:rsidRPr="00E8692C">
              <w:rPr>
                <w:rFonts w:eastAsia="宋体"/>
                <w:b/>
                <w:i/>
                <w:lang w:eastAsia="zh-CN"/>
              </w:rPr>
              <w:t xml:space="preserve">LP HARQ-ACK without HP HARQ-ACK would be transmitted on HP PUSCH, </w:t>
            </w:r>
          </w:p>
          <w:p w14:paraId="4194DE21" w14:textId="77777777" w:rsidR="00581DA6" w:rsidRPr="00D517FE"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LP HARQ-ACK.</w:t>
            </w:r>
          </w:p>
          <w:p w14:paraId="071A7DE5" w14:textId="77777777" w:rsidR="00581DA6" w:rsidRPr="00E8692C"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w:t>
            </w:r>
            <w:r w:rsidRPr="00E8692C">
              <w:rPr>
                <w:rFonts w:eastAsia="宋体"/>
                <w:b/>
                <w:i/>
                <w:lang w:eastAsia="zh-CN"/>
              </w:rPr>
              <w:t>LP HARQ-ACK without HP HARQ-ACK and a single HP CSI would be transmitted on HP PUSCH</w:t>
            </w:r>
          </w:p>
          <w:p w14:paraId="1E5C6EDE" w14:textId="77777777" w:rsidR="00581DA6" w:rsidRPr="00E8692C"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the single HP CSI.</w:t>
            </w:r>
          </w:p>
          <w:p w14:paraId="5B1608B9" w14:textId="77777777" w:rsidR="00581DA6" w:rsidRPr="00E8692C" w:rsidRDefault="00581DA6" w:rsidP="00DC4780">
            <w:pPr>
              <w:pStyle w:val="aff0"/>
              <w:numPr>
                <w:ilvl w:val="2"/>
                <w:numId w:val="71"/>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2 rate matching and RE mapping for LP HARQ-ACK.</w:t>
            </w:r>
          </w:p>
          <w:p w14:paraId="77598562" w14:textId="77777777" w:rsidR="00581DA6" w:rsidRPr="00E8692C" w:rsidRDefault="00581DA6" w:rsidP="00DC4780">
            <w:pPr>
              <w:pStyle w:val="aff0"/>
              <w:numPr>
                <w:ilvl w:val="1"/>
                <w:numId w:val="70"/>
              </w:numPr>
              <w:overflowPunct w:val="0"/>
              <w:autoSpaceDE w:val="0"/>
              <w:autoSpaceDN w:val="0"/>
              <w:adjustRightInd w:val="0"/>
              <w:spacing w:afterLines="50" w:after="120"/>
              <w:jc w:val="both"/>
              <w:textAlignment w:val="baseline"/>
              <w:rPr>
                <w:rFonts w:eastAsia="宋体"/>
                <w:b/>
                <w:i/>
                <w:lang w:eastAsia="zh-CN"/>
              </w:rPr>
            </w:pPr>
            <w:r w:rsidRPr="00E8692C">
              <w:rPr>
                <w:rFonts w:eastAsia="微软雅黑"/>
                <w:b/>
                <w:i/>
              </w:rPr>
              <w:t xml:space="preserve">When </w:t>
            </w:r>
            <w:r w:rsidRPr="00E8692C">
              <w:rPr>
                <w:rFonts w:eastAsia="宋体"/>
                <w:b/>
                <w:i/>
                <w:lang w:eastAsia="zh-CN"/>
              </w:rPr>
              <w:t>LP HARQ-ACK without HP HARQ-ACK and two HP CSI parts would be transmitted on HP PUSCH</w:t>
            </w:r>
          </w:p>
          <w:p w14:paraId="405EFB2F" w14:textId="77777777" w:rsidR="00581DA6" w:rsidRPr="00E8692C"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hint="eastAsia"/>
                <w:b/>
                <w:i/>
              </w:rPr>
              <w:t>L</w:t>
            </w:r>
            <w:r w:rsidRPr="00E8692C">
              <w:rPr>
                <w:rFonts w:eastAsia="微软雅黑"/>
                <w:b/>
                <w:i/>
              </w:rPr>
              <w:t>P HARQ-ACK is dropped.</w:t>
            </w:r>
          </w:p>
          <w:p w14:paraId="16D71A36" w14:textId="77777777" w:rsidR="00581DA6" w:rsidRPr="00E8692C"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t>Reuse R15 CSI part 1 rate matching and RE mapping for the HP CSI part 1.</w:t>
            </w:r>
          </w:p>
          <w:p w14:paraId="021BB01B" w14:textId="28DEC325" w:rsidR="00BA2728" w:rsidRPr="00581DA6" w:rsidRDefault="00581DA6" w:rsidP="00DC4780">
            <w:pPr>
              <w:pStyle w:val="aff0"/>
              <w:numPr>
                <w:ilvl w:val="2"/>
                <w:numId w:val="72"/>
              </w:numPr>
              <w:overflowPunct w:val="0"/>
              <w:autoSpaceDE w:val="0"/>
              <w:autoSpaceDN w:val="0"/>
              <w:adjustRightInd w:val="0"/>
              <w:spacing w:afterLines="50" w:after="120"/>
              <w:jc w:val="both"/>
              <w:textAlignment w:val="baseline"/>
              <w:rPr>
                <w:rFonts w:eastAsia="微软雅黑"/>
                <w:b/>
                <w:i/>
              </w:rPr>
            </w:pPr>
            <w:r w:rsidRPr="00E8692C">
              <w:rPr>
                <w:rFonts w:eastAsia="微软雅黑"/>
                <w:b/>
                <w:i/>
              </w:rPr>
              <w:lastRenderedPageBreak/>
              <w:t>Reuse R15 CSI part 2 rate matching and RE mapping for the HP CSI part 2.</w:t>
            </w:r>
          </w:p>
        </w:tc>
      </w:tr>
      <w:tr w:rsidR="00581DA6" w14:paraId="6DDBFE1D" w14:textId="77777777">
        <w:tc>
          <w:tcPr>
            <w:tcW w:w="1509" w:type="dxa"/>
            <w:shd w:val="clear" w:color="auto" w:fill="auto"/>
          </w:tcPr>
          <w:p w14:paraId="588AC854" w14:textId="45D0DB23" w:rsidR="00581DA6" w:rsidRDefault="003418EB" w:rsidP="00C931CF">
            <w:pPr>
              <w:spacing w:afterLines="50" w:after="120"/>
              <w:rPr>
                <w:rFonts w:eastAsia="宋体"/>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1C68CEE9" w14:textId="77777777" w:rsidR="00581DA6" w:rsidRDefault="003418EB" w:rsidP="003418EB">
            <w:pPr>
              <w:jc w:val="both"/>
              <w:rPr>
                <w:rFonts w:ascii="Times" w:hAnsi="Times" w:cs="Times"/>
                <w:b/>
                <w:sz w:val="22"/>
                <w:szCs w:val="22"/>
              </w:rPr>
            </w:pPr>
            <w:r w:rsidRPr="0001301C">
              <w:rPr>
                <w:rFonts w:ascii="Times" w:hAnsi="Times" w:cs="Times"/>
                <w:b/>
                <w:sz w:val="22"/>
                <w:szCs w:val="22"/>
              </w:rPr>
              <w:t>Proposal 9: When cg-UCI-Multiplexing is enabled, CG-UCI is jointly encoded with HP HARQ-ACK with beta offset for the HP HARQ-ACK, if both HP and LP HARQ-ACK are to be multiplexed into CG-PUSCH that includes CG-UCI.</w:t>
            </w:r>
          </w:p>
          <w:p w14:paraId="7BD69310" w14:textId="77777777" w:rsidR="009A06E1" w:rsidRPr="0001301C" w:rsidRDefault="009A06E1" w:rsidP="009A06E1">
            <w:pPr>
              <w:jc w:val="both"/>
              <w:rPr>
                <w:rFonts w:ascii="Times" w:hAnsi="Times" w:cs="Times"/>
                <w:b/>
                <w:sz w:val="22"/>
                <w:szCs w:val="22"/>
              </w:rPr>
            </w:pPr>
            <w:r w:rsidRPr="0001301C">
              <w:rPr>
                <w:rFonts w:ascii="Times" w:hAnsi="Times" w:cs="Times"/>
                <w:b/>
                <w:sz w:val="22"/>
                <w:szCs w:val="22"/>
              </w:rPr>
              <w:t xml:space="preserve">Proposal 10: For multiplexing HP HARQ-ACK alone into a LP PUSCH, reuse Rel-15 HARQ-ACK rate matching and RE mapping for HP HARQ-ACK, and Rel-15 CSI rate matching and RE mapping for LP CSI, if any. </w:t>
            </w:r>
          </w:p>
          <w:p w14:paraId="5F3420D2" w14:textId="229D2BDD" w:rsidR="009A06E1" w:rsidRPr="003418EB" w:rsidRDefault="009A06E1" w:rsidP="003418EB">
            <w:pPr>
              <w:jc w:val="both"/>
              <w:rPr>
                <w:rFonts w:ascii="Times" w:hAnsi="Times" w:cs="Times"/>
                <w:b/>
                <w:sz w:val="22"/>
                <w:szCs w:val="22"/>
              </w:rPr>
            </w:pPr>
            <w:r w:rsidRPr="0001301C">
              <w:rPr>
                <w:rFonts w:ascii="Times" w:hAnsi="Times" w:cs="Times"/>
                <w:b/>
                <w:sz w:val="22"/>
                <w:szCs w:val="22"/>
              </w:rPr>
              <w:t xml:space="preserve">Proposal 11: For multiplexing LP HARQ-ACK alone into a HP PUSCH, reuse Rel-15 HARQ-ACK rate matching and RE mapping for LP HARQ-ACK if no HP CSI is present, otherwise, HARQ-ACK rate matching equation should be revised by taking HP CSI into account and Rel-15 CSI rate matching without consideration of LP HARQ-ACK is used for HP CSI. </w:t>
            </w:r>
          </w:p>
        </w:tc>
      </w:tr>
      <w:tr w:rsidR="003418EB" w14:paraId="5D874D74" w14:textId="77777777">
        <w:tc>
          <w:tcPr>
            <w:tcW w:w="1509" w:type="dxa"/>
            <w:shd w:val="clear" w:color="auto" w:fill="auto"/>
          </w:tcPr>
          <w:p w14:paraId="5AEFA668" w14:textId="4352309D" w:rsidR="003418EB" w:rsidRDefault="00CA2188" w:rsidP="00C931CF">
            <w:pPr>
              <w:spacing w:afterLines="50" w:after="120"/>
              <w:rPr>
                <w:rFonts w:eastAsia="宋体"/>
                <w:lang w:eastAsia="zh-CN"/>
              </w:rPr>
            </w:pPr>
            <w:r>
              <w:rPr>
                <w:rFonts w:eastAsia="宋体" w:hint="eastAsia"/>
                <w:lang w:eastAsia="zh-CN"/>
              </w:rPr>
              <w:t>L</w:t>
            </w:r>
            <w:r>
              <w:rPr>
                <w:rFonts w:eastAsia="宋体"/>
                <w:lang w:eastAsia="zh-CN"/>
              </w:rPr>
              <w:t>enovo</w:t>
            </w:r>
          </w:p>
        </w:tc>
        <w:tc>
          <w:tcPr>
            <w:tcW w:w="7553" w:type="dxa"/>
            <w:shd w:val="clear" w:color="auto" w:fill="auto"/>
          </w:tcPr>
          <w:p w14:paraId="36CFD0BA" w14:textId="42FD1940" w:rsidR="003418EB" w:rsidRPr="00CA2188" w:rsidRDefault="00CA2188" w:rsidP="00CA2188">
            <w:pPr>
              <w:spacing w:after="200" w:line="276" w:lineRule="auto"/>
              <w:jc w:val="both"/>
              <w:rPr>
                <w:bCs/>
                <w:szCs w:val="20"/>
                <w:lang w:val="en-GB"/>
              </w:rPr>
            </w:pPr>
            <w:r w:rsidRPr="00CA2188">
              <w:rPr>
                <w:b/>
                <w:szCs w:val="20"/>
                <w:lang w:val="en-GB"/>
              </w:rPr>
              <w:t>Proposal 5</w:t>
            </w:r>
            <w:r w:rsidRPr="00CA2188">
              <w:rPr>
                <w:bCs/>
                <w:szCs w:val="20"/>
                <w:lang w:val="en-GB"/>
              </w:rPr>
              <w:t>: If UE is provided cg-UCI-Multiplexing and multiplexes HARQ-ACK of different priorities in a CG PUSCH, CG-UCI is jointly encoded with HP HARQ-ACK for the CG PUSCH of priority index 1, and CG-UCI is jointly encoded with LP HARQ-ACK for the CG PUSCH of priority index 0.</w:t>
            </w:r>
          </w:p>
        </w:tc>
      </w:tr>
      <w:tr w:rsidR="005C5460" w14:paraId="6FE73037" w14:textId="77777777">
        <w:tc>
          <w:tcPr>
            <w:tcW w:w="1509" w:type="dxa"/>
            <w:shd w:val="clear" w:color="auto" w:fill="auto"/>
          </w:tcPr>
          <w:p w14:paraId="127F0AAB" w14:textId="3D3676F8" w:rsidR="005C5460" w:rsidRDefault="0022733C" w:rsidP="005C5460">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2EC8FEE4" w14:textId="36ABAB23" w:rsidR="005C5460" w:rsidRPr="0022733C" w:rsidRDefault="0022733C" w:rsidP="0022733C">
            <w:pPr>
              <w:rPr>
                <w:rFonts w:eastAsia="微软雅黑"/>
                <w:b/>
                <w:bCs/>
                <w:color w:val="000000"/>
              </w:rPr>
            </w:pPr>
            <w:r w:rsidRPr="000A4002">
              <w:rPr>
                <w:b/>
                <w:bCs/>
                <w:u w:val="single"/>
                <w:lang w:val="en-GB" w:eastAsia="zh-CN"/>
              </w:rPr>
              <w:t>Proposal 14</w:t>
            </w:r>
            <w:r w:rsidRPr="00B43D38">
              <w:rPr>
                <w:b/>
                <w:bCs/>
                <w:u w:val="single"/>
                <w:lang w:val="en-GB" w:eastAsia="zh-CN"/>
              </w:rPr>
              <w:t>:</w:t>
            </w:r>
            <w:r w:rsidRPr="000A4002">
              <w:rPr>
                <w:rFonts w:eastAsia="微软雅黑"/>
                <w:b/>
                <w:bCs/>
                <w:color w:val="000000"/>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tc>
      </w:tr>
      <w:tr w:rsidR="005C5460" w14:paraId="0AFDB75C" w14:textId="77777777">
        <w:tc>
          <w:tcPr>
            <w:tcW w:w="1509" w:type="dxa"/>
            <w:shd w:val="clear" w:color="auto" w:fill="auto"/>
          </w:tcPr>
          <w:p w14:paraId="0A29956A" w14:textId="548E4772" w:rsidR="00FD596E" w:rsidRDefault="00FD596E" w:rsidP="005C5460">
            <w:pPr>
              <w:spacing w:afterLines="50" w:after="120"/>
              <w:rPr>
                <w:rFonts w:eastAsia="宋体"/>
                <w:lang w:eastAsia="zh-CN"/>
              </w:rPr>
            </w:pPr>
            <w:r>
              <w:rPr>
                <w:rFonts w:eastAsia="宋体" w:hint="eastAsia"/>
                <w:lang w:eastAsia="zh-CN"/>
              </w:rPr>
              <w:t>L</w:t>
            </w:r>
            <w:r>
              <w:rPr>
                <w:rFonts w:eastAsia="宋体"/>
                <w:lang w:eastAsia="zh-CN"/>
              </w:rPr>
              <w:t>G</w:t>
            </w:r>
          </w:p>
        </w:tc>
        <w:tc>
          <w:tcPr>
            <w:tcW w:w="7553" w:type="dxa"/>
            <w:shd w:val="clear" w:color="auto" w:fill="auto"/>
          </w:tcPr>
          <w:p w14:paraId="7157B06F" w14:textId="77777777" w:rsidR="00FD596E" w:rsidRPr="00964C8D" w:rsidRDefault="00FD596E" w:rsidP="000046AD">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C18923A"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65AE974E"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75EF7C2D"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7F7BB950"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488132B7"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1F836BAD"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0FC6937B" w14:textId="77777777" w:rsidR="00FD596E" w:rsidRPr="00964C8D" w:rsidRDefault="00FD596E" w:rsidP="00DC4780">
            <w:pPr>
              <w:pStyle w:val="aff0"/>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5014A209" w14:textId="77777777" w:rsidR="00FD596E" w:rsidRPr="00964C8D" w:rsidRDefault="00FD596E" w:rsidP="00DC4780">
            <w:pPr>
              <w:pStyle w:val="aff0"/>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7855B495" w14:textId="6D7EDB30" w:rsidR="005C5460" w:rsidRPr="00AA4243" w:rsidRDefault="005C5460" w:rsidP="005C5460">
            <w:pPr>
              <w:rPr>
                <w:rFonts w:eastAsia="微软雅黑"/>
                <w:b/>
                <w:bCs/>
                <w:color w:val="000000"/>
              </w:rPr>
            </w:pPr>
          </w:p>
        </w:tc>
      </w:tr>
      <w:tr w:rsidR="005C5460" w14:paraId="0D6846A6" w14:textId="77777777">
        <w:tc>
          <w:tcPr>
            <w:tcW w:w="1509" w:type="dxa"/>
            <w:shd w:val="clear" w:color="auto" w:fill="auto"/>
          </w:tcPr>
          <w:p w14:paraId="74078EB5" w14:textId="6016E461" w:rsidR="005C5460" w:rsidRDefault="005C5460" w:rsidP="005C5460">
            <w:pPr>
              <w:spacing w:afterLines="50" w:after="120"/>
              <w:rPr>
                <w:rFonts w:eastAsia="宋体"/>
                <w:lang w:eastAsia="zh-CN"/>
              </w:rPr>
            </w:pPr>
          </w:p>
        </w:tc>
        <w:tc>
          <w:tcPr>
            <w:tcW w:w="7553" w:type="dxa"/>
            <w:shd w:val="clear" w:color="auto" w:fill="auto"/>
          </w:tcPr>
          <w:p w14:paraId="60FAB7C1" w14:textId="2C8E09B3" w:rsidR="005C5460" w:rsidRPr="00E35458" w:rsidRDefault="005C5460" w:rsidP="005C546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591F44D0" w14:textId="77777777" w:rsidR="005A550A" w:rsidRPr="00B83A5D" w:rsidRDefault="005A550A" w:rsidP="005A550A">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12BBDB67" w:rsidR="00E76E4D" w:rsidRPr="00B27677" w:rsidRDefault="00E76E4D" w:rsidP="00E76E4D">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BC368AA" w14:textId="6515EE28" w:rsidR="00CD1E41" w:rsidRDefault="00CD1E41"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lastRenderedPageBreak/>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7EF0EFC0" w14:textId="16228CAF" w:rsidR="004416B3" w:rsidRDefault="00CD1E41" w:rsidP="00DC4780">
      <w:pPr>
        <w:pStyle w:val="aff0"/>
        <w:numPr>
          <w:ilvl w:val="0"/>
          <w:numId w:val="57"/>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w:t>
      </w:r>
      <w:r w:rsidR="004223D8">
        <w:rPr>
          <w:rFonts w:eastAsia="宋体"/>
          <w:lang w:eastAsia="zh-CN"/>
        </w:rPr>
        <w:t>down-select from the options:</w:t>
      </w:r>
    </w:p>
    <w:p w14:paraId="12932A49" w14:textId="3778E9AA" w:rsidR="00CD1E41" w:rsidRDefault="004223D8"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00CD1E41" w:rsidRPr="008534D2">
        <w:rPr>
          <w:rFonts w:eastAsia="宋体"/>
          <w:lang w:eastAsia="zh-CN"/>
        </w:rPr>
        <w:t xml:space="preserve">he LP HARQ-ACK should be multiplexed on the HP PUSCH by reusing the </w:t>
      </w:r>
      <w:r w:rsidR="00CD1E41" w:rsidRPr="004223D8">
        <w:rPr>
          <w:rFonts w:eastAsia="宋体"/>
          <w:lang w:eastAsia="zh-CN"/>
        </w:rPr>
        <w:t>rate matching/puncturing and RE mapping</w:t>
      </w:r>
      <w:r w:rsidR="00CD1E41" w:rsidRPr="008534D2">
        <w:rPr>
          <w:rFonts w:eastAsia="宋体"/>
          <w:lang w:eastAsia="zh-CN"/>
        </w:rPr>
        <w:t xml:space="preserve"> for the legacy HARQ-ACK.</w:t>
      </w:r>
      <w:r w:rsidR="00CD1E41" w:rsidRPr="004223D8">
        <w:rPr>
          <w:rFonts w:eastAsia="宋体"/>
          <w:lang w:eastAsia="zh-CN"/>
        </w:rPr>
        <w:t xml:space="preserve">”  </w:t>
      </w:r>
    </w:p>
    <w:p w14:paraId="34A8FC58" w14:textId="095B902F" w:rsidR="00CF63B4" w:rsidRPr="00764999" w:rsidRDefault="00764999" w:rsidP="00CF63B4">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764999">
        <w:rPr>
          <w:rFonts w:eastAsia="宋体" w:hint="eastAsia"/>
          <w:color w:val="0070C0"/>
          <w:szCs w:val="20"/>
          <w:lang w:eastAsia="zh-CN"/>
        </w:rPr>
        <w:t>H</w:t>
      </w:r>
      <w:r w:rsidRPr="00764999">
        <w:rPr>
          <w:rFonts w:eastAsia="宋体"/>
          <w:color w:val="0070C0"/>
          <w:szCs w:val="20"/>
          <w:lang w:eastAsia="zh-CN"/>
        </w:rPr>
        <w:t xml:space="preserve">uawei/Hisi, </w:t>
      </w:r>
      <w:r w:rsidRPr="00764999">
        <w:rPr>
          <w:rFonts w:eastAsia="宋体" w:hint="eastAsia"/>
          <w:color w:val="0070C0"/>
          <w:szCs w:val="20"/>
          <w:lang w:eastAsia="zh-CN"/>
        </w:rPr>
        <w:t>Z</w:t>
      </w:r>
      <w:r w:rsidRPr="00764999">
        <w:rPr>
          <w:rFonts w:eastAsia="宋体"/>
          <w:color w:val="0070C0"/>
          <w:szCs w:val="20"/>
          <w:lang w:eastAsia="zh-CN"/>
        </w:rPr>
        <w:t>TE</w:t>
      </w:r>
      <w:r>
        <w:rPr>
          <w:rFonts w:eastAsia="宋体"/>
          <w:color w:val="0070C0"/>
          <w:szCs w:val="20"/>
          <w:lang w:eastAsia="zh-CN"/>
        </w:rPr>
        <w:t>, S</w:t>
      </w:r>
      <w:r w:rsidRPr="00764999">
        <w:rPr>
          <w:rFonts w:eastAsia="宋体"/>
          <w:color w:val="0070C0"/>
          <w:szCs w:val="20"/>
          <w:lang w:eastAsia="zh-CN"/>
        </w:rPr>
        <w:t xml:space="preserve">ony, </w:t>
      </w:r>
      <w:r w:rsidRPr="00764999">
        <w:rPr>
          <w:rFonts w:eastAsia="Yu Mincho" w:hint="eastAsia"/>
          <w:color w:val="0070C0"/>
          <w:szCs w:val="20"/>
          <w:lang w:eastAsia="ja-JP"/>
        </w:rPr>
        <w:t>D</w:t>
      </w:r>
      <w:r w:rsidRPr="00764999">
        <w:rPr>
          <w:rFonts w:eastAsia="Yu Mincho"/>
          <w:color w:val="0070C0"/>
          <w:szCs w:val="20"/>
          <w:lang w:eastAsia="ja-JP"/>
        </w:rPr>
        <w:t>OCOMO, ITRI, CATT, Panasonic</w:t>
      </w:r>
      <w:r w:rsidRPr="00764999">
        <w:rPr>
          <w:rFonts w:eastAsia="宋体"/>
          <w:color w:val="0070C0"/>
          <w:szCs w:val="20"/>
          <w:lang w:eastAsia="zh-CN"/>
        </w:rPr>
        <w:t>, CTC</w:t>
      </w:r>
      <w:r w:rsidR="00C525C6">
        <w:rPr>
          <w:rFonts w:eastAsia="宋体"/>
          <w:color w:val="0070C0"/>
          <w:szCs w:val="20"/>
          <w:lang w:eastAsia="zh-CN"/>
        </w:rPr>
        <w:t>, QC</w:t>
      </w:r>
    </w:p>
    <w:p w14:paraId="32C9F4FB" w14:textId="51E590C9" w:rsidR="00CD1E41" w:rsidRDefault="004223D8"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E15C26">
        <w:rPr>
          <w:rFonts w:eastAsia="宋体"/>
          <w:lang w:eastAsia="zh-CN"/>
        </w:rPr>
        <w:t>Option 2: UE follows the same behaviour as that in case of PUSCH with HP HARQ-ACK.</w:t>
      </w:r>
    </w:p>
    <w:p w14:paraId="6EF06089" w14:textId="057F1D4E" w:rsidR="00CF63B4" w:rsidRPr="00764999" w:rsidRDefault="00CF63B4" w:rsidP="00CF63B4">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764999">
        <w:rPr>
          <w:rFonts w:eastAsia="宋体"/>
          <w:color w:val="0070C0"/>
          <w:szCs w:val="20"/>
          <w:lang w:eastAsia="zh-CN"/>
        </w:rPr>
        <w:t>Nokia/NSB</w:t>
      </w:r>
      <w:r w:rsidR="00764999" w:rsidRPr="00764999">
        <w:rPr>
          <w:rFonts w:eastAsia="宋体"/>
          <w:color w:val="0070C0"/>
          <w:szCs w:val="20"/>
          <w:lang w:eastAsia="zh-CN"/>
        </w:rPr>
        <w:t xml:space="preserve">, </w:t>
      </w:r>
      <w:r w:rsidR="00764999" w:rsidRPr="00764999">
        <w:rPr>
          <w:rFonts w:eastAsia="宋体" w:hint="eastAsia"/>
          <w:color w:val="0070C0"/>
          <w:szCs w:val="20"/>
          <w:lang w:eastAsia="zh-CN"/>
        </w:rPr>
        <w:t>O</w:t>
      </w:r>
      <w:r w:rsidR="00764999" w:rsidRPr="00764999">
        <w:rPr>
          <w:rFonts w:eastAsia="宋体"/>
          <w:color w:val="0070C0"/>
          <w:szCs w:val="20"/>
          <w:lang w:eastAsia="zh-CN"/>
        </w:rPr>
        <w:t xml:space="preserve">PPO, LG, Apple, Sharp, </w:t>
      </w:r>
      <w:r w:rsidR="00764999" w:rsidRPr="00764999">
        <w:rPr>
          <w:rFonts w:eastAsia="宋体" w:hint="eastAsia"/>
          <w:color w:val="0070C0"/>
          <w:szCs w:val="20"/>
          <w:lang w:eastAsia="zh-CN"/>
        </w:rPr>
        <w:t>S</w:t>
      </w:r>
      <w:r w:rsidR="00764999" w:rsidRPr="00764999">
        <w:rPr>
          <w:rFonts w:eastAsia="宋体"/>
          <w:color w:val="0070C0"/>
          <w:szCs w:val="20"/>
          <w:lang w:eastAsia="zh-CN"/>
        </w:rPr>
        <w:t>preadtrum, New H3C</w:t>
      </w:r>
      <w:r w:rsidR="006F5BCD">
        <w:rPr>
          <w:rFonts w:eastAsia="宋体"/>
          <w:color w:val="0070C0"/>
          <w:szCs w:val="20"/>
          <w:lang w:eastAsia="zh-CN"/>
        </w:rPr>
        <w:t>, Lenovo</w:t>
      </w:r>
    </w:p>
    <w:p w14:paraId="0154F309" w14:textId="02F80884" w:rsid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C94303">
        <w:rPr>
          <w:rFonts w:eastAsia="宋体"/>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68FA4CEF" w14:textId="0D095592" w:rsidR="00764999" w:rsidRPr="00764999" w:rsidRDefault="00764999" w:rsidP="00764999">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Pr>
          <w:rFonts w:eastAsia="宋体"/>
          <w:color w:val="0070C0"/>
          <w:szCs w:val="20"/>
          <w:lang w:eastAsia="zh-CN"/>
        </w:rPr>
        <w:t>Intel</w:t>
      </w:r>
      <w:r w:rsidRPr="00764999">
        <w:rPr>
          <w:rFonts w:eastAsia="宋体"/>
          <w:color w:val="0070C0"/>
          <w:szCs w:val="20"/>
          <w:lang w:eastAsia="zh-CN"/>
        </w:rPr>
        <w:t xml:space="preserve">, </w:t>
      </w:r>
      <w:r>
        <w:rPr>
          <w:rFonts w:eastAsia="宋体"/>
          <w:color w:val="0070C0"/>
          <w:szCs w:val="20"/>
          <w:lang w:eastAsia="zh-CN"/>
        </w:rPr>
        <w:t>vivo</w:t>
      </w:r>
    </w:p>
    <w:p w14:paraId="5B2C6502" w14:textId="77777777" w:rsidR="00C931CF" w:rsidRPr="00764999"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2330DDB" w14:textId="77777777" w:rsidTr="004B7ABE">
        <w:tc>
          <w:tcPr>
            <w:tcW w:w="1372" w:type="dxa"/>
            <w:shd w:val="clear" w:color="auto" w:fill="auto"/>
          </w:tcPr>
          <w:p w14:paraId="512BEB59"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CF08535"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3444018B" w14:textId="77777777" w:rsidTr="004B7ABE">
        <w:tc>
          <w:tcPr>
            <w:tcW w:w="1372" w:type="dxa"/>
            <w:shd w:val="clear" w:color="auto" w:fill="auto"/>
          </w:tcPr>
          <w:p w14:paraId="0BA76EF7" w14:textId="61943DEE" w:rsidR="00C931CF" w:rsidRPr="00954597" w:rsidRDefault="00104437"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3158BC7E" w14:textId="76CD3AC9" w:rsidR="00C931CF" w:rsidRPr="00954597" w:rsidRDefault="004C6F84" w:rsidP="004B7ABE">
            <w:pPr>
              <w:spacing w:after="120"/>
              <w:rPr>
                <w:rFonts w:eastAsia="宋体"/>
                <w:szCs w:val="20"/>
                <w:lang w:eastAsia="zh-CN"/>
              </w:rPr>
            </w:pPr>
            <w:r>
              <w:rPr>
                <w:rFonts w:eastAsia="宋体"/>
                <w:szCs w:val="20"/>
                <w:lang w:eastAsia="zh-CN"/>
              </w:rPr>
              <w:t>Support</w:t>
            </w:r>
            <w:r w:rsidR="00E50314">
              <w:rPr>
                <w:rFonts w:eastAsia="宋体"/>
                <w:szCs w:val="20"/>
                <w:lang w:eastAsia="zh-CN"/>
              </w:rPr>
              <w:t>.</w:t>
            </w:r>
            <w:r w:rsidR="005D7AE2">
              <w:rPr>
                <w:rFonts w:eastAsia="宋体"/>
                <w:szCs w:val="20"/>
                <w:lang w:eastAsia="zh-CN"/>
              </w:rPr>
              <w:t xml:space="preserve"> We prefer Option 2. </w:t>
            </w:r>
          </w:p>
        </w:tc>
      </w:tr>
      <w:tr w:rsidR="007E0B4B" w:rsidRPr="00954597" w14:paraId="18B5A93F" w14:textId="77777777" w:rsidTr="004B7ABE">
        <w:tc>
          <w:tcPr>
            <w:tcW w:w="1372" w:type="dxa"/>
            <w:shd w:val="clear" w:color="auto" w:fill="auto"/>
          </w:tcPr>
          <w:p w14:paraId="2FFC0E2F" w14:textId="4ECCBC5F" w:rsidR="007E0B4B" w:rsidRPr="00954597" w:rsidRDefault="007E0B4B" w:rsidP="007E0B4B">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F6357F0" w14:textId="77777777" w:rsidR="007E0B4B" w:rsidRDefault="007E0B4B" w:rsidP="007E0B4B">
            <w:pPr>
              <w:spacing w:after="120"/>
              <w:rPr>
                <w:rFonts w:eastAsia="宋体"/>
                <w:szCs w:val="20"/>
                <w:lang w:eastAsia="zh-CN"/>
              </w:rPr>
            </w:pPr>
            <w:r>
              <w:rPr>
                <w:rFonts w:eastAsia="宋体" w:hint="eastAsia"/>
                <w:szCs w:val="20"/>
                <w:lang w:eastAsia="zh-CN"/>
              </w:rPr>
              <w:t>A</w:t>
            </w:r>
            <w:r>
              <w:rPr>
                <w:rFonts w:eastAsia="宋体"/>
                <w:szCs w:val="20"/>
                <w:lang w:eastAsia="zh-CN"/>
              </w:rPr>
              <w:t>gree with the first main bullet.</w:t>
            </w:r>
          </w:p>
          <w:p w14:paraId="41315A58" w14:textId="77777777" w:rsidR="007E0B4B" w:rsidRDefault="007E0B4B" w:rsidP="007E0B4B">
            <w:pPr>
              <w:spacing w:after="120"/>
              <w:rPr>
                <w:rFonts w:eastAsia="宋体"/>
                <w:szCs w:val="20"/>
                <w:lang w:eastAsia="zh-CN"/>
              </w:rPr>
            </w:pPr>
            <w:r>
              <w:rPr>
                <w:rFonts w:eastAsia="宋体"/>
                <w:szCs w:val="20"/>
                <w:lang w:eastAsia="zh-CN"/>
              </w:rPr>
              <w:t xml:space="preserve">For the second main bullet, </w:t>
            </w:r>
            <w:r>
              <w:rPr>
                <w:rFonts w:eastAsia="宋体" w:hint="eastAsia"/>
                <w:szCs w:val="20"/>
                <w:lang w:eastAsia="zh-CN"/>
              </w:rPr>
              <w:t>O</w:t>
            </w:r>
            <w:r>
              <w:rPr>
                <w:rFonts w:eastAsia="宋体"/>
                <w:szCs w:val="20"/>
                <w:lang w:eastAsia="zh-CN"/>
              </w:rPr>
              <w:t>ption 1 is preferred for simplicity.</w:t>
            </w:r>
          </w:p>
          <w:p w14:paraId="1D63B8BD" w14:textId="77777777" w:rsidR="007E0B4B" w:rsidRDefault="007E0B4B" w:rsidP="007E0B4B">
            <w:pPr>
              <w:spacing w:after="120"/>
              <w:rPr>
                <w:rFonts w:eastAsia="宋体"/>
                <w:szCs w:val="20"/>
                <w:lang w:eastAsia="zh-CN"/>
              </w:rPr>
            </w:pPr>
            <w:r>
              <w:rPr>
                <w:rFonts w:eastAsia="宋体"/>
                <w:szCs w:val="20"/>
                <w:lang w:eastAsia="zh-CN"/>
              </w:rPr>
              <w:t>For Option 2, the LP HARQ-ACK would be unnecessarily dropped in case there is HP CSI but no HP HARQ-ACK to be multiplexed on HP PUSCH.</w:t>
            </w:r>
          </w:p>
          <w:p w14:paraId="73B8EEFF" w14:textId="15B2EB2D" w:rsidR="007E0B4B" w:rsidRPr="00954597" w:rsidRDefault="007E0B4B" w:rsidP="007E0B4B">
            <w:pPr>
              <w:spacing w:after="120"/>
              <w:rPr>
                <w:rFonts w:eastAsia="宋体"/>
                <w:szCs w:val="20"/>
                <w:lang w:eastAsia="zh-CN"/>
              </w:rPr>
            </w:pPr>
            <w:r>
              <w:rPr>
                <w:rFonts w:eastAsia="宋体"/>
                <w:szCs w:val="20"/>
                <w:lang w:eastAsia="zh-CN"/>
              </w:rPr>
              <w:t>For Option 3, determining the UCI encoding chain for LP HARQ-ACK depends on the presence of HP CSI, which seems too complex.</w:t>
            </w:r>
          </w:p>
        </w:tc>
      </w:tr>
      <w:tr w:rsidR="007E0B4B" w:rsidRPr="00954597" w14:paraId="19EDF3F6" w14:textId="77777777" w:rsidTr="004B7ABE">
        <w:tc>
          <w:tcPr>
            <w:tcW w:w="1372" w:type="dxa"/>
            <w:shd w:val="clear" w:color="auto" w:fill="auto"/>
          </w:tcPr>
          <w:p w14:paraId="0C2A8C10" w14:textId="5B41AFA4" w:rsidR="007E0B4B" w:rsidRPr="00954597" w:rsidRDefault="00526539" w:rsidP="007E0B4B">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74C01CD" w14:textId="5570866B" w:rsidR="007E0B4B" w:rsidRPr="00954597" w:rsidRDefault="00526539" w:rsidP="007E0B4B">
            <w:pPr>
              <w:spacing w:after="120"/>
              <w:rPr>
                <w:rFonts w:eastAsia="宋体"/>
                <w:szCs w:val="20"/>
                <w:lang w:eastAsia="zh-CN"/>
              </w:rPr>
            </w:pPr>
            <w:r>
              <w:rPr>
                <w:rFonts w:eastAsia="宋体" w:hint="eastAsia"/>
                <w:szCs w:val="20"/>
                <w:lang w:eastAsia="zh-CN"/>
              </w:rPr>
              <w:t>S</w:t>
            </w:r>
            <w:r>
              <w:rPr>
                <w:rFonts w:eastAsia="宋体"/>
                <w:szCs w:val="20"/>
                <w:lang w:eastAsia="zh-CN"/>
              </w:rPr>
              <w:t>upport. Option 1. For Options 3, the LP HARQ-ACK will be dropped if HP CSI has two parts.</w:t>
            </w:r>
          </w:p>
        </w:tc>
      </w:tr>
      <w:tr w:rsidR="007E0B4B" w:rsidRPr="00954597" w14:paraId="0634D4BD" w14:textId="77777777" w:rsidTr="004B7ABE">
        <w:tc>
          <w:tcPr>
            <w:tcW w:w="1372" w:type="dxa"/>
            <w:shd w:val="clear" w:color="auto" w:fill="auto"/>
          </w:tcPr>
          <w:p w14:paraId="58B4D9B7" w14:textId="012651D3" w:rsidR="007E0B4B" w:rsidRPr="00954597" w:rsidRDefault="00C36E43" w:rsidP="007E0B4B">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EFF8F6B" w14:textId="77777777" w:rsidR="007E0B4B" w:rsidRDefault="00C36E43" w:rsidP="007E0B4B">
            <w:pPr>
              <w:spacing w:after="120"/>
              <w:rPr>
                <w:rFonts w:eastAsia="宋体"/>
                <w:szCs w:val="20"/>
                <w:lang w:eastAsia="zh-CN"/>
              </w:rPr>
            </w:pPr>
            <w:r>
              <w:rPr>
                <w:rFonts w:eastAsia="宋体" w:hint="eastAsia"/>
                <w:szCs w:val="20"/>
                <w:lang w:eastAsia="zh-CN"/>
              </w:rPr>
              <w:t>S</w:t>
            </w:r>
            <w:r>
              <w:rPr>
                <w:rFonts w:eastAsia="宋体"/>
                <w:szCs w:val="20"/>
                <w:lang w:eastAsia="zh-CN"/>
              </w:rPr>
              <w:t>upport the first main bullet.</w:t>
            </w:r>
          </w:p>
          <w:p w14:paraId="2D1127E9" w14:textId="7CD0421B" w:rsidR="00C36E43" w:rsidRPr="00954597" w:rsidRDefault="00C36E43" w:rsidP="007E0B4B">
            <w:pPr>
              <w:spacing w:after="120"/>
              <w:rPr>
                <w:rFonts w:eastAsia="宋体"/>
                <w:szCs w:val="20"/>
                <w:lang w:eastAsia="zh-CN"/>
              </w:rPr>
            </w:pPr>
            <w:proofErr w:type="gramStart"/>
            <w:r>
              <w:rPr>
                <w:rFonts w:eastAsia="宋体" w:hint="eastAsia"/>
                <w:szCs w:val="20"/>
                <w:lang w:eastAsia="zh-CN"/>
              </w:rPr>
              <w:t>S</w:t>
            </w:r>
            <w:r>
              <w:rPr>
                <w:rFonts w:eastAsia="宋体"/>
                <w:szCs w:val="20"/>
                <w:lang w:eastAsia="zh-CN"/>
              </w:rPr>
              <w:t>upport  option</w:t>
            </w:r>
            <w:proofErr w:type="gramEnd"/>
            <w:r>
              <w:rPr>
                <w:rFonts w:eastAsia="宋体"/>
                <w:szCs w:val="20"/>
                <w:lang w:eastAsia="zh-CN"/>
              </w:rPr>
              <w:t xml:space="preserve"> 2 for the second bullet.</w:t>
            </w:r>
          </w:p>
        </w:tc>
      </w:tr>
      <w:tr w:rsidR="00B05CF9" w:rsidRPr="00954597" w14:paraId="6A16F0A2" w14:textId="77777777" w:rsidTr="004B7ABE">
        <w:tc>
          <w:tcPr>
            <w:tcW w:w="1372" w:type="dxa"/>
            <w:shd w:val="clear" w:color="auto" w:fill="auto"/>
          </w:tcPr>
          <w:p w14:paraId="33D207E4" w14:textId="6FE574B2"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B857645" w14:textId="50BAB37E" w:rsidR="00B05CF9" w:rsidRPr="00954597" w:rsidRDefault="00B05CF9" w:rsidP="00B05CF9">
            <w:pPr>
              <w:spacing w:after="120"/>
              <w:rPr>
                <w:rFonts w:eastAsia="宋体"/>
                <w:szCs w:val="20"/>
                <w:lang w:eastAsia="zh-CN"/>
              </w:rPr>
            </w:pPr>
            <w:r>
              <w:rPr>
                <w:rFonts w:eastAsia="Malgun Gothic" w:hint="eastAsia"/>
                <w:szCs w:val="20"/>
                <w:lang w:eastAsia="ko-KR"/>
              </w:rPr>
              <w:t>Su</w:t>
            </w:r>
            <w:r>
              <w:rPr>
                <w:rFonts w:eastAsia="Malgun Gothic"/>
                <w:szCs w:val="20"/>
                <w:lang w:eastAsia="ko-KR"/>
              </w:rPr>
              <w:t>pport FL’s proposal, and we also prefer Option 2.</w:t>
            </w:r>
          </w:p>
        </w:tc>
      </w:tr>
      <w:tr w:rsidR="001140E2" w:rsidRPr="00954597" w14:paraId="610F3436" w14:textId="77777777" w:rsidTr="004B7ABE">
        <w:tc>
          <w:tcPr>
            <w:tcW w:w="1372" w:type="dxa"/>
            <w:shd w:val="clear" w:color="auto" w:fill="auto"/>
          </w:tcPr>
          <w:p w14:paraId="0D1A6034" w14:textId="56D49A49"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352FCC78" w14:textId="77777777" w:rsidR="001140E2" w:rsidRDefault="001140E2" w:rsidP="001140E2">
            <w:pPr>
              <w:spacing w:after="120"/>
              <w:rPr>
                <w:rFonts w:eastAsia="宋体"/>
                <w:szCs w:val="20"/>
                <w:lang w:eastAsia="zh-CN"/>
              </w:rPr>
            </w:pPr>
            <w:r>
              <w:rPr>
                <w:rFonts w:eastAsia="宋体"/>
                <w:szCs w:val="20"/>
                <w:lang w:eastAsia="zh-CN"/>
              </w:rPr>
              <w:t>Support 1</w:t>
            </w:r>
            <w:r w:rsidRPr="002430CC">
              <w:rPr>
                <w:rFonts w:eastAsia="宋体"/>
                <w:szCs w:val="20"/>
                <w:vertAlign w:val="superscript"/>
                <w:lang w:eastAsia="zh-CN"/>
              </w:rPr>
              <w:t>st</w:t>
            </w:r>
            <w:r>
              <w:rPr>
                <w:rFonts w:eastAsia="宋体"/>
                <w:szCs w:val="20"/>
                <w:lang w:eastAsia="zh-CN"/>
              </w:rPr>
              <w:t xml:space="preserve"> bullet.</w:t>
            </w:r>
          </w:p>
          <w:p w14:paraId="47E96D34" w14:textId="05C3EB4B" w:rsidR="001140E2" w:rsidRPr="00954597" w:rsidRDefault="001140E2" w:rsidP="001140E2">
            <w:pPr>
              <w:spacing w:after="120"/>
              <w:rPr>
                <w:rFonts w:eastAsia="宋体"/>
                <w:szCs w:val="20"/>
                <w:lang w:eastAsia="zh-CN"/>
              </w:rPr>
            </w:pPr>
            <w:r>
              <w:rPr>
                <w:rFonts w:eastAsia="宋体"/>
                <w:szCs w:val="20"/>
                <w:lang w:eastAsia="zh-CN"/>
              </w:rPr>
              <w:t>Option 1 for 2</w:t>
            </w:r>
            <w:r w:rsidRPr="002430CC">
              <w:rPr>
                <w:rFonts w:eastAsia="宋体"/>
                <w:szCs w:val="20"/>
                <w:vertAlign w:val="superscript"/>
                <w:lang w:eastAsia="zh-CN"/>
              </w:rPr>
              <w:t>nd</w:t>
            </w:r>
            <w:r>
              <w:rPr>
                <w:rFonts w:eastAsia="宋体"/>
                <w:szCs w:val="20"/>
                <w:lang w:eastAsia="zh-CN"/>
              </w:rPr>
              <w:t xml:space="preserve"> bullet.</w:t>
            </w:r>
          </w:p>
        </w:tc>
      </w:tr>
      <w:tr w:rsidR="001140E2" w:rsidRPr="00954597" w14:paraId="25F8BE81" w14:textId="77777777" w:rsidTr="004B7ABE">
        <w:tc>
          <w:tcPr>
            <w:tcW w:w="1372" w:type="dxa"/>
            <w:shd w:val="clear" w:color="auto" w:fill="auto"/>
          </w:tcPr>
          <w:p w14:paraId="1F52F108" w14:textId="30011F80" w:rsidR="001140E2" w:rsidRPr="00954597" w:rsidRDefault="00DE4BEF" w:rsidP="001140E2">
            <w:pPr>
              <w:spacing w:after="120"/>
              <w:rPr>
                <w:rFonts w:eastAsia="宋体"/>
                <w:szCs w:val="20"/>
                <w:lang w:eastAsia="zh-CN"/>
              </w:rPr>
            </w:pPr>
            <w:r>
              <w:rPr>
                <w:rFonts w:eastAsia="宋体"/>
                <w:szCs w:val="20"/>
                <w:lang w:eastAsia="zh-CN"/>
              </w:rPr>
              <w:t>Apple</w:t>
            </w:r>
          </w:p>
        </w:tc>
        <w:tc>
          <w:tcPr>
            <w:tcW w:w="7690" w:type="dxa"/>
            <w:shd w:val="clear" w:color="auto" w:fill="auto"/>
          </w:tcPr>
          <w:p w14:paraId="4BF58B95" w14:textId="1593116D" w:rsidR="001140E2" w:rsidRPr="00954597" w:rsidRDefault="00301C44" w:rsidP="001140E2">
            <w:pPr>
              <w:spacing w:after="120"/>
              <w:rPr>
                <w:rFonts w:eastAsia="宋体"/>
                <w:szCs w:val="20"/>
                <w:lang w:eastAsia="zh-CN"/>
              </w:rPr>
            </w:pPr>
            <w:r>
              <w:rPr>
                <w:rFonts w:eastAsia="宋体"/>
                <w:szCs w:val="20"/>
                <w:lang w:eastAsia="zh-CN"/>
              </w:rPr>
              <w:t>Support the first main bullet, support Option 2 for the second main bullet.</w:t>
            </w:r>
          </w:p>
        </w:tc>
      </w:tr>
      <w:tr w:rsidR="001140E2" w:rsidRPr="00954597" w14:paraId="0F53ABE5" w14:textId="77777777" w:rsidTr="004B7ABE">
        <w:tc>
          <w:tcPr>
            <w:tcW w:w="1372" w:type="dxa"/>
            <w:shd w:val="clear" w:color="auto" w:fill="auto"/>
          </w:tcPr>
          <w:p w14:paraId="52B11981" w14:textId="769FB4B2" w:rsidR="001140E2" w:rsidRPr="00954597" w:rsidRDefault="005D176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AC6BB84" w14:textId="77777777" w:rsidR="001140E2" w:rsidRDefault="005D176F" w:rsidP="001140E2">
            <w:pPr>
              <w:spacing w:after="120"/>
              <w:rPr>
                <w:rFonts w:eastAsia="宋体"/>
                <w:szCs w:val="20"/>
                <w:lang w:eastAsia="zh-CN"/>
              </w:rPr>
            </w:pPr>
            <w:r>
              <w:rPr>
                <w:rFonts w:eastAsia="宋体"/>
                <w:szCs w:val="20"/>
                <w:lang w:eastAsia="zh-CN"/>
              </w:rPr>
              <w:t>Support the 1</w:t>
            </w:r>
            <w:r w:rsidRPr="005D176F">
              <w:rPr>
                <w:rFonts w:eastAsia="宋体"/>
                <w:szCs w:val="20"/>
                <w:vertAlign w:val="superscript"/>
                <w:lang w:eastAsia="zh-CN"/>
              </w:rPr>
              <w:t>st</w:t>
            </w:r>
            <w:r>
              <w:rPr>
                <w:rFonts w:eastAsia="宋体"/>
                <w:szCs w:val="20"/>
                <w:lang w:eastAsia="zh-CN"/>
              </w:rPr>
              <w:t xml:space="preserve"> bullet for HP HARQ-ACK on LP PUSCH.</w:t>
            </w:r>
          </w:p>
          <w:p w14:paraId="6F2C3E01" w14:textId="1BF37D5C" w:rsidR="005D176F" w:rsidRPr="00954597" w:rsidRDefault="005D176F" w:rsidP="001140E2">
            <w:pPr>
              <w:spacing w:after="120"/>
              <w:rPr>
                <w:rFonts w:eastAsia="宋体"/>
                <w:szCs w:val="20"/>
                <w:lang w:eastAsia="zh-CN"/>
              </w:rPr>
            </w:pPr>
            <w:r>
              <w:rPr>
                <w:rFonts w:eastAsia="宋体"/>
                <w:szCs w:val="20"/>
                <w:lang w:eastAsia="zh-CN"/>
              </w:rPr>
              <w:t>Option 2 is preferred for the 2</w:t>
            </w:r>
            <w:r w:rsidRPr="005D176F">
              <w:rPr>
                <w:rFonts w:eastAsia="宋体"/>
                <w:szCs w:val="20"/>
                <w:vertAlign w:val="superscript"/>
                <w:lang w:eastAsia="zh-CN"/>
              </w:rPr>
              <w:t>nd</w:t>
            </w:r>
            <w:r>
              <w:rPr>
                <w:rFonts w:eastAsia="宋体"/>
                <w:szCs w:val="20"/>
                <w:lang w:eastAsia="zh-CN"/>
              </w:rPr>
              <w:t xml:space="preserve"> bullet to maintain the same behavior.</w:t>
            </w:r>
          </w:p>
        </w:tc>
      </w:tr>
      <w:tr w:rsidR="001140E2" w:rsidRPr="00954597" w14:paraId="4801E463" w14:textId="77777777" w:rsidTr="004B7ABE">
        <w:tc>
          <w:tcPr>
            <w:tcW w:w="1372" w:type="dxa"/>
            <w:shd w:val="clear" w:color="auto" w:fill="auto"/>
          </w:tcPr>
          <w:p w14:paraId="17F629AA" w14:textId="5F771ACC"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726ADFEF" w14:textId="77777777" w:rsidR="00A51278" w:rsidRDefault="00A51278" w:rsidP="00A51278">
            <w:pPr>
              <w:spacing w:after="120"/>
              <w:rPr>
                <w:rFonts w:eastAsia="宋体"/>
                <w:szCs w:val="20"/>
                <w:lang w:eastAsia="zh-CN"/>
              </w:rPr>
            </w:pPr>
            <w:r>
              <w:rPr>
                <w:rFonts w:eastAsia="宋体"/>
                <w:szCs w:val="20"/>
                <w:lang w:eastAsia="zh-CN"/>
              </w:rPr>
              <w:t xml:space="preserve">Support. </w:t>
            </w:r>
          </w:p>
          <w:p w14:paraId="59A91E72" w14:textId="77777777" w:rsidR="001140E2" w:rsidRPr="00954597" w:rsidRDefault="001140E2" w:rsidP="001140E2">
            <w:pPr>
              <w:spacing w:after="120"/>
              <w:rPr>
                <w:rFonts w:eastAsia="宋体"/>
                <w:szCs w:val="20"/>
                <w:lang w:eastAsia="zh-CN"/>
              </w:rPr>
            </w:pPr>
          </w:p>
        </w:tc>
      </w:tr>
      <w:tr w:rsidR="008D70E6" w:rsidRPr="00954597" w14:paraId="179B76D5" w14:textId="77777777" w:rsidTr="004B7ABE">
        <w:tc>
          <w:tcPr>
            <w:tcW w:w="1372" w:type="dxa"/>
            <w:shd w:val="clear" w:color="auto" w:fill="auto"/>
          </w:tcPr>
          <w:p w14:paraId="0BA3962A" w14:textId="1D8E6FAE"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C5F1E54" w14:textId="77777777" w:rsidR="008D70E6" w:rsidRDefault="008D70E6" w:rsidP="008D70E6">
            <w:pPr>
              <w:spacing w:after="120"/>
              <w:rPr>
                <w:rFonts w:eastAsia="宋体"/>
                <w:szCs w:val="20"/>
                <w:lang w:eastAsia="zh-CN"/>
              </w:rPr>
            </w:pPr>
            <w:r>
              <w:rPr>
                <w:rFonts w:eastAsia="宋体"/>
                <w:szCs w:val="20"/>
                <w:lang w:eastAsia="zh-CN"/>
              </w:rPr>
              <w:t xml:space="preserve">We prefer option 3. </w:t>
            </w:r>
          </w:p>
          <w:p w14:paraId="681B7E97" w14:textId="77777777" w:rsidR="008D70E6" w:rsidRDefault="008D70E6" w:rsidP="008D70E6">
            <w:pPr>
              <w:spacing w:after="120"/>
              <w:rPr>
                <w:rFonts w:eastAsia="宋体"/>
                <w:szCs w:val="20"/>
                <w:lang w:eastAsia="zh-CN"/>
              </w:rPr>
            </w:pPr>
            <w:r>
              <w:rPr>
                <w:rFonts w:eastAsia="宋体"/>
                <w:szCs w:val="20"/>
                <w:lang w:eastAsia="zh-CN"/>
              </w:rPr>
              <w:t>For option 1, we’d like to clarify, whether companies assume</w:t>
            </w:r>
          </w:p>
          <w:p w14:paraId="01D44D49" w14:textId="77777777" w:rsidR="008D70E6" w:rsidRDefault="008D70E6" w:rsidP="008D70E6">
            <w:pPr>
              <w:pStyle w:val="aff0"/>
              <w:numPr>
                <w:ilvl w:val="3"/>
                <w:numId w:val="70"/>
              </w:numPr>
              <w:spacing w:after="120"/>
              <w:ind w:left="1620" w:hanging="360"/>
              <w:rPr>
                <w:rFonts w:eastAsia="宋体"/>
                <w:szCs w:val="20"/>
                <w:lang w:eastAsia="zh-CN"/>
              </w:rPr>
            </w:pPr>
            <w:r w:rsidRPr="004813A0">
              <w:rPr>
                <w:rFonts w:eastAsia="宋体"/>
                <w:szCs w:val="20"/>
                <w:lang w:eastAsia="zh-CN"/>
              </w:rPr>
              <w:t>It is possible that there is NOT sufficient number of REs for HP CSI, if no LP HARQ-ACK is present</w:t>
            </w:r>
            <w:r>
              <w:rPr>
                <w:rFonts w:eastAsia="宋体"/>
                <w:szCs w:val="20"/>
                <w:lang w:eastAsia="zh-CN"/>
              </w:rPr>
              <w:t xml:space="preserve">. </w:t>
            </w:r>
          </w:p>
          <w:p w14:paraId="48A5A89C" w14:textId="77777777" w:rsidR="008D70E6" w:rsidRPr="004813A0" w:rsidRDefault="008D70E6" w:rsidP="008D70E6">
            <w:pPr>
              <w:pStyle w:val="aff0"/>
              <w:spacing w:after="120"/>
              <w:ind w:left="1620"/>
              <w:rPr>
                <w:rFonts w:eastAsia="宋体"/>
                <w:szCs w:val="20"/>
                <w:lang w:eastAsia="zh-CN"/>
              </w:rPr>
            </w:pPr>
            <w:r>
              <w:rPr>
                <w:rFonts w:eastAsia="宋体"/>
                <w:szCs w:val="20"/>
                <w:lang w:eastAsia="zh-CN"/>
              </w:rPr>
              <w:t xml:space="preserve">As in Rel-15/16, such case is allowed, i.e., part B can be smaller than part A in the equation as below. Then, HP CSI is partially dropped, e.g., for HP CSI part 2. </w:t>
            </w:r>
          </w:p>
          <w:p w14:paraId="16424045" w14:textId="77777777" w:rsidR="008D70E6" w:rsidRDefault="008D70E6" w:rsidP="008D70E6">
            <w:pPr>
              <w:pStyle w:val="aff0"/>
              <w:numPr>
                <w:ilvl w:val="3"/>
                <w:numId w:val="70"/>
              </w:numPr>
              <w:spacing w:after="120"/>
              <w:ind w:left="1620" w:hanging="360"/>
              <w:rPr>
                <w:rFonts w:eastAsia="宋体"/>
                <w:szCs w:val="20"/>
                <w:lang w:eastAsia="zh-CN"/>
              </w:rPr>
            </w:pPr>
            <w:r>
              <w:rPr>
                <w:rFonts w:eastAsia="宋体"/>
                <w:szCs w:val="20"/>
                <w:lang w:eastAsia="zh-CN"/>
              </w:rPr>
              <w:t xml:space="preserve">gNB should ensure there is always sufficient number of REs for HP CSI, if LP HARQ-ACK is present. </w:t>
            </w:r>
          </w:p>
          <w:p w14:paraId="06A84826" w14:textId="77777777" w:rsidR="008D70E6" w:rsidRDefault="008D70E6" w:rsidP="008D70E6">
            <w:pPr>
              <w:pStyle w:val="aff0"/>
              <w:spacing w:after="120"/>
              <w:ind w:left="1620"/>
              <w:rPr>
                <w:rFonts w:eastAsia="宋体"/>
                <w:szCs w:val="20"/>
                <w:lang w:eastAsia="zh-CN"/>
              </w:rPr>
            </w:pPr>
            <w:r>
              <w:rPr>
                <w:rFonts w:eastAsia="宋体"/>
                <w:szCs w:val="20"/>
                <w:lang w:eastAsia="zh-CN"/>
              </w:rPr>
              <w:lastRenderedPageBreak/>
              <w:t xml:space="preserve">In other words, gNB ensures part B is always larger than Part A, when LP HARQ-ACK is present. </w:t>
            </w:r>
          </w:p>
          <w:p w14:paraId="00E48C4F" w14:textId="77777777" w:rsidR="008D70E6" w:rsidRPr="004813A0" w:rsidRDefault="008D70E6" w:rsidP="008D70E6">
            <w:pPr>
              <w:spacing w:after="120"/>
              <w:rPr>
                <w:rFonts w:eastAsia="宋体"/>
                <w:szCs w:val="20"/>
                <w:lang w:eastAsia="zh-CN"/>
              </w:rPr>
            </w:pPr>
            <w:r>
              <w:rPr>
                <w:rFonts w:eastAsia="宋体"/>
                <w:szCs w:val="20"/>
                <w:lang w:eastAsia="zh-CN"/>
              </w:rPr>
              <w:t>It is a bit strange that we add such restriction at gNB side for (2) while no restriction for (1). But if we don’t add such restriction, HP CSI would be partially dropped due to LP HARQ-ACK, which conflicts with principles of protecting HP UCI for all other cases agreed, e.g., in case of HP HARQ-ACK and HP CSI part</w:t>
            </w:r>
            <w:r>
              <w:rPr>
                <w:rFonts w:eastAsia="宋体" w:hint="eastAsia"/>
                <w:szCs w:val="20"/>
                <w:lang w:eastAsia="zh-CN"/>
              </w:rPr>
              <w:t xml:space="preserve"> </w:t>
            </w:r>
            <w:r>
              <w:rPr>
                <w:rFonts w:eastAsia="宋体"/>
                <w:szCs w:val="20"/>
                <w:lang w:eastAsia="zh-CN"/>
              </w:rPr>
              <w:t>1&amp;2</w:t>
            </w:r>
            <w:r>
              <w:rPr>
                <w:rFonts w:eastAsia="宋体" w:hint="eastAsia"/>
                <w:szCs w:val="20"/>
                <w:lang w:eastAsia="zh-CN"/>
              </w:rPr>
              <w:t>,</w:t>
            </w:r>
            <w:r>
              <w:rPr>
                <w:rFonts w:eastAsia="宋体"/>
                <w:szCs w:val="20"/>
                <w:lang w:eastAsia="zh-CN"/>
              </w:rPr>
              <w:t xml:space="preserve"> LP HARQ-ACK is dropped. </w:t>
            </w:r>
          </w:p>
          <w:p w14:paraId="5AE77682" w14:textId="77777777" w:rsidR="008D70E6" w:rsidRDefault="008D70E6" w:rsidP="008D70E6">
            <w:pPr>
              <w:pStyle w:val="aff0"/>
              <w:spacing w:after="120"/>
              <w:ind w:left="1620"/>
              <w:rPr>
                <w:rFonts w:eastAsia="宋体"/>
                <w:szCs w:val="20"/>
                <w:lang w:eastAsia="zh-CN"/>
              </w:rPr>
            </w:pPr>
          </w:p>
          <w:p w14:paraId="7CBA41D3" w14:textId="77777777" w:rsidR="008D70E6" w:rsidRPr="004813A0" w:rsidRDefault="007D648D" w:rsidP="008D70E6">
            <w:pPr>
              <w:pStyle w:val="aff0"/>
              <w:spacing w:after="120"/>
              <w:ind w:left="1620"/>
              <w:rPr>
                <w:rFonts w:eastAsia="宋体"/>
                <w:szCs w:val="20"/>
                <w:lang w:eastAsia="zh-CN"/>
              </w:rPr>
            </w:pPr>
            <m:oMathPara>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r>
                  <m:rPr>
                    <m:sty m:val="p"/>
                  </m:rPr>
                  <w:rPr>
                    <w:rFonts w:ascii="Cambria Math" w:hAnsi="Cambria Math"/>
                    <w:lang w:eastAsia="zh-CN"/>
                  </w:rPr>
                  <m:t>=</m:t>
                </m:r>
                <m:func>
                  <m:funcPr>
                    <m:ctrlPr>
                      <w:rPr>
                        <w:rFonts w:ascii="Cambria Math" w:hAnsi="Cambria Math"/>
                        <w:lang w:eastAsia="zh-CN"/>
                      </w:rPr>
                    </m:ctrlPr>
                  </m:funcPr>
                  <m:fName>
                    <m:r>
                      <m:rPr>
                        <m:sty m:val="p"/>
                      </m:rPr>
                      <w:rPr>
                        <w:rFonts w:ascii="Cambria Math" w:hAnsi="Cambria Math"/>
                        <w:lang w:eastAsia="zh-CN"/>
                      </w:rPr>
                      <m:t>min</m:t>
                    </m:r>
                  </m:fName>
                  <m:e>
                    <m:d>
                      <m:dPr>
                        <m:begChr m:val="{"/>
                        <m:endChr m:val="}"/>
                        <m:ctrlPr>
                          <w:rPr>
                            <w:rFonts w:ascii="Cambria Math" w:hAnsi="Cambria Math"/>
                            <w:i/>
                            <w:lang w:eastAsia="zh-CN"/>
                          </w:rPr>
                        </m:ctrlPr>
                      </m:dPr>
                      <m:e>
                        <m:r>
                          <w:rPr>
                            <w:rFonts w:ascii="Cambria Math" w:hAnsi="Cambria Math"/>
                            <w:lang w:eastAsia="zh-CN"/>
                          </w:rPr>
                          <m:t>Part A, Part B</m:t>
                        </m:r>
                      </m:e>
                    </m:d>
                    <m:r>
                      <w:rPr>
                        <w:rFonts w:ascii="Cambria Math" w:hAnsi="Cambria Math"/>
                        <w:lang w:eastAsia="zh-CN"/>
                      </w:rPr>
                      <m:t>=</m:t>
                    </m:r>
                  </m:e>
                </m:func>
                <m:r>
                  <m:rPr>
                    <m:sty m:val="p"/>
                  </m:rPr>
                  <w:rPr>
                    <w:rFonts w:ascii="Cambria Math" w:hAnsi="Cambria Math"/>
                    <w:lang w:eastAsia="zh-CN"/>
                  </w:rPr>
                  <m:t>min</m:t>
                </m:r>
                <m:d>
                  <m:dPr>
                    <m:begChr m:val="{"/>
                    <m:endChr m:val="}"/>
                    <m:ctrlPr>
                      <w:rPr>
                        <w:rFonts w:ascii="Cambria Math" w:hAnsi="Cambria Math"/>
                        <w:lang w:eastAsia="zh-CN"/>
                      </w:rPr>
                    </m:ctrlPr>
                  </m:dPr>
                  <m:e>
                    <m:d>
                      <m:dPr>
                        <m:begChr m:val="⌈"/>
                        <m:endChr m:val="⌉"/>
                        <m:ctrlPr>
                          <w:rPr>
                            <w:rFonts w:ascii="Cambria Math" w:hAnsi="Cambria Math"/>
                            <w:lang w:eastAsia="zh-CN"/>
                          </w:rPr>
                        </m:ctrlPr>
                      </m:dPr>
                      <m:e>
                        <m:f>
                          <m:fPr>
                            <m:ctrlPr>
                              <w:rPr>
                                <w:rFonts w:ascii="Cambria Math" w:hAnsi="Cambria Math"/>
                                <w:lang w:eastAsia="zh-CN"/>
                              </w:rPr>
                            </m:ctrlPr>
                          </m:fPr>
                          <m:num>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CSI-1</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m:t>
                                    </m:r>
                                  </m:e>
                                  <m:sub>
                                    <m:r>
                                      <m:rPr>
                                        <m:sty m:val="p"/>
                                      </m:rPr>
                                      <w:rPr>
                                        <w:rFonts w:ascii="Cambria Math" w:hAnsi="Cambria Math"/>
                                        <w:lang w:eastAsia="zh-CN"/>
                                      </w:rPr>
                                      <m:t>CSI-1</m:t>
                                    </m:r>
                                  </m:sub>
                                </m:sSub>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num>
                          <m:den>
                            <m:nary>
                              <m:naryPr>
                                <m:chr m:val="∑"/>
                                <m:limLoc m:val="undOvr"/>
                                <m:ctrlPr>
                                  <w:rPr>
                                    <w:rFonts w:ascii="Cambria Math" w:hAnsi="Cambria Math"/>
                                    <w:lang w:eastAsia="zh-CN"/>
                                  </w:rPr>
                                </m:ctrlPr>
                              </m:naryPr>
                              <m:sub>
                                <m:r>
                                  <w:rPr>
                                    <w:rFonts w:ascii="Cambria Math" w:hAnsi="Cambria Math"/>
                                    <w:lang w:eastAsia="zh-CN"/>
                                  </w:rPr>
                                  <m:t>r</m:t>
                                </m:r>
                                <m:r>
                                  <m:rPr>
                                    <m:sty m:val="p"/>
                                  </m:rPr>
                                  <w:rPr>
                                    <w:rFonts w:ascii="Cambria Math" w:hAnsi="Cambria Math"/>
                                    <w:lang w:eastAsia="zh-CN"/>
                                  </w:rPr>
                                  <m:t>=0</m:t>
                                </m:r>
                              </m:sub>
                              <m:sup>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UL</m:t>
                                    </m:r>
                                    <m:r>
                                      <m:rPr>
                                        <m:sty m:val="p"/>
                                      </m:rPr>
                                      <w:rPr>
                                        <w:rFonts w:ascii="Cambria Math" w:hAnsi="Cambria Math"/>
                                        <w:lang w:eastAsia="zh-CN"/>
                                      </w:rPr>
                                      <m:t>-</m:t>
                                    </m:r>
                                    <m:r>
                                      <w:rPr>
                                        <w:rFonts w:ascii="Cambria Math" w:hAnsi="Cambria Math"/>
                                        <w:lang w:eastAsia="zh-CN"/>
                                      </w:rPr>
                                      <m:t>SCH</m:t>
                                    </m:r>
                                  </m:sub>
                                </m:sSub>
                                <m:r>
                                  <m:rPr>
                                    <m:sty m:val="p"/>
                                  </m:rPr>
                                  <w:rPr>
                                    <w:rFonts w:ascii="Cambria Math" w:hAnsi="Cambria Math"/>
                                    <w:lang w:eastAsia="zh-CN"/>
                                  </w:rPr>
                                  <m:t>-1</m:t>
                                </m:r>
                              </m:sup>
                              <m:e>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r</m:t>
                                    </m:r>
                                  </m:sub>
                                </m:sSub>
                              </m:e>
                            </m:nary>
                          </m:den>
                        </m:f>
                      </m:e>
                    </m:d>
                    <m:r>
                      <m:rPr>
                        <m:sty m:val="p"/>
                      </m:rPr>
                      <w:rPr>
                        <w:rFonts w:ascii="Cambria Math" w:hAnsi="Cambria Math"/>
                        <w:lang w:eastAsia="zh-CN"/>
                      </w:rPr>
                      <m:t>,</m:t>
                    </m:r>
                    <m:d>
                      <m:dPr>
                        <m:begChr m:val="⌈"/>
                        <m:endChr m:val="⌉"/>
                        <m:ctrlPr>
                          <w:rPr>
                            <w:rFonts w:ascii="Cambria Math" w:hAnsi="Cambria Math"/>
                            <w:lang w:eastAsia="zh-CN"/>
                          </w:rPr>
                        </m:ctrlPr>
                      </m:dPr>
                      <m:e>
                        <m:r>
                          <w:rPr>
                            <w:rFonts w:ascii="Cambria Math" w:hAnsi="Cambria Math"/>
                            <w:lang w:eastAsia="zh-CN"/>
                          </w:rPr>
                          <m:t>α</m:t>
                        </m:r>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e>
                </m:d>
              </m:oMath>
            </m:oMathPara>
          </w:p>
          <w:p w14:paraId="107C36D6" w14:textId="77777777" w:rsidR="008D70E6" w:rsidRDefault="008D70E6" w:rsidP="008D70E6">
            <w:pPr>
              <w:spacing w:after="120"/>
              <w:rPr>
                <w:rFonts w:eastAsia="宋体"/>
                <w:szCs w:val="20"/>
                <w:lang w:eastAsia="zh-CN"/>
              </w:rPr>
            </w:pPr>
          </w:p>
          <w:p w14:paraId="08507AE6" w14:textId="77777777" w:rsidR="008D70E6" w:rsidRDefault="008D70E6" w:rsidP="008D70E6">
            <w:pPr>
              <w:spacing w:after="120"/>
              <w:rPr>
                <w:rFonts w:eastAsia="宋体"/>
                <w:szCs w:val="20"/>
                <w:lang w:eastAsia="zh-CN"/>
              </w:rPr>
            </w:pPr>
            <w:r>
              <w:rPr>
                <w:rFonts w:eastAsia="宋体"/>
                <w:szCs w:val="20"/>
                <w:lang w:eastAsia="zh-CN"/>
              </w:rPr>
              <w:t xml:space="preserve">For option 2, it leads to LP HARQ-ACK dropping, for the case of 2-part HP CSI, no matter HP HARQ-ACK is present or not. And also, it is unclear how to apply the agreement of CG-UCI with prioirty i joint coding with HARQ-ACK for single priority j in case of single priroity HARQ-ACK in a PUSCH. </w:t>
            </w:r>
          </w:p>
          <w:p w14:paraId="1DC487D3" w14:textId="12878427" w:rsidR="008D70E6" w:rsidRPr="00954597" w:rsidRDefault="008D70E6" w:rsidP="008D70E6">
            <w:pPr>
              <w:spacing w:after="120"/>
              <w:rPr>
                <w:rFonts w:eastAsia="宋体"/>
                <w:szCs w:val="20"/>
                <w:lang w:eastAsia="zh-CN"/>
              </w:rPr>
            </w:pPr>
            <w:r>
              <w:rPr>
                <w:rFonts w:eastAsia="宋体"/>
                <w:szCs w:val="20"/>
                <w:lang w:eastAsia="zh-CN"/>
              </w:rPr>
              <w:t xml:space="preserve">For option 3, to avoid drop of LP HARQ-ACK and also ensure HP CSI is prioritized, it is proposed to not take LP HARQ-ACK into accont, i.e.,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oMath>
            <w:r>
              <w:rPr>
                <w:rFonts w:eastAsia="宋体"/>
                <w:lang w:eastAsia="zh-CN"/>
              </w:rPr>
              <w:t xml:space="preserve"> in the equation above does not include symbols for LP HARQ-ACK. And for LP HARQ-ACK, the rate matching equation should include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oMath>
            <w:r>
              <w:rPr>
                <w:rFonts w:eastAsia="宋体"/>
                <w:lang w:eastAsia="zh-CN"/>
              </w:rPr>
              <w:t xml:space="preserve">. It is complicated than option 1 or option 2, but it protects HP UCI and reduces drop of LP HARQ-ACK. </w:t>
            </w:r>
          </w:p>
        </w:tc>
      </w:tr>
      <w:tr w:rsidR="000F77CA" w:rsidRPr="00954597" w14:paraId="666A4ACB" w14:textId="77777777" w:rsidTr="004B7ABE">
        <w:tc>
          <w:tcPr>
            <w:tcW w:w="1372" w:type="dxa"/>
            <w:shd w:val="clear" w:color="auto" w:fill="auto"/>
          </w:tcPr>
          <w:p w14:paraId="422A804D" w14:textId="2810C3DC" w:rsidR="000F77CA" w:rsidRPr="00954597" w:rsidRDefault="000F77CA" w:rsidP="000F77CA">
            <w:pPr>
              <w:spacing w:after="120"/>
              <w:rPr>
                <w:rFonts w:eastAsia="宋体"/>
                <w:szCs w:val="20"/>
                <w:lang w:eastAsia="zh-CN"/>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26369E93" w14:textId="77777777" w:rsidR="000F77CA" w:rsidRDefault="000F77CA" w:rsidP="000F77CA">
            <w:pPr>
              <w:spacing w:after="120"/>
              <w:rPr>
                <w:rFonts w:eastAsia="Yu Mincho"/>
                <w:szCs w:val="20"/>
                <w:lang w:eastAsia="ja-JP"/>
              </w:rPr>
            </w:pPr>
            <w:r>
              <w:rPr>
                <w:rFonts w:eastAsia="Yu Mincho"/>
                <w:szCs w:val="20"/>
                <w:lang w:eastAsia="ja-JP"/>
              </w:rPr>
              <w:t>Support 1</w:t>
            </w:r>
            <w:r w:rsidRPr="00AC71D7">
              <w:rPr>
                <w:rFonts w:eastAsia="Yu Mincho"/>
                <w:szCs w:val="20"/>
                <w:vertAlign w:val="superscript"/>
                <w:lang w:eastAsia="ja-JP"/>
              </w:rPr>
              <w:t>st</w:t>
            </w:r>
            <w:r>
              <w:rPr>
                <w:rFonts w:eastAsia="Yu Mincho"/>
                <w:szCs w:val="20"/>
                <w:lang w:eastAsia="ja-JP"/>
              </w:rPr>
              <w:t xml:space="preserve"> bullet.</w:t>
            </w:r>
          </w:p>
          <w:p w14:paraId="7388E947" w14:textId="186E241A" w:rsidR="000F77CA" w:rsidRPr="00954597" w:rsidRDefault="000F77CA" w:rsidP="000F77CA">
            <w:pPr>
              <w:spacing w:after="120"/>
              <w:rPr>
                <w:rFonts w:eastAsia="宋体"/>
                <w:szCs w:val="20"/>
                <w:lang w:eastAsia="zh-CN"/>
              </w:rPr>
            </w:pPr>
            <w:r>
              <w:rPr>
                <w:rFonts w:eastAsia="Yu Mincho"/>
                <w:szCs w:val="20"/>
                <w:lang w:eastAsia="ja-JP"/>
              </w:rPr>
              <w:t>Prefer Option 1 for 2</w:t>
            </w:r>
            <w:r w:rsidRPr="00AC71D7">
              <w:rPr>
                <w:rFonts w:eastAsia="Yu Mincho"/>
                <w:szCs w:val="20"/>
                <w:vertAlign w:val="superscript"/>
                <w:lang w:eastAsia="ja-JP"/>
              </w:rPr>
              <w:t>nd</w:t>
            </w:r>
            <w:r>
              <w:rPr>
                <w:rFonts w:eastAsia="Yu Mincho"/>
                <w:szCs w:val="20"/>
                <w:lang w:eastAsia="ja-JP"/>
              </w:rPr>
              <w:t xml:space="preserve"> bullte. Share the similar view with HW/HiSi.</w:t>
            </w:r>
          </w:p>
        </w:tc>
      </w:tr>
      <w:tr w:rsidR="00E1599F" w:rsidRPr="00954597" w14:paraId="38F6139E" w14:textId="77777777" w:rsidTr="008B62C2">
        <w:tc>
          <w:tcPr>
            <w:tcW w:w="1372" w:type="dxa"/>
            <w:shd w:val="clear" w:color="auto" w:fill="auto"/>
          </w:tcPr>
          <w:p w14:paraId="056A3D8F"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57C8446E"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Prefer Option 2 in the second main bullet.</w:t>
            </w:r>
          </w:p>
        </w:tc>
      </w:tr>
      <w:tr w:rsidR="000F77CA" w:rsidRPr="00954597" w14:paraId="3AE2CF57" w14:textId="77777777" w:rsidTr="004B7ABE">
        <w:tc>
          <w:tcPr>
            <w:tcW w:w="1372" w:type="dxa"/>
            <w:shd w:val="clear" w:color="auto" w:fill="auto"/>
          </w:tcPr>
          <w:p w14:paraId="16C42D48" w14:textId="7946D691"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951C471" w14:textId="77777777" w:rsidR="00EA2C49" w:rsidRDefault="00EA2C49" w:rsidP="00EA2C4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7F09ED55" w14:textId="60EA01C2" w:rsidR="000F77CA" w:rsidRPr="00EA2C49" w:rsidRDefault="00EA2C49" w:rsidP="00EA2C49">
            <w:pPr>
              <w:spacing w:after="120"/>
              <w:rPr>
                <w:rFonts w:eastAsia="PMingLiU"/>
                <w:szCs w:val="20"/>
                <w:lang w:eastAsia="zh-TW"/>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0F77CA" w:rsidRPr="00954597" w14:paraId="689D09A6" w14:textId="77777777" w:rsidTr="004B7ABE">
        <w:tc>
          <w:tcPr>
            <w:tcW w:w="1372" w:type="dxa"/>
            <w:shd w:val="clear" w:color="auto" w:fill="auto"/>
          </w:tcPr>
          <w:p w14:paraId="2A390104" w14:textId="7185BDDC"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8563C84" w14:textId="77777777" w:rsidR="007D6BB6" w:rsidRDefault="007D6BB6" w:rsidP="007D6BB6">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7E8CA12" w14:textId="4F5C7775" w:rsidR="000F77CA" w:rsidRPr="00954597" w:rsidRDefault="007D6BB6" w:rsidP="007D6BB6">
            <w:pPr>
              <w:spacing w:after="120"/>
              <w:rPr>
                <w:rFonts w:eastAsia="宋体"/>
                <w:szCs w:val="20"/>
                <w:lang w:eastAsia="zh-CN"/>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AE4129" w:rsidRPr="00954597" w14:paraId="31EEB561" w14:textId="77777777" w:rsidTr="004B7ABE">
        <w:tc>
          <w:tcPr>
            <w:tcW w:w="1372" w:type="dxa"/>
            <w:shd w:val="clear" w:color="auto" w:fill="auto"/>
          </w:tcPr>
          <w:p w14:paraId="6B8821D5" w14:textId="04B2D50F" w:rsidR="00AE4129" w:rsidRPr="00954597" w:rsidRDefault="00AE4129" w:rsidP="00AE4129">
            <w:pPr>
              <w:spacing w:after="120"/>
              <w:rPr>
                <w:rFonts w:eastAsia="宋体"/>
                <w:szCs w:val="20"/>
                <w:lang w:eastAsia="zh-CN"/>
              </w:rPr>
            </w:pPr>
            <w:r>
              <w:rPr>
                <w:rFonts w:eastAsia="宋体"/>
                <w:szCs w:val="20"/>
                <w:lang w:eastAsia="zh-CN"/>
              </w:rPr>
              <w:t>New H3C</w:t>
            </w:r>
          </w:p>
        </w:tc>
        <w:tc>
          <w:tcPr>
            <w:tcW w:w="7690" w:type="dxa"/>
            <w:shd w:val="clear" w:color="auto" w:fill="auto"/>
          </w:tcPr>
          <w:p w14:paraId="51D4F89C" w14:textId="77777777" w:rsidR="00AE4129" w:rsidRDefault="00AE4129" w:rsidP="00AE412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086E43C" w14:textId="72526C6F" w:rsidR="00AE4129" w:rsidRPr="00954597" w:rsidRDefault="00AE4129" w:rsidP="00AE4129">
            <w:pPr>
              <w:spacing w:after="120"/>
              <w:rPr>
                <w:rFonts w:eastAsia="宋体"/>
                <w:szCs w:val="20"/>
                <w:lang w:eastAsia="zh-CN"/>
              </w:rPr>
            </w:pPr>
            <w:r>
              <w:rPr>
                <w:rFonts w:eastAsia="PMingLiU"/>
                <w:szCs w:val="20"/>
                <w:lang w:eastAsia="zh-TW"/>
              </w:rPr>
              <w:t>Prefer 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2C5F22" w:rsidRPr="00954597" w14:paraId="0E07A826" w14:textId="77777777" w:rsidTr="004B7ABE">
        <w:tc>
          <w:tcPr>
            <w:tcW w:w="1372" w:type="dxa"/>
            <w:shd w:val="clear" w:color="auto" w:fill="auto"/>
          </w:tcPr>
          <w:p w14:paraId="2DB10D13" w14:textId="282F467D"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7C4F6CA3" w14:textId="38AFEFEB" w:rsidR="002C5F22" w:rsidRPr="00954597" w:rsidRDefault="002C5F22" w:rsidP="002C5F22">
            <w:pPr>
              <w:spacing w:after="120"/>
              <w:rPr>
                <w:rFonts w:eastAsia="宋体"/>
                <w:szCs w:val="20"/>
                <w:lang w:eastAsia="zh-CN"/>
              </w:rPr>
            </w:pPr>
            <w:r>
              <w:rPr>
                <w:rFonts w:eastAsia="Yu Mincho"/>
                <w:szCs w:val="20"/>
                <w:lang w:eastAsia="ja-JP"/>
              </w:rPr>
              <w:t>We support the proposal. For the 2</w:t>
            </w:r>
            <w:r>
              <w:rPr>
                <w:rFonts w:eastAsia="Yu Mincho"/>
                <w:szCs w:val="20"/>
                <w:vertAlign w:val="superscript"/>
                <w:lang w:eastAsia="ja-JP"/>
              </w:rPr>
              <w:t>nd</w:t>
            </w:r>
            <w:r>
              <w:rPr>
                <w:rFonts w:eastAsia="Yu Mincho"/>
                <w:szCs w:val="20"/>
                <w:lang w:eastAsia="ja-JP"/>
              </w:rPr>
              <w:t xml:space="preserve"> bullet, we prefer Option 1 for simplicity.</w:t>
            </w:r>
          </w:p>
        </w:tc>
      </w:tr>
      <w:tr w:rsidR="00AE4129" w:rsidRPr="00954597" w14:paraId="645BA306" w14:textId="77777777" w:rsidTr="004B7ABE">
        <w:tc>
          <w:tcPr>
            <w:tcW w:w="1372" w:type="dxa"/>
            <w:shd w:val="clear" w:color="auto" w:fill="auto"/>
          </w:tcPr>
          <w:p w14:paraId="56CA61E4" w14:textId="3EE4DB97" w:rsidR="00AE4129" w:rsidRPr="00954597" w:rsidRDefault="0060593D" w:rsidP="00AE4129">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D1A487D" w14:textId="663A74EC" w:rsidR="00AE4129" w:rsidRPr="00954597" w:rsidRDefault="0060593D" w:rsidP="00AE4129">
            <w:pPr>
              <w:spacing w:after="120"/>
              <w:rPr>
                <w:rFonts w:eastAsia="宋体"/>
                <w:szCs w:val="20"/>
                <w:lang w:eastAsia="zh-CN"/>
              </w:rPr>
            </w:pPr>
            <w:r>
              <w:rPr>
                <w:rFonts w:eastAsia="宋体"/>
                <w:szCs w:val="20"/>
                <w:lang w:eastAsia="zh-CN"/>
              </w:rPr>
              <w:t>We prefer option 3. We share the same view with Intel. HP CSI should be prioritized over LP HARQ-ACK.</w:t>
            </w:r>
          </w:p>
        </w:tc>
      </w:tr>
      <w:tr w:rsidR="001610DA" w:rsidRPr="00954597" w14:paraId="713C46E1" w14:textId="77777777" w:rsidTr="004B7ABE">
        <w:tc>
          <w:tcPr>
            <w:tcW w:w="1372" w:type="dxa"/>
            <w:shd w:val="clear" w:color="auto" w:fill="auto"/>
          </w:tcPr>
          <w:p w14:paraId="2A89FF30" w14:textId="349ADCFB"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0B0F9E65" w14:textId="341C516A" w:rsidR="001610DA" w:rsidRPr="00954597" w:rsidRDefault="001610DA" w:rsidP="001610DA">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the first main bullet and </w:t>
            </w:r>
            <w:r>
              <w:rPr>
                <w:rFonts w:eastAsia="PMingLiU"/>
                <w:szCs w:val="20"/>
                <w:lang w:eastAsia="zh-TW"/>
              </w:rPr>
              <w:t>o</w:t>
            </w:r>
            <w:r>
              <w:rPr>
                <w:rFonts w:eastAsia="宋体"/>
                <w:szCs w:val="20"/>
                <w:lang w:eastAsia="zh-CN"/>
              </w:rPr>
              <w:t>ption 1 for 2</w:t>
            </w:r>
            <w:r w:rsidRPr="002430CC">
              <w:rPr>
                <w:rFonts w:eastAsia="宋体"/>
                <w:szCs w:val="20"/>
                <w:vertAlign w:val="superscript"/>
                <w:lang w:eastAsia="zh-CN"/>
              </w:rPr>
              <w:t>nd</w:t>
            </w:r>
            <w:r>
              <w:rPr>
                <w:rFonts w:eastAsia="宋体"/>
                <w:szCs w:val="20"/>
                <w:lang w:eastAsia="zh-CN"/>
              </w:rPr>
              <w:t xml:space="preserve"> bullet.</w:t>
            </w:r>
          </w:p>
        </w:tc>
      </w:tr>
      <w:tr w:rsidR="00AE4129" w:rsidRPr="00954597" w14:paraId="0E70AD4F" w14:textId="77777777" w:rsidTr="004B7ABE">
        <w:tc>
          <w:tcPr>
            <w:tcW w:w="1372" w:type="dxa"/>
            <w:shd w:val="clear" w:color="auto" w:fill="auto"/>
          </w:tcPr>
          <w:p w14:paraId="30781CCD" w14:textId="646AF8B3" w:rsidR="00AE4129" w:rsidRPr="00954597" w:rsidRDefault="006F5BCD" w:rsidP="00AE4129">
            <w:pPr>
              <w:spacing w:after="120"/>
              <w:rPr>
                <w:rFonts w:eastAsia="宋体"/>
                <w:szCs w:val="20"/>
                <w:lang w:eastAsia="zh-CN"/>
              </w:rPr>
            </w:pPr>
            <w:r>
              <w:rPr>
                <w:rFonts w:eastAsia="宋体"/>
                <w:szCs w:val="20"/>
                <w:lang w:eastAsia="zh-CN"/>
              </w:rPr>
              <w:t>Lenovo</w:t>
            </w:r>
          </w:p>
        </w:tc>
        <w:tc>
          <w:tcPr>
            <w:tcW w:w="7690" w:type="dxa"/>
            <w:shd w:val="clear" w:color="auto" w:fill="auto"/>
          </w:tcPr>
          <w:p w14:paraId="0AF5B014" w14:textId="772B06CF" w:rsidR="00AE4129" w:rsidRPr="00954597" w:rsidRDefault="006F5BCD" w:rsidP="00AE4129">
            <w:pPr>
              <w:spacing w:after="120"/>
              <w:rPr>
                <w:rFonts w:eastAsia="宋体"/>
                <w:szCs w:val="20"/>
                <w:lang w:eastAsia="zh-CN"/>
              </w:rPr>
            </w:pPr>
            <w:r>
              <w:rPr>
                <w:rFonts w:eastAsia="宋体"/>
                <w:szCs w:val="20"/>
                <w:lang w:eastAsia="zh-CN"/>
              </w:rPr>
              <w:t xml:space="preserve">Support the proposal with </w:t>
            </w:r>
            <w:r w:rsidR="008B3646">
              <w:rPr>
                <w:rFonts w:eastAsia="宋体"/>
                <w:szCs w:val="20"/>
                <w:lang w:eastAsia="zh-CN"/>
              </w:rPr>
              <w:t xml:space="preserve">preference to </w:t>
            </w:r>
            <w:r>
              <w:rPr>
                <w:rFonts w:eastAsia="宋体"/>
                <w:szCs w:val="20"/>
                <w:lang w:eastAsia="zh-CN"/>
              </w:rPr>
              <w:t xml:space="preserve">option 2. </w:t>
            </w:r>
          </w:p>
        </w:tc>
      </w:tr>
      <w:tr w:rsidR="00C525C6" w:rsidRPr="00954597" w14:paraId="792705E6" w14:textId="77777777" w:rsidTr="004B7ABE">
        <w:tc>
          <w:tcPr>
            <w:tcW w:w="1372" w:type="dxa"/>
            <w:shd w:val="clear" w:color="auto" w:fill="auto"/>
          </w:tcPr>
          <w:p w14:paraId="13B57277" w14:textId="33502E9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26172DF8" w14:textId="77777777" w:rsidR="00C525C6" w:rsidRDefault="00C525C6" w:rsidP="00C525C6">
            <w:pPr>
              <w:spacing w:after="120"/>
              <w:rPr>
                <w:rFonts w:eastAsia="宋体"/>
                <w:szCs w:val="20"/>
                <w:lang w:eastAsia="zh-CN"/>
              </w:rPr>
            </w:pPr>
            <w:r>
              <w:rPr>
                <w:rFonts w:eastAsia="宋体"/>
                <w:szCs w:val="20"/>
                <w:lang w:eastAsia="zh-CN"/>
              </w:rPr>
              <w:t xml:space="preserve">Support the first bullet. </w:t>
            </w:r>
          </w:p>
          <w:p w14:paraId="32F4ECA3" w14:textId="624B4CE5" w:rsidR="00C525C6" w:rsidRPr="00954597" w:rsidRDefault="00C525C6" w:rsidP="00C525C6">
            <w:pPr>
              <w:spacing w:after="120"/>
              <w:rPr>
                <w:rFonts w:eastAsia="宋体"/>
                <w:szCs w:val="20"/>
                <w:lang w:eastAsia="zh-CN"/>
              </w:rPr>
            </w:pPr>
            <w:r>
              <w:rPr>
                <w:rFonts w:eastAsia="宋体"/>
                <w:szCs w:val="20"/>
                <w:lang w:eastAsia="zh-CN"/>
              </w:rPr>
              <w:t xml:space="preserve">For the second bullet, we support option 1. Option 3 seems unnecessarily complicated. </w:t>
            </w:r>
          </w:p>
        </w:tc>
      </w:tr>
      <w:tr w:rsidR="00C525C6" w:rsidRPr="00954597" w14:paraId="58312294" w14:textId="77777777" w:rsidTr="004B7ABE">
        <w:tc>
          <w:tcPr>
            <w:tcW w:w="1372" w:type="dxa"/>
            <w:shd w:val="clear" w:color="auto" w:fill="auto"/>
          </w:tcPr>
          <w:p w14:paraId="691A3CD7" w14:textId="77777777" w:rsidR="00C525C6" w:rsidRPr="00954597" w:rsidRDefault="00C525C6" w:rsidP="00C525C6">
            <w:pPr>
              <w:spacing w:after="120"/>
              <w:rPr>
                <w:rFonts w:eastAsia="宋体"/>
                <w:szCs w:val="20"/>
                <w:lang w:eastAsia="zh-CN"/>
              </w:rPr>
            </w:pPr>
          </w:p>
        </w:tc>
        <w:tc>
          <w:tcPr>
            <w:tcW w:w="7690" w:type="dxa"/>
            <w:shd w:val="clear" w:color="auto" w:fill="auto"/>
          </w:tcPr>
          <w:p w14:paraId="2E9D00B6" w14:textId="77777777" w:rsidR="00C525C6" w:rsidRPr="00954597" w:rsidRDefault="00C525C6" w:rsidP="00C525C6">
            <w:pPr>
              <w:spacing w:after="120"/>
              <w:rPr>
                <w:rFonts w:eastAsia="宋体"/>
                <w:szCs w:val="20"/>
                <w:lang w:eastAsia="zh-CN"/>
              </w:rPr>
            </w:pPr>
          </w:p>
        </w:tc>
      </w:tr>
      <w:tr w:rsidR="00C525C6" w:rsidRPr="00954597" w14:paraId="36783A7C" w14:textId="77777777" w:rsidTr="004B7ABE">
        <w:tc>
          <w:tcPr>
            <w:tcW w:w="1372" w:type="dxa"/>
            <w:shd w:val="clear" w:color="auto" w:fill="auto"/>
          </w:tcPr>
          <w:p w14:paraId="70086726" w14:textId="77777777" w:rsidR="00C525C6" w:rsidRPr="00954597" w:rsidRDefault="00C525C6" w:rsidP="00C525C6">
            <w:pPr>
              <w:spacing w:after="120"/>
              <w:rPr>
                <w:rFonts w:eastAsia="宋体"/>
                <w:szCs w:val="20"/>
                <w:lang w:eastAsia="zh-CN"/>
              </w:rPr>
            </w:pPr>
          </w:p>
        </w:tc>
        <w:tc>
          <w:tcPr>
            <w:tcW w:w="7690" w:type="dxa"/>
            <w:shd w:val="clear" w:color="auto" w:fill="auto"/>
          </w:tcPr>
          <w:p w14:paraId="0D69FF6A" w14:textId="77777777" w:rsidR="00C525C6" w:rsidRPr="00954597" w:rsidRDefault="00C525C6" w:rsidP="00C525C6">
            <w:pPr>
              <w:spacing w:after="120"/>
              <w:rPr>
                <w:rFonts w:eastAsia="宋体"/>
                <w:szCs w:val="20"/>
                <w:lang w:eastAsia="zh-CN"/>
              </w:rPr>
            </w:pPr>
          </w:p>
        </w:tc>
      </w:tr>
      <w:tr w:rsidR="00C525C6" w:rsidRPr="00954597" w14:paraId="5CB57C93" w14:textId="77777777" w:rsidTr="004B7ABE">
        <w:tc>
          <w:tcPr>
            <w:tcW w:w="1372" w:type="dxa"/>
            <w:shd w:val="clear" w:color="auto" w:fill="auto"/>
          </w:tcPr>
          <w:p w14:paraId="3D686AA2" w14:textId="77777777" w:rsidR="00C525C6" w:rsidRPr="00954597" w:rsidRDefault="00C525C6" w:rsidP="00C525C6">
            <w:pPr>
              <w:spacing w:after="120"/>
              <w:rPr>
                <w:rFonts w:eastAsia="宋体"/>
                <w:szCs w:val="20"/>
                <w:lang w:eastAsia="zh-CN"/>
              </w:rPr>
            </w:pPr>
          </w:p>
        </w:tc>
        <w:tc>
          <w:tcPr>
            <w:tcW w:w="7690" w:type="dxa"/>
            <w:shd w:val="clear" w:color="auto" w:fill="auto"/>
          </w:tcPr>
          <w:p w14:paraId="69CF9C8B" w14:textId="77777777" w:rsidR="00C525C6" w:rsidRPr="00954597" w:rsidRDefault="00C525C6" w:rsidP="00C525C6">
            <w:pPr>
              <w:spacing w:after="120"/>
              <w:rPr>
                <w:rFonts w:eastAsia="宋体"/>
                <w:szCs w:val="20"/>
                <w:lang w:eastAsia="zh-CN"/>
              </w:rPr>
            </w:pPr>
          </w:p>
        </w:tc>
      </w:tr>
    </w:tbl>
    <w:p w14:paraId="39790BD0" w14:textId="532868AA" w:rsidR="00C931CF" w:rsidRDefault="00C931CF" w:rsidP="00C931CF">
      <w:pPr>
        <w:spacing w:afterLines="50" w:after="120"/>
        <w:rPr>
          <w:rFonts w:eastAsia="宋体"/>
          <w:highlight w:val="lightGray"/>
          <w:lang w:eastAsia="zh-CN"/>
        </w:rPr>
      </w:pPr>
    </w:p>
    <w:p w14:paraId="6328089E" w14:textId="77777777" w:rsidR="0022733C" w:rsidRPr="00B27677" w:rsidRDefault="0022733C" w:rsidP="0022733C">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AA634C2" w14:textId="49F5D350" w:rsidR="0022733C" w:rsidRPr="0022733C" w:rsidRDefault="0022733C" w:rsidP="00C931CF">
      <w:pPr>
        <w:spacing w:afterLines="50" w:after="120"/>
        <w:rPr>
          <w:rFonts w:eastAsia="微软雅黑"/>
          <w:bCs/>
          <w:color w:val="000000"/>
          <w:lang w:eastAsia="zh-CN"/>
        </w:rPr>
      </w:pPr>
      <w:r w:rsidRPr="0022733C">
        <w:rPr>
          <w:rFonts w:eastAsia="微软雅黑"/>
          <w:bCs/>
          <w:color w:val="000000"/>
        </w:rPr>
        <w:t xml:space="preserve">For multiplexing a high-priority (HP) HARQ-ACK and a low-priority (LP) HARQ-ACK into a PUSCH in R17, </w:t>
      </w:r>
      <w:r w:rsidRPr="0022733C">
        <w:rPr>
          <w:rFonts w:eastAsia="微软雅黑" w:hint="eastAsia"/>
          <w:bCs/>
          <w:color w:val="000000"/>
          <w:lang w:eastAsia="zh-CN"/>
        </w:rPr>
        <w:t>reuse</w:t>
      </w:r>
      <w:r w:rsidRPr="0022733C">
        <w:rPr>
          <w:rFonts w:eastAsia="微软雅黑"/>
          <w:bCs/>
          <w:color w:val="000000"/>
          <w:lang w:eastAsia="zh-CN"/>
        </w:rPr>
        <w:t xml:space="preserve"> the same power control formula as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733C" w:rsidRPr="00954597" w14:paraId="2BC9BFC8" w14:textId="77777777" w:rsidTr="00180023">
        <w:tc>
          <w:tcPr>
            <w:tcW w:w="1372" w:type="dxa"/>
            <w:shd w:val="clear" w:color="auto" w:fill="auto"/>
          </w:tcPr>
          <w:p w14:paraId="7CB93426" w14:textId="77777777" w:rsidR="0022733C" w:rsidRPr="00954597" w:rsidRDefault="0022733C"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8129422" w14:textId="77777777" w:rsidR="0022733C" w:rsidRPr="00954597" w:rsidRDefault="0022733C" w:rsidP="00180023">
            <w:pPr>
              <w:spacing w:after="120"/>
              <w:rPr>
                <w:rFonts w:eastAsia="宋体"/>
                <w:szCs w:val="20"/>
                <w:lang w:eastAsia="zh-CN"/>
              </w:rPr>
            </w:pPr>
            <w:r w:rsidRPr="00954597">
              <w:rPr>
                <w:rFonts w:eastAsia="宋体" w:hint="eastAsia"/>
                <w:szCs w:val="20"/>
                <w:lang w:eastAsia="zh-CN"/>
              </w:rPr>
              <w:t>Comments</w:t>
            </w:r>
          </w:p>
        </w:tc>
      </w:tr>
      <w:tr w:rsidR="0022733C" w:rsidRPr="00954597" w14:paraId="63FF2C96" w14:textId="77777777" w:rsidTr="00180023">
        <w:tc>
          <w:tcPr>
            <w:tcW w:w="1372" w:type="dxa"/>
            <w:shd w:val="clear" w:color="auto" w:fill="auto"/>
          </w:tcPr>
          <w:p w14:paraId="75CF36EA" w14:textId="371538D4" w:rsidR="0022733C" w:rsidRPr="00954597" w:rsidRDefault="00E62760"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54151828" w14:textId="6E559EAC" w:rsidR="0022733C" w:rsidRDefault="009B387A" w:rsidP="00180023">
            <w:pPr>
              <w:spacing w:after="120"/>
              <w:rPr>
                <w:rFonts w:eastAsia="宋体"/>
                <w:szCs w:val="20"/>
                <w:lang w:eastAsia="zh-CN"/>
              </w:rPr>
            </w:pPr>
            <w:r>
              <w:rPr>
                <w:rFonts w:eastAsia="宋体"/>
                <w:szCs w:val="20"/>
                <w:lang w:eastAsia="zh-CN"/>
              </w:rPr>
              <w:t>S</w:t>
            </w:r>
            <w:r w:rsidR="00DF648D">
              <w:rPr>
                <w:rFonts w:eastAsia="宋体"/>
                <w:szCs w:val="20"/>
                <w:lang w:eastAsia="zh-CN"/>
              </w:rPr>
              <w:t>uppo</w:t>
            </w:r>
            <w:r>
              <w:rPr>
                <w:rFonts w:eastAsia="宋体"/>
                <w:szCs w:val="20"/>
                <w:lang w:eastAsia="zh-CN"/>
              </w:rPr>
              <w:t>rt</w:t>
            </w:r>
            <w:r w:rsidR="00DF648D">
              <w:rPr>
                <w:rFonts w:eastAsia="宋体"/>
                <w:szCs w:val="20"/>
                <w:lang w:eastAsia="zh-CN"/>
              </w:rPr>
              <w:t>.</w:t>
            </w:r>
          </w:p>
          <w:p w14:paraId="297AB85A" w14:textId="046DB35C" w:rsidR="00DF648D" w:rsidRPr="007A68A9" w:rsidRDefault="009B387A" w:rsidP="00180023">
            <w:pPr>
              <w:spacing w:after="120"/>
              <w:rPr>
                <w:rFonts w:eastAsia="宋体"/>
                <w:b/>
                <w:bCs/>
                <w:szCs w:val="20"/>
                <w:lang w:eastAsia="zh-CN"/>
              </w:rPr>
            </w:pPr>
            <w:r>
              <w:rPr>
                <w:rFonts w:eastAsia="宋体"/>
                <w:szCs w:val="20"/>
                <w:lang w:eastAsia="zh-CN"/>
              </w:rPr>
              <w:t>In addition</w:t>
            </w:r>
            <w:r w:rsidR="005231E1">
              <w:rPr>
                <w:rFonts w:eastAsia="宋体"/>
                <w:szCs w:val="20"/>
                <w:lang w:eastAsia="zh-CN"/>
              </w:rPr>
              <w:t>,</w:t>
            </w:r>
            <w:r>
              <w:rPr>
                <w:rFonts w:eastAsia="宋体"/>
                <w:szCs w:val="20"/>
                <w:lang w:eastAsia="zh-CN"/>
              </w:rPr>
              <w:t xml:space="preserve"> </w:t>
            </w:r>
            <w:r w:rsidR="00C50257">
              <w:rPr>
                <w:rFonts w:eastAsia="宋体"/>
                <w:szCs w:val="20"/>
                <w:lang w:eastAsia="zh-CN"/>
              </w:rPr>
              <w:t xml:space="preserve">for </w:t>
            </w:r>
            <w:r w:rsidR="0018167E">
              <w:rPr>
                <w:rFonts w:eastAsia="宋体"/>
                <w:szCs w:val="20"/>
                <w:lang w:eastAsia="zh-CN"/>
              </w:rPr>
              <w:t xml:space="preserve">the scenarios with </w:t>
            </w:r>
            <w:r w:rsidR="00C50257">
              <w:rPr>
                <w:rFonts w:eastAsia="宋体"/>
                <w:szCs w:val="20"/>
                <w:lang w:eastAsia="zh-CN"/>
              </w:rPr>
              <w:t>low-priority PUSCH</w:t>
            </w:r>
            <w:r w:rsidR="0018167E">
              <w:rPr>
                <w:rFonts w:eastAsia="宋体"/>
                <w:szCs w:val="20"/>
                <w:lang w:eastAsia="zh-CN"/>
              </w:rPr>
              <w:t>,</w:t>
            </w:r>
            <w:r w:rsidR="00C50257">
              <w:rPr>
                <w:rFonts w:eastAsia="宋体"/>
                <w:szCs w:val="20"/>
                <w:lang w:eastAsia="zh-CN"/>
              </w:rPr>
              <w:t xml:space="preserve"> </w:t>
            </w:r>
            <w:r>
              <w:rPr>
                <w:rFonts w:eastAsia="宋体"/>
                <w:szCs w:val="20"/>
                <w:lang w:eastAsia="zh-CN"/>
              </w:rPr>
              <w:t>we would like to propose</w:t>
            </w:r>
            <w:r w:rsidR="005231E1">
              <w:rPr>
                <w:rFonts w:eastAsia="宋体"/>
                <w:szCs w:val="20"/>
                <w:lang w:eastAsia="zh-CN"/>
              </w:rPr>
              <w:t xml:space="preserve"> to </w:t>
            </w:r>
            <w:r w:rsidR="00FC7B05">
              <w:rPr>
                <w:rFonts w:eastAsia="宋体"/>
                <w:szCs w:val="20"/>
                <w:lang w:eastAsia="zh-CN"/>
              </w:rPr>
              <w:t xml:space="preserve">configure </w:t>
            </w:r>
            <w:r w:rsidR="007D6B46">
              <w:rPr>
                <w:rFonts w:eastAsia="宋体"/>
                <w:szCs w:val="20"/>
                <w:lang w:eastAsia="zh-CN"/>
              </w:rPr>
              <w:t>two</w:t>
            </w:r>
            <w:r w:rsidR="00FC7B05">
              <w:rPr>
                <w:rFonts w:eastAsia="宋体"/>
                <w:szCs w:val="20"/>
                <w:lang w:eastAsia="zh-CN"/>
              </w:rPr>
              <w:t xml:space="preserve"> </w:t>
            </w:r>
            <w:r w:rsidR="00CB656E">
              <w:rPr>
                <w:rFonts w:eastAsia="宋体"/>
                <w:szCs w:val="20"/>
                <w:lang w:eastAsia="zh-CN"/>
              </w:rPr>
              <w:t xml:space="preserve">sets of </w:t>
            </w:r>
            <w:r w:rsidR="00FC7B05">
              <w:rPr>
                <w:rFonts w:eastAsia="宋体"/>
                <w:szCs w:val="20"/>
                <w:lang w:eastAsia="zh-CN"/>
              </w:rPr>
              <w:t xml:space="preserve">power control parameters (e.g. </w:t>
            </w:r>
            <w:r w:rsidR="0058650E">
              <w:rPr>
                <w:rFonts w:eastAsia="宋体"/>
                <w:szCs w:val="20"/>
                <w:lang w:eastAsia="zh-CN"/>
              </w:rPr>
              <w:t>p0 and/or alpha</w:t>
            </w:r>
            <w:r w:rsidR="00FC7B05">
              <w:rPr>
                <w:rFonts w:eastAsia="宋体"/>
                <w:szCs w:val="20"/>
                <w:lang w:eastAsia="zh-CN"/>
              </w:rPr>
              <w:t>)</w:t>
            </w:r>
            <w:r w:rsidR="00E1213A">
              <w:rPr>
                <w:rFonts w:eastAsia="宋体"/>
                <w:szCs w:val="20"/>
                <w:lang w:eastAsia="zh-CN"/>
              </w:rPr>
              <w:t>.</w:t>
            </w:r>
            <w:r w:rsidR="00977598">
              <w:rPr>
                <w:rFonts w:eastAsia="宋体"/>
                <w:szCs w:val="20"/>
                <w:lang w:eastAsia="zh-CN"/>
              </w:rPr>
              <w:t xml:space="preserve"> One set is used for the </w:t>
            </w:r>
            <w:r w:rsidR="00CB7C20">
              <w:rPr>
                <w:rFonts w:eastAsia="宋体"/>
                <w:szCs w:val="20"/>
                <w:lang w:eastAsia="zh-CN"/>
              </w:rPr>
              <w:t>scenario where there is no high-priority HARQ-ACK to be multiplexed</w:t>
            </w:r>
            <w:r w:rsidR="006E6853">
              <w:rPr>
                <w:rFonts w:eastAsia="宋体"/>
                <w:szCs w:val="20"/>
                <w:lang w:eastAsia="zh-CN"/>
              </w:rPr>
              <w:t xml:space="preserve"> into the low-priorty PUSCH</w:t>
            </w:r>
            <w:r w:rsidR="00911652">
              <w:rPr>
                <w:rFonts w:eastAsia="宋体"/>
                <w:szCs w:val="20"/>
                <w:lang w:eastAsia="zh-CN"/>
              </w:rPr>
              <w:t>;</w:t>
            </w:r>
            <w:r w:rsidR="007A68A9">
              <w:rPr>
                <w:rFonts w:eastAsia="宋体"/>
                <w:szCs w:val="20"/>
                <w:lang w:eastAsia="zh-CN"/>
              </w:rPr>
              <w:t xml:space="preserve"> and the other set used</w:t>
            </w:r>
            <w:r>
              <w:rPr>
                <w:rFonts w:eastAsia="宋体"/>
                <w:szCs w:val="20"/>
                <w:lang w:eastAsia="zh-CN"/>
              </w:rPr>
              <w:t xml:space="preserve"> </w:t>
            </w:r>
            <w:r w:rsidR="007A68A9">
              <w:rPr>
                <w:rFonts w:eastAsia="宋体"/>
                <w:szCs w:val="20"/>
                <w:lang w:eastAsia="zh-CN"/>
              </w:rPr>
              <w:t xml:space="preserve">for the scenario where </w:t>
            </w:r>
            <w:r w:rsidR="006972FD">
              <w:rPr>
                <w:rFonts w:eastAsia="宋体"/>
                <w:szCs w:val="20"/>
                <w:lang w:eastAsia="zh-CN"/>
              </w:rPr>
              <w:t xml:space="preserve">there is </w:t>
            </w:r>
            <w:r w:rsidR="007A68A9">
              <w:rPr>
                <w:rFonts w:eastAsia="宋体"/>
                <w:szCs w:val="20"/>
                <w:lang w:eastAsia="zh-CN"/>
              </w:rPr>
              <w:t xml:space="preserve">high-priority HARQ-ACK to be multiplexed into </w:t>
            </w:r>
            <w:r w:rsidR="00B217EE">
              <w:rPr>
                <w:rFonts w:eastAsia="宋体"/>
                <w:szCs w:val="20"/>
                <w:lang w:eastAsia="zh-CN"/>
              </w:rPr>
              <w:t>the low-priorty PUSCH.</w:t>
            </w:r>
          </w:p>
        </w:tc>
      </w:tr>
      <w:tr w:rsidR="00E006D4" w:rsidRPr="00954597" w14:paraId="17AF0702" w14:textId="77777777" w:rsidTr="00180023">
        <w:tc>
          <w:tcPr>
            <w:tcW w:w="1372" w:type="dxa"/>
            <w:shd w:val="clear" w:color="auto" w:fill="auto"/>
          </w:tcPr>
          <w:p w14:paraId="4F5E52CE" w14:textId="49CA30BE" w:rsidR="00E006D4" w:rsidRPr="00954597" w:rsidRDefault="00E006D4" w:rsidP="00E006D4">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09B7A48" w14:textId="6CBCD3A5" w:rsidR="00E006D4" w:rsidRPr="00954597" w:rsidRDefault="00E006D4" w:rsidP="00E006D4">
            <w:pPr>
              <w:spacing w:after="120"/>
              <w:rPr>
                <w:rFonts w:eastAsia="宋体"/>
                <w:szCs w:val="20"/>
                <w:lang w:eastAsia="zh-CN"/>
              </w:rPr>
            </w:pPr>
            <w:r>
              <w:rPr>
                <w:rFonts w:eastAsia="宋体" w:hint="eastAsia"/>
                <w:szCs w:val="20"/>
                <w:lang w:eastAsia="zh-CN"/>
              </w:rPr>
              <w:t>S</w:t>
            </w:r>
            <w:r>
              <w:rPr>
                <w:rFonts w:eastAsia="宋体"/>
                <w:szCs w:val="20"/>
                <w:lang w:eastAsia="zh-CN"/>
              </w:rPr>
              <w:t>upport. If we understand this proposal correctly, there is no addional spec impact.</w:t>
            </w:r>
          </w:p>
        </w:tc>
      </w:tr>
      <w:tr w:rsidR="00E006D4" w:rsidRPr="00954597" w14:paraId="7B2C3363" w14:textId="77777777" w:rsidTr="00180023">
        <w:tc>
          <w:tcPr>
            <w:tcW w:w="1372" w:type="dxa"/>
            <w:shd w:val="clear" w:color="auto" w:fill="auto"/>
          </w:tcPr>
          <w:p w14:paraId="30AC8C1A" w14:textId="1D88234B" w:rsidR="00E006D4" w:rsidRPr="00954597" w:rsidRDefault="00C36E43" w:rsidP="00E006D4">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6879A02" w14:textId="34DB7D40" w:rsidR="00E006D4" w:rsidRPr="00954597" w:rsidRDefault="00C36E43" w:rsidP="00E006D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05CF9" w:rsidRPr="00954597" w14:paraId="59762705" w14:textId="77777777" w:rsidTr="00180023">
        <w:tc>
          <w:tcPr>
            <w:tcW w:w="1372" w:type="dxa"/>
            <w:shd w:val="clear" w:color="auto" w:fill="auto"/>
          </w:tcPr>
          <w:p w14:paraId="69BC560C" w14:textId="0B96466D"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793DF893" w14:textId="1F186A6A"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51FDC97B" w14:textId="77777777" w:rsidTr="00180023">
        <w:tc>
          <w:tcPr>
            <w:tcW w:w="1372" w:type="dxa"/>
            <w:shd w:val="clear" w:color="auto" w:fill="auto"/>
          </w:tcPr>
          <w:p w14:paraId="24C3E254" w14:textId="7C6427CF"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09CE7F7E" w14:textId="295839D8" w:rsidR="001140E2" w:rsidRPr="00954597" w:rsidRDefault="001140E2" w:rsidP="001140E2">
            <w:pPr>
              <w:spacing w:after="120"/>
              <w:rPr>
                <w:rFonts w:eastAsia="宋体"/>
                <w:szCs w:val="20"/>
                <w:lang w:eastAsia="zh-CN"/>
              </w:rPr>
            </w:pPr>
            <w:r>
              <w:rPr>
                <w:rFonts w:eastAsia="宋体"/>
                <w:szCs w:val="20"/>
                <w:lang w:eastAsia="zh-CN"/>
              </w:rPr>
              <w:t>Support.</w:t>
            </w:r>
          </w:p>
        </w:tc>
      </w:tr>
      <w:tr w:rsidR="001140E2" w:rsidRPr="00954597" w14:paraId="7B63E37C" w14:textId="77777777" w:rsidTr="00180023">
        <w:tc>
          <w:tcPr>
            <w:tcW w:w="1372" w:type="dxa"/>
            <w:shd w:val="clear" w:color="auto" w:fill="auto"/>
          </w:tcPr>
          <w:p w14:paraId="1027632E" w14:textId="0D742200" w:rsidR="001140E2" w:rsidRPr="00954597" w:rsidRDefault="00B34942"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521499FA" w14:textId="7AF8B76A" w:rsidR="001140E2" w:rsidRPr="00954597" w:rsidRDefault="00B34942" w:rsidP="001140E2">
            <w:pPr>
              <w:spacing w:after="120"/>
              <w:rPr>
                <w:rFonts w:eastAsia="宋体"/>
                <w:szCs w:val="20"/>
                <w:lang w:eastAsia="zh-CN"/>
              </w:rPr>
            </w:pPr>
            <w:r>
              <w:rPr>
                <w:rFonts w:eastAsia="宋体"/>
                <w:szCs w:val="20"/>
                <w:lang w:eastAsia="zh-CN"/>
              </w:rPr>
              <w:t>Support</w:t>
            </w:r>
          </w:p>
        </w:tc>
      </w:tr>
      <w:tr w:rsidR="001140E2" w:rsidRPr="00954597" w14:paraId="213589E5" w14:textId="77777777" w:rsidTr="00180023">
        <w:tc>
          <w:tcPr>
            <w:tcW w:w="1372" w:type="dxa"/>
            <w:shd w:val="clear" w:color="auto" w:fill="auto"/>
          </w:tcPr>
          <w:p w14:paraId="421AF9D1" w14:textId="3CB2CD89"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39A15D6A" w14:textId="598BDF72" w:rsidR="00A51278" w:rsidRDefault="00A51278" w:rsidP="00A51278">
            <w:pPr>
              <w:spacing w:after="120"/>
              <w:rPr>
                <w:rFonts w:eastAsia="宋体"/>
                <w:szCs w:val="20"/>
                <w:lang w:eastAsia="zh-CN"/>
              </w:rPr>
            </w:pPr>
            <w:r>
              <w:rPr>
                <w:rFonts w:eastAsia="宋体"/>
                <w:szCs w:val="20"/>
                <w:lang w:eastAsia="zh-CN"/>
              </w:rPr>
              <w:t>Support.</w:t>
            </w:r>
          </w:p>
          <w:p w14:paraId="1FEEA4D0" w14:textId="58E29416" w:rsidR="001140E2" w:rsidRPr="00954597" w:rsidRDefault="00A51278" w:rsidP="00A51278">
            <w:pPr>
              <w:spacing w:after="120"/>
              <w:rPr>
                <w:rFonts w:eastAsia="宋体"/>
                <w:szCs w:val="20"/>
                <w:lang w:eastAsia="zh-CN"/>
              </w:rPr>
            </w:pPr>
            <w:r>
              <w:rPr>
                <w:rFonts w:eastAsia="宋体"/>
                <w:szCs w:val="20"/>
                <w:lang w:eastAsia="zh-CN"/>
              </w:rPr>
              <w:t>Agree with Huawei, there is no spec impact. It should be a proposed conclusion.</w:t>
            </w:r>
          </w:p>
        </w:tc>
      </w:tr>
      <w:tr w:rsidR="008D70E6" w:rsidRPr="00954597" w14:paraId="7541D8A3" w14:textId="77777777" w:rsidTr="00180023">
        <w:tc>
          <w:tcPr>
            <w:tcW w:w="1372" w:type="dxa"/>
            <w:shd w:val="clear" w:color="auto" w:fill="auto"/>
          </w:tcPr>
          <w:p w14:paraId="1DF7D0DD" w14:textId="7B83F56F"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7146A61" w14:textId="106B9824" w:rsidR="008D70E6" w:rsidRPr="00954597" w:rsidRDefault="008D70E6" w:rsidP="008D70E6">
            <w:pPr>
              <w:spacing w:after="120"/>
              <w:rPr>
                <w:rFonts w:eastAsia="宋体"/>
                <w:szCs w:val="20"/>
                <w:lang w:eastAsia="zh-CN"/>
              </w:rPr>
            </w:pPr>
            <w:r>
              <w:rPr>
                <w:rFonts w:eastAsia="宋体"/>
                <w:szCs w:val="20"/>
                <w:lang w:eastAsia="zh-CN"/>
              </w:rPr>
              <w:t xml:space="preserve">Support, and we share same undersntading with HW that no additional spec impact is epxeted. </w:t>
            </w:r>
          </w:p>
        </w:tc>
      </w:tr>
      <w:tr w:rsidR="000F77CA" w:rsidRPr="00954597" w14:paraId="376E5368" w14:textId="77777777" w:rsidTr="00180023">
        <w:tc>
          <w:tcPr>
            <w:tcW w:w="1372" w:type="dxa"/>
            <w:shd w:val="clear" w:color="auto" w:fill="auto"/>
          </w:tcPr>
          <w:p w14:paraId="7A20D767" w14:textId="30C05322"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F483BA" w14:textId="5D420D33"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0AA79F2C" w14:textId="77777777" w:rsidTr="008B62C2">
        <w:tc>
          <w:tcPr>
            <w:tcW w:w="1372" w:type="dxa"/>
            <w:shd w:val="clear" w:color="auto" w:fill="auto"/>
          </w:tcPr>
          <w:p w14:paraId="535B5E34" w14:textId="77777777" w:rsidR="00E1599F" w:rsidRPr="00954597" w:rsidRDefault="00E1599F" w:rsidP="008B62C2">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7339C781" w14:textId="0B02B068" w:rsidR="00E1599F" w:rsidRPr="00954597" w:rsidRDefault="00E1599F" w:rsidP="00E1599F">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w:t>
            </w:r>
          </w:p>
        </w:tc>
      </w:tr>
      <w:tr w:rsidR="000F77CA" w:rsidRPr="00954597" w14:paraId="509E5DC3" w14:textId="77777777" w:rsidTr="00180023">
        <w:tc>
          <w:tcPr>
            <w:tcW w:w="1372" w:type="dxa"/>
            <w:shd w:val="clear" w:color="auto" w:fill="auto"/>
          </w:tcPr>
          <w:p w14:paraId="1E8298A5" w14:textId="01722FD4"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326BFF2" w14:textId="7B7E151A"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4B938AD" w14:textId="77777777" w:rsidTr="00180023">
        <w:tc>
          <w:tcPr>
            <w:tcW w:w="1372" w:type="dxa"/>
            <w:shd w:val="clear" w:color="auto" w:fill="auto"/>
          </w:tcPr>
          <w:p w14:paraId="667FDA2E" w14:textId="295FA5BD" w:rsidR="000F77CA" w:rsidRPr="00954597" w:rsidRDefault="007D6BB6"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51E1F678" w14:textId="5565FC28" w:rsidR="000F77CA" w:rsidRPr="00954597" w:rsidRDefault="007D6BB6" w:rsidP="000F77CA">
            <w:pPr>
              <w:spacing w:after="120"/>
              <w:rPr>
                <w:rFonts w:eastAsia="宋体"/>
                <w:szCs w:val="20"/>
                <w:lang w:eastAsia="zh-CN"/>
              </w:rPr>
            </w:pPr>
            <w:r>
              <w:rPr>
                <w:rFonts w:eastAsia="宋体" w:hint="eastAsia"/>
                <w:szCs w:val="20"/>
                <w:lang w:eastAsia="zh-CN"/>
              </w:rPr>
              <w:t>Support</w:t>
            </w:r>
          </w:p>
        </w:tc>
      </w:tr>
      <w:tr w:rsidR="000F77CA" w:rsidRPr="00954597" w14:paraId="7D54E2F5" w14:textId="77777777" w:rsidTr="00180023">
        <w:tc>
          <w:tcPr>
            <w:tcW w:w="1372" w:type="dxa"/>
            <w:shd w:val="clear" w:color="auto" w:fill="auto"/>
          </w:tcPr>
          <w:p w14:paraId="30C031F2" w14:textId="690E5213"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5848D65F" w14:textId="47DA6730"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00DA8C4" w14:textId="77777777" w:rsidTr="00180023">
        <w:tc>
          <w:tcPr>
            <w:tcW w:w="1372" w:type="dxa"/>
            <w:shd w:val="clear" w:color="auto" w:fill="auto"/>
          </w:tcPr>
          <w:p w14:paraId="3C93D926" w14:textId="3DDE1F4F"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EFE624C" w14:textId="3E3C3C4F" w:rsidR="000F77CA" w:rsidRPr="00954597" w:rsidRDefault="0060593D" w:rsidP="000F77C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1610DA" w:rsidRPr="00954597" w14:paraId="27D61A86" w14:textId="77777777" w:rsidTr="00180023">
        <w:tc>
          <w:tcPr>
            <w:tcW w:w="1372" w:type="dxa"/>
            <w:shd w:val="clear" w:color="auto" w:fill="auto"/>
          </w:tcPr>
          <w:p w14:paraId="37105905" w14:textId="342F8D9C" w:rsidR="001610DA" w:rsidRPr="00954597" w:rsidRDefault="001610DA" w:rsidP="001610DA">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0933EB4A" w14:textId="1F5859BD" w:rsidR="001610DA" w:rsidRPr="00954597" w:rsidRDefault="001610DA" w:rsidP="001610D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779E240" w14:textId="77777777" w:rsidTr="00180023">
        <w:tc>
          <w:tcPr>
            <w:tcW w:w="1372" w:type="dxa"/>
            <w:shd w:val="clear" w:color="auto" w:fill="auto"/>
          </w:tcPr>
          <w:p w14:paraId="5BC459B3" w14:textId="38618591" w:rsidR="000F77CA" w:rsidRPr="00954597" w:rsidRDefault="00702006"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16B20BC2" w14:textId="374EC349" w:rsidR="000F77CA" w:rsidRPr="00954597" w:rsidRDefault="00702006" w:rsidP="000F77CA">
            <w:pPr>
              <w:spacing w:after="120"/>
              <w:rPr>
                <w:rFonts w:eastAsia="宋体"/>
                <w:szCs w:val="20"/>
                <w:lang w:eastAsia="zh-CN"/>
              </w:rPr>
            </w:pPr>
            <w:r>
              <w:rPr>
                <w:rFonts w:eastAsia="宋体"/>
                <w:szCs w:val="20"/>
                <w:lang w:eastAsia="zh-CN"/>
              </w:rPr>
              <w:t>Support</w:t>
            </w:r>
          </w:p>
        </w:tc>
      </w:tr>
      <w:tr w:rsidR="00C525C6" w:rsidRPr="00954597" w14:paraId="2C1733A6" w14:textId="77777777" w:rsidTr="00180023">
        <w:tc>
          <w:tcPr>
            <w:tcW w:w="1372" w:type="dxa"/>
            <w:shd w:val="clear" w:color="auto" w:fill="auto"/>
          </w:tcPr>
          <w:p w14:paraId="29E983BF" w14:textId="0CA21C98"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7E700FB3" w14:textId="422F9BD5" w:rsidR="00C525C6" w:rsidRPr="00954597" w:rsidRDefault="00C525C6" w:rsidP="00C525C6">
            <w:pPr>
              <w:spacing w:after="120"/>
              <w:rPr>
                <w:rFonts w:eastAsia="宋体"/>
                <w:szCs w:val="20"/>
                <w:lang w:eastAsia="zh-CN"/>
              </w:rPr>
            </w:pPr>
            <w:r>
              <w:rPr>
                <w:rFonts w:eastAsia="宋体"/>
                <w:szCs w:val="20"/>
                <w:lang w:eastAsia="zh-CN"/>
              </w:rPr>
              <w:t>Support</w:t>
            </w:r>
          </w:p>
        </w:tc>
      </w:tr>
      <w:tr w:rsidR="00C525C6" w:rsidRPr="00954597" w14:paraId="44796A5B" w14:textId="77777777" w:rsidTr="00180023">
        <w:tc>
          <w:tcPr>
            <w:tcW w:w="1372" w:type="dxa"/>
            <w:shd w:val="clear" w:color="auto" w:fill="auto"/>
          </w:tcPr>
          <w:p w14:paraId="11253742" w14:textId="77777777" w:rsidR="00C525C6" w:rsidRPr="00954597" w:rsidRDefault="00C525C6" w:rsidP="00C525C6">
            <w:pPr>
              <w:spacing w:after="120"/>
              <w:rPr>
                <w:rFonts w:eastAsia="宋体"/>
                <w:szCs w:val="20"/>
                <w:lang w:eastAsia="zh-CN"/>
              </w:rPr>
            </w:pPr>
          </w:p>
        </w:tc>
        <w:tc>
          <w:tcPr>
            <w:tcW w:w="7690" w:type="dxa"/>
            <w:shd w:val="clear" w:color="auto" w:fill="auto"/>
          </w:tcPr>
          <w:p w14:paraId="5BC58B2F" w14:textId="77777777" w:rsidR="00C525C6" w:rsidRPr="00954597" w:rsidRDefault="00C525C6" w:rsidP="00C525C6">
            <w:pPr>
              <w:spacing w:after="120"/>
              <w:rPr>
                <w:rFonts w:eastAsia="宋体"/>
                <w:szCs w:val="20"/>
                <w:lang w:eastAsia="zh-CN"/>
              </w:rPr>
            </w:pPr>
          </w:p>
        </w:tc>
      </w:tr>
      <w:tr w:rsidR="00C525C6" w:rsidRPr="00954597" w14:paraId="701BF09B" w14:textId="77777777" w:rsidTr="00180023">
        <w:tc>
          <w:tcPr>
            <w:tcW w:w="1372" w:type="dxa"/>
            <w:shd w:val="clear" w:color="auto" w:fill="auto"/>
          </w:tcPr>
          <w:p w14:paraId="00F20E90" w14:textId="77777777" w:rsidR="00C525C6" w:rsidRPr="00954597" w:rsidRDefault="00C525C6" w:rsidP="00C525C6">
            <w:pPr>
              <w:spacing w:after="120"/>
              <w:rPr>
                <w:rFonts w:eastAsia="宋体"/>
                <w:szCs w:val="20"/>
                <w:lang w:eastAsia="zh-CN"/>
              </w:rPr>
            </w:pPr>
          </w:p>
        </w:tc>
        <w:tc>
          <w:tcPr>
            <w:tcW w:w="7690" w:type="dxa"/>
            <w:shd w:val="clear" w:color="auto" w:fill="auto"/>
          </w:tcPr>
          <w:p w14:paraId="61255432" w14:textId="77777777" w:rsidR="00C525C6" w:rsidRPr="00954597" w:rsidRDefault="00C525C6" w:rsidP="00C525C6">
            <w:pPr>
              <w:spacing w:after="120"/>
              <w:rPr>
                <w:rFonts w:eastAsia="宋体"/>
                <w:szCs w:val="20"/>
                <w:lang w:eastAsia="zh-CN"/>
              </w:rPr>
            </w:pPr>
          </w:p>
        </w:tc>
      </w:tr>
      <w:tr w:rsidR="00C525C6" w:rsidRPr="00954597" w14:paraId="1E818078" w14:textId="77777777" w:rsidTr="00180023">
        <w:tc>
          <w:tcPr>
            <w:tcW w:w="1372" w:type="dxa"/>
            <w:shd w:val="clear" w:color="auto" w:fill="auto"/>
          </w:tcPr>
          <w:p w14:paraId="7AEA6BEE" w14:textId="77777777" w:rsidR="00C525C6" w:rsidRPr="00954597" w:rsidRDefault="00C525C6" w:rsidP="00C525C6">
            <w:pPr>
              <w:spacing w:after="120"/>
              <w:rPr>
                <w:rFonts w:eastAsia="宋体"/>
                <w:szCs w:val="20"/>
                <w:lang w:eastAsia="zh-CN"/>
              </w:rPr>
            </w:pPr>
          </w:p>
        </w:tc>
        <w:tc>
          <w:tcPr>
            <w:tcW w:w="7690" w:type="dxa"/>
            <w:shd w:val="clear" w:color="auto" w:fill="auto"/>
          </w:tcPr>
          <w:p w14:paraId="0E3B92F5" w14:textId="77777777" w:rsidR="00C525C6" w:rsidRPr="00954597" w:rsidRDefault="00C525C6" w:rsidP="00C525C6">
            <w:pPr>
              <w:spacing w:after="120"/>
              <w:rPr>
                <w:rFonts w:eastAsia="宋体"/>
                <w:szCs w:val="20"/>
                <w:lang w:eastAsia="zh-CN"/>
              </w:rPr>
            </w:pPr>
          </w:p>
        </w:tc>
      </w:tr>
      <w:tr w:rsidR="00C525C6" w:rsidRPr="00954597" w14:paraId="66C7BA71" w14:textId="77777777" w:rsidTr="00180023">
        <w:tc>
          <w:tcPr>
            <w:tcW w:w="1372" w:type="dxa"/>
            <w:shd w:val="clear" w:color="auto" w:fill="auto"/>
          </w:tcPr>
          <w:p w14:paraId="692A4FA9" w14:textId="77777777" w:rsidR="00C525C6" w:rsidRPr="00954597" w:rsidRDefault="00C525C6" w:rsidP="00C525C6">
            <w:pPr>
              <w:spacing w:after="120"/>
              <w:rPr>
                <w:rFonts w:eastAsia="宋体"/>
                <w:szCs w:val="20"/>
                <w:lang w:eastAsia="zh-CN"/>
              </w:rPr>
            </w:pPr>
          </w:p>
        </w:tc>
        <w:tc>
          <w:tcPr>
            <w:tcW w:w="7690" w:type="dxa"/>
            <w:shd w:val="clear" w:color="auto" w:fill="auto"/>
          </w:tcPr>
          <w:p w14:paraId="173EFEF5" w14:textId="77777777" w:rsidR="00C525C6" w:rsidRPr="00954597" w:rsidRDefault="00C525C6" w:rsidP="00C525C6">
            <w:pPr>
              <w:spacing w:after="120"/>
              <w:rPr>
                <w:rFonts w:eastAsia="宋体"/>
                <w:szCs w:val="20"/>
                <w:lang w:eastAsia="zh-CN"/>
              </w:rPr>
            </w:pPr>
          </w:p>
        </w:tc>
      </w:tr>
      <w:tr w:rsidR="00C525C6" w:rsidRPr="00954597" w14:paraId="49FA70F8" w14:textId="77777777" w:rsidTr="00180023">
        <w:tc>
          <w:tcPr>
            <w:tcW w:w="1372" w:type="dxa"/>
            <w:shd w:val="clear" w:color="auto" w:fill="auto"/>
          </w:tcPr>
          <w:p w14:paraId="17487F28" w14:textId="77777777" w:rsidR="00C525C6" w:rsidRPr="00954597" w:rsidRDefault="00C525C6" w:rsidP="00C525C6">
            <w:pPr>
              <w:spacing w:after="120"/>
              <w:rPr>
                <w:rFonts w:eastAsia="宋体"/>
                <w:szCs w:val="20"/>
                <w:lang w:eastAsia="zh-CN"/>
              </w:rPr>
            </w:pPr>
          </w:p>
        </w:tc>
        <w:tc>
          <w:tcPr>
            <w:tcW w:w="7690" w:type="dxa"/>
            <w:shd w:val="clear" w:color="auto" w:fill="auto"/>
          </w:tcPr>
          <w:p w14:paraId="5342EFE8" w14:textId="77777777" w:rsidR="00C525C6" w:rsidRPr="00954597" w:rsidRDefault="00C525C6" w:rsidP="00C525C6">
            <w:pPr>
              <w:spacing w:after="120"/>
              <w:rPr>
                <w:rFonts w:eastAsia="宋体"/>
                <w:szCs w:val="20"/>
                <w:lang w:eastAsia="zh-CN"/>
              </w:rPr>
            </w:pPr>
          </w:p>
        </w:tc>
      </w:tr>
      <w:tr w:rsidR="00C525C6" w:rsidRPr="00954597" w14:paraId="1A6608CD" w14:textId="77777777" w:rsidTr="00180023">
        <w:tc>
          <w:tcPr>
            <w:tcW w:w="1372" w:type="dxa"/>
            <w:shd w:val="clear" w:color="auto" w:fill="auto"/>
          </w:tcPr>
          <w:p w14:paraId="27CCC432" w14:textId="77777777" w:rsidR="00C525C6" w:rsidRPr="00954597" w:rsidRDefault="00C525C6" w:rsidP="00C525C6">
            <w:pPr>
              <w:spacing w:after="120"/>
              <w:rPr>
                <w:rFonts w:eastAsia="宋体"/>
                <w:szCs w:val="20"/>
                <w:lang w:eastAsia="zh-CN"/>
              </w:rPr>
            </w:pPr>
          </w:p>
        </w:tc>
        <w:tc>
          <w:tcPr>
            <w:tcW w:w="7690" w:type="dxa"/>
            <w:shd w:val="clear" w:color="auto" w:fill="auto"/>
          </w:tcPr>
          <w:p w14:paraId="758F6D6E" w14:textId="77777777" w:rsidR="00C525C6" w:rsidRPr="00954597" w:rsidRDefault="00C525C6" w:rsidP="00C525C6">
            <w:pPr>
              <w:spacing w:after="120"/>
              <w:rPr>
                <w:rFonts w:eastAsia="宋体"/>
                <w:szCs w:val="20"/>
                <w:lang w:eastAsia="zh-CN"/>
              </w:rPr>
            </w:pPr>
          </w:p>
        </w:tc>
      </w:tr>
    </w:tbl>
    <w:p w14:paraId="770BC9AA" w14:textId="77777777" w:rsidR="00CF63B4" w:rsidRDefault="00CF63B4" w:rsidP="00CF63B4">
      <w:pPr>
        <w:pStyle w:val="2"/>
        <w:numPr>
          <w:ilvl w:val="2"/>
          <w:numId w:val="1"/>
        </w:numPr>
        <w:rPr>
          <w:rFonts w:eastAsiaTheme="minorEastAsia"/>
          <w:szCs w:val="20"/>
          <w:lang w:eastAsia="zh-CN"/>
        </w:rPr>
      </w:pPr>
      <w:r>
        <w:rPr>
          <w:rFonts w:eastAsiaTheme="minorEastAsia"/>
          <w:szCs w:val="20"/>
          <w:lang w:eastAsia="zh-CN"/>
        </w:rPr>
        <w:t>2nd round discussion</w:t>
      </w:r>
    </w:p>
    <w:p w14:paraId="00A043AB" w14:textId="77777777" w:rsidR="00764999" w:rsidRPr="00044F44" w:rsidRDefault="00764999" w:rsidP="00764999">
      <w:pPr>
        <w:spacing w:afterLines="50" w:after="120"/>
        <w:rPr>
          <w:rFonts w:eastAsia="宋体"/>
          <w:highlight w:val="yellow"/>
          <w:lang w:eastAsia="zh-CN"/>
        </w:rPr>
      </w:pPr>
      <w:bookmarkStart w:id="8" w:name="_Hlk96550836"/>
      <w:r w:rsidRPr="00044F44">
        <w:rPr>
          <w:rFonts w:eastAsia="宋体" w:hint="eastAsia"/>
          <w:highlight w:val="yellow"/>
          <w:lang w:eastAsia="zh-CN"/>
        </w:rPr>
        <w:t>Proposal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62AF0118" w14:textId="3E120A94" w:rsidR="00764999" w:rsidRDefault="00764999" w:rsidP="00764999">
      <w:pPr>
        <w:overflowPunct w:val="0"/>
        <w:autoSpaceDE w:val="0"/>
        <w:autoSpaceDN w:val="0"/>
        <w:adjustRightInd w:val="0"/>
        <w:spacing w:afterLines="50" w:after="120"/>
        <w:jc w:val="both"/>
        <w:textAlignment w:val="baseline"/>
        <w:rPr>
          <w:rFonts w:eastAsia="宋体"/>
          <w:lang w:eastAsia="zh-CN"/>
        </w:rPr>
      </w:pPr>
      <w:r w:rsidRPr="00764999">
        <w:rPr>
          <w:rFonts w:eastAsia="宋体"/>
          <w:lang w:eastAsia="zh-CN"/>
        </w:rPr>
        <w:lastRenderedPageBreak/>
        <w:t xml:space="preserve">If HP HARQ-ACK without LP HARQ-ACK would be transmitted on LP PUSCH, the HP HARQ-ACK should be multiplexed on the LP PUSCH by reusing the </w:t>
      </w:r>
      <w:r w:rsidRPr="00764999">
        <w:rPr>
          <w:bCs/>
          <w:szCs w:val="20"/>
          <w:lang w:val="en-GB" w:eastAsia="zh-CN"/>
        </w:rPr>
        <w:t>rate matching/puncturing and RE mapping</w:t>
      </w:r>
      <w:r w:rsidRPr="00764999">
        <w:rPr>
          <w:rFonts w:eastAsia="宋体"/>
          <w:lang w:eastAsia="zh-CN"/>
        </w:rPr>
        <w:t xml:space="preserve"> for the legacy HARQ-ACK. </w:t>
      </w:r>
    </w:p>
    <w:tbl>
      <w:tblPr>
        <w:tblStyle w:val="af8"/>
        <w:tblW w:w="0" w:type="auto"/>
        <w:tblLook w:val="04A0" w:firstRow="1" w:lastRow="0" w:firstColumn="1" w:lastColumn="0" w:noHBand="0" w:noVBand="1"/>
      </w:tblPr>
      <w:tblGrid>
        <w:gridCol w:w="1271"/>
        <w:gridCol w:w="7791"/>
      </w:tblGrid>
      <w:tr w:rsidR="00764999" w14:paraId="6C82B321" w14:textId="77777777" w:rsidTr="009D11F9">
        <w:tc>
          <w:tcPr>
            <w:tcW w:w="1271" w:type="dxa"/>
          </w:tcPr>
          <w:p w14:paraId="299ED485" w14:textId="77777777" w:rsidR="00764999" w:rsidRDefault="00764999" w:rsidP="009D11F9">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4D4BB59A" w14:textId="3EDA31F5" w:rsidR="00764999" w:rsidRPr="00F97866" w:rsidRDefault="00A71F3E" w:rsidP="009D11F9">
            <w:pPr>
              <w:pStyle w:val="a0"/>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526CFF">
              <w:rPr>
                <w:rFonts w:eastAsia="Malgun Gothic"/>
                <w:lang w:eastAsia="ko-KR"/>
              </w:rPr>
              <w:t>Lenovo</w:t>
            </w:r>
            <w:r w:rsidR="00194A18">
              <w:rPr>
                <w:rFonts w:eastAsia="Malgun Gothic"/>
                <w:lang w:eastAsia="ko-KR"/>
              </w:rPr>
              <w:t>, Nokia/NSB</w:t>
            </w:r>
            <w:r w:rsidR="003B2BF9">
              <w:rPr>
                <w:rFonts w:eastAsia="Malgun Gothic"/>
                <w:lang w:eastAsia="ko-KR"/>
              </w:rPr>
              <w:t>, 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xml:space="preserve">, Intel </w:t>
            </w:r>
          </w:p>
        </w:tc>
      </w:tr>
      <w:tr w:rsidR="00764999" w14:paraId="483CD95C" w14:textId="77777777" w:rsidTr="009D11F9">
        <w:tc>
          <w:tcPr>
            <w:tcW w:w="1271" w:type="dxa"/>
          </w:tcPr>
          <w:p w14:paraId="6D1EDF30" w14:textId="77777777" w:rsidR="00764999" w:rsidRDefault="00764999" w:rsidP="009D11F9">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4652B59" w14:textId="77777777" w:rsidR="00764999" w:rsidRDefault="00764999" w:rsidP="009D11F9">
            <w:pPr>
              <w:pStyle w:val="a0"/>
              <w:spacing w:after="0"/>
              <w:rPr>
                <w:rFonts w:eastAsiaTheme="minorEastAsia"/>
                <w:lang w:eastAsia="zh-CN"/>
              </w:rPr>
            </w:pPr>
          </w:p>
        </w:tc>
      </w:tr>
      <w:tr w:rsidR="00764999" w14:paraId="53064309" w14:textId="77777777" w:rsidTr="009D11F9">
        <w:tc>
          <w:tcPr>
            <w:tcW w:w="1271" w:type="dxa"/>
            <w:shd w:val="clear" w:color="auto" w:fill="D9D9D9" w:themeFill="background1" w:themeFillShade="D9"/>
          </w:tcPr>
          <w:p w14:paraId="616B8B11" w14:textId="77777777" w:rsidR="00764999" w:rsidRDefault="00764999" w:rsidP="009D11F9">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5C2F38C" w14:textId="77777777" w:rsidR="00764999" w:rsidRDefault="00764999" w:rsidP="009D11F9">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64999" w14:paraId="36F9188D" w14:textId="77777777" w:rsidTr="009D11F9">
        <w:tc>
          <w:tcPr>
            <w:tcW w:w="1271" w:type="dxa"/>
          </w:tcPr>
          <w:p w14:paraId="32468FCE" w14:textId="77777777" w:rsidR="00764999" w:rsidRDefault="00764999" w:rsidP="009D11F9">
            <w:pPr>
              <w:pStyle w:val="a0"/>
              <w:spacing w:after="0"/>
              <w:rPr>
                <w:rFonts w:eastAsiaTheme="minorEastAsia"/>
                <w:lang w:eastAsia="zh-CN"/>
              </w:rPr>
            </w:pPr>
          </w:p>
        </w:tc>
        <w:tc>
          <w:tcPr>
            <w:tcW w:w="7791" w:type="dxa"/>
          </w:tcPr>
          <w:p w14:paraId="58079C04" w14:textId="77777777" w:rsidR="00764999" w:rsidRDefault="00764999" w:rsidP="009D11F9">
            <w:pPr>
              <w:pStyle w:val="a0"/>
              <w:spacing w:after="0"/>
              <w:rPr>
                <w:rFonts w:eastAsiaTheme="minorEastAsia"/>
                <w:lang w:eastAsia="zh-CN"/>
              </w:rPr>
            </w:pPr>
          </w:p>
        </w:tc>
      </w:tr>
      <w:tr w:rsidR="00764999" w14:paraId="2F7A3DD1" w14:textId="77777777" w:rsidTr="009D11F9">
        <w:tc>
          <w:tcPr>
            <w:tcW w:w="1271" w:type="dxa"/>
          </w:tcPr>
          <w:p w14:paraId="0D2F9D90" w14:textId="77777777" w:rsidR="00764999" w:rsidRDefault="00764999" w:rsidP="009D11F9">
            <w:pPr>
              <w:pStyle w:val="a0"/>
              <w:spacing w:after="0"/>
              <w:rPr>
                <w:rFonts w:eastAsia="宋体"/>
                <w:szCs w:val="20"/>
                <w:lang w:eastAsia="zh-CN"/>
              </w:rPr>
            </w:pPr>
          </w:p>
        </w:tc>
        <w:tc>
          <w:tcPr>
            <w:tcW w:w="7791" w:type="dxa"/>
          </w:tcPr>
          <w:p w14:paraId="76BC4399" w14:textId="77777777" w:rsidR="00764999" w:rsidRDefault="00764999" w:rsidP="009D11F9">
            <w:pPr>
              <w:pStyle w:val="a0"/>
              <w:spacing w:after="0"/>
              <w:rPr>
                <w:rFonts w:eastAsiaTheme="minorEastAsia"/>
                <w:lang w:eastAsia="zh-CN"/>
              </w:rPr>
            </w:pPr>
          </w:p>
        </w:tc>
      </w:tr>
    </w:tbl>
    <w:p w14:paraId="7FA250DD" w14:textId="77777777" w:rsidR="00764999" w:rsidRDefault="00764999" w:rsidP="00764999">
      <w:pPr>
        <w:overflowPunct w:val="0"/>
        <w:autoSpaceDE w:val="0"/>
        <w:autoSpaceDN w:val="0"/>
        <w:adjustRightInd w:val="0"/>
        <w:spacing w:after="180"/>
        <w:textAlignment w:val="baseline"/>
        <w:rPr>
          <w:lang w:val="en-GB"/>
        </w:rPr>
      </w:pPr>
    </w:p>
    <w:p w14:paraId="7E9375C8" w14:textId="2DCCAE7C" w:rsidR="00676BAA" w:rsidRPr="00044F44" w:rsidRDefault="00676BAA" w:rsidP="00676BAA">
      <w:pPr>
        <w:spacing w:afterLines="50" w:after="120"/>
        <w:rPr>
          <w:rFonts w:eastAsia="宋体"/>
          <w:highlight w:val="yellow"/>
          <w:lang w:eastAsia="zh-CN"/>
        </w:rPr>
      </w:pPr>
      <w:r w:rsidRPr="00044F44">
        <w:rPr>
          <w:rFonts w:eastAsia="宋体" w:hint="eastAsia"/>
          <w:highlight w:val="yellow"/>
          <w:lang w:eastAsia="zh-CN"/>
        </w:rPr>
        <w:t>Propos</w:t>
      </w:r>
      <w:r>
        <w:rPr>
          <w:rFonts w:eastAsia="宋体"/>
          <w:highlight w:val="yellow"/>
          <w:lang w:eastAsia="zh-CN"/>
        </w:rPr>
        <w:t>ed conclusion</w:t>
      </w:r>
      <w:r w:rsidRPr="00044F44">
        <w:rPr>
          <w:rFonts w:eastAsia="宋体" w:hint="eastAsia"/>
          <w:highlight w:val="yellow"/>
          <w:lang w:eastAsia="zh-CN"/>
        </w:rPr>
        <w:t xml:space="preserve"> f</w:t>
      </w:r>
      <w:r w:rsidRPr="00044F44">
        <w:rPr>
          <w:rFonts w:eastAsia="宋体"/>
          <w:highlight w:val="yellow"/>
          <w:lang w:eastAsia="zh-CN"/>
        </w:rPr>
        <w:t>o</w:t>
      </w:r>
      <w:r w:rsidRPr="00044F44">
        <w:rPr>
          <w:rFonts w:eastAsia="宋体" w:hint="eastAsia"/>
          <w:highlight w:val="yellow"/>
          <w:lang w:eastAsia="zh-CN"/>
        </w:rPr>
        <w:t xml:space="preserve">r </w:t>
      </w:r>
      <w:r w:rsidRPr="00044F44">
        <w:rPr>
          <w:rFonts w:eastAsia="宋体"/>
          <w:highlight w:val="yellow"/>
          <w:lang w:eastAsia="zh-CN"/>
        </w:rPr>
        <w:t>email approval</w:t>
      </w:r>
      <w:r w:rsidRPr="00044F44">
        <w:rPr>
          <w:rFonts w:eastAsia="宋体" w:hint="eastAsia"/>
          <w:highlight w:val="yellow"/>
          <w:lang w:eastAsia="zh-CN"/>
        </w:rPr>
        <w:t>:</w:t>
      </w:r>
    </w:p>
    <w:p w14:paraId="149BEE10" w14:textId="5E2BF92A" w:rsidR="00676BAA" w:rsidRPr="0022733C" w:rsidRDefault="00676BAA" w:rsidP="00676BAA">
      <w:pPr>
        <w:spacing w:after="0" w:line="240" w:lineRule="auto"/>
        <w:rPr>
          <w:rFonts w:eastAsia="微软雅黑"/>
          <w:bCs/>
          <w:color w:val="000000"/>
          <w:lang w:eastAsia="zh-CN"/>
        </w:rPr>
      </w:pPr>
      <w:r w:rsidRPr="0022733C">
        <w:rPr>
          <w:rFonts w:eastAsia="微软雅黑"/>
          <w:bCs/>
          <w:color w:val="000000"/>
        </w:rPr>
        <w:t xml:space="preserve">For multiplexing a high-priority (HP) HARQ-ACK and a low-priority (LP) HARQ-ACK into a PUSCH in R17, </w:t>
      </w:r>
      <w:r w:rsidRPr="0022733C">
        <w:rPr>
          <w:rFonts w:eastAsia="微软雅黑" w:hint="eastAsia"/>
          <w:bCs/>
          <w:color w:val="000000"/>
          <w:lang w:eastAsia="zh-CN"/>
        </w:rPr>
        <w:t>reuse</w:t>
      </w:r>
      <w:r w:rsidRPr="0022733C">
        <w:rPr>
          <w:rFonts w:eastAsia="微软雅黑"/>
          <w:bCs/>
          <w:color w:val="000000"/>
          <w:lang w:eastAsia="zh-CN"/>
        </w:rPr>
        <w:t xml:space="preserve"> the same power control formula as in Rel-15.</w:t>
      </w:r>
      <w:r>
        <w:rPr>
          <w:rFonts w:eastAsia="微软雅黑"/>
          <w:bCs/>
          <w:color w:val="000000"/>
          <w:lang w:eastAsia="zh-CN"/>
        </w:rPr>
        <w:t xml:space="preserve"> </w:t>
      </w:r>
    </w:p>
    <w:p w14:paraId="7731ED63" w14:textId="5630A560" w:rsidR="00676BAA" w:rsidRDefault="00676BAA" w:rsidP="00676BAA">
      <w:pPr>
        <w:pStyle w:val="aff0"/>
        <w:numPr>
          <w:ilvl w:val="1"/>
          <w:numId w:val="57"/>
        </w:numPr>
        <w:overflowPunct w:val="0"/>
        <w:autoSpaceDE w:val="0"/>
        <w:autoSpaceDN w:val="0"/>
        <w:adjustRightInd w:val="0"/>
        <w:spacing w:after="0" w:line="240" w:lineRule="auto"/>
        <w:jc w:val="both"/>
        <w:textAlignment w:val="baseline"/>
        <w:rPr>
          <w:rFonts w:eastAsia="宋体"/>
          <w:lang w:eastAsia="zh-CN"/>
        </w:rPr>
      </w:pPr>
      <w:r>
        <w:rPr>
          <w:rFonts w:eastAsia="宋体"/>
          <w:lang w:eastAsia="zh-CN"/>
        </w:rPr>
        <w:t>No specification impacts.</w:t>
      </w:r>
      <w:r w:rsidRPr="004223D8">
        <w:rPr>
          <w:rFonts w:eastAsia="宋体"/>
          <w:lang w:eastAsia="zh-CN"/>
        </w:rPr>
        <w:t xml:space="preserve"> </w:t>
      </w:r>
    </w:p>
    <w:p w14:paraId="5CE19C28" w14:textId="77777777" w:rsidR="00676BAA" w:rsidRDefault="00676BAA" w:rsidP="00676BAA">
      <w:pPr>
        <w:pStyle w:val="aff0"/>
        <w:overflowPunct w:val="0"/>
        <w:autoSpaceDE w:val="0"/>
        <w:autoSpaceDN w:val="0"/>
        <w:adjustRightInd w:val="0"/>
        <w:spacing w:after="0" w:line="240" w:lineRule="auto"/>
        <w:ind w:left="840"/>
        <w:jc w:val="both"/>
        <w:textAlignment w:val="baseline"/>
        <w:rPr>
          <w:rFonts w:eastAsia="宋体"/>
          <w:lang w:eastAsia="zh-CN"/>
        </w:rPr>
      </w:pPr>
    </w:p>
    <w:tbl>
      <w:tblPr>
        <w:tblStyle w:val="af8"/>
        <w:tblW w:w="0" w:type="auto"/>
        <w:tblLook w:val="04A0" w:firstRow="1" w:lastRow="0" w:firstColumn="1" w:lastColumn="0" w:noHBand="0" w:noVBand="1"/>
      </w:tblPr>
      <w:tblGrid>
        <w:gridCol w:w="1271"/>
        <w:gridCol w:w="7791"/>
      </w:tblGrid>
      <w:tr w:rsidR="00676BAA" w14:paraId="01AD7535" w14:textId="77777777" w:rsidTr="009D11F9">
        <w:tc>
          <w:tcPr>
            <w:tcW w:w="1271" w:type="dxa"/>
          </w:tcPr>
          <w:p w14:paraId="51496EB5" w14:textId="77777777" w:rsidR="00676BAA" w:rsidRDefault="00676BAA" w:rsidP="00676BAA">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0928EA34" w14:textId="019D6470" w:rsidR="00676BAA" w:rsidRPr="00F97866" w:rsidRDefault="00A71F3E" w:rsidP="009D11F9">
            <w:pPr>
              <w:pStyle w:val="a0"/>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702006">
              <w:rPr>
                <w:rFonts w:eastAsia="Malgun Gothic"/>
                <w:lang w:eastAsia="ko-KR"/>
              </w:rPr>
              <w:t>Lenovo</w:t>
            </w:r>
            <w:r w:rsidR="00194A18">
              <w:rPr>
                <w:rFonts w:eastAsia="Malgun Gothic"/>
                <w:lang w:eastAsia="ko-KR"/>
              </w:rPr>
              <w:t xml:space="preserve">, Nokia/NSB, </w:t>
            </w:r>
            <w:r w:rsidR="003B2BF9">
              <w:rPr>
                <w:rFonts w:eastAsia="Malgun Gothic"/>
                <w:lang w:eastAsia="ko-KR"/>
              </w:rPr>
              <w:t>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ZTE</w:t>
            </w:r>
            <w:r w:rsidR="00800582">
              <w:rPr>
                <w:rFonts w:eastAsiaTheme="minorEastAsia"/>
                <w:lang w:eastAsia="zh-CN"/>
              </w:rPr>
              <w:t>,vivo</w:t>
            </w:r>
            <w:r w:rsidR="00DC740E">
              <w:rPr>
                <w:rFonts w:eastAsiaTheme="minorEastAsia"/>
                <w:lang w:eastAsia="zh-CN"/>
              </w:rPr>
              <w:t>, Spreadtrum</w:t>
            </w:r>
            <w:r w:rsidR="005E537C">
              <w:rPr>
                <w:rFonts w:eastAsiaTheme="minorEastAsia"/>
                <w:lang w:eastAsia="zh-CN"/>
              </w:rPr>
              <w:t xml:space="preserve">, Intel </w:t>
            </w:r>
          </w:p>
        </w:tc>
      </w:tr>
      <w:tr w:rsidR="00676BAA" w14:paraId="34E9964E" w14:textId="77777777" w:rsidTr="009D11F9">
        <w:tc>
          <w:tcPr>
            <w:tcW w:w="1271" w:type="dxa"/>
          </w:tcPr>
          <w:p w14:paraId="76761B16" w14:textId="77777777" w:rsidR="00676BAA" w:rsidRDefault="00676BAA" w:rsidP="009D11F9">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2BFA1AF9" w14:textId="77777777" w:rsidR="00676BAA" w:rsidRDefault="00676BAA" w:rsidP="009D11F9">
            <w:pPr>
              <w:pStyle w:val="a0"/>
              <w:spacing w:after="0"/>
              <w:rPr>
                <w:rFonts w:eastAsiaTheme="minorEastAsia"/>
                <w:lang w:eastAsia="zh-CN"/>
              </w:rPr>
            </w:pPr>
          </w:p>
        </w:tc>
      </w:tr>
      <w:tr w:rsidR="00676BAA" w14:paraId="3BA398DE" w14:textId="77777777" w:rsidTr="009D11F9">
        <w:tc>
          <w:tcPr>
            <w:tcW w:w="1271" w:type="dxa"/>
            <w:shd w:val="clear" w:color="auto" w:fill="D9D9D9" w:themeFill="background1" w:themeFillShade="D9"/>
          </w:tcPr>
          <w:p w14:paraId="0037EBA2" w14:textId="77777777" w:rsidR="00676BAA" w:rsidRDefault="00676BAA" w:rsidP="009D11F9">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C57494A" w14:textId="77777777" w:rsidR="00676BAA" w:rsidRDefault="00676BAA" w:rsidP="009D11F9">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676BAA" w14:paraId="27706A52" w14:textId="77777777" w:rsidTr="009D11F9">
        <w:tc>
          <w:tcPr>
            <w:tcW w:w="1271" w:type="dxa"/>
          </w:tcPr>
          <w:p w14:paraId="0E2C3D9D" w14:textId="77777777" w:rsidR="00676BAA" w:rsidRDefault="00676BAA" w:rsidP="009D11F9">
            <w:pPr>
              <w:pStyle w:val="a0"/>
              <w:spacing w:after="0"/>
              <w:rPr>
                <w:rFonts w:eastAsiaTheme="minorEastAsia"/>
                <w:lang w:eastAsia="zh-CN"/>
              </w:rPr>
            </w:pPr>
          </w:p>
        </w:tc>
        <w:tc>
          <w:tcPr>
            <w:tcW w:w="7791" w:type="dxa"/>
          </w:tcPr>
          <w:p w14:paraId="52447604" w14:textId="77777777" w:rsidR="00676BAA" w:rsidRDefault="00676BAA" w:rsidP="009D11F9">
            <w:pPr>
              <w:pStyle w:val="a0"/>
              <w:spacing w:after="0"/>
              <w:rPr>
                <w:rFonts w:eastAsiaTheme="minorEastAsia"/>
                <w:lang w:eastAsia="zh-CN"/>
              </w:rPr>
            </w:pPr>
          </w:p>
        </w:tc>
      </w:tr>
      <w:tr w:rsidR="00676BAA" w14:paraId="2D430DCA" w14:textId="77777777" w:rsidTr="009D11F9">
        <w:tc>
          <w:tcPr>
            <w:tcW w:w="1271" w:type="dxa"/>
          </w:tcPr>
          <w:p w14:paraId="1EAB90BA" w14:textId="77777777" w:rsidR="00676BAA" w:rsidRDefault="00676BAA" w:rsidP="009D11F9">
            <w:pPr>
              <w:pStyle w:val="a0"/>
              <w:spacing w:after="0"/>
              <w:rPr>
                <w:rFonts w:eastAsia="宋体"/>
                <w:szCs w:val="20"/>
                <w:lang w:eastAsia="zh-CN"/>
              </w:rPr>
            </w:pPr>
          </w:p>
        </w:tc>
        <w:tc>
          <w:tcPr>
            <w:tcW w:w="7791" w:type="dxa"/>
          </w:tcPr>
          <w:p w14:paraId="36DBE73E" w14:textId="77777777" w:rsidR="00676BAA" w:rsidRDefault="00676BAA" w:rsidP="009D11F9">
            <w:pPr>
              <w:pStyle w:val="a0"/>
              <w:spacing w:after="0"/>
              <w:rPr>
                <w:rFonts w:eastAsiaTheme="minorEastAsia"/>
                <w:lang w:eastAsia="zh-CN"/>
              </w:rPr>
            </w:pPr>
          </w:p>
        </w:tc>
      </w:tr>
    </w:tbl>
    <w:p w14:paraId="0074D72D" w14:textId="70E4BAA2" w:rsidR="00676BAA" w:rsidRDefault="00676BAA" w:rsidP="00676BAA">
      <w:pPr>
        <w:overflowPunct w:val="0"/>
        <w:autoSpaceDE w:val="0"/>
        <w:autoSpaceDN w:val="0"/>
        <w:adjustRightInd w:val="0"/>
        <w:spacing w:after="180"/>
        <w:textAlignment w:val="baseline"/>
        <w:rPr>
          <w:lang w:val="en-GB"/>
        </w:rPr>
      </w:pPr>
    </w:p>
    <w:p w14:paraId="00C281BC" w14:textId="63CC56F0" w:rsidR="00DF7984" w:rsidRDefault="006E5C86" w:rsidP="00DF7984">
      <w:pPr>
        <w:pStyle w:val="2"/>
        <w:numPr>
          <w:ilvl w:val="2"/>
          <w:numId w:val="1"/>
        </w:numPr>
        <w:rPr>
          <w:rFonts w:eastAsiaTheme="minorEastAsia"/>
          <w:szCs w:val="20"/>
          <w:lang w:eastAsia="zh-CN"/>
        </w:rPr>
      </w:pPr>
      <w:r>
        <w:rPr>
          <w:rFonts w:eastAsiaTheme="minorEastAsia"/>
          <w:szCs w:val="20"/>
          <w:lang w:eastAsia="zh-CN"/>
        </w:rPr>
        <w:t>3</w:t>
      </w:r>
      <w:r w:rsidRPr="006E5C86">
        <w:rPr>
          <w:rFonts w:eastAsiaTheme="minorEastAsia"/>
          <w:szCs w:val="20"/>
          <w:vertAlign w:val="superscript"/>
          <w:lang w:eastAsia="zh-CN"/>
        </w:rPr>
        <w:t>rd</w:t>
      </w:r>
      <w:r>
        <w:rPr>
          <w:rFonts w:eastAsiaTheme="minorEastAsia"/>
          <w:szCs w:val="20"/>
          <w:lang w:eastAsia="zh-CN"/>
        </w:rPr>
        <w:t xml:space="preserve"> </w:t>
      </w:r>
      <w:r w:rsidR="00DF7984" w:rsidRPr="00B83A5D">
        <w:rPr>
          <w:rFonts w:eastAsiaTheme="minorEastAsia"/>
          <w:szCs w:val="20"/>
          <w:lang w:eastAsia="zh-CN"/>
        </w:rPr>
        <w:t>round discussion</w:t>
      </w:r>
    </w:p>
    <w:p w14:paraId="31301CD1" w14:textId="4D7111AA" w:rsidR="006E5C86" w:rsidRPr="006E5C86" w:rsidRDefault="006E5C86" w:rsidP="006E5C86">
      <w:pPr>
        <w:pStyle w:val="a0"/>
        <w:rPr>
          <w:rFonts w:eastAsiaTheme="minorEastAsia"/>
          <w:lang w:eastAsia="zh-CN"/>
        </w:rPr>
      </w:pPr>
      <w:r>
        <w:rPr>
          <w:rFonts w:eastAsiaTheme="minorEastAsia"/>
          <w:lang w:eastAsia="zh-CN"/>
        </w:rPr>
        <w:t>More clarifications on the two options are encouraged in this round, e.g., the case of CG-UCI on PUSCH for Option 2:</w:t>
      </w:r>
    </w:p>
    <w:p w14:paraId="40F7CA69" w14:textId="3B3B0F72" w:rsidR="00DF7984" w:rsidRPr="00B27677" w:rsidRDefault="00DF7984" w:rsidP="00DF7984">
      <w:pPr>
        <w:jc w:val="both"/>
        <w:rPr>
          <w:rFonts w:eastAsia="宋体"/>
          <w:highlight w:val="yellow"/>
          <w:lang w:eastAsia="zh-CN"/>
        </w:rPr>
      </w:pPr>
      <w:r>
        <w:rPr>
          <w:rFonts w:eastAsia="宋体" w:hint="eastAsia"/>
          <w:highlight w:val="lightGray"/>
          <w:lang w:eastAsia="zh-CN"/>
        </w:rPr>
        <w:t xml:space="preserve">Proposal for </w:t>
      </w:r>
      <w:r w:rsidR="006E5C86">
        <w:rPr>
          <w:rFonts w:eastAsia="宋体"/>
          <w:highlight w:val="lightGray"/>
          <w:lang w:eastAsia="zh-CN"/>
        </w:rPr>
        <w:t>3</w:t>
      </w:r>
      <w:r w:rsidR="006E5C86" w:rsidRPr="006E5C86">
        <w:rPr>
          <w:rFonts w:eastAsia="宋体"/>
          <w:highlight w:val="lightGray"/>
          <w:vertAlign w:val="superscript"/>
          <w:lang w:eastAsia="zh-CN"/>
        </w:rPr>
        <w:t>rd</w:t>
      </w:r>
      <w:r w:rsidR="006E5C86">
        <w:rPr>
          <w:rFonts w:eastAsia="宋体"/>
          <w:highlight w:val="lightGray"/>
          <w:lang w:eastAsia="zh-CN"/>
        </w:rPr>
        <w:t xml:space="preserve"> </w:t>
      </w:r>
      <w:r>
        <w:rPr>
          <w:rFonts w:eastAsia="宋体" w:hint="eastAsia"/>
          <w:highlight w:val="lightGray"/>
          <w:lang w:eastAsia="zh-CN"/>
        </w:rPr>
        <w:t>round discussion:</w:t>
      </w:r>
    </w:p>
    <w:p w14:paraId="35E2A627" w14:textId="77777777" w:rsidR="00B04DA4" w:rsidRPr="006552C3" w:rsidRDefault="00B04DA4" w:rsidP="006E5C86">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 would be transmitted on HP PUSCH, down-select from the options:</w:t>
      </w:r>
    </w:p>
    <w:p w14:paraId="530CE9AD" w14:textId="79A9A069" w:rsidR="00B04DA4" w:rsidRDefault="00B04DA4" w:rsidP="00B04DA4">
      <w:pPr>
        <w:pStyle w:val="aff0"/>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7B7BD659" w14:textId="6745B975" w:rsidR="001D44E4" w:rsidRPr="00491E68" w:rsidRDefault="001D44E4" w:rsidP="001D44E4">
      <w:pPr>
        <w:pStyle w:val="aff0"/>
        <w:numPr>
          <w:ilvl w:val="1"/>
          <w:numId w:val="53"/>
        </w:numPr>
        <w:spacing w:after="0"/>
        <w:jc w:val="both"/>
        <w:rPr>
          <w:rFonts w:eastAsia="Malgun Gothic"/>
          <w:color w:val="0070C0"/>
          <w:szCs w:val="20"/>
          <w:lang w:eastAsia="zh-CN"/>
        </w:rPr>
      </w:pPr>
      <w:r w:rsidRPr="00491E68">
        <w:rPr>
          <w:rFonts w:eastAsia="宋体" w:hint="eastAsia"/>
          <w:color w:val="0070C0"/>
          <w:szCs w:val="20"/>
          <w:lang w:eastAsia="zh-CN"/>
        </w:rPr>
        <w:t>Z</w:t>
      </w:r>
      <w:r w:rsidRPr="00491E68">
        <w:rPr>
          <w:rFonts w:eastAsia="宋体"/>
          <w:color w:val="0070C0"/>
          <w:szCs w:val="20"/>
          <w:lang w:eastAsia="zh-CN"/>
        </w:rPr>
        <w:t>TE, Sony</w:t>
      </w:r>
      <w:r w:rsidR="00491E68" w:rsidRPr="00491E68">
        <w:rPr>
          <w:rFonts w:eastAsia="宋体"/>
          <w:color w:val="0070C0"/>
          <w:szCs w:val="20"/>
          <w:lang w:eastAsia="zh-CN"/>
        </w:rPr>
        <w:t xml:space="preserve">, Ericsson, </w:t>
      </w:r>
      <w:r w:rsidR="00491E68" w:rsidRPr="00491E68">
        <w:rPr>
          <w:rFonts w:eastAsia="Yu Mincho" w:hint="eastAsia"/>
          <w:color w:val="0070C0"/>
          <w:szCs w:val="20"/>
          <w:lang w:eastAsia="ja-JP"/>
        </w:rPr>
        <w:t>D</w:t>
      </w:r>
      <w:r w:rsidR="00491E68" w:rsidRPr="00491E68">
        <w:rPr>
          <w:rFonts w:eastAsia="Yu Mincho"/>
          <w:color w:val="0070C0"/>
          <w:szCs w:val="20"/>
          <w:lang w:eastAsia="ja-JP"/>
        </w:rPr>
        <w:t xml:space="preserve">OCOMO, NEC, QC, </w:t>
      </w:r>
      <w:r w:rsidR="00491E68" w:rsidRPr="00491E68">
        <w:rPr>
          <w:rFonts w:eastAsia="宋体" w:hint="eastAsia"/>
          <w:color w:val="0070C0"/>
          <w:szCs w:val="20"/>
          <w:lang w:eastAsia="zh-CN"/>
        </w:rPr>
        <w:t>H</w:t>
      </w:r>
      <w:r w:rsidR="00491E68" w:rsidRPr="00491E68">
        <w:rPr>
          <w:rFonts w:eastAsia="宋体"/>
          <w:color w:val="0070C0"/>
          <w:szCs w:val="20"/>
          <w:lang w:eastAsia="zh-CN"/>
        </w:rPr>
        <w:t>uawei/Hisi</w:t>
      </w:r>
      <w:r w:rsidR="00E33CFD">
        <w:rPr>
          <w:rFonts w:eastAsia="宋体" w:hint="eastAsia"/>
          <w:color w:val="0070C0"/>
          <w:szCs w:val="20"/>
          <w:lang w:eastAsia="zh-CN"/>
        </w:rPr>
        <w:t>, CATT</w:t>
      </w:r>
    </w:p>
    <w:p w14:paraId="5191C507" w14:textId="24E2E6EB" w:rsidR="00B04DA4" w:rsidRDefault="00B04DA4" w:rsidP="00B04DA4">
      <w:pPr>
        <w:pStyle w:val="aff0"/>
        <w:numPr>
          <w:ilvl w:val="0"/>
          <w:numId w:val="53"/>
        </w:numPr>
        <w:spacing w:after="0"/>
        <w:jc w:val="both"/>
        <w:rPr>
          <w:rFonts w:eastAsia="Malgun Gothic"/>
          <w:szCs w:val="20"/>
          <w:lang w:eastAsia="zh-CN"/>
        </w:rPr>
      </w:pPr>
      <w:r w:rsidRPr="00F17852">
        <w:rPr>
          <w:rFonts w:eastAsia="Malgun Gothic"/>
          <w:szCs w:val="20"/>
          <w:lang w:eastAsia="zh-CN"/>
        </w:rPr>
        <w:t>Option 2: UE follows the same behaviour as that in case of PUSCH with HP HARQ-ACK.</w:t>
      </w:r>
    </w:p>
    <w:p w14:paraId="2FC19672" w14:textId="561B48CE" w:rsidR="006E5C86" w:rsidRPr="001D44E4" w:rsidRDefault="006E5C86" w:rsidP="006E5C86">
      <w:pPr>
        <w:pStyle w:val="aff0"/>
        <w:numPr>
          <w:ilvl w:val="1"/>
          <w:numId w:val="53"/>
        </w:numPr>
        <w:spacing w:after="0"/>
        <w:jc w:val="both"/>
        <w:rPr>
          <w:rFonts w:eastAsia="Malgun Gothic"/>
          <w:szCs w:val="20"/>
          <w:lang w:eastAsia="zh-CN"/>
        </w:rPr>
      </w:pPr>
      <w:r>
        <w:rPr>
          <w:rFonts w:eastAsiaTheme="minorEastAsia" w:hint="eastAsia"/>
          <w:szCs w:val="20"/>
          <w:lang w:eastAsia="zh-CN"/>
        </w:rPr>
        <w:t>F</w:t>
      </w:r>
      <w:r>
        <w:rPr>
          <w:rFonts w:eastAsiaTheme="minorEastAsia"/>
          <w:szCs w:val="20"/>
          <w:lang w:eastAsia="zh-CN"/>
        </w:rPr>
        <w:t>FS for CG-UCI PUSCH.</w:t>
      </w:r>
    </w:p>
    <w:p w14:paraId="6FC4D848" w14:textId="328D2BE4" w:rsidR="001D44E4" w:rsidRPr="00491E68" w:rsidRDefault="001D44E4" w:rsidP="006E5C86">
      <w:pPr>
        <w:pStyle w:val="aff0"/>
        <w:numPr>
          <w:ilvl w:val="1"/>
          <w:numId w:val="53"/>
        </w:numPr>
        <w:spacing w:after="0"/>
        <w:jc w:val="both"/>
        <w:rPr>
          <w:rFonts w:eastAsia="Malgun Gothic"/>
          <w:color w:val="0070C0"/>
          <w:szCs w:val="20"/>
          <w:lang w:eastAsia="zh-CN"/>
        </w:rPr>
      </w:pPr>
      <w:r w:rsidRPr="00491E68">
        <w:rPr>
          <w:rFonts w:eastAsia="宋体"/>
          <w:color w:val="0070C0"/>
          <w:szCs w:val="20"/>
          <w:lang w:eastAsia="zh-CN"/>
        </w:rPr>
        <w:t>New H3C, LG, vivo, Nokia/NSB, OPPO, Sony (can accept)</w:t>
      </w:r>
      <w:r w:rsidR="00491E68" w:rsidRPr="00491E68">
        <w:rPr>
          <w:rFonts w:eastAsia="宋体"/>
          <w:color w:val="0070C0"/>
          <w:szCs w:val="20"/>
          <w:lang w:eastAsia="zh-CN"/>
        </w:rPr>
        <w:t xml:space="preserve">, Apple, Sharp, </w:t>
      </w:r>
      <w:r w:rsidR="00491E68" w:rsidRPr="00491E68">
        <w:rPr>
          <w:rFonts w:eastAsia="Yu Mincho" w:hint="eastAsia"/>
          <w:color w:val="0070C0"/>
          <w:szCs w:val="20"/>
          <w:lang w:eastAsia="ja-JP"/>
        </w:rPr>
        <w:t>D</w:t>
      </w:r>
      <w:r w:rsidR="00491E68" w:rsidRPr="00491E68">
        <w:rPr>
          <w:rFonts w:eastAsia="Yu Mincho"/>
          <w:color w:val="0070C0"/>
          <w:szCs w:val="20"/>
          <w:lang w:eastAsia="ja-JP"/>
        </w:rPr>
        <w:t>OCOMO</w:t>
      </w:r>
      <w:r w:rsidR="00491E68" w:rsidRPr="00491E68">
        <w:rPr>
          <w:rFonts w:eastAsia="宋体"/>
          <w:color w:val="0070C0"/>
          <w:szCs w:val="20"/>
          <w:lang w:eastAsia="zh-CN"/>
        </w:rPr>
        <w:t xml:space="preserve"> (can accept), Intel (If without CG-UCI), ITRI, </w:t>
      </w:r>
      <w:r w:rsidR="00491E68" w:rsidRPr="00491E68">
        <w:rPr>
          <w:rFonts w:eastAsia="宋体" w:hint="eastAsia"/>
          <w:color w:val="0070C0"/>
          <w:szCs w:val="20"/>
          <w:lang w:eastAsia="zh-CN"/>
        </w:rPr>
        <w:t>S</w:t>
      </w:r>
      <w:r w:rsidR="00491E68" w:rsidRPr="00491E68">
        <w:rPr>
          <w:rFonts w:eastAsia="宋体"/>
          <w:color w:val="0070C0"/>
          <w:szCs w:val="20"/>
          <w:lang w:eastAsia="zh-CN"/>
        </w:rPr>
        <w:t>preadtrum</w:t>
      </w:r>
      <w:r w:rsidR="00622AEB">
        <w:rPr>
          <w:rFonts w:eastAsia="宋体"/>
          <w:color w:val="0070C0"/>
          <w:szCs w:val="20"/>
          <w:lang w:eastAsia="zh-CN"/>
        </w:rPr>
        <w:t>, Lenovo</w:t>
      </w:r>
    </w:p>
    <w:p w14:paraId="484C8028" w14:textId="77777777" w:rsidR="006E5C86" w:rsidRPr="008C00E5" w:rsidRDefault="006E5C86" w:rsidP="006E5C86">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E5C86" w:rsidRPr="00954597" w14:paraId="43915023" w14:textId="77777777" w:rsidTr="00876CBB">
        <w:tc>
          <w:tcPr>
            <w:tcW w:w="1372" w:type="dxa"/>
            <w:shd w:val="clear" w:color="auto" w:fill="auto"/>
          </w:tcPr>
          <w:p w14:paraId="39DD5899" w14:textId="77777777" w:rsidR="006E5C86" w:rsidRPr="00954597" w:rsidRDefault="006E5C86" w:rsidP="00876CBB">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B9CA5CB" w14:textId="77777777" w:rsidR="006E5C86" w:rsidRPr="00954597" w:rsidRDefault="006E5C86" w:rsidP="00876CBB">
            <w:pPr>
              <w:spacing w:after="120"/>
              <w:rPr>
                <w:rFonts w:eastAsia="宋体"/>
                <w:szCs w:val="20"/>
                <w:lang w:eastAsia="zh-CN"/>
              </w:rPr>
            </w:pPr>
            <w:r w:rsidRPr="00954597">
              <w:rPr>
                <w:rFonts w:eastAsia="宋体" w:hint="eastAsia"/>
                <w:szCs w:val="20"/>
                <w:lang w:eastAsia="zh-CN"/>
              </w:rPr>
              <w:t>Comments</w:t>
            </w:r>
          </w:p>
        </w:tc>
      </w:tr>
      <w:tr w:rsidR="006E5C86" w:rsidRPr="00954597" w14:paraId="04F151AD" w14:textId="77777777" w:rsidTr="00876CBB">
        <w:tc>
          <w:tcPr>
            <w:tcW w:w="1372" w:type="dxa"/>
            <w:shd w:val="clear" w:color="auto" w:fill="auto"/>
          </w:tcPr>
          <w:p w14:paraId="38BC1E11" w14:textId="6339019B" w:rsidR="006E5C86" w:rsidRPr="00954597" w:rsidRDefault="00C5474B" w:rsidP="00876CBB">
            <w:pPr>
              <w:spacing w:after="120"/>
              <w:rPr>
                <w:rFonts w:eastAsia="宋体"/>
                <w:szCs w:val="20"/>
                <w:lang w:eastAsia="zh-CN"/>
              </w:rPr>
            </w:pPr>
            <w:r>
              <w:rPr>
                <w:rFonts w:eastAsia="宋体"/>
                <w:szCs w:val="20"/>
                <w:lang w:eastAsia="zh-CN"/>
              </w:rPr>
              <w:t>New H3C</w:t>
            </w:r>
          </w:p>
        </w:tc>
        <w:tc>
          <w:tcPr>
            <w:tcW w:w="7690" w:type="dxa"/>
            <w:shd w:val="clear" w:color="auto" w:fill="auto"/>
          </w:tcPr>
          <w:p w14:paraId="23DA335E" w14:textId="0ECB4510" w:rsidR="006E5C86" w:rsidRPr="00954597" w:rsidRDefault="00C5474B" w:rsidP="00876CBB">
            <w:pPr>
              <w:spacing w:after="120"/>
              <w:rPr>
                <w:rFonts w:eastAsia="宋体"/>
                <w:szCs w:val="20"/>
                <w:lang w:eastAsia="zh-CN"/>
              </w:rPr>
            </w:pPr>
            <w:r>
              <w:rPr>
                <w:rFonts w:eastAsia="宋体"/>
                <w:szCs w:val="20"/>
                <w:lang w:eastAsia="zh-CN"/>
              </w:rPr>
              <w:t>We support Option 2.</w:t>
            </w:r>
          </w:p>
        </w:tc>
      </w:tr>
      <w:tr w:rsidR="006E5C86" w:rsidRPr="00954597" w14:paraId="17ED3191" w14:textId="77777777" w:rsidTr="00876CBB">
        <w:tc>
          <w:tcPr>
            <w:tcW w:w="1372" w:type="dxa"/>
            <w:shd w:val="clear" w:color="auto" w:fill="auto"/>
          </w:tcPr>
          <w:p w14:paraId="38D719FD" w14:textId="69E0B5B3" w:rsidR="006E5C86" w:rsidRPr="00876CBB" w:rsidRDefault="00876CB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FB59DBB" w14:textId="77777777" w:rsidR="006E5C86" w:rsidRDefault="00876CBB" w:rsidP="00876CBB">
            <w:pPr>
              <w:spacing w:after="120"/>
              <w:rPr>
                <w:rFonts w:eastAsia="Malgun Gothic"/>
                <w:szCs w:val="20"/>
                <w:lang w:eastAsia="ko-KR"/>
              </w:rPr>
            </w:pPr>
            <w:r>
              <w:rPr>
                <w:rFonts w:eastAsia="Malgun Gothic" w:hint="eastAsia"/>
                <w:szCs w:val="20"/>
                <w:lang w:eastAsia="ko-KR"/>
              </w:rPr>
              <w:t>We</w:t>
            </w:r>
            <w:r>
              <w:rPr>
                <w:rFonts w:eastAsia="Malgun Gothic"/>
                <w:szCs w:val="20"/>
                <w:lang w:eastAsia="ko-KR"/>
              </w:rPr>
              <w:t xml:space="preserve"> support Option 2.</w:t>
            </w:r>
          </w:p>
          <w:p w14:paraId="2F0CC4F8" w14:textId="58A9FF80" w:rsidR="00876CBB" w:rsidRPr="00876CBB" w:rsidRDefault="00D10EFB" w:rsidP="00D10EFB">
            <w:pPr>
              <w:spacing w:after="120"/>
              <w:rPr>
                <w:rFonts w:eastAsia="Malgun Gothic"/>
                <w:szCs w:val="20"/>
                <w:lang w:eastAsia="ko-KR"/>
              </w:rPr>
            </w:pPr>
            <w:r>
              <w:rPr>
                <w:rFonts w:eastAsia="Malgun Gothic"/>
                <w:szCs w:val="20"/>
                <w:lang w:eastAsia="ko-KR"/>
              </w:rPr>
              <w:t>Regarding the number of HP HARQ-ACK bits to be assumed by the UE with Option 2, it is straightforward that 2-bit is assumed and the corresponding REs are reserved on HP PUSCH as in Rel-15/16.</w:t>
            </w:r>
          </w:p>
        </w:tc>
      </w:tr>
      <w:tr w:rsidR="006E5C86" w:rsidRPr="00954597" w14:paraId="57286A08" w14:textId="77777777" w:rsidTr="00876CBB">
        <w:tc>
          <w:tcPr>
            <w:tcW w:w="1372" w:type="dxa"/>
            <w:shd w:val="clear" w:color="auto" w:fill="auto"/>
          </w:tcPr>
          <w:p w14:paraId="0193487E" w14:textId="4E1F3FBA" w:rsidR="006E5C86" w:rsidRPr="00954597" w:rsidRDefault="00505116" w:rsidP="00876CBB">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0A50C1D3" w14:textId="21471993" w:rsidR="006E5C86" w:rsidRPr="00954597" w:rsidRDefault="00505116" w:rsidP="00876CBB">
            <w:pPr>
              <w:spacing w:after="120"/>
              <w:rPr>
                <w:rFonts w:eastAsia="宋体"/>
                <w:szCs w:val="20"/>
                <w:lang w:eastAsia="zh-CN"/>
              </w:rPr>
            </w:pPr>
            <w:r>
              <w:rPr>
                <w:rFonts w:eastAsia="宋体"/>
                <w:szCs w:val="20"/>
                <w:lang w:eastAsia="zh-CN"/>
              </w:rPr>
              <w:t>Between these two options</w:t>
            </w:r>
            <w:r w:rsidR="000E0CF5">
              <w:rPr>
                <w:rFonts w:eastAsia="宋体"/>
                <w:szCs w:val="20"/>
                <w:lang w:eastAsia="zh-CN"/>
              </w:rPr>
              <w:t>, w</w:t>
            </w:r>
            <w:r>
              <w:rPr>
                <w:rFonts w:eastAsia="宋体"/>
                <w:szCs w:val="20"/>
                <w:lang w:eastAsia="zh-CN"/>
              </w:rPr>
              <w:t xml:space="preserve">e support </w:t>
            </w:r>
            <w:r w:rsidR="000E0CF5">
              <w:rPr>
                <w:rFonts w:eastAsia="宋体"/>
                <w:szCs w:val="20"/>
                <w:lang w:eastAsia="zh-CN"/>
              </w:rPr>
              <w:t>O</w:t>
            </w:r>
            <w:r>
              <w:rPr>
                <w:rFonts w:eastAsia="宋体"/>
                <w:szCs w:val="20"/>
                <w:lang w:eastAsia="zh-CN"/>
              </w:rPr>
              <w:t>ption 2.</w:t>
            </w:r>
            <w:r w:rsidR="000E0CF5">
              <w:rPr>
                <w:rFonts w:eastAsia="宋体"/>
                <w:szCs w:val="20"/>
                <w:lang w:eastAsia="zh-CN"/>
              </w:rPr>
              <w:t xml:space="preserve"> It does not make sense to drop (even partially) CSI due to LP HARQ-ACK. In addtion, Option 1 has problem when the HP PUSCH has CG-UCI.</w:t>
            </w:r>
          </w:p>
        </w:tc>
      </w:tr>
      <w:tr w:rsidR="002562EC" w:rsidRPr="00954597" w14:paraId="03EDEFBE" w14:textId="77777777" w:rsidTr="00876CBB">
        <w:tc>
          <w:tcPr>
            <w:tcW w:w="1372" w:type="dxa"/>
            <w:shd w:val="clear" w:color="auto" w:fill="auto"/>
          </w:tcPr>
          <w:p w14:paraId="4478AAF5" w14:textId="64E1596B"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34305382" w14:textId="77777777" w:rsidR="002562EC" w:rsidRDefault="002562EC" w:rsidP="002562EC">
            <w:pPr>
              <w:spacing w:after="120"/>
              <w:rPr>
                <w:rFonts w:eastAsia="宋体"/>
                <w:szCs w:val="20"/>
                <w:lang w:eastAsia="zh-CN"/>
              </w:rPr>
            </w:pPr>
            <w:r>
              <w:rPr>
                <w:rFonts w:eastAsia="宋体"/>
                <w:szCs w:val="20"/>
                <w:lang w:eastAsia="zh-CN"/>
              </w:rPr>
              <w:t>We support Option 2.</w:t>
            </w:r>
          </w:p>
          <w:p w14:paraId="64434654" w14:textId="3D0082CF" w:rsidR="002562EC" w:rsidRPr="00954597" w:rsidRDefault="002562EC" w:rsidP="002562EC">
            <w:pPr>
              <w:spacing w:after="120"/>
              <w:rPr>
                <w:rFonts w:eastAsia="宋体"/>
                <w:szCs w:val="20"/>
                <w:lang w:eastAsia="zh-CN"/>
              </w:rPr>
            </w:pPr>
            <w:r>
              <w:rPr>
                <w:rFonts w:eastAsia="宋体"/>
                <w:szCs w:val="20"/>
                <w:lang w:eastAsia="zh-CN"/>
              </w:rPr>
              <w:t>Option 2 is preferred due to better protection of HP PUSCH and HP CSI if present.</w:t>
            </w:r>
          </w:p>
        </w:tc>
      </w:tr>
      <w:tr w:rsidR="006E5C86" w:rsidRPr="00954597" w14:paraId="45B35A6B" w14:textId="77777777" w:rsidTr="00876CBB">
        <w:tc>
          <w:tcPr>
            <w:tcW w:w="1372" w:type="dxa"/>
            <w:shd w:val="clear" w:color="auto" w:fill="auto"/>
          </w:tcPr>
          <w:p w14:paraId="5A12FCBA" w14:textId="47C15864" w:rsidR="006E5C86" w:rsidRPr="00954597" w:rsidRDefault="000D3F9D" w:rsidP="00876CBB">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690" w:type="dxa"/>
            <w:shd w:val="clear" w:color="auto" w:fill="auto"/>
          </w:tcPr>
          <w:p w14:paraId="257647F5" w14:textId="5DFCDF58" w:rsidR="006E5C86" w:rsidRPr="00954597" w:rsidRDefault="000D3F9D" w:rsidP="00876CBB">
            <w:pPr>
              <w:spacing w:after="120"/>
              <w:rPr>
                <w:rFonts w:eastAsia="宋体"/>
                <w:szCs w:val="20"/>
                <w:lang w:eastAsia="zh-CN"/>
              </w:rPr>
            </w:pPr>
            <w:r>
              <w:rPr>
                <w:rFonts w:eastAsia="宋体"/>
                <w:szCs w:val="20"/>
                <w:lang w:eastAsia="zh-CN"/>
              </w:rPr>
              <w:t>We support Option 2.</w:t>
            </w:r>
          </w:p>
        </w:tc>
      </w:tr>
      <w:tr w:rsidR="00270F7D" w:rsidRPr="00954597" w14:paraId="66CCD2F7" w14:textId="77777777" w:rsidTr="00876CBB">
        <w:tc>
          <w:tcPr>
            <w:tcW w:w="1372" w:type="dxa"/>
            <w:shd w:val="clear" w:color="auto" w:fill="auto"/>
          </w:tcPr>
          <w:p w14:paraId="0CA0A19A" w14:textId="0F19837C" w:rsidR="00270F7D" w:rsidRPr="00954597" w:rsidRDefault="00270F7D" w:rsidP="00270F7D">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964458C" w14:textId="1DC424C9" w:rsidR="00270F7D" w:rsidRPr="00954597" w:rsidRDefault="00270F7D" w:rsidP="00270F7D">
            <w:pPr>
              <w:spacing w:after="120"/>
              <w:rPr>
                <w:rFonts w:eastAsia="宋体"/>
                <w:szCs w:val="20"/>
                <w:lang w:eastAsia="zh-CN"/>
              </w:rPr>
            </w:pPr>
            <w:r>
              <w:rPr>
                <w:rFonts w:eastAsia="宋体"/>
                <w:szCs w:val="20"/>
                <w:lang w:eastAsia="zh-CN"/>
              </w:rPr>
              <w:t>Support Option 1. Option 1 will not cause the entire HP CSI dropping as we have three coding chains. For CG-UCI, it follows the same procedure to multiplex LP HARQ and CG-UCI, or the joint coding which mentioned in the GTW.</w:t>
            </w:r>
          </w:p>
        </w:tc>
      </w:tr>
      <w:tr w:rsidR="00162AF2" w:rsidRPr="00954597" w14:paraId="69A43D67" w14:textId="77777777" w:rsidTr="00876CBB">
        <w:tc>
          <w:tcPr>
            <w:tcW w:w="1372" w:type="dxa"/>
            <w:shd w:val="clear" w:color="auto" w:fill="auto"/>
          </w:tcPr>
          <w:p w14:paraId="5AC63608" w14:textId="2EBE63A8" w:rsidR="00162AF2" w:rsidRPr="00954597" w:rsidRDefault="00162AF2" w:rsidP="00162AF2">
            <w:pPr>
              <w:spacing w:after="120"/>
              <w:rPr>
                <w:rFonts w:eastAsia="宋体"/>
                <w:szCs w:val="20"/>
                <w:lang w:eastAsia="zh-CN"/>
              </w:rPr>
            </w:pPr>
            <w:r>
              <w:rPr>
                <w:rFonts w:eastAsia="宋体"/>
                <w:szCs w:val="20"/>
                <w:lang w:eastAsia="zh-CN"/>
              </w:rPr>
              <w:t>Sony</w:t>
            </w:r>
          </w:p>
        </w:tc>
        <w:tc>
          <w:tcPr>
            <w:tcW w:w="7690" w:type="dxa"/>
            <w:shd w:val="clear" w:color="auto" w:fill="auto"/>
          </w:tcPr>
          <w:p w14:paraId="5901FACC" w14:textId="4D4D71C2" w:rsidR="00162AF2" w:rsidRDefault="00162AF2" w:rsidP="00162AF2">
            <w:pPr>
              <w:spacing w:after="120"/>
              <w:rPr>
                <w:rFonts w:eastAsia="宋体"/>
                <w:szCs w:val="20"/>
                <w:lang w:eastAsia="zh-CN"/>
              </w:rPr>
            </w:pPr>
            <w:r>
              <w:rPr>
                <w:rFonts w:eastAsia="宋体"/>
                <w:szCs w:val="20"/>
                <w:lang w:eastAsia="zh-CN"/>
              </w:rPr>
              <w:t>Option 1 (1</w:t>
            </w:r>
            <w:r w:rsidRPr="00162AF2">
              <w:rPr>
                <w:rFonts w:eastAsia="宋体"/>
                <w:szCs w:val="20"/>
                <w:vertAlign w:val="superscript"/>
                <w:lang w:eastAsia="zh-CN"/>
              </w:rPr>
              <w:t>st</w:t>
            </w:r>
            <w:r>
              <w:rPr>
                <w:rFonts w:eastAsia="宋体"/>
                <w:szCs w:val="20"/>
                <w:lang w:eastAsia="zh-CN"/>
              </w:rPr>
              <w:t xml:space="preserve"> choice)</w:t>
            </w:r>
          </w:p>
          <w:p w14:paraId="3BFF4AFD" w14:textId="572C32B2" w:rsidR="00162AF2" w:rsidRDefault="00162AF2" w:rsidP="00162AF2">
            <w:pPr>
              <w:spacing w:after="120"/>
              <w:rPr>
                <w:rFonts w:eastAsia="宋体"/>
                <w:szCs w:val="20"/>
                <w:lang w:eastAsia="zh-CN"/>
              </w:rPr>
            </w:pPr>
            <w:r>
              <w:rPr>
                <w:rFonts w:eastAsia="宋体"/>
                <w:szCs w:val="20"/>
                <w:lang w:eastAsia="zh-CN"/>
              </w:rPr>
              <w:t>Also ok with Option 2.</w:t>
            </w:r>
          </w:p>
          <w:p w14:paraId="4BEC8E72" w14:textId="2F11F379" w:rsidR="00162AF2" w:rsidRDefault="00162AF2" w:rsidP="00162AF2">
            <w:pPr>
              <w:spacing w:after="120"/>
              <w:rPr>
                <w:rFonts w:eastAsia="宋体"/>
                <w:szCs w:val="20"/>
                <w:lang w:eastAsia="zh-CN"/>
              </w:rPr>
            </w:pPr>
            <w:r>
              <w:rPr>
                <w:rFonts w:eastAsia="宋体"/>
                <w:szCs w:val="20"/>
                <w:lang w:eastAsia="zh-CN"/>
              </w:rPr>
              <w:t>Either way, we have separate betas for the gNB to manage the resources for LP HARQ-ACK.  If there is HP CSI, then the gNB gives a lower beta to LP HARQ-ACK to ensure HP CSI is transmitted.  This can be managed by gNB.</w:t>
            </w:r>
          </w:p>
          <w:p w14:paraId="4D2190A4" w14:textId="77777777" w:rsidR="00162AF2" w:rsidRDefault="00162AF2" w:rsidP="00162AF2">
            <w:pPr>
              <w:spacing w:after="120"/>
              <w:rPr>
                <w:rFonts w:eastAsia="宋体"/>
                <w:szCs w:val="20"/>
                <w:lang w:eastAsia="zh-CN"/>
              </w:rPr>
            </w:pPr>
            <w:r>
              <w:rPr>
                <w:rFonts w:eastAsia="宋体"/>
                <w:szCs w:val="20"/>
                <w:lang w:eastAsia="zh-CN"/>
              </w:rPr>
              <w:t>Anyway, the proposal is for LP HARQ-ACK without HP HARQ-ACK. Perhaps we need to consider sub-cases:</w:t>
            </w:r>
          </w:p>
          <w:p w14:paraId="1BB6CCA1" w14:textId="77777777" w:rsidR="00162AF2" w:rsidRPr="00900886" w:rsidRDefault="00162AF2" w:rsidP="00BE223B">
            <w:pPr>
              <w:pStyle w:val="aff0"/>
              <w:numPr>
                <w:ilvl w:val="0"/>
                <w:numId w:val="84"/>
              </w:numPr>
              <w:spacing w:after="120"/>
              <w:rPr>
                <w:rFonts w:eastAsia="宋体"/>
                <w:szCs w:val="20"/>
                <w:lang w:eastAsia="zh-CN"/>
              </w:rPr>
            </w:pPr>
            <w:r w:rsidRPr="00900886">
              <w:rPr>
                <w:rFonts w:eastAsia="宋体"/>
                <w:szCs w:val="20"/>
                <w:lang w:eastAsia="zh-CN"/>
              </w:rPr>
              <w:t>LP HARQ-ACK without HP HARQ-ACK but with HP CSI</w:t>
            </w:r>
          </w:p>
          <w:p w14:paraId="4ED5094A" w14:textId="77777777" w:rsidR="00162AF2" w:rsidRPr="00900886" w:rsidRDefault="00162AF2" w:rsidP="00BE223B">
            <w:pPr>
              <w:pStyle w:val="aff0"/>
              <w:numPr>
                <w:ilvl w:val="0"/>
                <w:numId w:val="84"/>
              </w:numPr>
              <w:spacing w:after="120"/>
              <w:rPr>
                <w:rFonts w:eastAsia="宋体"/>
                <w:szCs w:val="20"/>
                <w:lang w:eastAsia="zh-CN"/>
              </w:rPr>
            </w:pPr>
            <w:r w:rsidRPr="00900886">
              <w:rPr>
                <w:rFonts w:eastAsia="宋体"/>
                <w:szCs w:val="20"/>
                <w:lang w:eastAsia="zh-CN"/>
              </w:rPr>
              <w:t>LP HARQ-ACK without HP HARQ-ACK but with HP CG-UCI</w:t>
            </w:r>
          </w:p>
          <w:p w14:paraId="0113A4C1" w14:textId="5DD23CB0" w:rsidR="00162AF2" w:rsidRPr="00162AF2" w:rsidRDefault="00162AF2" w:rsidP="00BE223B">
            <w:pPr>
              <w:pStyle w:val="aff0"/>
              <w:numPr>
                <w:ilvl w:val="0"/>
                <w:numId w:val="84"/>
              </w:numPr>
              <w:spacing w:after="120"/>
              <w:rPr>
                <w:rFonts w:eastAsia="宋体"/>
                <w:szCs w:val="20"/>
                <w:lang w:eastAsia="zh-CN"/>
              </w:rPr>
            </w:pPr>
            <w:r w:rsidRPr="00162AF2">
              <w:rPr>
                <w:rFonts w:eastAsia="宋体"/>
                <w:szCs w:val="20"/>
                <w:lang w:eastAsia="zh-CN"/>
              </w:rPr>
              <w:t>LP HARQ-ACK without HP HARQ-ACK but with HP CSI + HP CG-UCI</w:t>
            </w:r>
          </w:p>
        </w:tc>
      </w:tr>
      <w:tr w:rsidR="00162AF2" w:rsidRPr="00954597" w14:paraId="79EA0C52" w14:textId="77777777" w:rsidTr="00876CBB">
        <w:tc>
          <w:tcPr>
            <w:tcW w:w="1372" w:type="dxa"/>
            <w:shd w:val="clear" w:color="auto" w:fill="auto"/>
          </w:tcPr>
          <w:p w14:paraId="5CD48896" w14:textId="2772CE37" w:rsidR="00162AF2" w:rsidRPr="00954597" w:rsidRDefault="003C35E8" w:rsidP="00162AF2">
            <w:pPr>
              <w:spacing w:after="120"/>
              <w:rPr>
                <w:rFonts w:eastAsia="宋体"/>
                <w:szCs w:val="20"/>
                <w:lang w:eastAsia="zh-CN"/>
              </w:rPr>
            </w:pPr>
            <w:r>
              <w:rPr>
                <w:rFonts w:eastAsia="宋体"/>
                <w:szCs w:val="20"/>
                <w:lang w:eastAsia="zh-CN"/>
              </w:rPr>
              <w:t>Apple</w:t>
            </w:r>
          </w:p>
        </w:tc>
        <w:tc>
          <w:tcPr>
            <w:tcW w:w="7690" w:type="dxa"/>
            <w:shd w:val="clear" w:color="auto" w:fill="auto"/>
          </w:tcPr>
          <w:p w14:paraId="42B210AB" w14:textId="77777777" w:rsidR="00162AF2" w:rsidRDefault="003C35E8" w:rsidP="00162AF2">
            <w:pPr>
              <w:spacing w:after="120"/>
              <w:rPr>
                <w:rFonts w:eastAsia="宋体"/>
                <w:szCs w:val="20"/>
                <w:lang w:eastAsia="zh-CN"/>
              </w:rPr>
            </w:pPr>
            <w:r>
              <w:rPr>
                <w:rFonts w:eastAsia="宋体"/>
                <w:szCs w:val="20"/>
                <w:lang w:eastAsia="zh-CN"/>
              </w:rPr>
              <w:t>We support Option 2.</w:t>
            </w:r>
          </w:p>
          <w:p w14:paraId="6088C492" w14:textId="15A3A9B4" w:rsidR="003C35E8" w:rsidRPr="00954597" w:rsidRDefault="003C35E8" w:rsidP="00162AF2">
            <w:pPr>
              <w:spacing w:after="120"/>
              <w:rPr>
                <w:rFonts w:eastAsia="宋体"/>
                <w:szCs w:val="20"/>
                <w:lang w:eastAsia="zh-CN"/>
              </w:rPr>
            </w:pPr>
          </w:p>
        </w:tc>
      </w:tr>
      <w:tr w:rsidR="00162AF2" w:rsidRPr="00954597" w14:paraId="79FBAD8D" w14:textId="77777777" w:rsidTr="00876CBB">
        <w:tc>
          <w:tcPr>
            <w:tcW w:w="1372" w:type="dxa"/>
            <w:shd w:val="clear" w:color="auto" w:fill="auto"/>
          </w:tcPr>
          <w:p w14:paraId="22E7AC96" w14:textId="0673C64F" w:rsidR="00162AF2" w:rsidRPr="00954597" w:rsidRDefault="00B5710F" w:rsidP="00162AF2">
            <w:pPr>
              <w:spacing w:after="120"/>
              <w:rPr>
                <w:rFonts w:eastAsia="宋体"/>
                <w:szCs w:val="20"/>
                <w:lang w:eastAsia="zh-CN"/>
              </w:rPr>
            </w:pPr>
            <w:r>
              <w:rPr>
                <w:rFonts w:eastAsia="宋体"/>
                <w:szCs w:val="20"/>
                <w:lang w:eastAsia="zh-CN"/>
              </w:rPr>
              <w:t>Sharp</w:t>
            </w:r>
          </w:p>
        </w:tc>
        <w:tc>
          <w:tcPr>
            <w:tcW w:w="7690" w:type="dxa"/>
            <w:shd w:val="clear" w:color="auto" w:fill="auto"/>
          </w:tcPr>
          <w:p w14:paraId="31D0ABE3" w14:textId="77777777" w:rsidR="00B5710F" w:rsidRDefault="00B5710F" w:rsidP="00162AF2">
            <w:pPr>
              <w:spacing w:after="120"/>
              <w:rPr>
                <w:rFonts w:eastAsia="宋体"/>
                <w:szCs w:val="20"/>
                <w:lang w:eastAsia="zh-CN"/>
              </w:rPr>
            </w:pPr>
            <w:r>
              <w:rPr>
                <w:rFonts w:eastAsia="宋体"/>
                <w:szCs w:val="20"/>
                <w:lang w:eastAsia="zh-CN"/>
              </w:rPr>
              <w:t xml:space="preserve">We prefer Option 2. </w:t>
            </w:r>
          </w:p>
          <w:p w14:paraId="2CD4C7A4" w14:textId="18A29F94" w:rsidR="00162AF2" w:rsidRPr="00954597" w:rsidRDefault="00B5710F" w:rsidP="00162AF2">
            <w:pPr>
              <w:spacing w:after="120"/>
              <w:rPr>
                <w:rFonts w:eastAsia="宋体"/>
                <w:szCs w:val="20"/>
                <w:lang w:eastAsia="zh-CN"/>
              </w:rPr>
            </w:pPr>
            <w:r>
              <w:rPr>
                <w:rFonts w:eastAsia="宋体"/>
                <w:szCs w:val="20"/>
                <w:lang w:eastAsia="zh-CN"/>
              </w:rPr>
              <w:t>Following the same logic as in Rel-15 multiplexing, the CSI is not using the HARQ-ACK coding chain even if there is no CSI.</w:t>
            </w:r>
          </w:p>
        </w:tc>
      </w:tr>
      <w:tr w:rsidR="00FF723C" w:rsidRPr="00954597" w14:paraId="0625E02A" w14:textId="77777777" w:rsidTr="00876CBB">
        <w:tc>
          <w:tcPr>
            <w:tcW w:w="1372" w:type="dxa"/>
            <w:shd w:val="clear" w:color="auto" w:fill="auto"/>
          </w:tcPr>
          <w:p w14:paraId="473DE54C" w14:textId="707C2385" w:rsidR="00FF723C" w:rsidRPr="00954597" w:rsidRDefault="00FF723C" w:rsidP="00FF723C">
            <w:pPr>
              <w:spacing w:after="120"/>
              <w:rPr>
                <w:rFonts w:eastAsia="宋体"/>
                <w:szCs w:val="20"/>
                <w:lang w:eastAsia="zh-CN"/>
              </w:rPr>
            </w:pPr>
            <w:r>
              <w:rPr>
                <w:rFonts w:eastAsia="宋体"/>
                <w:szCs w:val="20"/>
                <w:lang w:eastAsia="zh-CN"/>
              </w:rPr>
              <w:t>Ericsson</w:t>
            </w:r>
          </w:p>
        </w:tc>
        <w:tc>
          <w:tcPr>
            <w:tcW w:w="7690" w:type="dxa"/>
            <w:shd w:val="clear" w:color="auto" w:fill="auto"/>
          </w:tcPr>
          <w:p w14:paraId="656B98DB" w14:textId="1D64E90B" w:rsidR="00FF723C" w:rsidRDefault="00FF723C" w:rsidP="00FF723C">
            <w:pPr>
              <w:spacing w:after="120"/>
              <w:rPr>
                <w:rFonts w:eastAsia="宋体"/>
                <w:szCs w:val="20"/>
                <w:lang w:eastAsia="zh-CN"/>
              </w:rPr>
            </w:pPr>
            <w:r>
              <w:rPr>
                <w:rFonts w:eastAsia="宋体"/>
                <w:szCs w:val="20"/>
                <w:lang w:eastAsia="zh-CN"/>
              </w:rPr>
              <w:t>Support Option 1.</w:t>
            </w:r>
          </w:p>
          <w:p w14:paraId="6BD3E6FE" w14:textId="77777777" w:rsidR="00FF723C" w:rsidRDefault="00FF723C" w:rsidP="00FF723C">
            <w:pPr>
              <w:spacing w:after="120"/>
              <w:rPr>
                <w:rFonts w:eastAsia="宋体"/>
                <w:szCs w:val="20"/>
                <w:lang w:eastAsia="zh-CN"/>
              </w:rPr>
            </w:pPr>
            <w:r>
              <w:rPr>
                <w:rFonts w:eastAsia="宋体"/>
                <w:szCs w:val="20"/>
                <w:lang w:eastAsia="zh-CN"/>
              </w:rPr>
              <w:t>We have several concerns on Option 2:</w:t>
            </w:r>
          </w:p>
          <w:p w14:paraId="697A2488" w14:textId="77777777" w:rsidR="00FF723C" w:rsidRPr="00FF723C" w:rsidRDefault="00FF723C" w:rsidP="00FF723C">
            <w:pPr>
              <w:pStyle w:val="aff0"/>
              <w:numPr>
                <w:ilvl w:val="0"/>
                <w:numId w:val="84"/>
              </w:numPr>
              <w:spacing w:after="120"/>
              <w:rPr>
                <w:rFonts w:eastAsia="宋体"/>
                <w:szCs w:val="20"/>
                <w:lang w:eastAsia="zh-CN"/>
              </w:rPr>
            </w:pPr>
            <w:r>
              <w:rPr>
                <w:rFonts w:eastAsia="宋体"/>
                <w:szCs w:val="20"/>
                <w:lang w:eastAsia="zh-CN"/>
              </w:rPr>
              <w:t>For the case {[</w:t>
            </w:r>
            <w:r w:rsidRPr="0034155B">
              <w:rPr>
                <w:rFonts w:ascii="Times" w:eastAsia="Batang" w:hAnsi="Times" w:cs="Times"/>
                <w:lang w:eastAsia="x-none"/>
              </w:rPr>
              <w:t>HP HARQ-ACK</w:t>
            </w:r>
            <w:r>
              <w:rPr>
                <w:rFonts w:ascii="Times" w:eastAsia="Batang" w:hAnsi="Times" w:cs="Times"/>
                <w:lang w:eastAsia="x-none"/>
              </w:rPr>
              <w:t>]</w:t>
            </w:r>
            <w:r w:rsidRPr="0034155B">
              <w:rPr>
                <w:rFonts w:ascii="Times" w:eastAsia="Batang" w:hAnsi="Times" w:cs="Times"/>
                <w:lang w:eastAsia="x-none"/>
              </w:rPr>
              <w:t>, LP HARQ-ACK</w:t>
            </w:r>
            <w:r>
              <w:rPr>
                <w:rFonts w:ascii="Times" w:eastAsia="Batang" w:hAnsi="Times" w:cs="Times"/>
                <w:lang w:eastAsia="x-none"/>
              </w:rPr>
              <w:t>,</w:t>
            </w:r>
            <w:r w:rsidRPr="0034155B">
              <w:rPr>
                <w:rFonts w:ascii="Times" w:eastAsia="Batang" w:hAnsi="Times" w:cs="Times"/>
                <w:lang w:eastAsia="x-none"/>
              </w:rPr>
              <w:t xml:space="preserve"> HP </w:t>
            </w:r>
            <w:proofErr w:type="gramStart"/>
            <w:r w:rsidRPr="0034155B">
              <w:rPr>
                <w:rFonts w:ascii="Times" w:eastAsia="Batang" w:hAnsi="Times" w:cs="Times"/>
                <w:lang w:eastAsia="x-none"/>
              </w:rPr>
              <w:t>CSI</w:t>
            </w:r>
            <w:r>
              <w:rPr>
                <w:rFonts w:ascii="Times" w:eastAsia="Batang" w:hAnsi="Times" w:cs="Times"/>
                <w:lang w:eastAsia="x-none"/>
              </w:rPr>
              <w:t>}+</w:t>
            </w:r>
            <w:proofErr w:type="gramEnd"/>
            <w:r>
              <w:rPr>
                <w:rFonts w:ascii="Times" w:eastAsia="Batang" w:hAnsi="Times" w:cs="Times"/>
                <w:lang w:eastAsia="x-none"/>
              </w:rPr>
              <w:t>HP PUSCH, the LP HARQ-ACK is dropped unnecessarily, even though HP HARQ-ACK is absent.</w:t>
            </w:r>
          </w:p>
          <w:p w14:paraId="2C925DD1" w14:textId="03FBAF21" w:rsidR="00FF723C" w:rsidRPr="00954597" w:rsidRDefault="00FF723C" w:rsidP="00FF723C">
            <w:pPr>
              <w:pStyle w:val="aff0"/>
              <w:numPr>
                <w:ilvl w:val="0"/>
                <w:numId w:val="84"/>
              </w:numPr>
              <w:spacing w:after="120"/>
              <w:rPr>
                <w:rFonts w:eastAsia="宋体"/>
                <w:szCs w:val="20"/>
                <w:lang w:eastAsia="zh-CN"/>
              </w:rPr>
            </w:pPr>
            <w:r>
              <w:rPr>
                <w:rFonts w:eastAsia="宋体"/>
                <w:szCs w:val="20"/>
                <w:lang w:eastAsia="zh-CN"/>
              </w:rPr>
              <w:t>It’s not clear what is done for the HP A/N part when there is no HP A/N? Is this part not performed? Zero info bit and zero RE for HP A/N part? Or some dummy HP A/N bits are inserted?</w:t>
            </w:r>
          </w:p>
        </w:tc>
      </w:tr>
      <w:tr w:rsidR="00162AF2" w:rsidRPr="00954597" w14:paraId="7EB5FBD0" w14:textId="77777777" w:rsidTr="00876CBB">
        <w:tc>
          <w:tcPr>
            <w:tcW w:w="1372" w:type="dxa"/>
            <w:shd w:val="clear" w:color="auto" w:fill="auto"/>
          </w:tcPr>
          <w:p w14:paraId="76155870" w14:textId="71D521CB"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6D64C1" w14:textId="6CDD0DED" w:rsidR="00162AF2" w:rsidRDefault="001B666D" w:rsidP="00162AF2">
            <w:pPr>
              <w:spacing w:after="120"/>
              <w:rPr>
                <w:rFonts w:eastAsia="Yu Mincho"/>
                <w:szCs w:val="20"/>
                <w:lang w:eastAsia="ja-JP"/>
              </w:rPr>
            </w:pPr>
            <w:r>
              <w:rPr>
                <w:rFonts w:eastAsia="Yu Mincho" w:hint="eastAsia"/>
                <w:szCs w:val="20"/>
                <w:lang w:eastAsia="ja-JP"/>
              </w:rPr>
              <w:t>S</w:t>
            </w:r>
            <w:r>
              <w:rPr>
                <w:rFonts w:eastAsia="Yu Mincho"/>
                <w:szCs w:val="20"/>
                <w:lang w:eastAsia="ja-JP"/>
              </w:rPr>
              <w:t>lightly prefer Option 1 but we are also OK with Option 2.</w:t>
            </w:r>
          </w:p>
          <w:p w14:paraId="2BEEAED5" w14:textId="396AE5FE" w:rsidR="001B666D" w:rsidRPr="001B666D" w:rsidRDefault="001B666D" w:rsidP="00162AF2">
            <w:pPr>
              <w:spacing w:after="120"/>
              <w:rPr>
                <w:rFonts w:eastAsia="Yu Mincho"/>
                <w:szCs w:val="20"/>
                <w:lang w:eastAsia="ja-JP"/>
              </w:rPr>
            </w:pPr>
            <w:r>
              <w:rPr>
                <w:rFonts w:eastAsia="Yu Mincho" w:hint="eastAsia"/>
                <w:szCs w:val="20"/>
                <w:lang w:eastAsia="ja-JP"/>
              </w:rPr>
              <w:t>R</w:t>
            </w:r>
            <w:r>
              <w:rPr>
                <w:rFonts w:eastAsia="Yu Mincho"/>
                <w:szCs w:val="20"/>
                <w:lang w:eastAsia="ja-JP"/>
              </w:rPr>
              <w:t>egarding the partial dropping of HP CSI, we have similar view with Sony that it can be avoided by beta-offset. However, if majority companies prefer Option 2, we can live with it.</w:t>
            </w:r>
          </w:p>
        </w:tc>
      </w:tr>
      <w:tr w:rsidR="00162AF2" w:rsidRPr="00954597" w14:paraId="458F250F" w14:textId="77777777" w:rsidTr="00876CBB">
        <w:tc>
          <w:tcPr>
            <w:tcW w:w="1372" w:type="dxa"/>
            <w:shd w:val="clear" w:color="auto" w:fill="auto"/>
          </w:tcPr>
          <w:p w14:paraId="268A63FC" w14:textId="404F152F" w:rsidR="00162AF2" w:rsidRPr="00954597" w:rsidRDefault="00CE29BC" w:rsidP="00162AF2">
            <w:pPr>
              <w:spacing w:after="120"/>
              <w:rPr>
                <w:rFonts w:eastAsia="宋体"/>
                <w:szCs w:val="20"/>
                <w:lang w:eastAsia="zh-CN"/>
              </w:rPr>
            </w:pPr>
            <w:r>
              <w:rPr>
                <w:rFonts w:eastAsia="宋体"/>
                <w:szCs w:val="20"/>
                <w:lang w:eastAsia="zh-CN"/>
              </w:rPr>
              <w:t>I</w:t>
            </w:r>
            <w:r>
              <w:rPr>
                <w:rFonts w:eastAsia="宋体" w:hint="eastAsia"/>
                <w:szCs w:val="20"/>
                <w:lang w:eastAsia="zh-CN"/>
              </w:rPr>
              <w:t>n</w:t>
            </w:r>
            <w:r>
              <w:rPr>
                <w:rFonts w:eastAsia="宋体"/>
                <w:szCs w:val="20"/>
                <w:lang w:eastAsia="zh-CN"/>
              </w:rPr>
              <w:t xml:space="preserve">tel </w:t>
            </w:r>
          </w:p>
        </w:tc>
        <w:tc>
          <w:tcPr>
            <w:tcW w:w="7690" w:type="dxa"/>
            <w:shd w:val="clear" w:color="auto" w:fill="auto"/>
          </w:tcPr>
          <w:p w14:paraId="34EC7235" w14:textId="77777777" w:rsidR="00CE29BC" w:rsidRDefault="00CE29BC" w:rsidP="00CE29BC">
            <w:pPr>
              <w:spacing w:after="120"/>
              <w:rPr>
                <w:rFonts w:eastAsia="宋体"/>
                <w:szCs w:val="20"/>
                <w:lang w:eastAsia="zh-CN"/>
              </w:rPr>
            </w:pPr>
            <w:r>
              <w:rPr>
                <w:rFonts w:eastAsia="宋体"/>
                <w:szCs w:val="20"/>
                <w:lang w:eastAsia="zh-CN"/>
              </w:rPr>
              <w:t xml:space="preserve">First of all, I’d like to clarify CG-UCI issue, for the case of CG-UCI with LP HARQ-ACK on HP PUSCH, and CG-UCI with HP HARQ-ACK on LP PUSCH. </w:t>
            </w:r>
          </w:p>
          <w:p w14:paraId="6DE635B1" w14:textId="77777777" w:rsidR="00CE29BC" w:rsidRDefault="00CE29BC" w:rsidP="00CE29BC">
            <w:pPr>
              <w:spacing w:after="120"/>
              <w:rPr>
                <w:rFonts w:eastAsia="宋体"/>
                <w:szCs w:val="20"/>
                <w:lang w:eastAsia="zh-CN"/>
              </w:rPr>
            </w:pPr>
            <w:r>
              <w:rPr>
                <w:rFonts w:eastAsia="宋体"/>
                <w:szCs w:val="20"/>
                <w:lang w:eastAsia="zh-CN"/>
              </w:rPr>
              <w:t xml:space="preserve">According to TS 38.212 for Rel-17, CG-UCI and HAQ-ACK with different priroity is jointly coded as Rel-16 NRU. </w:t>
            </w:r>
          </w:p>
          <w:p w14:paraId="33A6AA5B" w14:textId="77777777" w:rsidR="00CE29BC" w:rsidRDefault="00CE29BC" w:rsidP="00CE29BC">
            <w:pPr>
              <w:spacing w:after="120"/>
              <w:rPr>
                <w:rFonts w:eastAsia="宋体"/>
                <w:szCs w:val="20"/>
                <w:lang w:eastAsia="zh-CN"/>
              </w:rPr>
            </w:pPr>
            <w:r>
              <w:rPr>
                <w:rFonts w:eastAsia="宋体"/>
                <w:szCs w:val="20"/>
                <w:lang w:eastAsia="zh-CN"/>
              </w:rPr>
              <w:t xml:space="preserve">But my understanding for the agreement made in AI 8.3.2 was </w:t>
            </w:r>
            <w:r w:rsidRPr="00570BCE">
              <w:rPr>
                <w:rFonts w:eastAsia="宋体"/>
                <w:b/>
                <w:bCs/>
                <w:szCs w:val="20"/>
                <w:lang w:eastAsia="zh-CN"/>
              </w:rPr>
              <w:t>WRONG</w:t>
            </w:r>
            <w:r>
              <w:rPr>
                <w:rFonts w:eastAsia="宋体"/>
                <w:szCs w:val="20"/>
                <w:lang w:eastAsia="zh-CN"/>
              </w:rPr>
              <w:t xml:space="preserve">. We’ve checked with Sorour (FL for AI 8.3.2), the agreement only says CG-UCI and HARQ-ACK with different prioirty can be multiplexed together, while joint coding as Rel-16 NRU or separate coding as HP and LP UCI is up to AI 8.3.3. Thanks Sorour, Sukchel and Weidong for cross checking.  </w:t>
            </w:r>
          </w:p>
          <w:p w14:paraId="1BE243FF" w14:textId="77777777" w:rsidR="00CE29BC" w:rsidRPr="00570BCE" w:rsidRDefault="00CE29BC" w:rsidP="00CE29BC">
            <w:pPr>
              <w:spacing w:after="120"/>
              <w:rPr>
                <w:rFonts w:eastAsia="宋体"/>
                <w:szCs w:val="20"/>
                <w:lang w:eastAsia="zh-CN"/>
              </w:rPr>
            </w:pPr>
            <w:r>
              <w:rPr>
                <w:rFonts w:eastAsia="宋体"/>
                <w:szCs w:val="20"/>
                <w:lang w:eastAsia="zh-CN"/>
              </w:rPr>
              <w:t xml:space="preserve"> </w:t>
            </w:r>
          </w:p>
          <w:tbl>
            <w:tblPr>
              <w:tblStyle w:val="af8"/>
              <w:tblW w:w="0" w:type="auto"/>
              <w:tblLook w:val="04A0" w:firstRow="1" w:lastRow="0" w:firstColumn="1" w:lastColumn="0" w:noHBand="0" w:noVBand="1"/>
            </w:tblPr>
            <w:tblGrid>
              <w:gridCol w:w="7464"/>
            </w:tblGrid>
            <w:tr w:rsidR="00CE29BC" w14:paraId="0DD16791" w14:textId="77777777" w:rsidTr="006831D6">
              <w:tc>
                <w:tcPr>
                  <w:tcW w:w="7464" w:type="dxa"/>
                </w:tcPr>
                <w:p w14:paraId="5257466E" w14:textId="77777777" w:rsidR="00CE29BC" w:rsidRPr="00570BCE" w:rsidRDefault="00CE29BC" w:rsidP="00CE29BC">
                  <w:pPr>
                    <w:pStyle w:val="3"/>
                    <w:rPr>
                      <w:rFonts w:ascii="Times New Roman" w:hAnsi="Times New Roman" w:cs="Times New Roman"/>
                      <w:b w:val="0"/>
                      <w:bCs w:val="0"/>
                      <w:szCs w:val="28"/>
                      <w:lang w:val="en-GB" w:eastAsia="ko-KR"/>
                    </w:rPr>
                  </w:pPr>
                  <w:r w:rsidRPr="00570BCE">
                    <w:rPr>
                      <w:rFonts w:ascii="Times New Roman" w:hAnsi="Times New Roman" w:cs="Times New Roman"/>
                      <w:b w:val="0"/>
                      <w:bCs w:val="0"/>
                      <w:lang w:val="en-GB" w:eastAsia="ko-KR"/>
                    </w:rPr>
                    <w:t>38.212</w:t>
                  </w:r>
                  <w:r>
                    <w:rPr>
                      <w:rFonts w:ascii="Times New Roman" w:hAnsi="Times New Roman" w:cs="Times New Roman"/>
                      <w:b w:val="0"/>
                      <w:bCs w:val="0"/>
                      <w:lang w:val="en-GB" w:eastAsia="ko-KR"/>
                    </w:rPr>
                    <w:t xml:space="preserve"> (</w:t>
                  </w:r>
                  <w:r w:rsidRPr="00570BCE">
                    <w:rPr>
                      <w:rFonts w:ascii="Times New Roman" w:eastAsiaTheme="minorEastAsia" w:hAnsi="Times New Roman" w:cs="Times New Roman"/>
                      <w:b w:val="0"/>
                      <w:bCs w:val="0"/>
                      <w:lang w:val="en-GB" w:eastAsia="zh-CN"/>
                    </w:rPr>
                    <w:t>h</w:t>
                  </w:r>
                  <w:r w:rsidRPr="00570BCE">
                    <w:rPr>
                      <w:rFonts w:ascii="Times New Roman" w:hAnsi="Times New Roman" w:cs="Times New Roman"/>
                      <w:b w:val="0"/>
                      <w:bCs w:val="0"/>
                      <w:lang w:val="en-GB" w:eastAsia="zh-CN"/>
                    </w:rPr>
                    <w:t>00</w:t>
                  </w:r>
                  <w:proofErr w:type="gramStart"/>
                  <w:r>
                    <w:rPr>
                      <w:rFonts w:ascii="Times New Roman" w:hAnsi="Times New Roman" w:cs="Times New Roman"/>
                      <w:b w:val="0"/>
                      <w:bCs w:val="0"/>
                      <w:lang w:val="en-GB" w:eastAsia="zh-CN"/>
                    </w:rPr>
                    <w:t>)</w:t>
                  </w:r>
                  <w:r w:rsidRPr="00570BCE">
                    <w:rPr>
                      <w:rFonts w:ascii="Times New Roman" w:hAnsi="Times New Roman" w:cs="Times New Roman"/>
                      <w:b w:val="0"/>
                      <w:bCs w:val="0"/>
                      <w:lang w:val="en-GB" w:eastAsia="zh-CN"/>
                    </w:rPr>
                    <w:t xml:space="preserve"> </w:t>
                  </w:r>
                  <w:r>
                    <w:rPr>
                      <w:rFonts w:ascii="Times New Roman" w:hAnsi="Times New Roman" w:cs="Times New Roman"/>
                      <w:b w:val="0"/>
                      <w:bCs w:val="0"/>
                      <w:lang w:val="en-GB" w:eastAsia="zh-CN"/>
                    </w:rPr>
                    <w:t xml:space="preserve"> </w:t>
                  </w:r>
                  <w:r w:rsidRPr="00570BCE">
                    <w:rPr>
                      <w:rFonts w:ascii="Times New Roman" w:hAnsi="Times New Roman" w:cs="Times New Roman"/>
                      <w:b w:val="0"/>
                      <w:bCs w:val="0"/>
                      <w:lang w:val="en-GB" w:eastAsia="ko-KR"/>
                    </w:rPr>
                    <w:t>6.3.2</w:t>
                  </w:r>
                  <w:proofErr w:type="gramEnd"/>
                  <w:r w:rsidRPr="00570BCE">
                    <w:rPr>
                      <w:rFonts w:ascii="Times New Roman" w:hAnsi="Times New Roman" w:cs="Times New Roman"/>
                      <w:b w:val="0"/>
                      <w:bCs w:val="0"/>
                      <w:lang w:val="en-GB" w:eastAsia="ko-KR"/>
                    </w:rPr>
                    <w:t>      Uplink control information on PUSCH</w:t>
                  </w:r>
                </w:p>
                <w:p w14:paraId="7935DE06" w14:textId="77777777" w:rsidR="00CE29BC" w:rsidRDefault="00CE29BC" w:rsidP="00CE29BC">
                  <w:pPr>
                    <w:rPr>
                      <w:b/>
                      <w:bCs/>
                      <w:color w:val="C00000"/>
                      <w:lang w:eastAsia="ko-KR"/>
                    </w:rPr>
                  </w:pPr>
                  <w:r>
                    <w:rPr>
                      <w:lang w:eastAsia="ko-KR"/>
                    </w:rPr>
                    <w:t xml:space="preserve">The following clauses 6.3.2.2, 6.3.2.3, and 6.3.2.5 apply regardless of whether the higher layer parameter </w:t>
                  </w:r>
                  <w:r>
                    <w:rPr>
                      <w:i/>
                      <w:iCs/>
                      <w:lang w:eastAsia="ko-KR"/>
                    </w:rPr>
                    <w:t xml:space="preserve">UCI-MuxWithDifferentPriority </w:t>
                  </w:r>
                  <w:r>
                    <w:rPr>
                      <w:lang w:eastAsia="ko-KR"/>
                    </w:rPr>
                    <w:t xml:space="preserve">is configured or not. The following clauses 6.3.2.1, 6.3.2.4, and 6.3.2.6 apply by assuming </w:t>
                  </w:r>
                  <w:r>
                    <w:rPr>
                      <w:i/>
                      <w:iCs/>
                      <w:lang w:eastAsia="ko-KR"/>
                    </w:rPr>
                    <w:t xml:space="preserve">UCI-MuxWithDifferentPriority </w:t>
                  </w:r>
                  <w:r>
                    <w:rPr>
                      <w:lang w:eastAsia="ko-KR"/>
                    </w:rPr>
                    <w:t xml:space="preserve">is not configured, or </w:t>
                  </w:r>
                  <w:r>
                    <w:rPr>
                      <w:i/>
                      <w:iCs/>
                      <w:lang w:eastAsia="ko-KR"/>
                    </w:rPr>
                    <w:t xml:space="preserve">UCI-MuxWithDifferentPriority </w:t>
                  </w:r>
                  <w:r>
                    <w:rPr>
                      <w:lang w:eastAsia="ko-KR"/>
                    </w:rPr>
                    <w:t xml:space="preserve">is configured and the UCIs for </w:t>
                  </w:r>
                  <w:r>
                    <w:rPr>
                      <w:lang w:eastAsia="ko-KR"/>
                    </w:rPr>
                    <w:lastRenderedPageBreak/>
                    <w:t xml:space="preserve">transmission on a PUSCH are of the same priority index, unless stated otherwise. </w:t>
                  </w:r>
                  <w:r>
                    <w:rPr>
                      <w:b/>
                      <w:bCs/>
                      <w:color w:val="C00000"/>
                      <w:lang w:eastAsia="ko-KR"/>
                    </w:rPr>
                    <w:t xml:space="preserve">In addition, clauses 6.3.2.1.4, 6.3.2.4.1.5, 6.3.2.4.2.5 and 6.3.2.6 also apply if </w:t>
                  </w:r>
                  <w:r>
                    <w:rPr>
                      <w:b/>
                      <w:bCs/>
                      <w:i/>
                      <w:iCs/>
                      <w:color w:val="C00000"/>
                      <w:lang w:eastAsia="ko-KR"/>
                    </w:rPr>
                    <w:t xml:space="preserve">UCI-MuxWithDifferentPriority </w:t>
                  </w:r>
                  <w:r>
                    <w:rPr>
                      <w:b/>
                      <w:bCs/>
                      <w:color w:val="C00000"/>
                      <w:lang w:eastAsia="ko-KR"/>
                    </w:rPr>
                    <w:t>is configured and CG-UCI is of a different priority index with HARQ-ACK.</w:t>
                  </w:r>
                </w:p>
                <w:p w14:paraId="229373E2" w14:textId="77777777" w:rsidR="00CE29BC" w:rsidRDefault="00CE29BC" w:rsidP="00CE29BC">
                  <w:pPr>
                    <w:spacing w:after="120"/>
                    <w:rPr>
                      <w:rFonts w:eastAsia="宋体"/>
                      <w:szCs w:val="20"/>
                      <w:lang w:eastAsia="zh-CN"/>
                    </w:rPr>
                  </w:pPr>
                </w:p>
              </w:tc>
            </w:tr>
          </w:tbl>
          <w:p w14:paraId="357EDD93" w14:textId="77777777" w:rsidR="00CE29BC" w:rsidRDefault="00CE29BC" w:rsidP="00CE29BC">
            <w:pPr>
              <w:spacing w:after="120"/>
              <w:rPr>
                <w:rFonts w:eastAsia="宋体"/>
                <w:szCs w:val="20"/>
                <w:lang w:eastAsia="zh-CN"/>
              </w:rPr>
            </w:pPr>
          </w:p>
          <w:tbl>
            <w:tblPr>
              <w:tblStyle w:val="af8"/>
              <w:tblW w:w="0" w:type="auto"/>
              <w:tblLook w:val="04A0" w:firstRow="1" w:lastRow="0" w:firstColumn="1" w:lastColumn="0" w:noHBand="0" w:noVBand="1"/>
            </w:tblPr>
            <w:tblGrid>
              <w:gridCol w:w="7464"/>
            </w:tblGrid>
            <w:tr w:rsidR="00CE29BC" w14:paraId="28BC20C7" w14:textId="77777777" w:rsidTr="006831D6">
              <w:tc>
                <w:tcPr>
                  <w:tcW w:w="7464" w:type="dxa"/>
                </w:tcPr>
                <w:p w14:paraId="5F071735" w14:textId="77777777" w:rsidR="00CE29BC" w:rsidRDefault="00CE29BC" w:rsidP="00CE29BC">
                  <w:pPr>
                    <w:rPr>
                      <w:b/>
                      <w:bCs/>
                      <w:szCs w:val="22"/>
                      <w:highlight w:val="green"/>
                      <w:lang w:eastAsia="ko-KR"/>
                    </w:rPr>
                  </w:pPr>
                  <w:r>
                    <w:rPr>
                      <w:b/>
                      <w:bCs/>
                      <w:highlight w:val="green"/>
                      <w:lang w:eastAsia="ko-KR"/>
                    </w:rPr>
                    <w:t>Agreement</w:t>
                  </w:r>
                </w:p>
                <w:p w14:paraId="2E123F0C" w14:textId="77777777" w:rsidR="00CE29BC" w:rsidRPr="00CC0583" w:rsidRDefault="00CE29BC" w:rsidP="00CE29BC">
                  <w:pPr>
                    <w:pStyle w:val="listparagraph"/>
                    <w:numPr>
                      <w:ilvl w:val="0"/>
                      <w:numId w:val="85"/>
                    </w:numPr>
                    <w:spacing w:after="0" w:line="240" w:lineRule="auto"/>
                    <w:rPr>
                      <w:lang w:eastAsia="ko-KR"/>
                    </w:rPr>
                  </w:pPr>
                  <w:r w:rsidRPr="00CC0583">
                    <w:rPr>
                      <w:lang w:eastAsia="ja-JP"/>
                    </w:rPr>
                    <w:t xml:space="preserve">When </w:t>
                  </w:r>
                  <w:r w:rsidRPr="00CC0583">
                    <w:rPr>
                      <w:lang w:eastAsia="ko-KR"/>
                    </w:rPr>
                    <w:t>performing Intra-UE multiplexing procedure, if a PUCCH with</w:t>
                  </w:r>
                  <w:r w:rsidRPr="00CC0583">
                    <w:rPr>
                      <w:strike/>
                      <w:u w:val="single"/>
                      <w:lang w:eastAsia="ko-KR"/>
                    </w:rPr>
                    <w:t xml:space="preserve"> </w:t>
                  </w:r>
                  <w:r w:rsidRPr="00CC0583">
                    <w:rPr>
                      <w:lang w:eastAsia="ko-KR"/>
                    </w:rPr>
                    <w:t xml:space="preserve">HARQ-ACK overlaps with a CG-PUSCH and the </w:t>
                  </w:r>
                  <w:r w:rsidRPr="00CC0583">
                    <w:rPr>
                      <w:rStyle w:val="afb"/>
                      <w:lang w:eastAsia="ko-KR"/>
                    </w:rPr>
                    <w:t>cg-RetransmissionTimer</w:t>
                  </w:r>
                  <w:r w:rsidRPr="00CC0583">
                    <w:rPr>
                      <w:lang w:eastAsia="ko-KR"/>
                    </w:rPr>
                    <w:t xml:space="preserve"> is configured:</w:t>
                  </w:r>
                </w:p>
                <w:p w14:paraId="0D096D54" w14:textId="77777777" w:rsidR="00CE29BC" w:rsidRPr="00CC0583" w:rsidRDefault="00CE29BC" w:rsidP="00CE29BC">
                  <w:pPr>
                    <w:pStyle w:val="listparagraph"/>
                    <w:numPr>
                      <w:ilvl w:val="1"/>
                      <w:numId w:val="85"/>
                    </w:numPr>
                    <w:spacing w:after="0" w:line="240" w:lineRule="auto"/>
                    <w:rPr>
                      <w:lang w:eastAsia="ko-KR"/>
                    </w:rPr>
                  </w:pPr>
                  <w:r w:rsidRPr="00CC0583">
                    <w:rPr>
                      <w:lang w:eastAsia="ja-JP"/>
                    </w:rPr>
                    <w:t xml:space="preserve">If </w:t>
                  </w:r>
                  <w:r w:rsidRPr="00CC0583">
                    <w:rPr>
                      <w:lang w:eastAsia="ko-KR"/>
                    </w:rPr>
                    <w:t>the HARQ-ACK and the CG-PUSCH have the same priority and the CG-PUSCH is selected for HARQ-ACK multiplexing:</w:t>
                  </w:r>
                </w:p>
                <w:p w14:paraId="3DB3EB4F" w14:textId="77777777" w:rsidR="00CE29BC" w:rsidRPr="00CC0583" w:rsidRDefault="00CE29BC" w:rsidP="00CE29BC">
                  <w:pPr>
                    <w:pStyle w:val="listparagraph"/>
                    <w:numPr>
                      <w:ilvl w:val="2"/>
                      <w:numId w:val="85"/>
                    </w:numPr>
                    <w:spacing w:after="0" w:line="240" w:lineRule="auto"/>
                    <w:rPr>
                      <w:strike/>
                      <w:lang w:eastAsia="ko-KR"/>
                    </w:rPr>
                  </w:pPr>
                  <w:r w:rsidRPr="00CC0583">
                    <w:rPr>
                      <w:strike/>
                      <w:lang w:eastAsia="ko-KR"/>
                    </w:rPr>
                    <w:t>For multiplexing of HARQ-ACK on the CG-PUSCH</w:t>
                  </w:r>
                </w:p>
                <w:p w14:paraId="3A570D97" w14:textId="77777777" w:rsidR="00CE29BC" w:rsidRPr="00CC0583" w:rsidRDefault="00CE29BC" w:rsidP="00CE29BC">
                  <w:pPr>
                    <w:pStyle w:val="listparagraph"/>
                    <w:numPr>
                      <w:ilvl w:val="3"/>
                      <w:numId w:val="85"/>
                    </w:numPr>
                    <w:spacing w:after="0" w:line="240" w:lineRule="auto"/>
                    <w:rPr>
                      <w:lang w:eastAsia="ko-KR"/>
                    </w:rPr>
                  </w:pPr>
                  <w:r w:rsidRPr="00CC0583">
                    <w:rPr>
                      <w:lang w:eastAsia="ko-KR"/>
                    </w:rPr>
                    <w:t xml:space="preserve">If </w:t>
                  </w:r>
                  <w:r w:rsidRPr="00CC0583">
                    <w:rPr>
                      <w:lang w:eastAsia="ja-JP"/>
                    </w:rPr>
                    <w:t>cg-UCI-Multiplexing is enabled for that CG-PUSCH, HARQ-ACK would be multiplexed in CG-PUSCH.</w:t>
                  </w:r>
                </w:p>
                <w:p w14:paraId="38B1362B" w14:textId="77777777" w:rsidR="00CE29BC" w:rsidRPr="00CC0583" w:rsidRDefault="00CE29BC" w:rsidP="00CE29BC">
                  <w:pPr>
                    <w:pStyle w:val="listparagraph"/>
                    <w:numPr>
                      <w:ilvl w:val="3"/>
                      <w:numId w:val="85"/>
                    </w:numPr>
                    <w:spacing w:after="0" w:line="240" w:lineRule="auto"/>
                    <w:rPr>
                      <w:lang w:eastAsia="ko-KR"/>
                    </w:rPr>
                  </w:pPr>
                  <w:r w:rsidRPr="00CC0583">
                    <w:rPr>
                      <w:lang w:eastAsia="ja-JP"/>
                    </w:rPr>
                    <w:t>Otherwise, CG-PUSCH would be dropped.</w:t>
                  </w:r>
                </w:p>
                <w:p w14:paraId="0177E113" w14:textId="77777777" w:rsidR="00CE29BC" w:rsidRDefault="00CE29BC" w:rsidP="00CE29BC">
                  <w:pPr>
                    <w:pStyle w:val="listparagraph"/>
                    <w:numPr>
                      <w:ilvl w:val="1"/>
                      <w:numId w:val="85"/>
                    </w:numPr>
                    <w:spacing w:after="0" w:line="240" w:lineRule="auto"/>
                    <w:rPr>
                      <w:highlight w:val="yellow"/>
                      <w:lang w:eastAsia="ko-KR"/>
                    </w:rPr>
                  </w:pPr>
                  <w:r>
                    <w:rPr>
                      <w:highlight w:val="yellow"/>
                      <w:lang w:eastAsia="ja-JP"/>
                    </w:rPr>
                    <w:t xml:space="preserve">If </w:t>
                  </w:r>
                  <w:r>
                    <w:rPr>
                      <w:highlight w:val="yellow"/>
                      <w:lang w:eastAsia="ko-KR"/>
                    </w:rPr>
                    <w:t>the</w:t>
                  </w:r>
                  <w:r>
                    <w:rPr>
                      <w:color w:val="C45911"/>
                      <w:highlight w:val="yellow"/>
                      <w:lang w:eastAsia="ko-KR"/>
                    </w:rPr>
                    <w:t xml:space="preserve"> </w:t>
                  </w:r>
                  <w:r>
                    <w:rPr>
                      <w:highlight w:val="yellow"/>
                      <w:lang w:eastAsia="ko-KR"/>
                    </w:rPr>
                    <w:t xml:space="preserve">HARQ-ACK and the CG-PUSCH have different priority </w:t>
                  </w:r>
                  <w:r>
                    <w:rPr>
                      <w:color w:val="0000FF"/>
                      <w:highlight w:val="yellow"/>
                      <w:lang w:eastAsia="ko-KR"/>
                    </w:rPr>
                    <w:t xml:space="preserve">and the CG-PUSCH is selected for </w:t>
                  </w:r>
                  <w:r>
                    <w:rPr>
                      <w:color w:val="C45911"/>
                      <w:highlight w:val="yellow"/>
                      <w:lang w:eastAsia="ko-KR"/>
                    </w:rPr>
                    <w:t>HARQ-ACK</w:t>
                  </w:r>
                  <w:r>
                    <w:rPr>
                      <w:color w:val="0000FF"/>
                      <w:highlight w:val="yellow"/>
                      <w:lang w:eastAsia="ko-KR"/>
                    </w:rPr>
                    <w:t xml:space="preserve"> multiplexing</w:t>
                  </w:r>
                  <w:r>
                    <w:rPr>
                      <w:highlight w:val="yellow"/>
                      <w:lang w:eastAsia="ko-KR"/>
                    </w:rPr>
                    <w:t>:</w:t>
                  </w:r>
                </w:p>
                <w:p w14:paraId="6F023405" w14:textId="77777777" w:rsidR="00CE29BC" w:rsidRPr="00CC0583" w:rsidRDefault="00CE29BC" w:rsidP="00CE29BC">
                  <w:pPr>
                    <w:pStyle w:val="listparagraph"/>
                    <w:numPr>
                      <w:ilvl w:val="2"/>
                      <w:numId w:val="85"/>
                    </w:numPr>
                    <w:spacing w:after="0" w:line="240" w:lineRule="auto"/>
                    <w:rPr>
                      <w:lang w:eastAsia="ko-KR"/>
                    </w:rPr>
                  </w:pPr>
                  <w:r>
                    <w:rPr>
                      <w:lang w:eastAsia="ko-KR"/>
                    </w:rPr>
                    <w:t xml:space="preserve">If </w:t>
                  </w:r>
                  <w:r w:rsidRPr="00CC0583">
                    <w:rPr>
                      <w:lang w:eastAsia="ko-KR"/>
                    </w:rPr>
                    <w:t xml:space="preserve">multiplexing HARQ-ACK on the CG-PUSCH with different priroity is not </w:t>
                  </w:r>
                  <w:r w:rsidRPr="00CC0583">
                    <w:rPr>
                      <w:strike/>
                      <w:lang w:eastAsia="ko-KR"/>
                    </w:rPr>
                    <w:t>supported</w:t>
                  </w:r>
                  <w:r w:rsidRPr="00CC0583">
                    <w:rPr>
                      <w:u w:val="single"/>
                      <w:lang w:eastAsia="ko-KR"/>
                    </w:rPr>
                    <w:t>indicated,</w:t>
                  </w:r>
                  <w:r w:rsidRPr="00CC0583">
                    <w:rPr>
                      <w:lang w:eastAsia="ko-KR"/>
                    </w:rPr>
                    <w:t> </w:t>
                  </w:r>
                </w:p>
                <w:p w14:paraId="4292A4C5" w14:textId="77777777" w:rsidR="00CE29BC" w:rsidRPr="00CC0583" w:rsidRDefault="00CE29BC" w:rsidP="00CE29BC">
                  <w:pPr>
                    <w:pStyle w:val="listparagraph"/>
                    <w:numPr>
                      <w:ilvl w:val="3"/>
                      <w:numId w:val="85"/>
                    </w:numPr>
                    <w:spacing w:after="0" w:line="240" w:lineRule="auto"/>
                    <w:rPr>
                      <w:lang w:eastAsia="ko-KR"/>
                    </w:rPr>
                  </w:pPr>
                  <w:r w:rsidRPr="00CC0583">
                    <w:rPr>
                      <w:lang w:eastAsia="ja-JP"/>
                    </w:rPr>
                    <w:t>The LP channel between PUCCH or CG-PUSCH would be dropped as in Rel-16.</w:t>
                  </w:r>
                </w:p>
                <w:p w14:paraId="0EC7EFD0" w14:textId="77777777" w:rsidR="00CE29BC" w:rsidRDefault="00CE29BC" w:rsidP="00CE29BC">
                  <w:pPr>
                    <w:pStyle w:val="listparagraph"/>
                    <w:numPr>
                      <w:ilvl w:val="2"/>
                      <w:numId w:val="85"/>
                    </w:numPr>
                    <w:spacing w:after="0" w:line="240" w:lineRule="auto"/>
                    <w:rPr>
                      <w:highlight w:val="yellow"/>
                      <w:lang w:eastAsia="ko-KR"/>
                    </w:rPr>
                  </w:pPr>
                  <w:r>
                    <w:rPr>
                      <w:highlight w:val="yellow"/>
                      <w:lang w:eastAsia="ko-KR"/>
                    </w:rPr>
                    <w:t xml:space="preserve">If multiplexing </w:t>
                  </w:r>
                  <w:r>
                    <w:rPr>
                      <w:color w:val="C45911"/>
                      <w:highlight w:val="yellow"/>
                      <w:lang w:eastAsia="ko-KR"/>
                    </w:rPr>
                    <w:t xml:space="preserve">HARQ-ACK </w:t>
                  </w:r>
                  <w:r>
                    <w:rPr>
                      <w:highlight w:val="yellow"/>
                      <w:lang w:eastAsia="ko-KR"/>
                    </w:rPr>
                    <w:t xml:space="preserve">on </w:t>
                  </w:r>
                  <w:r>
                    <w:rPr>
                      <w:color w:val="C45911"/>
                      <w:highlight w:val="yellow"/>
                      <w:lang w:eastAsia="ko-KR"/>
                    </w:rPr>
                    <w:t>the</w:t>
                  </w:r>
                  <w:r>
                    <w:rPr>
                      <w:highlight w:val="yellow"/>
                      <w:lang w:eastAsia="ko-KR"/>
                    </w:rPr>
                    <w:t xml:space="preserve"> CG-PUSCH with different priroity is </w:t>
                  </w:r>
                  <w:r>
                    <w:rPr>
                      <w:strike/>
                      <w:color w:val="FF0000"/>
                      <w:highlight w:val="yellow"/>
                      <w:u w:val="single"/>
                      <w:lang w:eastAsia="ko-KR"/>
                    </w:rPr>
                    <w:t>supported</w:t>
                  </w:r>
                  <w:r>
                    <w:rPr>
                      <w:color w:val="FF0000"/>
                      <w:highlight w:val="yellow"/>
                      <w:u w:val="single"/>
                      <w:lang w:eastAsia="ko-KR"/>
                    </w:rPr>
                    <w:t>indicated</w:t>
                  </w:r>
                  <w:r>
                    <w:rPr>
                      <w:highlight w:val="yellow"/>
                      <w:lang w:eastAsia="ko-KR"/>
                    </w:rPr>
                    <w:t xml:space="preserve">, </w:t>
                  </w:r>
                </w:p>
                <w:p w14:paraId="2747B4AA" w14:textId="77777777" w:rsidR="00CE29BC" w:rsidRDefault="00CE29BC" w:rsidP="00CE29BC">
                  <w:pPr>
                    <w:pStyle w:val="listparagraph"/>
                    <w:numPr>
                      <w:ilvl w:val="4"/>
                      <w:numId w:val="85"/>
                    </w:numPr>
                    <w:spacing w:after="0" w:line="240" w:lineRule="auto"/>
                    <w:rPr>
                      <w:highlight w:val="yellow"/>
                      <w:lang w:eastAsia="ko-KR"/>
                    </w:rPr>
                  </w:pPr>
                  <w:r>
                    <w:rPr>
                      <w:highlight w:val="yellow"/>
                      <w:lang w:eastAsia="ko-KR"/>
                    </w:rPr>
                    <w:t xml:space="preserve">If </w:t>
                  </w:r>
                  <w:r>
                    <w:rPr>
                      <w:highlight w:val="yellow"/>
                      <w:lang w:eastAsia="ja-JP"/>
                    </w:rPr>
                    <w:t>cg-UCI-Multiplexing is enabled for that CG-PUSCH,</w:t>
                  </w:r>
                  <w:r>
                    <w:rPr>
                      <w:color w:val="C45911"/>
                      <w:highlight w:val="yellow"/>
                      <w:lang w:eastAsia="ja-JP"/>
                    </w:rPr>
                    <w:t xml:space="preserve"> </w:t>
                  </w:r>
                  <w:r>
                    <w:rPr>
                      <w:highlight w:val="yellow"/>
                      <w:lang w:eastAsia="ja-JP"/>
                    </w:rPr>
                    <w:t>HARQ-ACK would be multiplexed in CG-PUSCH.</w:t>
                  </w:r>
                </w:p>
                <w:p w14:paraId="04EA96C8" w14:textId="77777777" w:rsidR="00CE29BC" w:rsidRDefault="00CE29BC" w:rsidP="00CE29BC">
                  <w:pPr>
                    <w:pStyle w:val="listparagraph"/>
                    <w:numPr>
                      <w:ilvl w:val="4"/>
                      <w:numId w:val="85"/>
                    </w:numPr>
                    <w:spacing w:after="0" w:line="240" w:lineRule="auto"/>
                    <w:rPr>
                      <w:highlight w:val="yellow"/>
                      <w:lang w:eastAsia="ko-KR"/>
                    </w:rPr>
                  </w:pPr>
                  <w:r>
                    <w:rPr>
                      <w:highlight w:val="yellow"/>
                      <w:lang w:eastAsia="ja-JP"/>
                    </w:rPr>
                    <w:t xml:space="preserve">Otherwise, the </w:t>
                  </w:r>
                  <w:r>
                    <w:rPr>
                      <w:color w:val="FF0000"/>
                      <w:highlight w:val="yellow"/>
                      <w:lang w:eastAsia="ja-JP"/>
                    </w:rPr>
                    <w:t xml:space="preserve">LP channel </w:t>
                  </w:r>
                  <w:r>
                    <w:rPr>
                      <w:highlight w:val="yellow"/>
                      <w:lang w:eastAsia="ja-JP"/>
                    </w:rPr>
                    <w:t>would be dropped.</w:t>
                  </w:r>
                </w:p>
                <w:p w14:paraId="36A732E6" w14:textId="77777777" w:rsidR="00CE29BC" w:rsidRDefault="00CE29BC" w:rsidP="00CE29BC">
                  <w:pPr>
                    <w:rPr>
                      <w:b/>
                      <w:bCs/>
                      <w:color w:val="C00000"/>
                      <w:lang w:eastAsia="ko-KR"/>
                    </w:rPr>
                  </w:pPr>
                </w:p>
                <w:p w14:paraId="47587CE4" w14:textId="77777777" w:rsidR="00CE29BC" w:rsidRDefault="00CE29BC" w:rsidP="00CE29BC">
                  <w:pPr>
                    <w:rPr>
                      <w:b/>
                      <w:bCs/>
                      <w:color w:val="C00000"/>
                      <w:lang w:eastAsia="ko-KR"/>
                    </w:rPr>
                  </w:pPr>
                </w:p>
              </w:tc>
            </w:tr>
          </w:tbl>
          <w:p w14:paraId="544245FD" w14:textId="77777777" w:rsidR="00CE29BC" w:rsidRDefault="00CE29BC" w:rsidP="00CE29BC">
            <w:pPr>
              <w:rPr>
                <w:b/>
                <w:bCs/>
                <w:color w:val="C00000"/>
                <w:lang w:eastAsia="ko-KR"/>
              </w:rPr>
            </w:pPr>
          </w:p>
          <w:p w14:paraId="0D83D0A2" w14:textId="77777777" w:rsidR="00CE29BC" w:rsidRDefault="00CE29BC" w:rsidP="00CE29BC">
            <w:pPr>
              <w:rPr>
                <w:b/>
                <w:bCs/>
                <w:color w:val="C00000"/>
                <w:lang w:eastAsia="ko-KR"/>
              </w:rPr>
            </w:pPr>
          </w:p>
          <w:p w14:paraId="14E7828A" w14:textId="77777777" w:rsidR="00CE29BC" w:rsidRDefault="00CE29BC" w:rsidP="00CE29BC">
            <w:pPr>
              <w:spacing w:after="120"/>
              <w:rPr>
                <w:rFonts w:eastAsia="宋体"/>
                <w:szCs w:val="20"/>
                <w:u w:val="single"/>
                <w:lang w:eastAsia="zh-CN"/>
              </w:rPr>
            </w:pPr>
            <w:r>
              <w:rPr>
                <w:rFonts w:eastAsia="宋体"/>
                <w:szCs w:val="20"/>
                <w:lang w:eastAsia="zh-CN"/>
              </w:rPr>
              <w:t xml:space="preserve">Consideirng CG-UCI is still open, different solutions for CG-UCI has different impact on option 1 and option 2, we suggest to focus on the case with CG-UCI first for options above and continue to discuss the case for CG-UCI. Therefore, we suggest to revise the proposal as below. </w:t>
            </w:r>
            <w:r w:rsidRPr="00570BCE">
              <w:rPr>
                <w:rFonts w:eastAsia="宋体"/>
                <w:szCs w:val="20"/>
                <w:u w:val="single"/>
                <w:lang w:eastAsia="zh-CN"/>
              </w:rPr>
              <w:t xml:space="preserve"> </w:t>
            </w:r>
          </w:p>
          <w:p w14:paraId="108797A4" w14:textId="77777777" w:rsidR="00CE29BC" w:rsidRDefault="00CE29BC" w:rsidP="00CE29BC">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w:t>
            </w:r>
            <w:r>
              <w:rPr>
                <w:rFonts w:eastAsia="宋体"/>
                <w:lang w:eastAsia="zh-CN"/>
              </w:rPr>
              <w:t xml:space="preserve"> </w:t>
            </w:r>
            <w:r w:rsidRPr="00570BCE">
              <w:rPr>
                <w:rFonts w:eastAsia="宋体"/>
                <w:highlight w:val="cyan"/>
                <w:lang w:eastAsia="zh-CN"/>
              </w:rPr>
              <w:t>and CG-UCI</w:t>
            </w:r>
            <w:r w:rsidRPr="006552C3">
              <w:rPr>
                <w:rFonts w:eastAsia="宋体"/>
                <w:lang w:eastAsia="zh-CN"/>
              </w:rPr>
              <w:t xml:space="preserve"> would be transmitted on HP PUSCH, down-select from the options:</w:t>
            </w:r>
          </w:p>
          <w:p w14:paraId="3CD12833" w14:textId="77777777" w:rsidR="00CE29BC" w:rsidRDefault="00CE29BC" w:rsidP="00CE29BC">
            <w:pPr>
              <w:pStyle w:val="aff0"/>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3EFFFA27" w14:textId="77777777" w:rsidR="00CE29BC" w:rsidRDefault="00CE29BC" w:rsidP="00CE29BC">
            <w:pPr>
              <w:pStyle w:val="aff0"/>
              <w:numPr>
                <w:ilvl w:val="0"/>
                <w:numId w:val="53"/>
              </w:numPr>
              <w:spacing w:after="0"/>
              <w:jc w:val="both"/>
              <w:rPr>
                <w:rFonts w:eastAsia="Malgun Gothic"/>
                <w:szCs w:val="20"/>
                <w:lang w:eastAsia="zh-CN"/>
              </w:rPr>
            </w:pPr>
            <w:r w:rsidRPr="00F17852">
              <w:rPr>
                <w:rFonts w:eastAsia="Malgun Gothic"/>
                <w:szCs w:val="20"/>
                <w:lang w:eastAsia="zh-CN"/>
              </w:rPr>
              <w:t>Option 2: UE follows the same behaviour as that in case of PUSCH with HP HARQ-ACK.</w:t>
            </w:r>
          </w:p>
          <w:p w14:paraId="7D2C8AE6" w14:textId="77777777" w:rsidR="00CE29BC" w:rsidRPr="00570BCE" w:rsidRDefault="00CE29BC" w:rsidP="00CE29BC">
            <w:pPr>
              <w:pStyle w:val="aff0"/>
              <w:numPr>
                <w:ilvl w:val="0"/>
                <w:numId w:val="53"/>
              </w:numPr>
              <w:spacing w:after="0"/>
              <w:jc w:val="both"/>
              <w:rPr>
                <w:rFonts w:eastAsia="Malgun Gothic"/>
                <w:szCs w:val="20"/>
                <w:highlight w:val="cyan"/>
                <w:lang w:eastAsia="zh-CN"/>
              </w:rPr>
            </w:pPr>
            <w:r w:rsidRPr="00570BCE">
              <w:rPr>
                <w:rFonts w:eastAsiaTheme="minorEastAsia" w:hint="eastAsia"/>
                <w:szCs w:val="20"/>
                <w:highlight w:val="cyan"/>
                <w:lang w:eastAsia="zh-CN"/>
              </w:rPr>
              <w:t>F</w:t>
            </w:r>
            <w:r w:rsidRPr="00570BCE">
              <w:rPr>
                <w:rFonts w:eastAsiaTheme="minorEastAsia"/>
                <w:szCs w:val="20"/>
                <w:highlight w:val="cyan"/>
                <w:lang w:eastAsia="zh-CN"/>
              </w:rPr>
              <w:t>FS for CG-UCI PUSCH.</w:t>
            </w:r>
          </w:p>
          <w:p w14:paraId="30D98680" w14:textId="77777777" w:rsidR="00CE29BC" w:rsidRDefault="00CE29BC" w:rsidP="00CE29BC">
            <w:pPr>
              <w:spacing w:after="120"/>
              <w:rPr>
                <w:rFonts w:eastAsia="宋体"/>
                <w:szCs w:val="20"/>
                <w:lang w:eastAsia="zh-CN"/>
              </w:rPr>
            </w:pPr>
          </w:p>
          <w:p w14:paraId="2409BA89" w14:textId="77777777" w:rsidR="00CE29BC" w:rsidRDefault="00CE29BC" w:rsidP="00CE29BC">
            <w:pPr>
              <w:spacing w:after="120"/>
              <w:rPr>
                <w:rFonts w:eastAsia="宋体"/>
                <w:szCs w:val="20"/>
                <w:lang w:eastAsia="zh-CN"/>
              </w:rPr>
            </w:pPr>
            <w:r>
              <w:rPr>
                <w:rFonts w:eastAsia="宋体"/>
                <w:szCs w:val="20"/>
                <w:lang w:eastAsia="zh-CN"/>
              </w:rPr>
              <w:t xml:space="preserve">If without CG-UCI, we prefer option 2, to ensure HP UCI is always proctected. </w:t>
            </w:r>
          </w:p>
          <w:p w14:paraId="262A731F" w14:textId="2445F209" w:rsidR="00162AF2" w:rsidRPr="00954597" w:rsidRDefault="00CE29BC" w:rsidP="00CE29BC">
            <w:pPr>
              <w:spacing w:after="120"/>
              <w:rPr>
                <w:rFonts w:eastAsia="宋体"/>
                <w:szCs w:val="20"/>
                <w:lang w:eastAsia="zh-CN"/>
              </w:rPr>
            </w:pPr>
            <w:r>
              <w:rPr>
                <w:rFonts w:eastAsia="宋体"/>
                <w:szCs w:val="20"/>
                <w:lang w:eastAsia="zh-CN"/>
              </w:rPr>
              <w:lastRenderedPageBreak/>
              <w:t xml:space="preserve">Regarding Ericsson’s question for HP HARQ-ACK part, in our understanding, it is processed same as the case </w:t>
            </w:r>
            <w:r>
              <w:rPr>
                <w:rFonts w:eastAsia="宋体" w:hint="eastAsia"/>
                <w:szCs w:val="20"/>
                <w:lang w:eastAsia="zh-CN"/>
              </w:rPr>
              <w:t>f</w:t>
            </w:r>
            <w:r>
              <w:rPr>
                <w:rFonts w:eastAsia="宋体"/>
                <w:szCs w:val="20"/>
                <w:lang w:eastAsia="zh-CN"/>
              </w:rPr>
              <w:t xml:space="preserve">or a PUSCH with CSI but without HARQ-ACK in Rel-15.  </w:t>
            </w:r>
          </w:p>
        </w:tc>
      </w:tr>
      <w:tr w:rsidR="008722A5" w:rsidRPr="00954597" w14:paraId="71B5C0AF" w14:textId="77777777" w:rsidTr="00876CBB">
        <w:tc>
          <w:tcPr>
            <w:tcW w:w="1372" w:type="dxa"/>
            <w:shd w:val="clear" w:color="auto" w:fill="auto"/>
          </w:tcPr>
          <w:p w14:paraId="1F8D7E27" w14:textId="2CE9E7EF" w:rsidR="008722A5" w:rsidRPr="00954597" w:rsidRDefault="008722A5" w:rsidP="008722A5">
            <w:pPr>
              <w:spacing w:after="120"/>
              <w:rPr>
                <w:rFonts w:eastAsia="宋体"/>
                <w:szCs w:val="20"/>
                <w:lang w:eastAsia="zh-CN"/>
              </w:rPr>
            </w:pPr>
            <w:r>
              <w:rPr>
                <w:rFonts w:eastAsia="宋体" w:hint="eastAsia"/>
                <w:szCs w:val="20"/>
                <w:lang w:eastAsia="zh-CN"/>
              </w:rPr>
              <w:lastRenderedPageBreak/>
              <w:t>N</w:t>
            </w:r>
            <w:r>
              <w:rPr>
                <w:rFonts w:eastAsia="宋体"/>
                <w:szCs w:val="20"/>
                <w:lang w:eastAsia="zh-CN"/>
              </w:rPr>
              <w:t>EC</w:t>
            </w:r>
          </w:p>
        </w:tc>
        <w:tc>
          <w:tcPr>
            <w:tcW w:w="7690" w:type="dxa"/>
            <w:shd w:val="clear" w:color="auto" w:fill="auto"/>
          </w:tcPr>
          <w:p w14:paraId="122D5F82" w14:textId="63F86B5B" w:rsidR="008722A5" w:rsidRPr="00954597" w:rsidRDefault="008722A5" w:rsidP="008722A5">
            <w:pPr>
              <w:spacing w:after="120"/>
              <w:rPr>
                <w:rFonts w:eastAsia="宋体"/>
                <w:szCs w:val="20"/>
                <w:lang w:eastAsia="zh-CN"/>
              </w:rPr>
            </w:pPr>
            <w:r>
              <w:rPr>
                <w:rFonts w:eastAsia="宋体"/>
                <w:szCs w:val="20"/>
                <w:lang w:eastAsia="zh-CN"/>
              </w:rPr>
              <w:t xml:space="preserve"> Option 1 is slightly preferred. With option 2, if HP PUSCH carries </w:t>
            </w:r>
            <w:r w:rsidRPr="00266F08">
              <w:rPr>
                <w:rFonts w:eastAsia="宋体"/>
                <w:lang w:eastAsia="zh-CN"/>
              </w:rPr>
              <w:t>HP CSI consisting of two parts</w:t>
            </w:r>
            <w:r>
              <w:rPr>
                <w:rFonts w:eastAsia="宋体"/>
                <w:lang w:eastAsia="zh-CN"/>
              </w:rPr>
              <w:t xml:space="preserve">, even HP HARQ-ACK is absent, the LP HARQ-ACK will be dropped </w:t>
            </w:r>
            <w:r w:rsidRPr="008722A5">
              <w:rPr>
                <w:rFonts w:eastAsia="宋体"/>
                <w:lang w:eastAsia="zh-CN"/>
              </w:rPr>
              <w:t>unnecessarily</w:t>
            </w:r>
            <w:r>
              <w:rPr>
                <w:rFonts w:eastAsia="宋体"/>
                <w:lang w:eastAsia="zh-CN"/>
              </w:rPr>
              <w:t>.</w:t>
            </w:r>
          </w:p>
        </w:tc>
      </w:tr>
      <w:tr w:rsidR="008722A5" w:rsidRPr="00954597" w14:paraId="7C8EBC68" w14:textId="77777777" w:rsidTr="00876CBB">
        <w:tc>
          <w:tcPr>
            <w:tcW w:w="1372" w:type="dxa"/>
            <w:shd w:val="clear" w:color="auto" w:fill="auto"/>
          </w:tcPr>
          <w:p w14:paraId="64ADFE32" w14:textId="47784FCE" w:rsidR="008722A5" w:rsidRPr="008A567A" w:rsidRDefault="008A567A" w:rsidP="008722A5">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1FDB17D" w14:textId="47310D38" w:rsidR="008722A5" w:rsidRPr="008A567A" w:rsidRDefault="008A567A" w:rsidP="008722A5">
            <w:pPr>
              <w:spacing w:after="120"/>
              <w:rPr>
                <w:rFonts w:eastAsia="PMingLiU"/>
                <w:szCs w:val="20"/>
                <w:lang w:eastAsia="zh-TW"/>
              </w:rPr>
            </w:pPr>
            <w:r>
              <w:rPr>
                <w:rFonts w:eastAsia="PMingLiU"/>
                <w:szCs w:val="20"/>
                <w:lang w:eastAsia="zh-TW"/>
              </w:rPr>
              <w:t>Perfer option 2. The HP UCI should be protected.</w:t>
            </w:r>
          </w:p>
        </w:tc>
      </w:tr>
      <w:tr w:rsidR="00CE31FC" w:rsidRPr="00954597" w14:paraId="6261E8C0" w14:textId="77777777" w:rsidTr="00876CBB">
        <w:tc>
          <w:tcPr>
            <w:tcW w:w="1372" w:type="dxa"/>
            <w:shd w:val="clear" w:color="auto" w:fill="auto"/>
          </w:tcPr>
          <w:p w14:paraId="0ADEE43D" w14:textId="334CE88F"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28828394" w14:textId="77777777" w:rsidR="00CE31FC" w:rsidRDefault="00CE31FC" w:rsidP="00CE31FC">
            <w:pPr>
              <w:spacing w:after="120"/>
              <w:rPr>
                <w:rFonts w:eastAsia="宋体"/>
                <w:szCs w:val="20"/>
                <w:lang w:eastAsia="zh-CN"/>
              </w:rPr>
            </w:pPr>
            <w:r>
              <w:rPr>
                <w:rFonts w:eastAsia="宋体"/>
                <w:szCs w:val="20"/>
                <w:lang w:eastAsia="zh-CN"/>
              </w:rPr>
              <w:t xml:space="preserve">Support option 1. </w:t>
            </w:r>
          </w:p>
          <w:p w14:paraId="31FE7F23" w14:textId="77777777" w:rsidR="00CE31FC" w:rsidRDefault="00CE31FC" w:rsidP="00CE31FC">
            <w:pPr>
              <w:spacing w:after="120"/>
              <w:rPr>
                <w:rFonts w:eastAsia="宋体"/>
                <w:szCs w:val="20"/>
                <w:lang w:eastAsia="zh-CN"/>
              </w:rPr>
            </w:pPr>
            <w:r>
              <w:rPr>
                <w:rFonts w:eastAsia="宋体"/>
                <w:szCs w:val="20"/>
                <w:lang w:eastAsia="zh-CN"/>
              </w:rPr>
              <w:t xml:space="preserve">Several concerns on option 2. </w:t>
            </w:r>
          </w:p>
          <w:p w14:paraId="0B60284D" w14:textId="77777777" w:rsidR="00CE31FC" w:rsidRPr="00FF723C" w:rsidRDefault="00CE31FC" w:rsidP="00CE31FC">
            <w:pPr>
              <w:pStyle w:val="aff0"/>
              <w:numPr>
                <w:ilvl w:val="0"/>
                <w:numId w:val="84"/>
              </w:numPr>
              <w:spacing w:after="120"/>
              <w:rPr>
                <w:rFonts w:eastAsia="宋体"/>
                <w:szCs w:val="20"/>
                <w:lang w:eastAsia="zh-CN"/>
              </w:rPr>
            </w:pPr>
            <w:r>
              <w:rPr>
                <w:rFonts w:eastAsia="宋体"/>
                <w:szCs w:val="20"/>
                <w:lang w:eastAsia="zh-CN"/>
              </w:rPr>
              <w:t>For the case {[</w:t>
            </w:r>
            <w:r w:rsidRPr="0034155B">
              <w:rPr>
                <w:rFonts w:ascii="Times" w:eastAsia="Batang" w:hAnsi="Times" w:cs="Times"/>
                <w:lang w:eastAsia="x-none"/>
              </w:rPr>
              <w:t>HP HARQ-ACK</w:t>
            </w:r>
            <w:r>
              <w:rPr>
                <w:rFonts w:ascii="Times" w:eastAsia="Batang" w:hAnsi="Times" w:cs="Times"/>
                <w:lang w:eastAsia="x-none"/>
              </w:rPr>
              <w:t>]</w:t>
            </w:r>
            <w:r w:rsidRPr="0034155B">
              <w:rPr>
                <w:rFonts w:ascii="Times" w:eastAsia="Batang" w:hAnsi="Times" w:cs="Times"/>
                <w:lang w:eastAsia="x-none"/>
              </w:rPr>
              <w:t>, LP HARQ-ACK</w:t>
            </w:r>
            <w:r>
              <w:rPr>
                <w:rFonts w:ascii="Times" w:eastAsia="Batang" w:hAnsi="Times" w:cs="Times"/>
                <w:lang w:eastAsia="x-none"/>
              </w:rPr>
              <w:t>,</w:t>
            </w:r>
            <w:r w:rsidRPr="0034155B">
              <w:rPr>
                <w:rFonts w:ascii="Times" w:eastAsia="Batang" w:hAnsi="Times" w:cs="Times"/>
                <w:lang w:eastAsia="x-none"/>
              </w:rPr>
              <w:t xml:space="preserve"> HP </w:t>
            </w:r>
            <w:proofErr w:type="gramStart"/>
            <w:r w:rsidRPr="0034155B">
              <w:rPr>
                <w:rFonts w:ascii="Times" w:eastAsia="Batang" w:hAnsi="Times" w:cs="Times"/>
                <w:lang w:eastAsia="x-none"/>
              </w:rPr>
              <w:t>CSI</w:t>
            </w:r>
            <w:r>
              <w:rPr>
                <w:rFonts w:ascii="Times" w:eastAsia="Batang" w:hAnsi="Times" w:cs="Times"/>
                <w:lang w:eastAsia="x-none"/>
              </w:rPr>
              <w:t>}+</w:t>
            </w:r>
            <w:proofErr w:type="gramEnd"/>
            <w:r>
              <w:rPr>
                <w:rFonts w:ascii="Times" w:eastAsia="Batang" w:hAnsi="Times" w:cs="Times"/>
                <w:lang w:eastAsia="x-none"/>
              </w:rPr>
              <w:t>HP PUSCH, the LP HARQ-ACK is dropped unnecessarily, even though HP HARQ-ACK is absent.</w:t>
            </w:r>
          </w:p>
          <w:p w14:paraId="02F6C980" w14:textId="77777777" w:rsidR="00CE31FC" w:rsidRDefault="00CE31FC" w:rsidP="00CE31FC">
            <w:pPr>
              <w:pStyle w:val="aff0"/>
              <w:numPr>
                <w:ilvl w:val="0"/>
                <w:numId w:val="84"/>
              </w:numPr>
              <w:spacing w:after="120"/>
              <w:rPr>
                <w:rFonts w:eastAsia="宋体"/>
                <w:szCs w:val="20"/>
                <w:lang w:eastAsia="zh-CN"/>
              </w:rPr>
            </w:pPr>
            <w:r>
              <w:rPr>
                <w:rFonts w:eastAsia="宋体"/>
                <w:szCs w:val="20"/>
                <w:lang w:eastAsia="zh-CN"/>
              </w:rPr>
              <w:t>How many bits we assume for the non-existing HP? Based on Rel-15 spec for legacy HARQ-ACK. It seems 2 bits dummy HP HARQ-ACK should always be assumed? Is that really necessary? What is the benefit of always assuming 2 bits NACK in this case?</w:t>
            </w:r>
          </w:p>
          <w:p w14:paraId="509CD777" w14:textId="77777777" w:rsidR="00CE31FC" w:rsidRDefault="00CE31FC" w:rsidP="00CE31FC">
            <w:pPr>
              <w:pStyle w:val="aff0"/>
              <w:numPr>
                <w:ilvl w:val="0"/>
                <w:numId w:val="84"/>
              </w:numPr>
              <w:spacing w:after="120"/>
              <w:rPr>
                <w:rFonts w:eastAsia="宋体"/>
                <w:szCs w:val="20"/>
                <w:lang w:eastAsia="zh-CN"/>
              </w:rPr>
            </w:pPr>
            <w:r>
              <w:rPr>
                <w:rFonts w:eastAsia="宋体"/>
                <w:szCs w:val="20"/>
                <w:lang w:eastAsia="zh-CN"/>
              </w:rPr>
              <w:t xml:space="preserve">About the LP HARQ-ACK performance, when LP HARQ-ACK is 2-bits, option 1 use simplex encoding, while option 2 pad it to 3 bits and use Reed Muller encoding. Option 1 is 0.7 dB better than option 2. </w:t>
            </w:r>
          </w:p>
          <w:p w14:paraId="23E6A558" w14:textId="77777777" w:rsidR="00CE31FC" w:rsidRPr="008722A5" w:rsidRDefault="00CE31FC" w:rsidP="00CE31FC">
            <w:pPr>
              <w:spacing w:after="120"/>
              <w:rPr>
                <w:rFonts w:eastAsia="宋体"/>
                <w:szCs w:val="20"/>
                <w:lang w:eastAsia="zh-CN"/>
              </w:rPr>
            </w:pPr>
          </w:p>
        </w:tc>
      </w:tr>
      <w:tr w:rsidR="00CE31FC" w:rsidRPr="00954597" w14:paraId="1FCE58C7" w14:textId="77777777" w:rsidTr="00876CBB">
        <w:tc>
          <w:tcPr>
            <w:tcW w:w="1372" w:type="dxa"/>
            <w:shd w:val="clear" w:color="auto" w:fill="auto"/>
          </w:tcPr>
          <w:p w14:paraId="612AE809" w14:textId="6660EFFF" w:rsidR="00CE31FC" w:rsidRPr="00954597" w:rsidRDefault="00AB7016" w:rsidP="00CE31FC">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823544E" w14:textId="7B1E65C3" w:rsidR="00B30CC8" w:rsidRDefault="00AB7016" w:rsidP="00AB7016">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Option 1. For </w:t>
            </w:r>
            <w:r w:rsidR="00F44E07">
              <w:rPr>
                <w:rFonts w:eastAsia="宋体"/>
                <w:szCs w:val="20"/>
                <w:lang w:eastAsia="zh-CN"/>
              </w:rPr>
              <w:t xml:space="preserve">concerns of </w:t>
            </w:r>
            <w:r>
              <w:rPr>
                <w:rFonts w:eastAsia="宋体"/>
                <w:szCs w:val="20"/>
                <w:lang w:eastAsia="zh-CN"/>
              </w:rPr>
              <w:t>Option 2, share the same view with QC.</w:t>
            </w:r>
            <w:r w:rsidR="00B73AE7">
              <w:rPr>
                <w:rFonts w:eastAsia="宋体"/>
                <w:szCs w:val="20"/>
                <w:lang w:eastAsia="zh-CN"/>
              </w:rPr>
              <w:t xml:space="preserve"> Note that the insufficient resources for HP CSI exists also in R16, where the HP CSI part 2 may be dropped due to its uncertain payload (RANK number). For R17, gNB can schedule more RBs on PUSCH to accommondate LP HARQ-ACK.</w:t>
            </w:r>
          </w:p>
          <w:p w14:paraId="3241486E" w14:textId="49D66191" w:rsidR="00CE31FC" w:rsidRDefault="00AB7016" w:rsidP="00AB7016">
            <w:pPr>
              <w:spacing w:after="120"/>
              <w:rPr>
                <w:rFonts w:eastAsia="宋体"/>
                <w:szCs w:val="20"/>
                <w:lang w:eastAsia="zh-CN"/>
              </w:rPr>
            </w:pPr>
            <w:r>
              <w:rPr>
                <w:rFonts w:eastAsia="宋体"/>
                <w:szCs w:val="20"/>
                <w:lang w:eastAsia="zh-CN"/>
              </w:rPr>
              <w:t xml:space="preserve">In addition, </w:t>
            </w:r>
            <w:r w:rsidR="006831D6">
              <w:rPr>
                <w:rFonts w:eastAsia="宋体"/>
                <w:szCs w:val="20"/>
                <w:lang w:eastAsia="zh-CN"/>
              </w:rPr>
              <w:t>we should not keep an open FFS on the candidate options at this phase, as there could be different understandings on how to multiplex</w:t>
            </w:r>
            <w:r w:rsidR="002F7A69">
              <w:rPr>
                <w:rFonts w:eastAsia="宋体"/>
                <w:szCs w:val="20"/>
                <w:lang w:eastAsia="zh-CN"/>
              </w:rPr>
              <w:t xml:space="preserve"> CG-UCI, when there is LP HARQ-ACK on HP PUSCH without HP HARQ-ACK</w:t>
            </w:r>
            <w:r w:rsidR="008D2516">
              <w:rPr>
                <w:rFonts w:eastAsia="宋体"/>
                <w:szCs w:val="20"/>
                <w:lang w:eastAsia="zh-CN"/>
              </w:rPr>
              <w:t>, as raided by Intel</w:t>
            </w:r>
            <w:r w:rsidR="002F7A69">
              <w:rPr>
                <w:rFonts w:eastAsia="宋体"/>
                <w:szCs w:val="20"/>
                <w:lang w:eastAsia="zh-CN"/>
              </w:rPr>
              <w:t>.</w:t>
            </w:r>
          </w:p>
          <w:p w14:paraId="27A15B17" w14:textId="23351D85" w:rsidR="006831D6" w:rsidRDefault="002F7A69" w:rsidP="00AB7016">
            <w:pPr>
              <w:spacing w:after="120"/>
              <w:rPr>
                <w:rFonts w:eastAsia="宋体"/>
                <w:szCs w:val="20"/>
                <w:lang w:eastAsia="zh-CN"/>
              </w:rPr>
            </w:pPr>
            <w:r w:rsidRPr="00876628">
              <w:rPr>
                <w:rFonts w:eastAsia="宋体"/>
                <w:b/>
                <w:szCs w:val="20"/>
                <w:lang w:eastAsia="zh-CN"/>
              </w:rPr>
              <w:t xml:space="preserve">Opt </w:t>
            </w:r>
            <w:r w:rsidR="006831D6" w:rsidRPr="00876628">
              <w:rPr>
                <w:rFonts w:eastAsia="宋体"/>
                <w:b/>
                <w:szCs w:val="20"/>
                <w:lang w:eastAsia="zh-CN"/>
              </w:rPr>
              <w:t>2-</w:t>
            </w:r>
            <w:r w:rsidRPr="00876628">
              <w:rPr>
                <w:rFonts w:eastAsia="宋体"/>
                <w:b/>
                <w:szCs w:val="20"/>
                <w:lang w:eastAsia="zh-CN"/>
              </w:rPr>
              <w:t>1</w:t>
            </w:r>
            <w:r w:rsidR="006831D6" w:rsidRPr="00876628">
              <w:rPr>
                <w:rFonts w:eastAsia="宋体"/>
                <w:b/>
                <w:szCs w:val="20"/>
                <w:lang w:eastAsia="zh-CN"/>
              </w:rPr>
              <w:t>:</w:t>
            </w:r>
            <w:r>
              <w:rPr>
                <w:rFonts w:eastAsia="宋体"/>
                <w:szCs w:val="20"/>
                <w:lang w:eastAsia="zh-CN"/>
              </w:rPr>
              <w:t xml:space="preserve"> The reservation padding HP HARQ-ACK bits are jointed encoded with CG-UCI to reuse the legacy HARQ-ACK encoding chain.</w:t>
            </w:r>
          </w:p>
          <w:p w14:paraId="565C8627" w14:textId="1D6A9233" w:rsidR="006831D6" w:rsidRDefault="002F7A69" w:rsidP="00AB7016">
            <w:pPr>
              <w:spacing w:after="120"/>
              <w:rPr>
                <w:rFonts w:eastAsia="宋体"/>
                <w:szCs w:val="20"/>
                <w:lang w:eastAsia="zh-CN"/>
              </w:rPr>
            </w:pPr>
            <w:r w:rsidRPr="00876628">
              <w:rPr>
                <w:rFonts w:eastAsia="宋体"/>
                <w:b/>
                <w:szCs w:val="20"/>
                <w:lang w:eastAsia="zh-CN"/>
              </w:rPr>
              <w:t>Opt 2-2</w:t>
            </w:r>
            <w:r>
              <w:rPr>
                <w:rFonts w:eastAsia="宋体"/>
                <w:szCs w:val="20"/>
                <w:lang w:eastAsia="zh-CN"/>
              </w:rPr>
              <w:t xml:space="preserve">: CG-UCI </w:t>
            </w:r>
            <w:r w:rsidR="00876628">
              <w:rPr>
                <w:rFonts w:eastAsia="宋体"/>
                <w:szCs w:val="20"/>
                <w:lang w:eastAsia="zh-CN"/>
              </w:rPr>
              <w:t xml:space="preserve">jointly encode with LP HARQ-ACK to </w:t>
            </w:r>
            <w:r>
              <w:rPr>
                <w:rFonts w:eastAsia="宋体"/>
                <w:szCs w:val="20"/>
                <w:lang w:eastAsia="zh-CN"/>
              </w:rPr>
              <w:t>reuse the legacy HARQ-ACK encoding chain without considering the reservation padding HP HARQ-ACK bits.</w:t>
            </w:r>
          </w:p>
          <w:p w14:paraId="694E5216" w14:textId="69438949" w:rsidR="0059394E" w:rsidRDefault="0059394E" w:rsidP="00AB7016">
            <w:pPr>
              <w:spacing w:after="120"/>
              <w:rPr>
                <w:rFonts w:eastAsia="宋体"/>
                <w:szCs w:val="20"/>
                <w:lang w:eastAsia="zh-CN"/>
              </w:rPr>
            </w:pPr>
            <w:r w:rsidRPr="00876628">
              <w:rPr>
                <w:rFonts w:eastAsia="宋体"/>
                <w:b/>
                <w:szCs w:val="20"/>
                <w:lang w:eastAsia="zh-CN"/>
              </w:rPr>
              <w:t>Opt 2-3</w:t>
            </w:r>
            <w:r>
              <w:rPr>
                <w:rFonts w:eastAsia="宋体"/>
                <w:szCs w:val="20"/>
                <w:lang w:eastAsia="zh-CN"/>
              </w:rPr>
              <w:t xml:space="preserve">: CG-UCI </w:t>
            </w:r>
            <w:r w:rsidR="00876628">
              <w:rPr>
                <w:rFonts w:eastAsia="宋体"/>
                <w:szCs w:val="20"/>
                <w:lang w:eastAsia="zh-CN"/>
              </w:rPr>
              <w:t xml:space="preserve">only </w:t>
            </w:r>
            <w:r>
              <w:rPr>
                <w:rFonts w:eastAsia="宋体"/>
                <w:szCs w:val="20"/>
                <w:lang w:eastAsia="zh-CN"/>
              </w:rPr>
              <w:t>reuses the legacy HARQ-ACK encoding chain without considering the reservation padding HP HARQ-ACK bits, and separately encode with LP HARQ-ACK</w:t>
            </w:r>
            <w:r w:rsidR="00876628">
              <w:rPr>
                <w:rFonts w:eastAsia="宋体"/>
                <w:szCs w:val="20"/>
                <w:lang w:eastAsia="zh-CN"/>
              </w:rPr>
              <w:t>.</w:t>
            </w:r>
          </w:p>
          <w:p w14:paraId="0B0C3FA6" w14:textId="77777777" w:rsidR="00472AF6" w:rsidRDefault="00472AF6" w:rsidP="00AB7016">
            <w:pPr>
              <w:spacing w:after="120"/>
              <w:rPr>
                <w:rFonts w:eastAsia="宋体"/>
                <w:szCs w:val="20"/>
                <w:lang w:eastAsia="zh-CN"/>
              </w:rPr>
            </w:pPr>
            <w:r>
              <w:rPr>
                <w:rFonts w:eastAsia="宋体"/>
                <w:szCs w:val="20"/>
                <w:lang w:eastAsia="zh-CN"/>
              </w:rPr>
              <w:t>Either way would make the spec more complex.</w:t>
            </w:r>
          </w:p>
          <w:p w14:paraId="46149CC0" w14:textId="34215FA5" w:rsidR="00936CEA" w:rsidRPr="00954597" w:rsidRDefault="00936CEA" w:rsidP="000A1705">
            <w:pPr>
              <w:spacing w:after="120"/>
              <w:rPr>
                <w:rFonts w:eastAsia="宋体"/>
                <w:szCs w:val="20"/>
                <w:lang w:eastAsia="zh-CN"/>
              </w:rPr>
            </w:pPr>
            <w:r>
              <w:rPr>
                <w:rFonts w:eastAsia="宋体"/>
                <w:szCs w:val="20"/>
                <w:lang w:eastAsia="zh-CN"/>
              </w:rPr>
              <w:t xml:space="preserve">For Option1, the multiplexing of LP HARQ-ACK with CG-UCI is </w:t>
            </w:r>
            <w:r w:rsidR="002E261F">
              <w:rPr>
                <w:rFonts w:eastAsia="宋体"/>
                <w:szCs w:val="20"/>
                <w:lang w:eastAsia="zh-CN"/>
              </w:rPr>
              <w:t xml:space="preserve">more </w:t>
            </w:r>
            <w:r>
              <w:rPr>
                <w:rFonts w:eastAsia="宋体"/>
                <w:szCs w:val="20"/>
                <w:lang w:eastAsia="zh-CN"/>
              </w:rPr>
              <w:t>straightforward</w:t>
            </w:r>
            <w:r w:rsidR="000A1705">
              <w:rPr>
                <w:rFonts w:eastAsia="宋体"/>
                <w:szCs w:val="20"/>
                <w:lang w:eastAsia="zh-CN"/>
              </w:rPr>
              <w:t>, regardless it jointly encode or separately encode with LP HARQ-ACK</w:t>
            </w:r>
            <w:r>
              <w:rPr>
                <w:rFonts w:eastAsia="宋体"/>
                <w:szCs w:val="20"/>
                <w:lang w:eastAsia="zh-CN"/>
              </w:rPr>
              <w:t>.</w:t>
            </w:r>
          </w:p>
        </w:tc>
      </w:tr>
      <w:tr w:rsidR="00CE31FC" w:rsidRPr="00954597" w14:paraId="462ED13C" w14:textId="77777777" w:rsidTr="00876CBB">
        <w:tc>
          <w:tcPr>
            <w:tcW w:w="1372" w:type="dxa"/>
            <w:shd w:val="clear" w:color="auto" w:fill="auto"/>
          </w:tcPr>
          <w:p w14:paraId="4A309AC4" w14:textId="3B4D09D6" w:rsidR="00CE31FC" w:rsidRPr="00A0394F" w:rsidRDefault="00A0394F" w:rsidP="00CE31FC">
            <w:pPr>
              <w:spacing w:after="120"/>
              <w:rPr>
                <w:rFonts w:eastAsia="Malgun Gothic"/>
                <w:szCs w:val="20"/>
                <w:lang w:eastAsia="ko-KR"/>
              </w:rPr>
            </w:pPr>
            <w:r>
              <w:rPr>
                <w:rFonts w:eastAsia="Malgun Gothic" w:hint="eastAsia"/>
                <w:szCs w:val="20"/>
                <w:lang w:eastAsia="ko-KR"/>
              </w:rPr>
              <w:t>LG2</w:t>
            </w:r>
          </w:p>
        </w:tc>
        <w:tc>
          <w:tcPr>
            <w:tcW w:w="7690" w:type="dxa"/>
            <w:shd w:val="clear" w:color="auto" w:fill="auto"/>
          </w:tcPr>
          <w:p w14:paraId="7FD92C6C" w14:textId="77777777" w:rsidR="00CE31FC" w:rsidRDefault="00A0394F" w:rsidP="00CE31F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have some comments to some companies’ views.</w:t>
            </w:r>
          </w:p>
          <w:p w14:paraId="198E6AA3" w14:textId="77777777" w:rsidR="00A0394F" w:rsidRDefault="00A0394F" w:rsidP="00CE31FC">
            <w:pPr>
              <w:spacing w:after="120"/>
              <w:rPr>
                <w:rFonts w:eastAsia="Malgun Gothic"/>
                <w:szCs w:val="20"/>
                <w:lang w:eastAsia="ko-KR"/>
              </w:rPr>
            </w:pPr>
          </w:p>
          <w:p w14:paraId="7F640775" w14:textId="6D06FB1D" w:rsidR="00A0394F" w:rsidRDefault="00A0394F" w:rsidP="00A0394F">
            <w:pPr>
              <w:spacing w:after="120"/>
              <w:rPr>
                <w:rFonts w:eastAsia="宋体"/>
                <w:szCs w:val="20"/>
                <w:lang w:eastAsia="zh-CN"/>
              </w:rPr>
            </w:pPr>
            <w:r>
              <w:rPr>
                <w:rFonts w:eastAsia="Malgun Gothic"/>
                <w:szCs w:val="20"/>
                <w:lang w:eastAsia="ko-KR"/>
              </w:rPr>
              <w:t>@ Sony: It seems your last case “</w:t>
            </w:r>
            <w:r w:rsidRPr="00162AF2">
              <w:rPr>
                <w:rFonts w:eastAsia="宋体"/>
                <w:szCs w:val="20"/>
                <w:lang w:eastAsia="zh-CN"/>
              </w:rPr>
              <w:t>LP HARQ-ACK without HP HARQ-ACK but with HP CSI + HP CG-UCI</w:t>
            </w:r>
            <w:r>
              <w:rPr>
                <w:rFonts w:eastAsia="宋体"/>
                <w:szCs w:val="20"/>
                <w:lang w:eastAsia="zh-CN"/>
              </w:rPr>
              <w:t>” in above would not happen on HP CG PUSCH, isn’t it?</w:t>
            </w:r>
          </w:p>
          <w:p w14:paraId="24CFBAB3" w14:textId="77777777" w:rsidR="00A0394F" w:rsidRDefault="00A0394F" w:rsidP="00A0394F">
            <w:pPr>
              <w:spacing w:after="120"/>
              <w:rPr>
                <w:rFonts w:eastAsia="宋体"/>
                <w:szCs w:val="20"/>
                <w:lang w:eastAsia="zh-CN"/>
              </w:rPr>
            </w:pPr>
            <w:r>
              <w:rPr>
                <w:rFonts w:eastAsia="宋体"/>
                <w:szCs w:val="20"/>
                <w:lang w:eastAsia="zh-CN"/>
              </w:rPr>
              <w:t xml:space="preserve">@ Ericsson &amp; QC: </w:t>
            </w:r>
            <w:r w:rsidRPr="00A0394F">
              <w:rPr>
                <w:rFonts w:eastAsia="宋体"/>
                <w:szCs w:val="20"/>
                <w:lang w:eastAsia="zh-CN"/>
              </w:rPr>
              <w:t>In Rel-16, even if the UE missed HP DL DCI, there is no impact to HP UL-SCH rate-matching since the REs for 2-bit HP HARQ-ACK are reserved. But in this Rel-17 case, if the UE missed HP DL DCI, the UE would multiplex LP HARQ-ACK based on Rel-15 HARQ-ACK rate-matching/mapping in case with Option 1 but the gNB would expect that the LP HARQ-ACK is multiplexed based on Rel-15 CSI part 1 rate-matching/</w:t>
            </w:r>
            <w:r>
              <w:rPr>
                <w:rFonts w:eastAsia="宋体"/>
                <w:szCs w:val="20"/>
                <w:lang w:eastAsia="zh-CN"/>
              </w:rPr>
              <w:t xml:space="preserve"> </w:t>
            </w:r>
            <w:r w:rsidRPr="00A0394F">
              <w:rPr>
                <w:rFonts w:eastAsia="宋体"/>
                <w:szCs w:val="20"/>
                <w:lang w:eastAsia="zh-CN"/>
              </w:rPr>
              <w:t>mapping. Due to such wrong rate-matching, HP UL-SCH (as well as LP HARQ-ACK) reliability would be degraded compared to Rel-16 HP performance.</w:t>
            </w:r>
          </w:p>
          <w:p w14:paraId="45AE2E30" w14:textId="46498621" w:rsidR="00A0394F" w:rsidRPr="00A0394F" w:rsidRDefault="00A0394F" w:rsidP="00A0394F">
            <w:pPr>
              <w:spacing w:after="120"/>
              <w:rPr>
                <w:rFonts w:eastAsia="Malgun Gothic"/>
                <w:szCs w:val="20"/>
                <w:lang w:eastAsia="ko-KR"/>
              </w:rPr>
            </w:pPr>
            <w:r>
              <w:rPr>
                <w:rFonts w:eastAsia="宋体"/>
                <w:szCs w:val="20"/>
                <w:lang w:eastAsia="zh-CN"/>
              </w:rPr>
              <w:lastRenderedPageBreak/>
              <w:t xml:space="preserve">@ HW: </w:t>
            </w:r>
            <w:r w:rsidR="00622D51">
              <w:rPr>
                <w:rFonts w:eastAsia="宋体"/>
                <w:szCs w:val="20"/>
                <w:lang w:eastAsia="zh-CN"/>
              </w:rPr>
              <w:t>It seems your Opt 2-1 is strange and quite different from Rel-16 where the reserved REs is defined only for 2-bit HP HARQ-ACK (not for the case of HP AN + CG-UCI). So, the Opt 2-1 can be removed first.</w:t>
            </w:r>
          </w:p>
        </w:tc>
      </w:tr>
      <w:tr w:rsidR="00071A5E" w:rsidRPr="00954597" w14:paraId="65EA0238" w14:textId="77777777" w:rsidTr="008C4E65">
        <w:tc>
          <w:tcPr>
            <w:tcW w:w="1372" w:type="dxa"/>
            <w:shd w:val="clear" w:color="auto" w:fill="auto"/>
          </w:tcPr>
          <w:p w14:paraId="0C5C6B6F" w14:textId="77777777" w:rsidR="00071A5E" w:rsidRPr="00954597" w:rsidRDefault="00071A5E" w:rsidP="008C4E65">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preadtrum</w:t>
            </w:r>
          </w:p>
        </w:tc>
        <w:tc>
          <w:tcPr>
            <w:tcW w:w="7690" w:type="dxa"/>
            <w:shd w:val="clear" w:color="auto" w:fill="auto"/>
          </w:tcPr>
          <w:p w14:paraId="50923E9D" w14:textId="77777777" w:rsidR="00071A5E" w:rsidRDefault="00071A5E" w:rsidP="008C4E65">
            <w:pPr>
              <w:spacing w:after="120"/>
              <w:rPr>
                <w:rFonts w:eastAsia="宋体"/>
                <w:szCs w:val="20"/>
                <w:lang w:eastAsia="zh-CN"/>
              </w:rPr>
            </w:pPr>
            <w:r>
              <w:rPr>
                <w:rFonts w:eastAsia="宋体" w:hint="eastAsia"/>
                <w:szCs w:val="20"/>
                <w:lang w:eastAsia="zh-CN"/>
              </w:rPr>
              <w:t>O</w:t>
            </w:r>
            <w:r>
              <w:rPr>
                <w:rFonts w:eastAsia="宋体"/>
                <w:szCs w:val="20"/>
                <w:lang w:eastAsia="zh-CN"/>
              </w:rPr>
              <w:t>ption 2.</w:t>
            </w:r>
          </w:p>
          <w:p w14:paraId="1578FD35" w14:textId="77777777" w:rsidR="00071A5E" w:rsidRDefault="00071A5E" w:rsidP="008C4E65">
            <w:pPr>
              <w:spacing w:after="120"/>
              <w:rPr>
                <w:rFonts w:eastAsia="宋体"/>
                <w:szCs w:val="20"/>
                <w:lang w:eastAsia="zh-CN"/>
              </w:rPr>
            </w:pPr>
            <w:r w:rsidRPr="007A50E5">
              <w:rPr>
                <w:rFonts w:eastAsia="宋体"/>
                <w:szCs w:val="20"/>
                <w:lang w:eastAsia="zh-CN"/>
              </w:rPr>
              <w:t xml:space="preserve">According to </w:t>
            </w:r>
            <w:r>
              <w:rPr>
                <w:rFonts w:eastAsia="宋体"/>
                <w:szCs w:val="20"/>
                <w:lang w:eastAsia="zh-CN"/>
              </w:rPr>
              <w:t xml:space="preserve">HP HARQ-ACK assumption when without HP HARQ-ACK, reuse the current Rel-15/16 procedure, the reserved resource is calculated by assume it is 2 bits. </w:t>
            </w:r>
          </w:p>
          <w:tbl>
            <w:tblPr>
              <w:tblStyle w:val="af8"/>
              <w:tblW w:w="0" w:type="auto"/>
              <w:tblLook w:val="04A0" w:firstRow="1" w:lastRow="0" w:firstColumn="1" w:lastColumn="0" w:noHBand="0" w:noVBand="1"/>
            </w:tblPr>
            <w:tblGrid>
              <w:gridCol w:w="7464"/>
            </w:tblGrid>
            <w:tr w:rsidR="00071A5E" w14:paraId="50279FAF" w14:textId="77777777" w:rsidTr="008C4E65">
              <w:tc>
                <w:tcPr>
                  <w:tcW w:w="7464" w:type="dxa"/>
                </w:tcPr>
                <w:p w14:paraId="5D968A82" w14:textId="77777777" w:rsidR="00071A5E" w:rsidRDefault="00071A5E" w:rsidP="008C4E65">
                  <w:pPr>
                    <w:rPr>
                      <w:lang w:eastAsia="zh-CN"/>
                    </w:rPr>
                  </w:pPr>
                  <w:r>
                    <w:rPr>
                      <w:lang w:eastAsia="zh-CN"/>
                    </w:rPr>
                    <w:t xml:space="preserve">38212  clause </w:t>
                  </w:r>
                  <w:r w:rsidRPr="00E331BE">
                    <w:rPr>
                      <w:lang w:eastAsia="zh-CN"/>
                    </w:rPr>
                    <w:t>6.2.7</w:t>
                  </w:r>
                  <w:r>
                    <w:rPr>
                      <w:lang w:eastAsia="zh-CN"/>
                    </w:rPr>
                    <w:t xml:space="preserve"> </w:t>
                  </w:r>
                  <w:r w:rsidRPr="00E331BE">
                    <w:rPr>
                      <w:lang w:eastAsia="zh-CN"/>
                    </w:rPr>
                    <w:t>Data and control multiplexing</w:t>
                  </w:r>
                </w:p>
                <w:p w14:paraId="734C762A" w14:textId="77777777" w:rsidR="00071A5E" w:rsidRPr="002625EB" w:rsidRDefault="00071A5E" w:rsidP="008C4E65">
                  <w:pPr>
                    <w:rPr>
                      <w:lang w:eastAsia="zh-CN"/>
                    </w:rPr>
                  </w:pPr>
                  <w:r w:rsidRPr="002625EB">
                    <w:rPr>
                      <w:rFonts w:hint="eastAsia"/>
                      <w:lang w:eastAsia="zh-CN"/>
                    </w:rPr>
                    <w:t>if the number of HARQ-ACK information bits</w:t>
                  </w:r>
                  <w:r w:rsidRPr="002625EB">
                    <w:rPr>
                      <w:lang w:eastAsia="zh-CN"/>
                    </w:rPr>
                    <w:t xml:space="preserve"> </w:t>
                  </w:r>
                  <w:r w:rsidRPr="002625EB">
                    <w:rPr>
                      <w:rFonts w:hint="eastAsia"/>
                      <w:lang w:eastAsia="zh-CN"/>
                    </w:rPr>
                    <w:t>to be transmitted on PUSCH is 0, 1 or 2 bits</w:t>
                  </w:r>
                </w:p>
                <w:p w14:paraId="575E1A66" w14:textId="77777777" w:rsidR="00071A5E" w:rsidRPr="00E331BE" w:rsidRDefault="00071A5E" w:rsidP="008C4E65">
                  <w:pPr>
                    <w:pStyle w:val="B1"/>
                    <w:rPr>
                      <w:lang w:eastAsia="zh-CN"/>
                    </w:rPr>
                  </w:pPr>
                  <w:r w:rsidRPr="002625EB">
                    <w:rPr>
                      <w:rFonts w:hint="eastAsia"/>
                      <w:lang w:eastAsia="zh-CN"/>
                    </w:rPr>
                    <w:t xml:space="preserve">the number of reserved resource elements for potential HARQ-ACK transmission is calculated according to </w:t>
                  </w:r>
                  <w:r>
                    <w:rPr>
                      <w:rFonts w:hint="eastAsia"/>
                      <w:lang w:eastAsia="zh-CN"/>
                    </w:rPr>
                    <w:t>Clause</w:t>
                  </w:r>
                  <w:r w:rsidRPr="002625EB">
                    <w:rPr>
                      <w:rFonts w:hint="eastAsia"/>
                      <w:lang w:eastAsia="zh-CN"/>
                    </w:rPr>
                    <w:t xml:space="preserve"> </w:t>
                  </w:r>
                  <w:r>
                    <w:rPr>
                      <w:rFonts w:hint="eastAsia"/>
                      <w:lang w:eastAsia="zh-CN"/>
                    </w:rPr>
                    <w:t>6.3.2.4.</w:t>
                  </w:r>
                  <w:r>
                    <w:rPr>
                      <w:lang w:eastAsia="zh-CN"/>
                    </w:rPr>
                    <w:t>2</w:t>
                  </w:r>
                  <w:r w:rsidRPr="002625EB">
                    <w:rPr>
                      <w:rFonts w:hint="eastAsia"/>
                      <w:lang w:eastAsia="zh-CN"/>
                    </w:rPr>
                    <w:t xml:space="preserve">.1, by setting </w:t>
                  </w:r>
                  <w:r w:rsidR="00006FDF" w:rsidRPr="002625EB">
                    <w:rPr>
                      <w:noProof/>
                      <w:position w:val="-12"/>
                    </w:rPr>
                    <w:object w:dxaOrig="920" w:dyaOrig="360" w14:anchorId="1401D340">
                      <v:shape id="_x0000_i1039" type="#_x0000_t75" alt="" style="width:41.65pt;height:20.25pt;mso-width-percent:0;mso-height-percent:0;mso-width-percent:0;mso-height-percent:0" o:ole="">
                        <v:imagedata r:id="rId40" o:title=""/>
                      </v:shape>
                      <o:OLEObject Type="Embed" ProgID="Equation.DSMT4" ShapeID="_x0000_i1039" DrawAspect="Content" ObjectID="_1707665930" r:id="rId41"/>
                    </w:object>
                  </w:r>
                  <w:r w:rsidRPr="002625EB">
                    <w:rPr>
                      <w:rFonts w:hint="eastAsia"/>
                      <w:lang w:eastAsia="zh-CN"/>
                    </w:rPr>
                    <w:t>;</w:t>
                  </w:r>
                </w:p>
              </w:tc>
            </w:tr>
          </w:tbl>
          <w:p w14:paraId="1B25D43E" w14:textId="77777777" w:rsidR="00071A5E" w:rsidRDefault="00071A5E" w:rsidP="008C4E65">
            <w:pPr>
              <w:spacing w:after="120"/>
              <w:rPr>
                <w:rFonts w:eastAsia="宋体"/>
                <w:szCs w:val="20"/>
                <w:lang w:eastAsia="zh-CN"/>
              </w:rPr>
            </w:pPr>
          </w:p>
          <w:p w14:paraId="154C15EF" w14:textId="77777777" w:rsidR="00071A5E" w:rsidRDefault="00071A5E" w:rsidP="008C4E65">
            <w:pPr>
              <w:spacing w:after="120"/>
              <w:rPr>
                <w:rFonts w:eastAsia="宋体"/>
                <w:szCs w:val="20"/>
                <w:lang w:eastAsia="zh-CN"/>
              </w:rPr>
            </w:pPr>
            <w:r>
              <w:rPr>
                <w:rFonts w:eastAsia="宋体"/>
                <w:szCs w:val="20"/>
                <w:lang w:eastAsia="zh-CN"/>
              </w:rPr>
              <w:t>For Option 1, we think it has the following disadvantages:</w:t>
            </w:r>
          </w:p>
          <w:p w14:paraId="22F22946"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When LP HARQ-ACK is less than 2bit, it would puncture HP CSI part 2 if it exits. That is unreasonable considering HP CSI part 2 should have higher priority than LP HARQ-</w:t>
            </w:r>
            <w:r>
              <w:rPr>
                <w:rFonts w:eastAsia="宋体" w:hint="eastAsia"/>
                <w:szCs w:val="20"/>
                <w:lang w:eastAsia="zh-CN"/>
              </w:rPr>
              <w:t>ACK.</w:t>
            </w:r>
            <w:r>
              <w:rPr>
                <w:rFonts w:eastAsia="宋体"/>
                <w:szCs w:val="20"/>
                <w:lang w:eastAsia="zh-CN"/>
              </w:rPr>
              <w:t xml:space="preserve"> </w:t>
            </w:r>
          </w:p>
          <w:p w14:paraId="3F2625CA"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When LP HARQ-ACK is less than 2bit, it would puncture HP UL-SCH if it exits.</w:t>
            </w:r>
          </w:p>
          <w:p w14:paraId="35849B89"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When LP HARQ-ACK is with large payload, it may cause the drop of HP CSI part 2, due to the CSI priority dropping rule.</w:t>
            </w:r>
          </w:p>
          <w:p w14:paraId="3B4FB8DA" w14:textId="77777777" w:rsidR="00071A5E" w:rsidRDefault="00071A5E" w:rsidP="00071A5E">
            <w:pPr>
              <w:pStyle w:val="aff0"/>
              <w:numPr>
                <w:ilvl w:val="0"/>
                <w:numId w:val="87"/>
              </w:numPr>
              <w:spacing w:after="120"/>
              <w:rPr>
                <w:rFonts w:eastAsia="宋体"/>
                <w:szCs w:val="20"/>
                <w:lang w:eastAsia="zh-CN"/>
              </w:rPr>
            </w:pPr>
            <w:r>
              <w:rPr>
                <w:rFonts w:eastAsia="宋体"/>
                <w:szCs w:val="20"/>
                <w:lang w:eastAsia="zh-CN"/>
              </w:rPr>
              <w:t xml:space="preserve">Considering CG-UCI, alghough it is still open, however, we think Option 2 have advantage over Option 1. Since the main idea for LP and HP UCI, separate coding is applied. When without HP HARQ-ACK but with CG-UCI, LP HARQ-ACK should do joint coding with HP CG-UCI? We prefer not, because this is HP CG-PUSCH, CG-UCI should be HP. But Option 2 can provide unified solution for this </w:t>
            </w:r>
            <w:proofErr w:type="gramStart"/>
            <w:r>
              <w:rPr>
                <w:rFonts w:eastAsia="宋体"/>
                <w:szCs w:val="20"/>
                <w:lang w:eastAsia="zh-CN"/>
              </w:rPr>
              <w:t>case,  that</w:t>
            </w:r>
            <w:proofErr w:type="gramEnd"/>
            <w:r>
              <w:rPr>
                <w:rFonts w:eastAsia="宋体"/>
                <w:szCs w:val="20"/>
                <w:lang w:eastAsia="zh-CN"/>
              </w:rPr>
              <w:t xml:space="preserve"> is separate coding for CG-UCI and LP-HARQ-ACK.</w:t>
            </w:r>
          </w:p>
          <w:p w14:paraId="7C73541D" w14:textId="77777777" w:rsidR="00071A5E" w:rsidRDefault="00071A5E" w:rsidP="008C4E65">
            <w:pPr>
              <w:spacing w:after="120"/>
              <w:rPr>
                <w:rFonts w:eastAsia="宋体"/>
                <w:szCs w:val="20"/>
                <w:lang w:eastAsia="zh-CN"/>
              </w:rPr>
            </w:pPr>
          </w:p>
          <w:p w14:paraId="63A90321" w14:textId="6E2F55C5" w:rsidR="00071A5E" w:rsidRPr="00071A5E" w:rsidRDefault="00071A5E" w:rsidP="00071A5E">
            <w:pPr>
              <w:spacing w:after="120"/>
              <w:rPr>
                <w:rFonts w:eastAsia="宋体"/>
                <w:szCs w:val="20"/>
                <w:lang w:eastAsia="zh-CN"/>
              </w:rPr>
            </w:pPr>
            <w:r>
              <w:rPr>
                <w:rFonts w:eastAsia="宋体"/>
                <w:szCs w:val="20"/>
                <w:lang w:eastAsia="zh-CN"/>
              </w:rPr>
              <w:t>For CG-UCI, we think it is an issue for both Option 1 and Option 2. So we agree with Intel’s update.</w:t>
            </w:r>
          </w:p>
        </w:tc>
      </w:tr>
      <w:tr w:rsidR="00CE31FC" w:rsidRPr="00954597" w14:paraId="1C1A352E" w14:textId="77777777" w:rsidTr="00876CBB">
        <w:tc>
          <w:tcPr>
            <w:tcW w:w="1372" w:type="dxa"/>
            <w:shd w:val="clear" w:color="auto" w:fill="auto"/>
          </w:tcPr>
          <w:p w14:paraId="0D1DD6EC" w14:textId="78E89F82" w:rsidR="00CE31FC" w:rsidRPr="00071A5E" w:rsidRDefault="00E33CFD" w:rsidP="00CE31FC">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CCAD355" w14:textId="287B7E7B" w:rsidR="00CE31FC" w:rsidRPr="00A0394F" w:rsidRDefault="00E33CFD" w:rsidP="00CE31FC">
            <w:pPr>
              <w:spacing w:after="120"/>
              <w:rPr>
                <w:rFonts w:eastAsia="宋体"/>
                <w:szCs w:val="20"/>
                <w:lang w:eastAsia="zh-CN"/>
              </w:rPr>
            </w:pPr>
            <w:r>
              <w:rPr>
                <w:rFonts w:eastAsia="宋体" w:hint="eastAsia"/>
                <w:szCs w:val="20"/>
                <w:lang w:eastAsia="zh-CN"/>
              </w:rPr>
              <w:t xml:space="preserve">We support Option 1 which avoids LP HARQ-ACK dropping even if there is no HP HARQ-ACK in the PUSCH. For the potential HP CSI part 2 dropping, we share </w:t>
            </w:r>
            <w:r>
              <w:rPr>
                <w:rFonts w:eastAsia="宋体"/>
                <w:szCs w:val="20"/>
                <w:lang w:eastAsia="zh-CN"/>
              </w:rPr>
              <w:t>the</w:t>
            </w:r>
            <w:r>
              <w:rPr>
                <w:rFonts w:eastAsia="宋体" w:hint="eastAsia"/>
                <w:szCs w:val="20"/>
                <w:lang w:eastAsia="zh-CN"/>
              </w:rPr>
              <w:t xml:space="preserve"> same view as Sony that it can be avoided by proper gNB scheduling.</w:t>
            </w:r>
          </w:p>
        </w:tc>
      </w:tr>
      <w:tr w:rsidR="00CE31FC" w:rsidRPr="00954597" w14:paraId="69947914" w14:textId="77777777" w:rsidTr="00876CBB">
        <w:tc>
          <w:tcPr>
            <w:tcW w:w="1372" w:type="dxa"/>
            <w:shd w:val="clear" w:color="auto" w:fill="auto"/>
          </w:tcPr>
          <w:p w14:paraId="3476DC43" w14:textId="46E79635" w:rsidR="00CE31FC" w:rsidRPr="00954597" w:rsidRDefault="009B1A82" w:rsidP="00CE31FC">
            <w:pPr>
              <w:spacing w:after="120"/>
              <w:rPr>
                <w:rFonts w:eastAsia="宋体"/>
                <w:szCs w:val="20"/>
                <w:lang w:eastAsia="zh-CN"/>
              </w:rPr>
            </w:pPr>
            <w:r>
              <w:rPr>
                <w:rFonts w:eastAsia="宋体"/>
                <w:szCs w:val="20"/>
                <w:lang w:eastAsia="zh-CN"/>
              </w:rPr>
              <w:t>Lenovo</w:t>
            </w:r>
          </w:p>
        </w:tc>
        <w:tc>
          <w:tcPr>
            <w:tcW w:w="7690" w:type="dxa"/>
            <w:shd w:val="clear" w:color="auto" w:fill="auto"/>
          </w:tcPr>
          <w:p w14:paraId="4EECB2CE" w14:textId="13733A26" w:rsidR="00CE31FC" w:rsidRPr="00954597" w:rsidRDefault="009B1A82" w:rsidP="00CE31FC">
            <w:pPr>
              <w:spacing w:after="120"/>
              <w:rPr>
                <w:rFonts w:eastAsia="宋体"/>
                <w:szCs w:val="20"/>
                <w:lang w:eastAsia="zh-CN"/>
              </w:rPr>
            </w:pPr>
            <w:r>
              <w:rPr>
                <w:rFonts w:eastAsia="宋体"/>
                <w:szCs w:val="20"/>
                <w:lang w:eastAsia="zh-CN"/>
              </w:rPr>
              <w:t xml:space="preserve">HP CSI in HP PUSCH should be prioritized over LP HARQ-ACK. </w:t>
            </w:r>
          </w:p>
        </w:tc>
      </w:tr>
      <w:tr w:rsidR="00CE31FC" w:rsidRPr="00954597" w14:paraId="1DE2FD9C" w14:textId="77777777" w:rsidTr="00876CBB">
        <w:tc>
          <w:tcPr>
            <w:tcW w:w="1372" w:type="dxa"/>
            <w:shd w:val="clear" w:color="auto" w:fill="auto"/>
          </w:tcPr>
          <w:p w14:paraId="7FF5D1D9" w14:textId="77777777" w:rsidR="00CE31FC" w:rsidRPr="00954597" w:rsidRDefault="00CE31FC" w:rsidP="00CE31FC">
            <w:pPr>
              <w:spacing w:after="120"/>
              <w:rPr>
                <w:rFonts w:eastAsia="宋体"/>
                <w:szCs w:val="20"/>
                <w:lang w:eastAsia="zh-CN"/>
              </w:rPr>
            </w:pPr>
          </w:p>
        </w:tc>
        <w:tc>
          <w:tcPr>
            <w:tcW w:w="7690" w:type="dxa"/>
            <w:shd w:val="clear" w:color="auto" w:fill="auto"/>
          </w:tcPr>
          <w:p w14:paraId="14806D04" w14:textId="77777777" w:rsidR="00CE31FC" w:rsidRPr="00954597" w:rsidRDefault="00CE31FC" w:rsidP="00CE31FC">
            <w:pPr>
              <w:spacing w:after="120"/>
              <w:rPr>
                <w:rFonts w:eastAsia="宋体"/>
                <w:szCs w:val="20"/>
                <w:lang w:eastAsia="zh-CN"/>
              </w:rPr>
            </w:pPr>
          </w:p>
        </w:tc>
      </w:tr>
      <w:tr w:rsidR="00CE31FC" w:rsidRPr="00954597" w14:paraId="6C9AA952" w14:textId="77777777" w:rsidTr="00876CBB">
        <w:tc>
          <w:tcPr>
            <w:tcW w:w="1372" w:type="dxa"/>
            <w:shd w:val="clear" w:color="auto" w:fill="auto"/>
          </w:tcPr>
          <w:p w14:paraId="28280445" w14:textId="77777777" w:rsidR="00CE31FC" w:rsidRPr="00954597" w:rsidRDefault="00CE31FC" w:rsidP="00CE31FC">
            <w:pPr>
              <w:spacing w:after="120"/>
              <w:rPr>
                <w:rFonts w:eastAsia="宋体"/>
                <w:szCs w:val="20"/>
                <w:lang w:eastAsia="zh-CN"/>
              </w:rPr>
            </w:pPr>
          </w:p>
        </w:tc>
        <w:tc>
          <w:tcPr>
            <w:tcW w:w="7690" w:type="dxa"/>
            <w:shd w:val="clear" w:color="auto" w:fill="auto"/>
          </w:tcPr>
          <w:p w14:paraId="22388031" w14:textId="77777777" w:rsidR="00CE31FC" w:rsidRPr="00954597" w:rsidRDefault="00CE31FC" w:rsidP="00CE31FC">
            <w:pPr>
              <w:spacing w:after="120"/>
              <w:rPr>
                <w:rFonts w:eastAsia="宋体"/>
                <w:szCs w:val="20"/>
                <w:lang w:eastAsia="zh-CN"/>
              </w:rPr>
            </w:pPr>
          </w:p>
        </w:tc>
      </w:tr>
      <w:tr w:rsidR="00CE31FC" w:rsidRPr="00954597" w14:paraId="7C12ED2A" w14:textId="77777777" w:rsidTr="00876CBB">
        <w:tc>
          <w:tcPr>
            <w:tcW w:w="1372" w:type="dxa"/>
            <w:shd w:val="clear" w:color="auto" w:fill="auto"/>
          </w:tcPr>
          <w:p w14:paraId="045EA09C" w14:textId="77777777" w:rsidR="00CE31FC" w:rsidRPr="00954597" w:rsidRDefault="00CE31FC" w:rsidP="00CE31FC">
            <w:pPr>
              <w:spacing w:after="120"/>
              <w:rPr>
                <w:rFonts w:eastAsia="宋体"/>
                <w:szCs w:val="20"/>
                <w:lang w:eastAsia="zh-CN"/>
              </w:rPr>
            </w:pPr>
          </w:p>
        </w:tc>
        <w:tc>
          <w:tcPr>
            <w:tcW w:w="7690" w:type="dxa"/>
            <w:shd w:val="clear" w:color="auto" w:fill="auto"/>
          </w:tcPr>
          <w:p w14:paraId="3D4430DA" w14:textId="77777777" w:rsidR="00CE31FC" w:rsidRPr="00954597" w:rsidRDefault="00CE31FC" w:rsidP="00CE31FC">
            <w:pPr>
              <w:spacing w:after="120"/>
              <w:rPr>
                <w:rFonts w:eastAsia="宋体"/>
                <w:szCs w:val="20"/>
                <w:lang w:eastAsia="zh-CN"/>
              </w:rPr>
            </w:pPr>
          </w:p>
        </w:tc>
      </w:tr>
    </w:tbl>
    <w:p w14:paraId="383F26A0" w14:textId="77777777" w:rsidR="006E5C86" w:rsidRDefault="006E5C86" w:rsidP="00676BAA">
      <w:pPr>
        <w:overflowPunct w:val="0"/>
        <w:autoSpaceDE w:val="0"/>
        <w:autoSpaceDN w:val="0"/>
        <w:adjustRightInd w:val="0"/>
        <w:spacing w:after="180"/>
        <w:textAlignment w:val="baseline"/>
        <w:rPr>
          <w:lang w:val="en-GB"/>
        </w:rPr>
      </w:pPr>
    </w:p>
    <w:bookmarkEnd w:id="8"/>
    <w:p w14:paraId="3242FB83" w14:textId="092F2163"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4AB5CFDA" w14:textId="10818017" w:rsidR="004A6E72" w:rsidRDefault="00B01EFC">
      <w:pPr>
        <w:rPr>
          <w:rFonts w:eastAsiaTheme="minorEastAsia"/>
          <w:b/>
          <w:strike/>
          <w:color w:val="FF0000"/>
          <w:lang w:val="en-GB" w:eastAsia="zh-CN"/>
        </w:rPr>
      </w:pPr>
      <w:r>
        <w:rPr>
          <w:rFonts w:eastAsia="宋体" w:hint="eastAsia"/>
          <w:b/>
          <w:lang w:eastAsia="zh-CN"/>
        </w:rPr>
        <w:t>Issue</w:t>
      </w:r>
      <w:r>
        <w:rPr>
          <w:rFonts w:eastAsia="宋体"/>
          <w:b/>
          <w:lang w:eastAsia="zh-CN"/>
        </w:rPr>
        <w:t xml:space="preserve"> 3.3</w:t>
      </w:r>
      <w:r w:rsidR="00FD596E">
        <w:rPr>
          <w:rFonts w:eastAsia="宋体"/>
          <w:b/>
          <w:lang w:eastAsia="zh-CN"/>
        </w:rPr>
        <w:t>.1</w:t>
      </w:r>
      <w:r>
        <w:rPr>
          <w:rFonts w:eastAsia="宋体"/>
          <w:b/>
          <w:lang w:eastAsia="zh-CN"/>
        </w:rPr>
        <w:t xml:space="preserve">-1: </w:t>
      </w:r>
      <w:r w:rsidR="00764370">
        <w:rPr>
          <w:rFonts w:eastAsia="宋体"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DC4780">
      <w:pPr>
        <w:pStyle w:val="a0"/>
        <w:numPr>
          <w:ilvl w:val="0"/>
          <w:numId w:val="22"/>
        </w:numPr>
        <w:spacing w:after="0"/>
        <w:rPr>
          <w:rFonts w:eastAsia="宋体"/>
          <w:lang w:val="en-GB" w:eastAsia="zh-CN"/>
        </w:rPr>
      </w:pPr>
      <w:r>
        <w:rPr>
          <w:rFonts w:eastAsia="宋体" w:hint="eastAsia"/>
          <w:lang w:val="en-GB" w:eastAsia="zh-CN"/>
        </w:rPr>
        <w:t>Yes</w:t>
      </w:r>
    </w:p>
    <w:p w14:paraId="0E4455D4" w14:textId="67EE7BB3" w:rsidR="004A6E72" w:rsidRPr="00BA2728" w:rsidRDefault="00764370" w:rsidP="00DC4780">
      <w:pPr>
        <w:pStyle w:val="a0"/>
        <w:numPr>
          <w:ilvl w:val="1"/>
          <w:numId w:val="22"/>
        </w:numPr>
        <w:spacing w:after="0"/>
        <w:rPr>
          <w:rFonts w:eastAsia="宋体"/>
          <w:color w:val="0070C0"/>
          <w:lang w:val="fi-FI" w:eastAsia="zh-CN"/>
        </w:rPr>
      </w:pPr>
      <w:r w:rsidRPr="00BA2728">
        <w:rPr>
          <w:rFonts w:eastAsia="宋体" w:hint="eastAsia"/>
          <w:color w:val="0070C0"/>
          <w:lang w:val="fi-FI" w:eastAsia="zh-CN"/>
        </w:rPr>
        <w:t>Nokia</w:t>
      </w:r>
      <w:r w:rsidR="008261F5" w:rsidRPr="00BA2728">
        <w:rPr>
          <w:rFonts w:eastAsia="宋体"/>
          <w:color w:val="0070C0"/>
          <w:lang w:val="fi-FI" w:eastAsia="zh-CN"/>
        </w:rPr>
        <w:t>, H3C</w:t>
      </w:r>
      <w:r w:rsidRPr="00BA2728">
        <w:rPr>
          <w:rFonts w:eastAsia="宋体" w:hint="eastAsia"/>
          <w:color w:val="0070C0"/>
          <w:lang w:val="fi-FI" w:eastAsia="zh-CN"/>
        </w:rPr>
        <w:t xml:space="preserve">, </w:t>
      </w:r>
      <w:r w:rsidR="000238D2" w:rsidRPr="00BA2728">
        <w:rPr>
          <w:rFonts w:eastAsia="宋体" w:hint="eastAsia"/>
          <w:color w:val="0070C0"/>
          <w:lang w:val="fi-FI" w:eastAsia="zh-CN"/>
        </w:rPr>
        <w:t>CATT</w:t>
      </w:r>
      <w:r w:rsidR="009F4B38" w:rsidRPr="00BA2728">
        <w:rPr>
          <w:rFonts w:eastAsia="宋体" w:hint="eastAsia"/>
          <w:color w:val="0070C0"/>
          <w:lang w:val="fi-FI" w:eastAsia="zh-CN"/>
        </w:rPr>
        <w:t>,</w:t>
      </w:r>
      <w:r w:rsidR="009F4B38" w:rsidRPr="00BA2728">
        <w:rPr>
          <w:rFonts w:eastAsia="宋体"/>
          <w:color w:val="0070C0"/>
          <w:lang w:val="fi-FI" w:eastAsia="zh-CN"/>
        </w:rPr>
        <w:t xml:space="preserve"> DCM</w:t>
      </w:r>
    </w:p>
    <w:p w14:paraId="6E9D4CE7" w14:textId="77777777" w:rsidR="004A6E72" w:rsidRDefault="00764370" w:rsidP="00DC4780">
      <w:pPr>
        <w:pStyle w:val="a0"/>
        <w:numPr>
          <w:ilvl w:val="0"/>
          <w:numId w:val="22"/>
        </w:numPr>
        <w:spacing w:after="0"/>
        <w:rPr>
          <w:rFonts w:eastAsia="宋体"/>
          <w:lang w:val="en-GB" w:eastAsia="zh-CN"/>
        </w:rPr>
      </w:pPr>
      <w:r>
        <w:rPr>
          <w:rFonts w:eastAsia="宋体" w:hint="eastAsia"/>
          <w:lang w:val="en-GB" w:eastAsia="zh-CN"/>
        </w:rPr>
        <w:t>No</w:t>
      </w:r>
    </w:p>
    <w:p w14:paraId="239C1E2D" w14:textId="1C9ECC6D" w:rsidR="004A6E72" w:rsidRPr="005C5460" w:rsidRDefault="00764370" w:rsidP="00DC4780">
      <w:pPr>
        <w:pStyle w:val="a0"/>
        <w:numPr>
          <w:ilvl w:val="1"/>
          <w:numId w:val="22"/>
        </w:numPr>
        <w:spacing w:after="0"/>
        <w:rPr>
          <w:rFonts w:eastAsia="宋体"/>
          <w:color w:val="0070C0"/>
          <w:lang w:val="en-GB" w:eastAsia="zh-CN"/>
        </w:rPr>
      </w:pPr>
      <w:r w:rsidRPr="005C5460">
        <w:rPr>
          <w:rFonts w:eastAsia="宋体" w:hint="eastAsia"/>
          <w:color w:val="0070C0"/>
          <w:lang w:val="en-GB" w:eastAsia="zh-CN"/>
        </w:rPr>
        <w:lastRenderedPageBreak/>
        <w:t>ZTE</w:t>
      </w:r>
      <w:r w:rsidR="0026406B">
        <w:rPr>
          <w:rFonts w:eastAsia="宋体"/>
          <w:color w:val="0070C0"/>
          <w:lang w:val="en-GB" w:eastAsia="zh-CN"/>
        </w:rPr>
        <w:t>, QC</w:t>
      </w:r>
    </w:p>
    <w:p w14:paraId="1F4C6FFC" w14:textId="77777777" w:rsidR="0006680C" w:rsidRPr="0088127A" w:rsidRDefault="0006680C" w:rsidP="0006680C">
      <w:pPr>
        <w:pStyle w:val="a0"/>
        <w:spacing w:after="0"/>
        <w:ind w:left="840"/>
        <w:rPr>
          <w:rFonts w:eastAsia="宋体"/>
          <w:color w:val="0070C0"/>
          <w:lang w:val="en-GB" w:eastAsia="zh-CN"/>
        </w:rPr>
      </w:pPr>
    </w:p>
    <w:p w14:paraId="468945BB" w14:textId="6A534468"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sidR="00FD596E">
        <w:rPr>
          <w:rFonts w:eastAsiaTheme="minorEastAsia"/>
          <w:b/>
          <w:lang w:eastAsia="zh-CN"/>
        </w:rPr>
        <w:t>.1</w:t>
      </w:r>
      <w:r w:rsidRPr="00B01EFC">
        <w:rPr>
          <w:rFonts w:eastAsiaTheme="minorEastAsia"/>
          <w:b/>
          <w:lang w:eastAsia="zh-CN"/>
        </w:rPr>
        <w:t>-2: Details for Bet</w:t>
      </w:r>
      <w:r w:rsidR="00190B4E">
        <w:rPr>
          <w:rFonts w:eastAsiaTheme="minorEastAsia"/>
          <w:b/>
          <w:lang w:eastAsia="zh-CN"/>
        </w:rPr>
        <w:t>a</w:t>
      </w:r>
      <w:r w:rsidRPr="00B01EFC">
        <w:rPr>
          <w:rFonts w:eastAsiaTheme="minorEastAsia"/>
          <w:b/>
          <w:lang w:eastAsia="zh-CN"/>
        </w:rPr>
        <w:t>-offset values</w:t>
      </w:r>
    </w:p>
    <w:p w14:paraId="0C2E0D0A" w14:textId="73F0F488" w:rsidR="00190B4E" w:rsidRDefault="00190B4E" w:rsidP="00DC4780">
      <w:pPr>
        <w:pStyle w:val="a0"/>
        <w:numPr>
          <w:ilvl w:val="0"/>
          <w:numId w:val="22"/>
        </w:numPr>
        <w:spacing w:after="0"/>
        <w:rPr>
          <w:rFonts w:eastAsia="宋体"/>
          <w:lang w:val="en-GB" w:eastAsia="zh-CN"/>
        </w:rPr>
      </w:pPr>
      <w:r>
        <w:rPr>
          <w:rFonts w:eastAsia="宋体" w:hint="eastAsia"/>
          <w:lang w:val="en-GB" w:eastAsia="zh-CN"/>
        </w:rPr>
        <w:t>Confirm</w:t>
      </w:r>
      <w:r>
        <w:rPr>
          <w:rFonts w:eastAsia="宋体"/>
          <w:lang w:val="en-GB" w:eastAsia="zh-CN"/>
        </w:rPr>
        <w:t xml:space="preserve"> the Beta-offset values in bracket in last meeting:</w:t>
      </w:r>
    </w:p>
    <w:p w14:paraId="7DE1EE01" w14:textId="7F0E7B94" w:rsidR="00190B4E" w:rsidRDefault="00190B4E" w:rsidP="00DC4780">
      <w:pPr>
        <w:pStyle w:val="a0"/>
        <w:numPr>
          <w:ilvl w:val="1"/>
          <w:numId w:val="22"/>
        </w:numPr>
        <w:spacing w:after="0"/>
        <w:rPr>
          <w:rFonts w:eastAsia="宋体"/>
          <w:color w:val="0070C0"/>
          <w:lang w:val="en-GB" w:eastAsia="zh-CN"/>
        </w:rPr>
      </w:pPr>
      <w:r w:rsidRPr="00190B4E">
        <w:rPr>
          <w:rFonts w:eastAsia="宋体" w:hint="eastAsia"/>
          <w:color w:val="0070C0"/>
          <w:lang w:val="en-GB" w:eastAsia="zh-CN"/>
        </w:rPr>
        <w:t>Z</w:t>
      </w:r>
      <w:r w:rsidRPr="00190B4E">
        <w:rPr>
          <w:rFonts w:eastAsia="宋体"/>
          <w:color w:val="0070C0"/>
          <w:lang w:val="en-GB" w:eastAsia="zh-CN"/>
        </w:rPr>
        <w:t>TE</w:t>
      </w:r>
      <w:r w:rsidR="00D043D8">
        <w:rPr>
          <w:rFonts w:eastAsia="宋体"/>
          <w:color w:val="0070C0"/>
          <w:lang w:val="en-GB" w:eastAsia="zh-CN"/>
        </w:rPr>
        <w:t>, OPPO</w:t>
      </w:r>
    </w:p>
    <w:p w14:paraId="417AE4FA" w14:textId="176EAEA1" w:rsidR="00D73287" w:rsidRDefault="00684CE8" w:rsidP="00DC4780">
      <w:pPr>
        <w:pStyle w:val="a0"/>
        <w:numPr>
          <w:ilvl w:val="0"/>
          <w:numId w:val="22"/>
        </w:numPr>
        <w:spacing w:after="0"/>
        <w:rPr>
          <w:rFonts w:eastAsia="宋体"/>
          <w:lang w:val="en-GB" w:eastAsia="zh-CN"/>
        </w:rPr>
      </w:pPr>
      <w:r w:rsidRPr="005C5460">
        <w:rPr>
          <w:rFonts w:eastAsia="宋体"/>
          <w:color w:val="0070C0"/>
          <w:lang w:val="en-GB" w:eastAsia="zh-CN"/>
        </w:rPr>
        <w:t xml:space="preserve">Nokia </w:t>
      </w:r>
      <w:r>
        <w:rPr>
          <w:rFonts w:eastAsia="宋体"/>
          <w:lang w:val="en-GB" w:eastAsia="zh-CN"/>
        </w:rPr>
        <w:t>proposal: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157C89EA" w14:textId="77777777" w:rsidTr="004B7ABE">
        <w:trPr>
          <w:jc w:val="center"/>
        </w:trPr>
        <w:tc>
          <w:tcPr>
            <w:tcW w:w="2263" w:type="dxa"/>
            <w:shd w:val="clear" w:color="auto" w:fill="auto"/>
            <w:vAlign w:val="center"/>
          </w:tcPr>
          <w:p w14:paraId="7D9D4567" w14:textId="77777777" w:rsidR="00684CE8" w:rsidRPr="0029701D" w:rsidRDefault="007D648D" w:rsidP="004B7ABE">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1B4A1707" w14:textId="77777777" w:rsidTr="004B7ABE">
        <w:trPr>
          <w:jc w:val="center"/>
        </w:trPr>
        <w:tc>
          <w:tcPr>
            <w:tcW w:w="2263" w:type="dxa"/>
            <w:shd w:val="clear" w:color="auto" w:fill="auto"/>
            <w:vAlign w:val="center"/>
          </w:tcPr>
          <w:p w14:paraId="65C39578"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474DEB77" w14:textId="77777777" w:rsidTr="004B7ABE">
        <w:trPr>
          <w:jc w:val="center"/>
        </w:trPr>
        <w:tc>
          <w:tcPr>
            <w:tcW w:w="2263" w:type="dxa"/>
            <w:shd w:val="clear" w:color="auto" w:fill="auto"/>
            <w:vAlign w:val="center"/>
          </w:tcPr>
          <w:p w14:paraId="046239BE"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5A8B1DD5" w14:textId="77777777" w:rsidTr="004B7ABE">
        <w:trPr>
          <w:jc w:val="center"/>
        </w:trPr>
        <w:tc>
          <w:tcPr>
            <w:tcW w:w="2263" w:type="dxa"/>
            <w:shd w:val="clear" w:color="auto" w:fill="auto"/>
            <w:vAlign w:val="center"/>
          </w:tcPr>
          <w:p w14:paraId="134F0BF9"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0E33CC47" w14:textId="77777777" w:rsidTr="004B7ABE">
        <w:trPr>
          <w:jc w:val="center"/>
        </w:trPr>
        <w:tc>
          <w:tcPr>
            <w:tcW w:w="2263" w:type="dxa"/>
            <w:shd w:val="clear" w:color="auto" w:fill="auto"/>
            <w:vAlign w:val="center"/>
          </w:tcPr>
          <w:p w14:paraId="26044E12"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02EDE24B" w14:textId="77777777" w:rsidTr="004B7ABE">
        <w:trPr>
          <w:jc w:val="center"/>
        </w:trPr>
        <w:tc>
          <w:tcPr>
            <w:tcW w:w="2263" w:type="dxa"/>
            <w:shd w:val="clear" w:color="auto" w:fill="auto"/>
            <w:vAlign w:val="center"/>
          </w:tcPr>
          <w:p w14:paraId="74307B0F"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0A12B8C8" w14:textId="77777777" w:rsidTr="004B7ABE">
        <w:trPr>
          <w:jc w:val="center"/>
        </w:trPr>
        <w:tc>
          <w:tcPr>
            <w:tcW w:w="2263" w:type="dxa"/>
            <w:shd w:val="clear" w:color="auto" w:fill="auto"/>
            <w:vAlign w:val="center"/>
          </w:tcPr>
          <w:p w14:paraId="7B0F03D3"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84CE8" w:rsidRPr="0029701D" w14:paraId="545C7EBA" w14:textId="77777777" w:rsidTr="004B7ABE">
        <w:trPr>
          <w:jc w:val="center"/>
        </w:trPr>
        <w:tc>
          <w:tcPr>
            <w:tcW w:w="2263" w:type="dxa"/>
            <w:shd w:val="clear" w:color="auto" w:fill="auto"/>
            <w:vAlign w:val="center"/>
          </w:tcPr>
          <w:p w14:paraId="0B479645"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84CE8" w:rsidRPr="0029701D" w14:paraId="0BF73156" w14:textId="77777777" w:rsidTr="004B7ABE">
        <w:trPr>
          <w:jc w:val="center"/>
        </w:trPr>
        <w:tc>
          <w:tcPr>
            <w:tcW w:w="2263" w:type="dxa"/>
            <w:shd w:val="clear" w:color="auto" w:fill="auto"/>
            <w:vAlign w:val="center"/>
          </w:tcPr>
          <w:p w14:paraId="7B767F1B"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5849E7D1" w14:textId="6C79A5D0" w:rsidR="008261F5" w:rsidRDefault="008261F5" w:rsidP="00DC4780">
      <w:pPr>
        <w:pStyle w:val="a0"/>
        <w:numPr>
          <w:ilvl w:val="0"/>
          <w:numId w:val="22"/>
        </w:numPr>
        <w:spacing w:after="0"/>
        <w:rPr>
          <w:rFonts w:eastAsia="宋体"/>
          <w:lang w:val="en-GB" w:eastAsia="zh-CN"/>
        </w:rPr>
      </w:pPr>
      <w:r w:rsidRPr="005C5460">
        <w:rPr>
          <w:rFonts w:eastAsia="宋体"/>
          <w:color w:val="0070C0"/>
          <w:lang w:val="en-GB" w:eastAsia="zh-CN"/>
        </w:rPr>
        <w:t xml:space="preserve">H3C </w:t>
      </w:r>
      <w:r>
        <w:rPr>
          <w:rFonts w:eastAsia="宋体"/>
          <w:lang w:val="en-GB" w:eastAsia="zh-CN"/>
        </w:rPr>
        <w:t>proposal:</w:t>
      </w:r>
    </w:p>
    <w:p w14:paraId="7FE52D8A" w14:textId="19048F98" w:rsidR="00B01EFC" w:rsidRDefault="00B01EFC" w:rsidP="00FC50C1">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6616AB3A" w14:textId="77777777" w:rsidTr="004B7ABE">
        <w:trPr>
          <w:jc w:val="center"/>
        </w:trPr>
        <w:tc>
          <w:tcPr>
            <w:tcW w:w="2263" w:type="dxa"/>
            <w:shd w:val="clear" w:color="auto" w:fill="auto"/>
            <w:vAlign w:val="center"/>
          </w:tcPr>
          <w:p w14:paraId="7602D79D" w14:textId="7ECF2668" w:rsidR="008261F5" w:rsidRPr="00F24E7C" w:rsidRDefault="007D648D" w:rsidP="003B4CFD">
            <w:pPr>
              <w:pStyle w:val="a0"/>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0E87A85" w14:textId="77777777" w:rsidTr="004B7ABE">
        <w:trPr>
          <w:jc w:val="center"/>
        </w:trPr>
        <w:tc>
          <w:tcPr>
            <w:tcW w:w="2263" w:type="dxa"/>
            <w:shd w:val="clear" w:color="auto" w:fill="auto"/>
            <w:vAlign w:val="center"/>
          </w:tcPr>
          <w:p w14:paraId="0EB3C064"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0.8</w:t>
            </w:r>
          </w:p>
        </w:tc>
      </w:tr>
      <w:tr w:rsidR="008261F5" w:rsidRPr="00F24E7C" w14:paraId="50E691FB" w14:textId="77777777" w:rsidTr="004B7ABE">
        <w:trPr>
          <w:jc w:val="center"/>
        </w:trPr>
        <w:tc>
          <w:tcPr>
            <w:tcW w:w="2263" w:type="dxa"/>
            <w:shd w:val="clear" w:color="auto" w:fill="auto"/>
            <w:vAlign w:val="center"/>
          </w:tcPr>
          <w:p w14:paraId="11B11104"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0.64</w:t>
            </w:r>
          </w:p>
        </w:tc>
      </w:tr>
      <w:tr w:rsidR="008261F5" w:rsidRPr="00F24E7C" w14:paraId="67ABC5A4" w14:textId="77777777" w:rsidTr="004B7ABE">
        <w:trPr>
          <w:jc w:val="center"/>
        </w:trPr>
        <w:tc>
          <w:tcPr>
            <w:tcW w:w="2263" w:type="dxa"/>
            <w:shd w:val="clear" w:color="auto" w:fill="auto"/>
            <w:vAlign w:val="center"/>
          </w:tcPr>
          <w:p w14:paraId="387B279F"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0.5</w:t>
            </w:r>
          </w:p>
        </w:tc>
      </w:tr>
      <w:tr w:rsidR="008261F5" w:rsidRPr="00F24E7C" w14:paraId="3BFAA973" w14:textId="77777777" w:rsidTr="004B7ABE">
        <w:trPr>
          <w:jc w:val="center"/>
        </w:trPr>
        <w:tc>
          <w:tcPr>
            <w:tcW w:w="2263" w:type="dxa"/>
            <w:shd w:val="clear" w:color="auto" w:fill="auto"/>
            <w:vAlign w:val="center"/>
          </w:tcPr>
          <w:p w14:paraId="43CA1E56"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0.4</w:t>
            </w:r>
          </w:p>
        </w:tc>
      </w:tr>
      <w:tr w:rsidR="008261F5" w:rsidRPr="00F24E7C" w14:paraId="2B114212" w14:textId="77777777" w:rsidTr="004B7ABE">
        <w:trPr>
          <w:jc w:val="center"/>
        </w:trPr>
        <w:tc>
          <w:tcPr>
            <w:tcW w:w="2263" w:type="dxa"/>
            <w:shd w:val="clear" w:color="auto" w:fill="auto"/>
            <w:vAlign w:val="center"/>
          </w:tcPr>
          <w:p w14:paraId="1A438350" w14:textId="77777777" w:rsidR="008261F5" w:rsidRPr="00F24E7C" w:rsidRDefault="008261F5" w:rsidP="004B7ABE">
            <w:pPr>
              <w:pStyle w:val="a0"/>
              <w:spacing w:after="0"/>
              <w:jc w:val="center"/>
              <w:rPr>
                <w:rFonts w:eastAsia="Malgun Gothic"/>
                <w:szCs w:val="20"/>
                <w:lang w:eastAsia="zh-CN"/>
              </w:rPr>
            </w:pPr>
            <w:r>
              <w:rPr>
                <w:rFonts w:eastAsia="Malgun Gothic"/>
                <w:szCs w:val="20"/>
                <w:lang w:eastAsia="zh-CN"/>
              </w:rPr>
              <w:t>0.32</w:t>
            </w:r>
          </w:p>
        </w:tc>
      </w:tr>
      <w:tr w:rsidR="008261F5" w:rsidRPr="00F24E7C" w14:paraId="08186836" w14:textId="77777777" w:rsidTr="004B7ABE">
        <w:trPr>
          <w:jc w:val="center"/>
        </w:trPr>
        <w:tc>
          <w:tcPr>
            <w:tcW w:w="2263" w:type="dxa"/>
            <w:shd w:val="clear" w:color="auto" w:fill="auto"/>
            <w:vAlign w:val="center"/>
          </w:tcPr>
          <w:p w14:paraId="5020743F"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0.25</w:t>
            </w:r>
          </w:p>
        </w:tc>
      </w:tr>
      <w:tr w:rsidR="008261F5" w:rsidRPr="00F24E7C" w14:paraId="7F9AD26C" w14:textId="77777777" w:rsidTr="004B7ABE">
        <w:trPr>
          <w:jc w:val="center"/>
        </w:trPr>
        <w:tc>
          <w:tcPr>
            <w:tcW w:w="2263" w:type="dxa"/>
            <w:shd w:val="clear" w:color="auto" w:fill="auto"/>
            <w:vAlign w:val="center"/>
          </w:tcPr>
          <w:p w14:paraId="2B62927F"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0.2</w:t>
            </w:r>
          </w:p>
        </w:tc>
      </w:tr>
      <w:tr w:rsidR="008261F5" w:rsidRPr="00F24E7C" w14:paraId="746A5985" w14:textId="77777777" w:rsidTr="004B7ABE">
        <w:trPr>
          <w:jc w:val="center"/>
        </w:trPr>
        <w:tc>
          <w:tcPr>
            <w:tcW w:w="2263" w:type="dxa"/>
            <w:shd w:val="clear" w:color="auto" w:fill="auto"/>
            <w:vAlign w:val="center"/>
          </w:tcPr>
          <w:p w14:paraId="71877397"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0.1</w:t>
            </w:r>
          </w:p>
        </w:tc>
      </w:tr>
      <w:tr w:rsidR="008261F5" w:rsidRPr="00F24E7C" w14:paraId="290AF4CF" w14:textId="77777777" w:rsidTr="004B7ABE">
        <w:trPr>
          <w:jc w:val="center"/>
        </w:trPr>
        <w:tc>
          <w:tcPr>
            <w:tcW w:w="2263" w:type="dxa"/>
            <w:shd w:val="clear" w:color="auto" w:fill="auto"/>
            <w:vAlign w:val="center"/>
          </w:tcPr>
          <w:p w14:paraId="2EF93249" w14:textId="77777777" w:rsidR="008261F5" w:rsidRPr="008261F5" w:rsidRDefault="008261F5" w:rsidP="004B7ABE">
            <w:pPr>
              <w:pStyle w:val="a0"/>
              <w:spacing w:after="0"/>
              <w:jc w:val="center"/>
              <w:rPr>
                <w:rFonts w:eastAsia="Malgun Gothic"/>
                <w:color w:val="FF0000"/>
                <w:szCs w:val="20"/>
                <w:lang w:eastAsia="zh-CN"/>
              </w:rPr>
            </w:pPr>
            <w:r w:rsidRPr="008261F5">
              <w:rPr>
                <w:rFonts w:eastAsia="Malgun Gothic"/>
                <w:color w:val="FF0000"/>
                <w:szCs w:val="20"/>
                <w:lang w:eastAsia="zh-CN"/>
              </w:rPr>
              <w:t>0</w:t>
            </w:r>
          </w:p>
        </w:tc>
      </w:tr>
    </w:tbl>
    <w:p w14:paraId="45064052" w14:textId="5FD1C20D" w:rsidR="00FD596E" w:rsidRPr="00B01EFC" w:rsidRDefault="00FD596E" w:rsidP="00FD596E">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Pr>
          <w:rFonts w:eastAsiaTheme="minorEastAsia"/>
          <w:b/>
          <w:lang w:eastAsia="zh-CN"/>
        </w:rPr>
        <w:t>.1</w:t>
      </w:r>
      <w:r w:rsidRPr="00B01EFC">
        <w:rPr>
          <w:rFonts w:eastAsiaTheme="minorEastAsia"/>
          <w:b/>
          <w:lang w:eastAsia="zh-CN"/>
        </w:rPr>
        <w:t>-</w:t>
      </w:r>
      <w:r>
        <w:rPr>
          <w:rFonts w:eastAsiaTheme="minorEastAsia"/>
          <w:b/>
          <w:lang w:eastAsia="zh-CN"/>
        </w:rPr>
        <w:t>3</w:t>
      </w:r>
      <w:r w:rsidRPr="00B01EFC">
        <w:rPr>
          <w:rFonts w:eastAsiaTheme="minorEastAsia"/>
          <w:b/>
          <w:lang w:eastAsia="zh-CN"/>
        </w:rPr>
        <w:t xml:space="preserve">: </w:t>
      </w:r>
      <w:r w:rsidRPr="00404D6D">
        <w:rPr>
          <w:rFonts w:eastAsia="微软雅黑"/>
          <w:b/>
          <w:bCs/>
          <w:color w:val="000000"/>
        </w:rPr>
        <w:t>UCI cod</w:t>
      </w:r>
      <w:r>
        <w:rPr>
          <w:rFonts w:eastAsia="微软雅黑"/>
          <w:b/>
          <w:bCs/>
          <w:color w:val="000000"/>
        </w:rPr>
        <w:t>ing</w:t>
      </w:r>
      <w:r w:rsidRPr="00404D6D">
        <w:rPr>
          <w:rFonts w:eastAsia="微软雅黑"/>
          <w:b/>
          <w:bCs/>
          <w:color w:val="000000"/>
        </w:rPr>
        <w:t xml:space="preserve"> rate greater than 1</w:t>
      </w:r>
    </w:p>
    <w:p w14:paraId="5F0571D0" w14:textId="14286F5F" w:rsidR="008261F5" w:rsidRPr="00FD596E" w:rsidRDefault="00FD596E" w:rsidP="00FC50C1">
      <w:pPr>
        <w:rPr>
          <w:rFonts w:eastAsiaTheme="minorEastAsia"/>
          <w:b/>
          <w:lang w:eastAsia="zh-CN"/>
        </w:rPr>
      </w:pPr>
      <w:r w:rsidRPr="00FD596E">
        <w:rPr>
          <w:rFonts w:eastAsiaTheme="minorEastAsia" w:hint="eastAsia"/>
          <w:b/>
          <w:color w:val="0070C0"/>
          <w:lang w:eastAsia="zh-CN"/>
        </w:rPr>
        <w:t>QC</w:t>
      </w:r>
      <w:r w:rsidRPr="00FD596E">
        <w:rPr>
          <w:rFonts w:eastAsiaTheme="minorEastAsia"/>
          <w:b/>
          <w:color w:val="0070C0"/>
          <w:lang w:eastAsia="zh-CN"/>
        </w:rPr>
        <w:t xml:space="preserve"> </w:t>
      </w:r>
      <w:r w:rsidRPr="00FD596E">
        <w:rPr>
          <w:rFonts w:eastAsiaTheme="minorEastAsia"/>
          <w:b/>
          <w:lang w:eastAsia="zh-CN"/>
        </w:rPr>
        <w:t>proposal:</w:t>
      </w:r>
    </w:p>
    <w:p w14:paraId="6E455A4A" w14:textId="1EDE2474" w:rsidR="00FD596E" w:rsidRDefault="00FD596E" w:rsidP="00FC50C1">
      <w:pPr>
        <w:rPr>
          <w:rFonts w:eastAsia="微软雅黑"/>
          <w:bCs/>
          <w:color w:val="000000"/>
        </w:rPr>
      </w:pPr>
      <w:r w:rsidRPr="00FD596E">
        <w:rPr>
          <w:rFonts w:eastAsia="微软雅黑"/>
          <w:color w:val="000000"/>
        </w:rPr>
        <w:t xml:space="preserve">The UE is not </w:t>
      </w:r>
      <w:r w:rsidRPr="00FD596E">
        <w:rPr>
          <w:rFonts w:eastAsia="微软雅黑"/>
          <w:bCs/>
          <w:color w:val="000000"/>
        </w:rPr>
        <w:t>expected</w:t>
      </w:r>
      <w:r w:rsidRPr="00FD596E">
        <w:rPr>
          <w:rFonts w:eastAsia="微软雅黑"/>
          <w:color w:val="000000"/>
        </w:rPr>
        <w:t xml:space="preserve"> to </w:t>
      </w:r>
      <w:r w:rsidRPr="00FD596E">
        <w:rPr>
          <w:rFonts w:eastAsia="微软雅黑"/>
          <w:bCs/>
          <w:color w:val="000000"/>
        </w:rPr>
        <w:t>receive an uplink DCI which indicates a UCI multiplexing on the PUSCH that results in the UCI coding rate greater than 1.</w:t>
      </w:r>
    </w:p>
    <w:p w14:paraId="4B293CCC" w14:textId="77777777" w:rsidR="00FD596E" w:rsidRPr="00FD596E" w:rsidRDefault="00FD596E"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131A3" w14:paraId="4AEC63AA" w14:textId="77777777">
        <w:tc>
          <w:tcPr>
            <w:tcW w:w="1509" w:type="dxa"/>
            <w:shd w:val="clear" w:color="auto" w:fill="auto"/>
          </w:tcPr>
          <w:p w14:paraId="6857FCF7" w14:textId="1A39BE91" w:rsidR="004131A3" w:rsidRDefault="00637D53">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66225D76" w14:textId="77777777" w:rsidR="00684CE8" w:rsidRPr="000D1EF2" w:rsidRDefault="00684CE8" w:rsidP="00DC4780">
            <w:pPr>
              <w:pStyle w:val="aff0"/>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6</w:t>
            </w:r>
            <w:r w:rsidRPr="008B1F02">
              <w:rPr>
                <w:b/>
                <w:sz w:val="22"/>
                <w:szCs w:val="22"/>
                <w:lang w:val="en-GB"/>
              </w:rPr>
              <w:t xml:space="preserve">: For the scenarios of multiplexing HARQ-ACK bits in PUSCH of different priorities, RAN1 shall support </w:t>
            </w:r>
            <w:r>
              <w:rPr>
                <w:b/>
                <w:sz w:val="22"/>
                <w:szCs w:val="22"/>
                <w:lang w:val="en-GB"/>
              </w:rPr>
              <w:t>the new table for</w:t>
            </w:r>
            <w:r w:rsidRPr="008B1F02">
              <w:rPr>
                <w:b/>
                <w:sz w:val="22"/>
                <w:szCs w:val="22"/>
                <w:lang w:val="en-GB"/>
              </w:rPr>
              <w:t xml:space="preserve"> </w:t>
            </w:r>
            <w:r>
              <w:rPr>
                <w:b/>
                <w:sz w:val="22"/>
                <w:szCs w:val="22"/>
                <w:lang w:val="en-GB"/>
              </w:rPr>
              <w:t>beta-offset value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742F6F17" w14:textId="77777777" w:rsidTr="004B7ABE">
              <w:trPr>
                <w:jc w:val="center"/>
              </w:trPr>
              <w:tc>
                <w:tcPr>
                  <w:tcW w:w="2263" w:type="dxa"/>
                  <w:shd w:val="clear" w:color="auto" w:fill="auto"/>
                  <w:vAlign w:val="center"/>
                </w:tcPr>
                <w:p w14:paraId="4F686D21" w14:textId="77777777" w:rsidR="00684CE8" w:rsidRPr="0029701D" w:rsidRDefault="007D648D" w:rsidP="00684CE8">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6E55E66C" w14:textId="77777777" w:rsidTr="004B7ABE">
              <w:trPr>
                <w:jc w:val="center"/>
              </w:trPr>
              <w:tc>
                <w:tcPr>
                  <w:tcW w:w="2263" w:type="dxa"/>
                  <w:shd w:val="clear" w:color="auto" w:fill="auto"/>
                  <w:vAlign w:val="center"/>
                </w:tcPr>
                <w:p w14:paraId="5AC5B8F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6B70975E" w14:textId="77777777" w:rsidTr="004B7ABE">
              <w:trPr>
                <w:jc w:val="center"/>
              </w:trPr>
              <w:tc>
                <w:tcPr>
                  <w:tcW w:w="2263" w:type="dxa"/>
                  <w:shd w:val="clear" w:color="auto" w:fill="auto"/>
                  <w:vAlign w:val="center"/>
                </w:tcPr>
                <w:p w14:paraId="70759F63"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19CF8135" w14:textId="77777777" w:rsidTr="004B7ABE">
              <w:trPr>
                <w:jc w:val="center"/>
              </w:trPr>
              <w:tc>
                <w:tcPr>
                  <w:tcW w:w="2263" w:type="dxa"/>
                  <w:shd w:val="clear" w:color="auto" w:fill="auto"/>
                  <w:vAlign w:val="center"/>
                </w:tcPr>
                <w:p w14:paraId="596BDB7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3A40310B" w14:textId="77777777" w:rsidTr="004B7ABE">
              <w:trPr>
                <w:jc w:val="center"/>
              </w:trPr>
              <w:tc>
                <w:tcPr>
                  <w:tcW w:w="2263" w:type="dxa"/>
                  <w:shd w:val="clear" w:color="auto" w:fill="auto"/>
                  <w:vAlign w:val="center"/>
                </w:tcPr>
                <w:p w14:paraId="489C9656"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42B10403" w14:textId="77777777" w:rsidTr="004B7ABE">
              <w:trPr>
                <w:jc w:val="center"/>
              </w:trPr>
              <w:tc>
                <w:tcPr>
                  <w:tcW w:w="2263" w:type="dxa"/>
                  <w:shd w:val="clear" w:color="auto" w:fill="auto"/>
                  <w:vAlign w:val="center"/>
                </w:tcPr>
                <w:p w14:paraId="4BA637A1"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73794265" w14:textId="77777777" w:rsidTr="004B7ABE">
              <w:trPr>
                <w:jc w:val="center"/>
              </w:trPr>
              <w:tc>
                <w:tcPr>
                  <w:tcW w:w="2263" w:type="dxa"/>
                  <w:shd w:val="clear" w:color="auto" w:fill="auto"/>
                  <w:vAlign w:val="center"/>
                </w:tcPr>
                <w:p w14:paraId="1BF3CFD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0.2</w:t>
                  </w:r>
                </w:p>
              </w:tc>
            </w:tr>
            <w:tr w:rsidR="00684CE8" w:rsidRPr="0029701D" w14:paraId="0D26489A" w14:textId="77777777" w:rsidTr="004B7ABE">
              <w:trPr>
                <w:jc w:val="center"/>
              </w:trPr>
              <w:tc>
                <w:tcPr>
                  <w:tcW w:w="2263" w:type="dxa"/>
                  <w:shd w:val="clear" w:color="auto" w:fill="auto"/>
                  <w:vAlign w:val="center"/>
                </w:tcPr>
                <w:p w14:paraId="0DF50DFD" w14:textId="77777777" w:rsidR="00684CE8" w:rsidRPr="0029701D" w:rsidRDefault="00684CE8" w:rsidP="00684CE8">
                  <w:pPr>
                    <w:spacing w:after="0"/>
                    <w:jc w:val="center"/>
                    <w:rPr>
                      <w:rFonts w:ascii="Times" w:eastAsia="Malgun Gothic" w:hAnsi="Times" w:cs="Times"/>
                      <w:lang w:val="en-GB" w:eastAsia="zh-CN"/>
                    </w:rPr>
                  </w:pPr>
                  <w:r>
                    <w:rPr>
                      <w:rFonts w:ascii="Times" w:eastAsia="Malgun Gothic" w:hAnsi="Times" w:cs="Times"/>
                      <w:lang w:val="en-GB" w:eastAsia="zh-CN"/>
                    </w:rPr>
                    <w:t>0</w:t>
                  </w:r>
                  <w:r w:rsidRPr="0029701D">
                    <w:rPr>
                      <w:rFonts w:ascii="Times" w:eastAsia="Malgun Gothic" w:hAnsi="Times" w:cs="Times"/>
                      <w:lang w:val="en-GB" w:eastAsia="zh-CN"/>
                    </w:rPr>
                    <w:t>.</w:t>
                  </w:r>
                  <w:r>
                    <w:rPr>
                      <w:rFonts w:ascii="Times" w:eastAsia="Malgun Gothic" w:hAnsi="Times" w:cs="Times"/>
                      <w:lang w:val="en-GB" w:eastAsia="zh-CN"/>
                    </w:rPr>
                    <w:t>1</w:t>
                  </w:r>
                </w:p>
              </w:tc>
            </w:tr>
            <w:tr w:rsidR="00684CE8" w:rsidRPr="0029701D" w14:paraId="16F65BBA" w14:textId="77777777" w:rsidTr="004B7ABE">
              <w:trPr>
                <w:jc w:val="center"/>
              </w:trPr>
              <w:tc>
                <w:tcPr>
                  <w:tcW w:w="2263" w:type="dxa"/>
                  <w:shd w:val="clear" w:color="auto" w:fill="auto"/>
                  <w:vAlign w:val="center"/>
                </w:tcPr>
                <w:p w14:paraId="10BBFD70"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w:t>
                  </w:r>
                </w:p>
              </w:tc>
            </w:tr>
          </w:tbl>
          <w:p w14:paraId="12907530" w14:textId="54C08C9A" w:rsidR="004A196C" w:rsidRPr="004A196C" w:rsidRDefault="004A196C" w:rsidP="00684CE8">
            <w:pPr>
              <w:spacing w:after="0"/>
              <w:jc w:val="both"/>
              <w:rPr>
                <w:b/>
                <w:sz w:val="22"/>
                <w:szCs w:val="22"/>
                <w:lang w:val="en-GB"/>
              </w:rPr>
            </w:pPr>
          </w:p>
        </w:tc>
      </w:tr>
      <w:tr w:rsidR="00684CE8" w14:paraId="0EB08CE4" w14:textId="77777777">
        <w:tc>
          <w:tcPr>
            <w:tcW w:w="1509" w:type="dxa"/>
            <w:shd w:val="clear" w:color="auto" w:fill="auto"/>
          </w:tcPr>
          <w:p w14:paraId="6946CB7E" w14:textId="01981FF6" w:rsidR="00684CE8" w:rsidRDefault="008261F5">
            <w:pPr>
              <w:spacing w:afterLines="50" w:after="120"/>
              <w:rPr>
                <w:rFonts w:eastAsia="宋体"/>
                <w:lang w:eastAsia="zh-CN"/>
              </w:rPr>
            </w:pPr>
            <w:r>
              <w:rPr>
                <w:rFonts w:eastAsia="宋体" w:hint="eastAsia"/>
                <w:lang w:eastAsia="zh-CN"/>
              </w:rPr>
              <w:t>H</w:t>
            </w:r>
            <w:r>
              <w:rPr>
                <w:rFonts w:eastAsia="宋体"/>
                <w:lang w:eastAsia="zh-CN"/>
              </w:rPr>
              <w:t>3C</w:t>
            </w:r>
          </w:p>
        </w:tc>
        <w:tc>
          <w:tcPr>
            <w:tcW w:w="7553" w:type="dxa"/>
            <w:shd w:val="clear" w:color="auto" w:fill="auto"/>
          </w:tcPr>
          <w:p w14:paraId="5C993123" w14:textId="68761061" w:rsidR="008261F5" w:rsidRPr="00A6176F" w:rsidRDefault="008261F5" w:rsidP="008261F5">
            <w:pPr>
              <w:spacing w:after="120"/>
              <w:rPr>
                <w:rFonts w:eastAsia="微软雅黑"/>
                <w:b/>
                <w:szCs w:val="20"/>
              </w:rPr>
            </w:pPr>
            <w:r w:rsidRPr="007E6E4A">
              <w:rPr>
                <w:b/>
                <w:szCs w:val="20"/>
                <w:lang w:val="en-GB"/>
              </w:rPr>
              <w:t>Proposal 1:</w:t>
            </w:r>
            <w:r>
              <w:rPr>
                <w:b/>
                <w:szCs w:val="20"/>
                <w:lang w:val="en-GB"/>
              </w:rPr>
              <w:t xml:space="preserve"> </w:t>
            </w:r>
            <w:r w:rsidRPr="007E6E4A">
              <w:rPr>
                <w:rFonts w:eastAsia="微软雅黑"/>
                <w:b/>
                <w:szCs w:val="20"/>
              </w:rPr>
              <w:t>Define a new table for beta-offset values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001D6335" w14:textId="77777777" w:rsidTr="004B7ABE">
              <w:trPr>
                <w:jc w:val="center"/>
              </w:trPr>
              <w:tc>
                <w:tcPr>
                  <w:tcW w:w="2263" w:type="dxa"/>
                  <w:shd w:val="clear" w:color="auto" w:fill="auto"/>
                  <w:vAlign w:val="center"/>
                </w:tcPr>
                <w:p w14:paraId="7BFEFC2E" w14:textId="3F6AACC7" w:rsidR="008261F5" w:rsidRPr="00F24E7C" w:rsidRDefault="007D648D" w:rsidP="003B4CFD">
                  <w:pPr>
                    <w:pStyle w:val="a0"/>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58F449D" w14:textId="77777777" w:rsidTr="004B7ABE">
              <w:trPr>
                <w:jc w:val="center"/>
              </w:trPr>
              <w:tc>
                <w:tcPr>
                  <w:tcW w:w="2263" w:type="dxa"/>
                  <w:shd w:val="clear" w:color="auto" w:fill="auto"/>
                  <w:vAlign w:val="center"/>
                </w:tcPr>
                <w:p w14:paraId="02738A5A"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0.8</w:t>
                  </w:r>
                </w:p>
              </w:tc>
            </w:tr>
            <w:tr w:rsidR="008261F5" w:rsidRPr="00F24E7C" w14:paraId="58392367" w14:textId="77777777" w:rsidTr="004B7ABE">
              <w:trPr>
                <w:jc w:val="center"/>
              </w:trPr>
              <w:tc>
                <w:tcPr>
                  <w:tcW w:w="2263" w:type="dxa"/>
                  <w:shd w:val="clear" w:color="auto" w:fill="auto"/>
                  <w:vAlign w:val="center"/>
                </w:tcPr>
                <w:p w14:paraId="0447F971"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lastRenderedPageBreak/>
                    <w:t>0.64</w:t>
                  </w:r>
                </w:p>
              </w:tc>
            </w:tr>
            <w:tr w:rsidR="008261F5" w:rsidRPr="00F24E7C" w14:paraId="38584094" w14:textId="77777777" w:rsidTr="004B7ABE">
              <w:trPr>
                <w:jc w:val="center"/>
              </w:trPr>
              <w:tc>
                <w:tcPr>
                  <w:tcW w:w="2263" w:type="dxa"/>
                  <w:shd w:val="clear" w:color="auto" w:fill="auto"/>
                  <w:vAlign w:val="center"/>
                </w:tcPr>
                <w:p w14:paraId="23100338"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0.5</w:t>
                  </w:r>
                </w:p>
              </w:tc>
            </w:tr>
            <w:tr w:rsidR="008261F5" w:rsidRPr="00F24E7C" w14:paraId="4D8061D8" w14:textId="77777777" w:rsidTr="004B7ABE">
              <w:trPr>
                <w:jc w:val="center"/>
              </w:trPr>
              <w:tc>
                <w:tcPr>
                  <w:tcW w:w="2263" w:type="dxa"/>
                  <w:shd w:val="clear" w:color="auto" w:fill="auto"/>
                  <w:vAlign w:val="center"/>
                </w:tcPr>
                <w:p w14:paraId="2CB24150"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0.4</w:t>
                  </w:r>
                </w:p>
              </w:tc>
            </w:tr>
            <w:tr w:rsidR="008261F5" w:rsidRPr="00F24E7C" w14:paraId="31506899" w14:textId="77777777" w:rsidTr="004B7ABE">
              <w:trPr>
                <w:jc w:val="center"/>
              </w:trPr>
              <w:tc>
                <w:tcPr>
                  <w:tcW w:w="2263" w:type="dxa"/>
                  <w:shd w:val="clear" w:color="auto" w:fill="auto"/>
                  <w:vAlign w:val="center"/>
                </w:tcPr>
                <w:p w14:paraId="513675C2"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0.32</w:t>
                  </w:r>
                </w:p>
              </w:tc>
            </w:tr>
            <w:tr w:rsidR="008261F5" w:rsidRPr="00F24E7C" w14:paraId="6FCA1F5B" w14:textId="77777777" w:rsidTr="004B7ABE">
              <w:trPr>
                <w:jc w:val="center"/>
              </w:trPr>
              <w:tc>
                <w:tcPr>
                  <w:tcW w:w="2263" w:type="dxa"/>
                  <w:shd w:val="clear" w:color="auto" w:fill="auto"/>
                  <w:vAlign w:val="center"/>
                </w:tcPr>
                <w:p w14:paraId="74C9763E"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0.25</w:t>
                  </w:r>
                </w:p>
              </w:tc>
            </w:tr>
            <w:tr w:rsidR="008261F5" w:rsidRPr="00F24E7C" w14:paraId="0809E466" w14:textId="77777777" w:rsidTr="004B7ABE">
              <w:trPr>
                <w:jc w:val="center"/>
              </w:trPr>
              <w:tc>
                <w:tcPr>
                  <w:tcW w:w="2263" w:type="dxa"/>
                  <w:shd w:val="clear" w:color="auto" w:fill="auto"/>
                  <w:vAlign w:val="center"/>
                </w:tcPr>
                <w:p w14:paraId="3821E98F"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0.2</w:t>
                  </w:r>
                </w:p>
              </w:tc>
            </w:tr>
            <w:tr w:rsidR="008261F5" w:rsidRPr="00F24E7C" w14:paraId="575845B8" w14:textId="77777777" w:rsidTr="004B7ABE">
              <w:trPr>
                <w:jc w:val="center"/>
              </w:trPr>
              <w:tc>
                <w:tcPr>
                  <w:tcW w:w="2263" w:type="dxa"/>
                  <w:shd w:val="clear" w:color="auto" w:fill="auto"/>
                  <w:vAlign w:val="center"/>
                </w:tcPr>
                <w:p w14:paraId="7E8BE189"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0.1</w:t>
                  </w:r>
                </w:p>
              </w:tc>
            </w:tr>
            <w:tr w:rsidR="008261F5" w:rsidRPr="00F24E7C" w14:paraId="36988C28" w14:textId="77777777" w:rsidTr="004B7ABE">
              <w:trPr>
                <w:jc w:val="center"/>
              </w:trPr>
              <w:tc>
                <w:tcPr>
                  <w:tcW w:w="2263" w:type="dxa"/>
                  <w:shd w:val="clear" w:color="auto" w:fill="auto"/>
                  <w:vAlign w:val="center"/>
                </w:tcPr>
                <w:p w14:paraId="707794E8" w14:textId="77777777" w:rsidR="008261F5" w:rsidRPr="00F24E7C" w:rsidRDefault="008261F5" w:rsidP="008261F5">
                  <w:pPr>
                    <w:pStyle w:val="a0"/>
                    <w:spacing w:after="0"/>
                    <w:jc w:val="center"/>
                    <w:rPr>
                      <w:rFonts w:eastAsia="Malgun Gothic"/>
                      <w:szCs w:val="20"/>
                      <w:lang w:eastAsia="zh-CN"/>
                    </w:rPr>
                  </w:pPr>
                  <w:r>
                    <w:rPr>
                      <w:rFonts w:eastAsia="Malgun Gothic"/>
                      <w:szCs w:val="20"/>
                      <w:lang w:eastAsia="zh-CN"/>
                    </w:rPr>
                    <w:t>0</w:t>
                  </w:r>
                </w:p>
              </w:tc>
            </w:tr>
          </w:tbl>
          <w:p w14:paraId="5BF986AD" w14:textId="77777777" w:rsidR="00684CE8" w:rsidRPr="00684CE8" w:rsidRDefault="00684CE8" w:rsidP="00684CE8">
            <w:pPr>
              <w:spacing w:after="0" w:line="240" w:lineRule="auto"/>
              <w:jc w:val="both"/>
              <w:rPr>
                <w:b/>
                <w:sz w:val="22"/>
                <w:szCs w:val="22"/>
                <w:lang w:val="en-GB"/>
              </w:rPr>
            </w:pPr>
          </w:p>
        </w:tc>
      </w:tr>
      <w:tr w:rsidR="00A6176F" w14:paraId="682D4F94" w14:textId="77777777">
        <w:tc>
          <w:tcPr>
            <w:tcW w:w="1509" w:type="dxa"/>
            <w:shd w:val="clear" w:color="auto" w:fill="auto"/>
          </w:tcPr>
          <w:p w14:paraId="20E4169A" w14:textId="7659DB02" w:rsidR="00A6176F" w:rsidRDefault="00123EAC">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186F7156" w14:textId="77777777" w:rsidR="00123EAC" w:rsidRDefault="00123EAC" w:rsidP="00123EAC">
            <w:pPr>
              <w:snapToGrid w:val="0"/>
              <w:spacing w:after="120"/>
              <w:rPr>
                <w:lang w:eastAsia="zh-CN"/>
              </w:rPr>
            </w:pPr>
            <w:r>
              <w:rPr>
                <w:rFonts w:hint="eastAsia"/>
                <w:b/>
                <w:i/>
                <w:lang w:eastAsia="zh-CN"/>
              </w:rPr>
              <w:t xml:space="preserve">Proposal </w:t>
            </w:r>
            <w:r>
              <w:rPr>
                <w:b/>
                <w:i/>
                <w:lang w:eastAsia="zh-CN"/>
              </w:rPr>
              <w:t>20</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6943C6C4" w14:textId="05DDED6C" w:rsidR="00A6176F" w:rsidRPr="00123EAC" w:rsidRDefault="00123EAC" w:rsidP="00123EAC">
            <w:pPr>
              <w:snapToGrid w:val="0"/>
              <w:spacing w:after="120"/>
              <w:rPr>
                <w:rFonts w:eastAsiaTheme="minorEastAsia"/>
                <w:lang w:eastAsia="zh-CN"/>
              </w:rPr>
            </w:pPr>
            <w:r>
              <w:rPr>
                <w:rFonts w:hint="eastAsia"/>
                <w:b/>
                <w:i/>
                <w:lang w:eastAsia="zh-CN"/>
              </w:rPr>
              <w:t xml:space="preserve">Proposal </w:t>
            </w:r>
            <w:r>
              <w:rPr>
                <w:b/>
                <w:i/>
                <w:lang w:eastAsia="zh-CN"/>
              </w:rPr>
              <w:t>21</w:t>
            </w:r>
            <w:r>
              <w:rPr>
                <w:rFonts w:hint="eastAsia"/>
                <w:i/>
                <w:lang w:eastAsia="zh-CN"/>
              </w:rPr>
              <w:t xml:space="preserve">: </w:t>
            </w:r>
            <w:r>
              <w:rPr>
                <w:i/>
                <w:lang w:eastAsia="zh-CN"/>
              </w:rPr>
              <w:t>Confirm t</w:t>
            </w:r>
            <w:r>
              <w:rPr>
                <w:rFonts w:hint="eastAsia"/>
                <w:i/>
                <w:lang w:eastAsia="zh-CN"/>
              </w:rPr>
              <w:t>h</w:t>
            </w:r>
            <w:r>
              <w:rPr>
                <w:i/>
                <w:lang w:eastAsia="zh-CN"/>
              </w:rPr>
              <w:t>e beta_offset value in the brackets in last meeting agreement</w:t>
            </w:r>
            <w:r>
              <w:rPr>
                <w:color w:val="000000"/>
                <w:lang w:eastAsia="zh-CN"/>
              </w:rPr>
              <w:t>.</w:t>
            </w:r>
          </w:p>
        </w:tc>
      </w:tr>
      <w:tr w:rsidR="00B01EFC" w14:paraId="3100481F" w14:textId="77777777">
        <w:tc>
          <w:tcPr>
            <w:tcW w:w="1509" w:type="dxa"/>
            <w:shd w:val="clear" w:color="auto" w:fill="auto"/>
          </w:tcPr>
          <w:p w14:paraId="6A939692" w14:textId="4F2578B1" w:rsidR="00B01EFC" w:rsidRDefault="00D043D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0030A58E" w14:textId="77777777" w:rsidR="00D043D8" w:rsidRPr="00DF0CA0" w:rsidRDefault="00D043D8" w:rsidP="00D043D8">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8</w:t>
            </w:r>
            <w:r w:rsidRPr="002E3CA2">
              <w:rPr>
                <w:rFonts w:eastAsiaTheme="minorEastAsia"/>
                <w:b/>
                <w:i/>
                <w:lang w:eastAsia="zh-CN"/>
              </w:rPr>
              <w:t>:</w:t>
            </w:r>
            <w:r w:rsidRPr="0072414A">
              <w:t xml:space="preserve"> </w:t>
            </w:r>
            <w:r>
              <w:rPr>
                <w:rFonts w:eastAsiaTheme="minorEastAsia"/>
                <w:b/>
                <w:i/>
                <w:lang w:eastAsia="zh-CN"/>
              </w:rPr>
              <w:t>I</w:t>
            </w:r>
            <w:r w:rsidRPr="0072414A">
              <w:rPr>
                <w:rFonts w:eastAsiaTheme="minorEastAsia"/>
                <w:b/>
                <w:i/>
                <w:lang w:eastAsia="zh-CN"/>
              </w:rPr>
              <w:t xml:space="preserve">ntroduce 8 new values for Table 9.3-1 in TS38.213, </w:t>
            </w:r>
            <w:r>
              <w:rPr>
                <w:rFonts w:eastAsiaTheme="minorEastAsia"/>
                <w:b/>
                <w:i/>
                <w:lang w:eastAsia="zh-CN"/>
              </w:rPr>
              <w:t>as</w:t>
            </w:r>
            <w:r w:rsidRPr="0072414A">
              <w:rPr>
                <w:rFonts w:eastAsiaTheme="minorEastAsia"/>
                <w:b/>
                <w:i/>
                <w:lang w:eastAsia="zh-CN"/>
              </w:rPr>
              <w:t xml:space="preserve"> shown in Table 1</w:t>
            </w:r>
            <w:r>
              <w:rPr>
                <w:rFonts w:eastAsiaTheme="minorEastAsia"/>
                <w:b/>
                <w:i/>
                <w:lang w:eastAsia="zh-CN"/>
              </w:rPr>
              <w:t>.</w:t>
            </w:r>
          </w:p>
          <w:p w14:paraId="6B940D44" w14:textId="77777777" w:rsidR="00D043D8" w:rsidRPr="00953B75" w:rsidRDefault="00D043D8" w:rsidP="00D043D8">
            <w:pPr>
              <w:spacing w:after="120"/>
              <w:jc w:val="center"/>
            </w:pPr>
            <w:r w:rsidRPr="00B916EC">
              <w:t xml:space="preserve">Table </w:t>
            </w:r>
            <w:r w:rsidRPr="00B916EC">
              <w:rPr>
                <w:rFonts w:hint="eastAsia"/>
              </w:rPr>
              <w:t xml:space="preserve">1: Mapping of </w:t>
            </w:r>
            <w:r>
              <w:t>beta_</w:t>
            </w:r>
            <w:r w:rsidRPr="00B916EC">
              <w:rPr>
                <w:rFonts w:hint="eastAsia"/>
              </w:rPr>
              <w:t xml:space="preserve">offset values </w:t>
            </w:r>
            <w:r>
              <w:t xml:space="preserve">for HARQ-ACK information </w:t>
            </w:r>
            <w:r w:rsidRPr="00B916EC">
              <w:rPr>
                <w:rFonts w:hint="eastAsia"/>
              </w:rPr>
              <w:t xml:space="preserve">and the index </w:t>
            </w:r>
            <w:r w:rsidRPr="00B916EC">
              <w:t>signalled</w:t>
            </w:r>
            <w:r w:rsidRPr="00B916EC">
              <w:rPr>
                <w:rFonts w:hint="eastAsia"/>
              </w:rPr>
              <w:t xml:space="preserve"> by higher layers</w:t>
            </w:r>
          </w:p>
          <w:tbl>
            <w:tblPr>
              <w:tblStyle w:val="af8"/>
              <w:tblW w:w="0" w:type="auto"/>
              <w:jc w:val="center"/>
              <w:tblLook w:val="04A0" w:firstRow="1" w:lastRow="0" w:firstColumn="1" w:lastColumn="0" w:noHBand="0" w:noVBand="1"/>
            </w:tblPr>
            <w:tblGrid>
              <w:gridCol w:w="3811"/>
              <w:gridCol w:w="2047"/>
            </w:tblGrid>
            <w:tr w:rsidR="00D043D8" w14:paraId="61A98D7B" w14:textId="77777777" w:rsidTr="004B7ABE">
              <w:trPr>
                <w:jc w:val="center"/>
              </w:trPr>
              <w:tc>
                <w:tcPr>
                  <w:tcW w:w="0" w:type="auto"/>
                  <w:vAlign w:val="center"/>
                </w:tcPr>
                <w:p w14:paraId="29CDEA48" w14:textId="77777777" w:rsidR="00D043D8" w:rsidRDefault="007D648D" w:rsidP="00D043D8">
                  <w:pPr>
                    <w:pStyle w:val="a0"/>
                    <w:jc w:val="center"/>
                    <w:rPr>
                      <w:rFonts w:eastAsiaTheme="minorEastAsia"/>
                      <w:lang w:eastAsia="zh-CN"/>
                    </w:rPr>
                  </w:pPr>
                  <m:oMath>
                    <m:sSubSup>
                      <m:sSubSupPr>
                        <m:ctrlPr>
                          <w:rPr>
                            <w:rFonts w:ascii="Cambria Math" w:hAnsi="Cambria Math"/>
                            <w:bCs/>
                            <w:i/>
                          </w:rPr>
                        </m:ctrlPr>
                      </m:sSubSupPr>
                      <m:e>
                        <m:r>
                          <m:rPr>
                            <m:sty m:val="bi"/>
                          </m:rPr>
                          <w:rPr>
                            <w:rFonts w:ascii="Cambria Math"/>
                          </w:rPr>
                          <m:t>I</m:t>
                        </m:r>
                      </m:e>
                      <m:sub>
                        <m:r>
                          <m:rPr>
                            <m:nor/>
                          </m:rPr>
                          <w:rPr>
                            <w:rFonts w:ascii="Cambria Math"/>
                            <w:bCs/>
                          </w:rPr>
                          <m:t>offset,0</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offset,1</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offset,2</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D043D8" w:rsidRPr="00111FF6">
                    <w:rPr>
                      <w:bCs/>
                    </w:rPr>
                    <w:t xml:space="preserve"> </w:t>
                  </w:r>
                </w:p>
              </w:tc>
              <w:tc>
                <w:tcPr>
                  <w:tcW w:w="0" w:type="auto"/>
                  <w:vAlign w:val="center"/>
                </w:tcPr>
                <w:p w14:paraId="5BA19A4E" w14:textId="77777777" w:rsidR="00D043D8" w:rsidRDefault="007D648D" w:rsidP="00D043D8">
                  <w:pPr>
                    <w:pStyle w:val="a0"/>
                    <w:jc w:val="center"/>
                    <w:rPr>
                      <w:rFonts w:eastAsiaTheme="minorEastAsia"/>
                      <w:lang w:eastAsia="zh-CN"/>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D043D8" w:rsidRPr="002725DE">
                    <w:t xml:space="preserve"> or </w:t>
                  </w: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CG-UCI</m:t>
                        </m:r>
                      </m:sup>
                    </m:sSubSup>
                  </m:oMath>
                </w:p>
              </w:tc>
            </w:tr>
            <w:tr w:rsidR="00D043D8" w14:paraId="16732F52" w14:textId="77777777" w:rsidTr="004B7ABE">
              <w:trPr>
                <w:jc w:val="center"/>
              </w:trPr>
              <w:tc>
                <w:tcPr>
                  <w:tcW w:w="0" w:type="auto"/>
                  <w:vAlign w:val="center"/>
                </w:tcPr>
                <w:p w14:paraId="40A59E25"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0" w:type="auto"/>
                  <w:vAlign w:val="center"/>
                </w:tcPr>
                <w:p w14:paraId="2CB0D1F3"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043D8" w14:paraId="595F1C52" w14:textId="77777777" w:rsidTr="004B7ABE">
              <w:trPr>
                <w:jc w:val="center"/>
              </w:trPr>
              <w:tc>
                <w:tcPr>
                  <w:tcW w:w="0" w:type="auto"/>
                  <w:vAlign w:val="center"/>
                </w:tcPr>
                <w:p w14:paraId="5BEB20AC"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0" w:type="auto"/>
                  <w:vAlign w:val="center"/>
                </w:tcPr>
                <w:p w14:paraId="6651560D"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043D8" w14:paraId="579F3078" w14:textId="77777777" w:rsidTr="004B7ABE">
              <w:trPr>
                <w:jc w:val="center"/>
              </w:trPr>
              <w:tc>
                <w:tcPr>
                  <w:tcW w:w="0" w:type="auto"/>
                  <w:vAlign w:val="center"/>
                </w:tcPr>
                <w:p w14:paraId="30CE4956"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0" w:type="auto"/>
                  <w:vAlign w:val="center"/>
                </w:tcPr>
                <w:p w14:paraId="74E03005"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043D8" w14:paraId="3BFC5ECE" w14:textId="77777777" w:rsidTr="004B7ABE">
              <w:trPr>
                <w:jc w:val="center"/>
              </w:trPr>
              <w:tc>
                <w:tcPr>
                  <w:tcW w:w="0" w:type="auto"/>
                  <w:vAlign w:val="center"/>
                </w:tcPr>
                <w:p w14:paraId="111340CA" w14:textId="77777777" w:rsidR="00D043D8" w:rsidRDefault="00D043D8" w:rsidP="00D043D8">
                  <w:pPr>
                    <w:pStyle w:val="a0"/>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0" w:type="auto"/>
                  <w:vAlign w:val="center"/>
                </w:tcPr>
                <w:p w14:paraId="2AA94D04"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043D8" w14:paraId="2ADE8C92" w14:textId="77777777" w:rsidTr="004B7ABE">
              <w:trPr>
                <w:jc w:val="center"/>
              </w:trPr>
              <w:tc>
                <w:tcPr>
                  <w:tcW w:w="0" w:type="auto"/>
                  <w:vAlign w:val="center"/>
                </w:tcPr>
                <w:p w14:paraId="5BCDE232"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0" w:type="auto"/>
                  <w:vAlign w:val="center"/>
                </w:tcPr>
                <w:p w14:paraId="046B7E72"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043D8" w14:paraId="1BD66FC5" w14:textId="77777777" w:rsidTr="004B7ABE">
              <w:trPr>
                <w:jc w:val="center"/>
              </w:trPr>
              <w:tc>
                <w:tcPr>
                  <w:tcW w:w="0" w:type="auto"/>
                  <w:vAlign w:val="center"/>
                </w:tcPr>
                <w:p w14:paraId="36C37683"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0" w:type="auto"/>
                  <w:vAlign w:val="center"/>
                </w:tcPr>
                <w:p w14:paraId="03A63F48"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043D8" w14:paraId="3498F7B9" w14:textId="77777777" w:rsidTr="004B7ABE">
              <w:trPr>
                <w:jc w:val="center"/>
              </w:trPr>
              <w:tc>
                <w:tcPr>
                  <w:tcW w:w="0" w:type="auto"/>
                  <w:vAlign w:val="center"/>
                </w:tcPr>
                <w:p w14:paraId="0C8A9E67"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0" w:type="auto"/>
                  <w:vAlign w:val="center"/>
                </w:tcPr>
                <w:p w14:paraId="3CEB93FC"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043D8" w14:paraId="7CCFB743" w14:textId="77777777" w:rsidTr="004B7ABE">
              <w:trPr>
                <w:jc w:val="center"/>
              </w:trPr>
              <w:tc>
                <w:tcPr>
                  <w:tcW w:w="0" w:type="auto"/>
                  <w:vAlign w:val="center"/>
                </w:tcPr>
                <w:p w14:paraId="6B64517E" w14:textId="77777777" w:rsidR="00D043D8" w:rsidRDefault="00D043D8" w:rsidP="00D043D8">
                  <w:pPr>
                    <w:pStyle w:val="a0"/>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0" w:type="auto"/>
                  <w:vAlign w:val="center"/>
                </w:tcPr>
                <w:p w14:paraId="02972E16" w14:textId="77777777" w:rsidR="00D043D8" w:rsidRDefault="00D043D8" w:rsidP="00D043D8">
                  <w:pPr>
                    <w:pStyle w:val="a0"/>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3B045A12" w14:textId="7033C84C" w:rsidR="00B01EFC" w:rsidRPr="006A0552" w:rsidRDefault="00B01EFC" w:rsidP="00D043D8">
            <w:pPr>
              <w:pStyle w:val="a0"/>
              <w:rPr>
                <w:b/>
                <w:i/>
                <w:szCs w:val="20"/>
              </w:rPr>
            </w:pPr>
          </w:p>
        </w:tc>
      </w:tr>
      <w:tr w:rsidR="00D043D8" w14:paraId="13C9CED3" w14:textId="77777777">
        <w:tc>
          <w:tcPr>
            <w:tcW w:w="1509" w:type="dxa"/>
            <w:shd w:val="clear" w:color="auto" w:fill="auto"/>
          </w:tcPr>
          <w:p w14:paraId="47CA0F6F" w14:textId="7D380563" w:rsidR="00D043D8" w:rsidRDefault="00251F19">
            <w:pPr>
              <w:spacing w:afterLines="50" w:after="120"/>
              <w:rPr>
                <w:rFonts w:eastAsia="宋体"/>
                <w:lang w:eastAsia="zh-CN"/>
              </w:rPr>
            </w:pPr>
            <w:r>
              <w:rPr>
                <w:rFonts w:eastAsia="宋体" w:hint="eastAsia"/>
                <w:lang w:eastAsia="zh-CN"/>
              </w:rPr>
              <w:t>CATT</w:t>
            </w:r>
          </w:p>
        </w:tc>
        <w:tc>
          <w:tcPr>
            <w:tcW w:w="7553" w:type="dxa"/>
            <w:shd w:val="clear" w:color="auto" w:fill="auto"/>
          </w:tcPr>
          <w:p w14:paraId="2DBF0259" w14:textId="6933B541" w:rsidR="00D043D8" w:rsidRPr="00251F19" w:rsidRDefault="00251F19" w:rsidP="00D043D8">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8</w:t>
            </w:r>
            <w:r w:rsidRPr="008B0B59">
              <w:rPr>
                <w:rFonts w:eastAsia="宋体" w:hint="eastAsia"/>
                <w:b/>
                <w:i/>
                <w:lang w:eastAsia="zh-CN"/>
              </w:rPr>
              <w:t xml:space="preserve">: </w:t>
            </w:r>
            <w:r>
              <w:rPr>
                <w:rFonts w:eastAsia="宋体" w:hint="eastAsia"/>
                <w:b/>
                <w:i/>
                <w:lang w:eastAsia="zh-CN"/>
              </w:rPr>
              <w:t xml:space="preserve">A value of zero for beta-offset can be introduced to </w:t>
            </w:r>
            <w:r w:rsidRPr="008B0B59">
              <w:rPr>
                <w:rFonts w:eastAsia="宋体" w:hint="eastAsia"/>
                <w:b/>
                <w:i/>
                <w:lang w:eastAsia="zh-CN"/>
              </w:rPr>
              <w:t>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194E43" w14:paraId="19C80C72" w14:textId="77777777">
        <w:tc>
          <w:tcPr>
            <w:tcW w:w="1509" w:type="dxa"/>
            <w:shd w:val="clear" w:color="auto" w:fill="auto"/>
          </w:tcPr>
          <w:p w14:paraId="0A5B4950" w14:textId="0B527093" w:rsidR="00194E43" w:rsidRDefault="00BA2728">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430C7019" w14:textId="77777777" w:rsidR="00BA2728" w:rsidRPr="00BF6FD4" w:rsidRDefault="00BA2728" w:rsidP="00BA2728">
            <w:pPr>
              <w:rPr>
                <w:rFonts w:eastAsiaTheme="minorEastAsia"/>
                <w:b/>
                <w:u w:val="single"/>
              </w:rPr>
            </w:pPr>
            <w:r w:rsidRPr="00BF6FD4">
              <w:rPr>
                <w:rFonts w:eastAsiaTheme="minorEastAsia"/>
                <w:b/>
                <w:u w:val="single"/>
              </w:rPr>
              <w:t xml:space="preserve">Proposal </w:t>
            </w:r>
            <w:r>
              <w:rPr>
                <w:rFonts w:eastAsiaTheme="minorEastAsia"/>
                <w:b/>
                <w:u w:val="single"/>
              </w:rPr>
              <w:t>7</w:t>
            </w:r>
            <w:r w:rsidRPr="00BF6FD4">
              <w:rPr>
                <w:rFonts w:eastAsiaTheme="minorEastAsia"/>
                <w:b/>
                <w:u w:val="single"/>
              </w:rPr>
              <w:t>:</w:t>
            </w:r>
          </w:p>
          <w:p w14:paraId="6B182ECB" w14:textId="6BB82046" w:rsidR="00194E43" w:rsidRPr="00BA2728" w:rsidRDefault="00BA2728" w:rsidP="00DC4780">
            <w:pPr>
              <w:pStyle w:val="aff0"/>
              <w:numPr>
                <w:ilvl w:val="0"/>
                <w:numId w:val="10"/>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F4B38" w14:paraId="7D47B9A9" w14:textId="77777777">
        <w:tc>
          <w:tcPr>
            <w:tcW w:w="1509" w:type="dxa"/>
            <w:shd w:val="clear" w:color="auto" w:fill="auto"/>
          </w:tcPr>
          <w:p w14:paraId="6B220577" w14:textId="27E168D2" w:rsidR="009F4B38" w:rsidRDefault="0026406B">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0D7F0A3F" w14:textId="77777777" w:rsidR="0026406B" w:rsidRDefault="0026406B" w:rsidP="0026406B">
            <w:pPr>
              <w:rPr>
                <w:rFonts w:eastAsia="微软雅黑"/>
                <w:b/>
                <w:bCs/>
                <w:color w:val="000000"/>
              </w:rPr>
            </w:pPr>
            <w:r w:rsidRPr="000A4002">
              <w:rPr>
                <w:b/>
                <w:bCs/>
                <w:u w:val="single"/>
                <w:lang w:val="en-GB" w:eastAsia="zh-CN"/>
              </w:rPr>
              <w:t>Proposal 12</w:t>
            </w:r>
            <w:r w:rsidRPr="000A4002">
              <w:rPr>
                <w:b/>
                <w:bCs/>
                <w:lang w:val="en-GB" w:eastAsia="zh-CN"/>
              </w:rPr>
              <w:t>:</w:t>
            </w:r>
            <w:r w:rsidRPr="00785E35">
              <w:rPr>
                <w:b/>
                <w:bCs/>
                <w:lang w:val="en-GB" w:eastAsia="zh-CN"/>
              </w:rPr>
              <w:t xml:space="preserve"> </w:t>
            </w:r>
            <w:r>
              <w:rPr>
                <w:rFonts w:eastAsia="微软雅黑"/>
                <w:b/>
                <w:bCs/>
                <w:color w:val="000000"/>
              </w:rPr>
              <w:t xml:space="preserve">Do not support beta-offset =0 in the new table </w:t>
            </w:r>
            <w:r w:rsidRPr="00BF46BC">
              <w:rPr>
                <w:rFonts w:eastAsia="微软雅黑"/>
                <w:b/>
                <w:bCs/>
                <w:color w:val="000000"/>
              </w:rPr>
              <w:t>for beta-offset values &lt;1</w:t>
            </w:r>
            <w:r>
              <w:rPr>
                <w:rFonts w:eastAsia="微软雅黑"/>
                <w:b/>
                <w:bCs/>
                <w:color w:val="000000"/>
              </w:rPr>
              <w:t xml:space="preserve">. </w:t>
            </w:r>
          </w:p>
          <w:p w14:paraId="133898B9" w14:textId="1639BCF7" w:rsidR="009F4B38" w:rsidRPr="0026406B" w:rsidRDefault="0026406B" w:rsidP="0026406B">
            <w:pPr>
              <w:rPr>
                <w:rFonts w:eastAsia="微软雅黑"/>
                <w:b/>
                <w:bCs/>
                <w:color w:val="000000"/>
              </w:rPr>
            </w:pPr>
            <w:r w:rsidRPr="000A4002">
              <w:rPr>
                <w:b/>
                <w:bCs/>
                <w:u w:val="single"/>
                <w:lang w:val="en-GB" w:eastAsia="zh-CN"/>
              </w:rPr>
              <w:t>Proposal 13:</w:t>
            </w:r>
            <w:r w:rsidRPr="00404D6D">
              <w:rPr>
                <w:rFonts w:eastAsia="微软雅黑"/>
                <w:b/>
                <w:color w:val="000000"/>
              </w:rPr>
              <w:t xml:space="preserve"> The UE is not </w:t>
            </w:r>
            <w:r w:rsidRPr="00404D6D">
              <w:rPr>
                <w:rFonts w:eastAsia="微软雅黑"/>
                <w:b/>
                <w:bCs/>
                <w:color w:val="000000"/>
              </w:rPr>
              <w:t>expected</w:t>
            </w:r>
            <w:r w:rsidRPr="00404D6D">
              <w:rPr>
                <w:rFonts w:eastAsia="微软雅黑"/>
                <w:b/>
                <w:color w:val="000000"/>
              </w:rPr>
              <w:t xml:space="preserve"> to </w:t>
            </w:r>
            <w:r w:rsidRPr="00404D6D">
              <w:rPr>
                <w:rFonts w:eastAsia="微软雅黑"/>
                <w:b/>
                <w:bCs/>
                <w:color w:val="000000"/>
              </w:rPr>
              <w:t xml:space="preserve">receive an uplink DCI which </w:t>
            </w:r>
            <w:r>
              <w:rPr>
                <w:rFonts w:eastAsia="微软雅黑"/>
                <w:b/>
                <w:bCs/>
                <w:color w:val="000000"/>
              </w:rPr>
              <w:t>indicates</w:t>
            </w:r>
            <w:r w:rsidRPr="00404D6D">
              <w:rPr>
                <w:rFonts w:eastAsia="微软雅黑"/>
                <w:b/>
                <w:bCs/>
                <w:color w:val="000000"/>
              </w:rPr>
              <w:t xml:space="preserve"> a UCI multiplexing on the PUSCH that results in the UCI cod</w:t>
            </w:r>
            <w:r>
              <w:rPr>
                <w:rFonts w:eastAsia="微软雅黑"/>
                <w:b/>
                <w:bCs/>
                <w:color w:val="000000"/>
              </w:rPr>
              <w:t>ing</w:t>
            </w:r>
            <w:r w:rsidRPr="00404D6D">
              <w:rPr>
                <w:rFonts w:eastAsia="微软雅黑"/>
                <w:b/>
                <w:bCs/>
                <w:color w:val="000000"/>
              </w:rPr>
              <w:t xml:space="preserve"> rate greater than 1.</w:t>
            </w:r>
            <w:r>
              <w:rPr>
                <w:rFonts w:eastAsia="微软雅黑"/>
                <w:b/>
                <w:bCs/>
                <w:color w:val="000000"/>
              </w:rPr>
              <w:t xml:space="preserve"> </w:t>
            </w:r>
          </w:p>
        </w:tc>
      </w:tr>
      <w:tr w:rsidR="00662BC4" w14:paraId="52BEA28C" w14:textId="77777777">
        <w:tc>
          <w:tcPr>
            <w:tcW w:w="1509" w:type="dxa"/>
            <w:shd w:val="clear" w:color="auto" w:fill="auto"/>
          </w:tcPr>
          <w:p w14:paraId="431165C7" w14:textId="1D6545BF" w:rsidR="00662BC4" w:rsidRDefault="00FD596E" w:rsidP="00662BC4">
            <w:pPr>
              <w:spacing w:afterLines="50" w:after="120"/>
              <w:rPr>
                <w:rFonts w:eastAsia="宋体"/>
                <w:lang w:eastAsia="zh-CN"/>
              </w:rPr>
            </w:pPr>
            <w:r>
              <w:rPr>
                <w:rFonts w:eastAsia="宋体" w:hint="eastAsia"/>
                <w:lang w:eastAsia="zh-CN"/>
              </w:rPr>
              <w:t>LG</w:t>
            </w:r>
          </w:p>
        </w:tc>
        <w:tc>
          <w:tcPr>
            <w:tcW w:w="7553" w:type="dxa"/>
            <w:shd w:val="clear" w:color="auto" w:fill="auto"/>
          </w:tcPr>
          <w:p w14:paraId="2811ED05" w14:textId="6F552101" w:rsidR="00662BC4" w:rsidRPr="00FD596E" w:rsidRDefault="00FD596E" w:rsidP="000046AD">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0</w:t>
            </w:r>
            <w:r w:rsidRPr="00A02310">
              <w:rPr>
                <w:rFonts w:eastAsia="Batang"/>
                <w:b/>
                <w:sz w:val="22"/>
                <w:szCs w:val="22"/>
                <w:lang w:eastAsia="ko-KR"/>
              </w:rPr>
              <w:t>: Consider</w:t>
            </w:r>
            <w:r>
              <w:rPr>
                <w:rFonts w:eastAsia="Batang"/>
                <w:b/>
                <w:sz w:val="22"/>
                <w:szCs w:val="22"/>
                <w:lang w:eastAsia="ko-KR"/>
              </w:rPr>
              <w:t xml:space="preserve"> whether/how </w:t>
            </w:r>
            <w:r w:rsidRPr="00A02310">
              <w:rPr>
                <w:rFonts w:eastAsia="Batang"/>
                <w:b/>
                <w:sz w:val="22"/>
                <w:szCs w:val="22"/>
                <w:lang w:eastAsia="ko-KR"/>
              </w:rPr>
              <w:t xml:space="preserve">to handle the case </w:t>
            </w:r>
            <w:r w:rsidRPr="004C6EC6">
              <w:rPr>
                <w:rFonts w:eastAsia="Batang"/>
                <w:b/>
                <w:sz w:val="22"/>
                <w:szCs w:val="22"/>
                <w:lang w:eastAsia="ko-KR"/>
              </w:rPr>
              <w:t>where actual coding rate of LP HARQ-ACK or LP CSI (which applies Rel-15 CSI part 2 rate-matching/RE mapping)</w:t>
            </w:r>
            <w:r>
              <w:rPr>
                <w:rFonts w:eastAsia="Batang"/>
                <w:b/>
                <w:sz w:val="22"/>
                <w:szCs w:val="22"/>
                <w:lang w:eastAsia="ko-KR"/>
              </w:rPr>
              <w:t xml:space="preserve"> on HP/LP PUSCH</w:t>
            </w:r>
            <w:r w:rsidRPr="004C6EC6">
              <w:rPr>
                <w:rFonts w:eastAsia="Batang"/>
                <w:b/>
                <w:sz w:val="22"/>
                <w:szCs w:val="22"/>
                <w:lang w:eastAsia="ko-KR"/>
              </w:rPr>
              <w:t xml:space="preserve"> exceeds the coding rate provided based on the corresponding beta offset</w:t>
            </w:r>
            <w:r w:rsidRPr="00A02310">
              <w:rPr>
                <w:rFonts w:eastAsia="Batang"/>
                <w:b/>
                <w:sz w:val="22"/>
                <w:szCs w:val="22"/>
                <w:lang w:eastAsia="ko-KR"/>
              </w:rPr>
              <w:t>.</w:t>
            </w: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29408E0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2CCC009F" w:rsidR="001166D4" w:rsidRPr="00856984" w:rsidRDefault="001166D4" w:rsidP="002F070B">
            <w:pPr>
              <w:spacing w:after="0" w:line="240" w:lineRule="auto"/>
              <w:rPr>
                <w:rFonts w:eastAsia="宋体"/>
                <w:b/>
                <w:bCs/>
                <w:szCs w:val="20"/>
                <w:lang w:eastAsia="zh-CN"/>
              </w:rPr>
            </w:pP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微软雅黑"/>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2E6EB7CB" w:rsidR="00B01EFC" w:rsidRDefault="00B01EFC" w:rsidP="00B01EFC">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7D0CBE51" w14:textId="1F467C80" w:rsidR="00E679A9" w:rsidRPr="008534D2" w:rsidRDefault="00AD0B3C" w:rsidP="00E679A9">
      <w:pPr>
        <w:overflowPunct w:val="0"/>
        <w:autoSpaceDE w:val="0"/>
        <w:autoSpaceDN w:val="0"/>
        <w:adjustRightInd w:val="0"/>
        <w:textAlignment w:val="baseline"/>
        <w:rPr>
          <w:rFonts w:eastAsia="微软雅黑"/>
          <w:szCs w:val="20"/>
        </w:rPr>
      </w:pPr>
      <w:r>
        <w:rPr>
          <w:rFonts w:eastAsia="微软雅黑"/>
          <w:szCs w:val="20"/>
        </w:rPr>
        <w:t xml:space="preserve">The values </w:t>
      </w:r>
      <w:r w:rsidR="00E679A9">
        <w:rPr>
          <w:rFonts w:eastAsia="微软雅黑"/>
          <w:szCs w:val="20"/>
        </w:rPr>
        <w:t xml:space="preserve">for </w:t>
      </w:r>
      <w:r w:rsidR="00E679A9"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E679A9" w14:paraId="172F108A" w14:textId="77777777" w:rsidTr="004B7ABE">
        <w:trPr>
          <w:jc w:val="center"/>
        </w:trPr>
        <w:tc>
          <w:tcPr>
            <w:tcW w:w="2263" w:type="dxa"/>
            <w:shd w:val="clear" w:color="auto" w:fill="auto"/>
            <w:vAlign w:val="center"/>
          </w:tcPr>
          <w:p w14:paraId="062D6958" w14:textId="0994DFFB" w:rsidR="00E679A9" w:rsidRPr="00B673D2" w:rsidRDefault="007D648D" w:rsidP="003B4CFD">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E679A9" w14:paraId="4FC10493" w14:textId="77777777" w:rsidTr="004B7ABE">
        <w:trPr>
          <w:jc w:val="center"/>
        </w:trPr>
        <w:tc>
          <w:tcPr>
            <w:tcW w:w="2263" w:type="dxa"/>
            <w:shd w:val="clear" w:color="auto" w:fill="auto"/>
            <w:vAlign w:val="center"/>
          </w:tcPr>
          <w:p w14:paraId="039A411F" w14:textId="79B97600"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E679A9" w14:paraId="3D3AED9F" w14:textId="77777777" w:rsidTr="004B7ABE">
        <w:trPr>
          <w:jc w:val="center"/>
        </w:trPr>
        <w:tc>
          <w:tcPr>
            <w:tcW w:w="2263" w:type="dxa"/>
            <w:shd w:val="clear" w:color="auto" w:fill="auto"/>
            <w:vAlign w:val="center"/>
          </w:tcPr>
          <w:p w14:paraId="3AD94BBA" w14:textId="5AF0D06A"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E679A9" w14:paraId="4E428C0F" w14:textId="77777777" w:rsidTr="004B7ABE">
        <w:trPr>
          <w:jc w:val="center"/>
        </w:trPr>
        <w:tc>
          <w:tcPr>
            <w:tcW w:w="2263" w:type="dxa"/>
            <w:shd w:val="clear" w:color="auto" w:fill="auto"/>
            <w:vAlign w:val="center"/>
          </w:tcPr>
          <w:p w14:paraId="18BAB871" w14:textId="63785A6E"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E679A9" w14:paraId="36923649" w14:textId="77777777" w:rsidTr="004B7ABE">
        <w:trPr>
          <w:jc w:val="center"/>
        </w:trPr>
        <w:tc>
          <w:tcPr>
            <w:tcW w:w="2263" w:type="dxa"/>
            <w:shd w:val="clear" w:color="auto" w:fill="auto"/>
            <w:vAlign w:val="center"/>
          </w:tcPr>
          <w:p w14:paraId="6A040073" w14:textId="1B322BB1"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E679A9" w14:paraId="0F4B8443" w14:textId="77777777" w:rsidTr="004B7ABE">
        <w:trPr>
          <w:jc w:val="center"/>
        </w:trPr>
        <w:tc>
          <w:tcPr>
            <w:tcW w:w="2263" w:type="dxa"/>
            <w:shd w:val="clear" w:color="auto" w:fill="auto"/>
            <w:vAlign w:val="center"/>
          </w:tcPr>
          <w:p w14:paraId="223967B0" w14:textId="6EC2F732"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E679A9" w14:paraId="10F95393" w14:textId="77777777" w:rsidTr="004B7ABE">
        <w:trPr>
          <w:jc w:val="center"/>
        </w:trPr>
        <w:tc>
          <w:tcPr>
            <w:tcW w:w="2263" w:type="dxa"/>
            <w:shd w:val="clear" w:color="auto" w:fill="auto"/>
            <w:vAlign w:val="center"/>
          </w:tcPr>
          <w:p w14:paraId="5F1DB017" w14:textId="48922775"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.25</w:t>
            </w:r>
          </w:p>
        </w:tc>
      </w:tr>
      <w:tr w:rsidR="00E679A9" w14:paraId="7414C804" w14:textId="77777777" w:rsidTr="004B7ABE">
        <w:trPr>
          <w:jc w:val="center"/>
        </w:trPr>
        <w:tc>
          <w:tcPr>
            <w:tcW w:w="2263" w:type="dxa"/>
            <w:shd w:val="clear" w:color="auto" w:fill="auto"/>
            <w:vAlign w:val="center"/>
          </w:tcPr>
          <w:p w14:paraId="4807F37C" w14:textId="2A009BBB"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w:t>
            </w:r>
          </w:p>
        </w:tc>
      </w:tr>
      <w:tr w:rsidR="00E679A9" w14:paraId="264D0CA6" w14:textId="77777777" w:rsidTr="004B7ABE">
        <w:trPr>
          <w:jc w:val="center"/>
        </w:trPr>
        <w:tc>
          <w:tcPr>
            <w:tcW w:w="2263" w:type="dxa"/>
            <w:shd w:val="clear" w:color="auto" w:fill="auto"/>
            <w:vAlign w:val="center"/>
          </w:tcPr>
          <w:p w14:paraId="5C4A37D7" w14:textId="746321CF" w:rsidR="00E679A9" w:rsidRPr="00B673D2" w:rsidRDefault="00E679A9" w:rsidP="004B7ABE">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.1</w:t>
            </w:r>
          </w:p>
        </w:tc>
      </w:tr>
    </w:tbl>
    <w:p w14:paraId="5B6D19CA" w14:textId="77777777" w:rsidR="00AD0B3C" w:rsidRDefault="00AD0B3C" w:rsidP="00AD0B3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D0B3C" w:rsidRPr="00954597" w14:paraId="39D02867" w14:textId="77777777" w:rsidTr="004B7ABE">
        <w:tc>
          <w:tcPr>
            <w:tcW w:w="1372" w:type="dxa"/>
            <w:shd w:val="clear" w:color="auto" w:fill="auto"/>
          </w:tcPr>
          <w:p w14:paraId="03834216" w14:textId="77777777" w:rsidR="00AD0B3C" w:rsidRPr="00954597" w:rsidRDefault="00AD0B3C"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8B0874" w14:textId="77777777" w:rsidR="00AD0B3C" w:rsidRPr="00954597" w:rsidRDefault="00AD0B3C" w:rsidP="004B7ABE">
            <w:pPr>
              <w:spacing w:after="120"/>
              <w:rPr>
                <w:rFonts w:eastAsia="宋体"/>
                <w:szCs w:val="20"/>
                <w:lang w:eastAsia="zh-CN"/>
              </w:rPr>
            </w:pPr>
            <w:r w:rsidRPr="00954597">
              <w:rPr>
                <w:rFonts w:eastAsia="宋体" w:hint="eastAsia"/>
                <w:szCs w:val="20"/>
                <w:lang w:eastAsia="zh-CN"/>
              </w:rPr>
              <w:t>Comments</w:t>
            </w:r>
          </w:p>
        </w:tc>
      </w:tr>
      <w:tr w:rsidR="00AD0B3C" w:rsidRPr="00954597" w14:paraId="41D18378" w14:textId="77777777" w:rsidTr="004B7ABE">
        <w:tc>
          <w:tcPr>
            <w:tcW w:w="1372" w:type="dxa"/>
            <w:shd w:val="clear" w:color="auto" w:fill="auto"/>
          </w:tcPr>
          <w:p w14:paraId="01AABE3B" w14:textId="0E091F87" w:rsidR="00AD0B3C" w:rsidRPr="00954597" w:rsidRDefault="00B30BFC"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30B3A0E0" w14:textId="77777777" w:rsidR="00AD0B3C" w:rsidRDefault="00C00DBB" w:rsidP="004B7ABE">
            <w:pPr>
              <w:spacing w:after="120"/>
              <w:rPr>
                <w:rFonts w:eastAsia="宋体"/>
                <w:szCs w:val="20"/>
                <w:lang w:eastAsia="zh-CN"/>
              </w:rPr>
            </w:pPr>
            <w:r>
              <w:rPr>
                <w:rFonts w:eastAsia="宋体"/>
                <w:szCs w:val="20"/>
                <w:lang w:eastAsia="zh-CN"/>
              </w:rPr>
              <w:t>Not support.</w:t>
            </w:r>
          </w:p>
          <w:p w14:paraId="2BF980B5" w14:textId="3F5CE147" w:rsidR="005F1E27" w:rsidRDefault="005F1E27" w:rsidP="004B7ABE">
            <w:pPr>
              <w:spacing w:after="120"/>
              <w:rPr>
                <w:rFonts w:eastAsia="宋体"/>
                <w:szCs w:val="20"/>
                <w:lang w:eastAsia="zh-CN"/>
              </w:rPr>
            </w:pPr>
            <w:r>
              <w:rPr>
                <w:rFonts w:eastAsia="宋体"/>
                <w:szCs w:val="20"/>
                <w:lang w:eastAsia="zh-CN"/>
              </w:rPr>
              <w:t xml:space="preserve">We would like to introduce the value of “0” for beta-offset for the purpose of gNB </w:t>
            </w:r>
            <w:r w:rsidR="00A50DD1">
              <w:rPr>
                <w:rFonts w:eastAsia="宋体"/>
                <w:szCs w:val="20"/>
                <w:lang w:eastAsia="zh-CN"/>
              </w:rPr>
              <w:t xml:space="preserve">flexibility </w:t>
            </w:r>
            <w:r>
              <w:rPr>
                <w:rFonts w:eastAsia="宋体"/>
                <w:szCs w:val="20"/>
                <w:lang w:eastAsia="zh-CN"/>
              </w:rPr>
              <w:t>to enable/disable multiplexing of low-priority HARQ-ACK on high-priority PUSCH. In this way, the flexibility is achieved without any additional signalling overhead and the impact on specification is almost negligible</w:t>
            </w:r>
            <w:r w:rsidR="00626BD8">
              <w:rPr>
                <w:rFonts w:eastAsia="宋体"/>
                <w:szCs w:val="20"/>
                <w:lang w:eastAsia="zh-CN"/>
              </w:rPr>
              <w:t xml:space="preserve">, </w:t>
            </w:r>
            <w:r w:rsidR="00463D33">
              <w:rPr>
                <w:rFonts w:eastAsia="宋体"/>
                <w:szCs w:val="20"/>
                <w:lang w:eastAsia="zh-CN"/>
              </w:rPr>
              <w:t xml:space="preserve">i.e. </w:t>
            </w:r>
            <w:r w:rsidR="00626BD8">
              <w:rPr>
                <w:rFonts w:eastAsia="宋体"/>
                <w:szCs w:val="20"/>
                <w:lang w:eastAsia="zh-CN"/>
              </w:rPr>
              <w:t>justing including the value “0” in the table</w:t>
            </w:r>
            <w:r>
              <w:rPr>
                <w:rFonts w:eastAsia="宋体"/>
                <w:szCs w:val="2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B4013" w:rsidRPr="0029701D" w14:paraId="07D50550" w14:textId="77777777" w:rsidTr="0094559C">
              <w:trPr>
                <w:jc w:val="center"/>
              </w:trPr>
              <w:tc>
                <w:tcPr>
                  <w:tcW w:w="2263" w:type="dxa"/>
                  <w:shd w:val="clear" w:color="auto" w:fill="auto"/>
                  <w:vAlign w:val="center"/>
                </w:tcPr>
                <w:p w14:paraId="47BBB9D5" w14:textId="77777777" w:rsidR="006B4013" w:rsidRPr="0029701D" w:rsidRDefault="007D648D" w:rsidP="006B4013">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B4013" w:rsidRPr="0029701D" w14:paraId="414592A9" w14:textId="77777777" w:rsidTr="0094559C">
              <w:trPr>
                <w:jc w:val="center"/>
              </w:trPr>
              <w:tc>
                <w:tcPr>
                  <w:tcW w:w="2263" w:type="dxa"/>
                  <w:shd w:val="clear" w:color="auto" w:fill="auto"/>
                  <w:vAlign w:val="center"/>
                </w:tcPr>
                <w:p w14:paraId="123974E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B4013" w:rsidRPr="0029701D" w14:paraId="2DDDA108" w14:textId="77777777" w:rsidTr="0094559C">
              <w:trPr>
                <w:jc w:val="center"/>
              </w:trPr>
              <w:tc>
                <w:tcPr>
                  <w:tcW w:w="2263" w:type="dxa"/>
                  <w:shd w:val="clear" w:color="auto" w:fill="auto"/>
                  <w:vAlign w:val="center"/>
                </w:tcPr>
                <w:p w14:paraId="25183CB5"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B4013" w:rsidRPr="0029701D" w14:paraId="42040E93" w14:textId="77777777" w:rsidTr="0094559C">
              <w:trPr>
                <w:jc w:val="center"/>
              </w:trPr>
              <w:tc>
                <w:tcPr>
                  <w:tcW w:w="2263" w:type="dxa"/>
                  <w:shd w:val="clear" w:color="auto" w:fill="auto"/>
                  <w:vAlign w:val="center"/>
                </w:tcPr>
                <w:p w14:paraId="2A77690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B4013" w:rsidRPr="0029701D" w14:paraId="69483BB8" w14:textId="77777777" w:rsidTr="0094559C">
              <w:trPr>
                <w:jc w:val="center"/>
              </w:trPr>
              <w:tc>
                <w:tcPr>
                  <w:tcW w:w="2263" w:type="dxa"/>
                  <w:shd w:val="clear" w:color="auto" w:fill="auto"/>
                  <w:vAlign w:val="center"/>
                </w:tcPr>
                <w:p w14:paraId="30AFF49F"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B4013" w:rsidRPr="0029701D" w14:paraId="7F7088B6" w14:textId="77777777" w:rsidTr="0094559C">
              <w:trPr>
                <w:jc w:val="center"/>
              </w:trPr>
              <w:tc>
                <w:tcPr>
                  <w:tcW w:w="2263" w:type="dxa"/>
                  <w:shd w:val="clear" w:color="auto" w:fill="auto"/>
                  <w:vAlign w:val="center"/>
                </w:tcPr>
                <w:p w14:paraId="1327F862"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B4013" w:rsidRPr="0029701D" w14:paraId="0DFE3BAE" w14:textId="77777777" w:rsidTr="0094559C">
              <w:trPr>
                <w:jc w:val="center"/>
              </w:trPr>
              <w:tc>
                <w:tcPr>
                  <w:tcW w:w="2263" w:type="dxa"/>
                  <w:shd w:val="clear" w:color="auto" w:fill="auto"/>
                  <w:vAlign w:val="center"/>
                </w:tcPr>
                <w:p w14:paraId="1B39A867"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B4013" w:rsidRPr="0029701D" w14:paraId="6F86F32E" w14:textId="77777777" w:rsidTr="0094559C">
              <w:trPr>
                <w:jc w:val="center"/>
              </w:trPr>
              <w:tc>
                <w:tcPr>
                  <w:tcW w:w="2263" w:type="dxa"/>
                  <w:shd w:val="clear" w:color="auto" w:fill="auto"/>
                  <w:vAlign w:val="center"/>
                </w:tcPr>
                <w:p w14:paraId="6D4447E4"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B4013" w:rsidRPr="0029701D" w14:paraId="63F6C941" w14:textId="77777777" w:rsidTr="0094559C">
              <w:trPr>
                <w:jc w:val="center"/>
              </w:trPr>
              <w:tc>
                <w:tcPr>
                  <w:tcW w:w="2263" w:type="dxa"/>
                  <w:shd w:val="clear" w:color="auto" w:fill="auto"/>
                  <w:vAlign w:val="center"/>
                </w:tcPr>
                <w:p w14:paraId="272C2792"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0E508380" w14:textId="1FDE5D72" w:rsidR="00C00DBB" w:rsidRPr="00954597" w:rsidRDefault="00C00DBB" w:rsidP="004B7ABE">
            <w:pPr>
              <w:spacing w:after="120"/>
              <w:rPr>
                <w:rFonts w:eastAsia="宋体"/>
                <w:szCs w:val="20"/>
                <w:lang w:eastAsia="zh-CN"/>
              </w:rPr>
            </w:pPr>
          </w:p>
        </w:tc>
      </w:tr>
      <w:tr w:rsidR="00CE3AAE" w:rsidRPr="00954597" w14:paraId="4002C14E" w14:textId="77777777" w:rsidTr="004B7ABE">
        <w:tc>
          <w:tcPr>
            <w:tcW w:w="1372" w:type="dxa"/>
            <w:shd w:val="clear" w:color="auto" w:fill="auto"/>
          </w:tcPr>
          <w:p w14:paraId="1DAD6564" w14:textId="069134B9" w:rsidR="00CE3AAE" w:rsidRPr="00954597" w:rsidRDefault="00CE3AAE" w:rsidP="00CE3AAE">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20177C28" w14:textId="0BA04B97" w:rsidR="00CE3AAE" w:rsidRPr="00954597" w:rsidRDefault="00CE3AAE" w:rsidP="00CE3AAE">
            <w:pPr>
              <w:spacing w:after="120"/>
              <w:rPr>
                <w:rFonts w:eastAsia="宋体"/>
                <w:szCs w:val="20"/>
                <w:lang w:eastAsia="zh-CN"/>
              </w:rPr>
            </w:pPr>
            <w:r>
              <w:rPr>
                <w:rFonts w:eastAsia="宋体" w:hint="eastAsia"/>
                <w:szCs w:val="20"/>
                <w:lang w:eastAsia="zh-CN"/>
              </w:rPr>
              <w:t>S</w:t>
            </w:r>
            <w:r>
              <w:rPr>
                <w:rFonts w:eastAsia="宋体"/>
                <w:szCs w:val="20"/>
                <w:lang w:eastAsia="zh-CN"/>
              </w:rPr>
              <w:t>upport. As Capability#1 does not support dynamic enabling/disabling flag, there is no need to introduce beta-offset=0 which actually requires the UE to perform such adaptation.</w:t>
            </w:r>
          </w:p>
        </w:tc>
      </w:tr>
      <w:tr w:rsidR="00CE3AAE" w:rsidRPr="00954597" w14:paraId="7F704A8F" w14:textId="77777777" w:rsidTr="004B7ABE">
        <w:tc>
          <w:tcPr>
            <w:tcW w:w="1372" w:type="dxa"/>
            <w:shd w:val="clear" w:color="auto" w:fill="auto"/>
          </w:tcPr>
          <w:p w14:paraId="44BE9EB5" w14:textId="5740EEED" w:rsidR="00CE3AAE" w:rsidRPr="00954597" w:rsidRDefault="00526539" w:rsidP="00CE3AAE">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EFF2BB9" w14:textId="77777777" w:rsidR="00CE3AAE" w:rsidRDefault="00526539" w:rsidP="00CE3AAE">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5FDB69A2" w14:textId="47F145EA" w:rsidR="00526539" w:rsidRPr="00954597" w:rsidRDefault="00526539" w:rsidP="00CE3AAE">
            <w:pPr>
              <w:spacing w:after="120"/>
              <w:rPr>
                <w:rFonts w:eastAsia="宋体"/>
                <w:szCs w:val="20"/>
                <w:lang w:eastAsia="zh-CN"/>
              </w:rPr>
            </w:pPr>
            <w:r>
              <w:rPr>
                <w:rFonts w:eastAsia="宋体"/>
                <w:szCs w:val="20"/>
                <w:lang w:eastAsia="zh-CN"/>
              </w:rPr>
              <w:t>Share the view of Huawei for value=0.</w:t>
            </w:r>
          </w:p>
        </w:tc>
      </w:tr>
      <w:tr w:rsidR="00C36E43" w:rsidRPr="00954597" w14:paraId="1D171D1C" w14:textId="77777777" w:rsidTr="004B7ABE">
        <w:tc>
          <w:tcPr>
            <w:tcW w:w="1372" w:type="dxa"/>
            <w:shd w:val="clear" w:color="auto" w:fill="auto"/>
          </w:tcPr>
          <w:p w14:paraId="11E94092" w14:textId="66E88E2D"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C5ED4D1" w14:textId="02A35275" w:rsidR="00C36E43" w:rsidRPr="00954597" w:rsidRDefault="00C36E43" w:rsidP="00C36E43">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Adding proposed new values in the existing </w:t>
            </w:r>
            <w:r w:rsidRPr="008534D2">
              <w:rPr>
                <w:rFonts w:eastAsia="微软雅黑"/>
                <w:szCs w:val="20"/>
              </w:rPr>
              <w:t>beta-offset</w:t>
            </w:r>
            <w:r>
              <w:rPr>
                <w:rFonts w:eastAsia="微软雅黑"/>
                <w:szCs w:val="20"/>
              </w:rPr>
              <w:t xml:space="preserve"> tables, mapping to index 16-23</w:t>
            </w:r>
          </w:p>
        </w:tc>
      </w:tr>
      <w:tr w:rsidR="00B05CF9" w:rsidRPr="00954597" w14:paraId="5E4447F0" w14:textId="77777777" w:rsidTr="004B7ABE">
        <w:tc>
          <w:tcPr>
            <w:tcW w:w="1372" w:type="dxa"/>
            <w:shd w:val="clear" w:color="auto" w:fill="auto"/>
          </w:tcPr>
          <w:p w14:paraId="1AC48414" w14:textId="5EBAC4C2"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00BC2FE" w14:textId="3E1B2855"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CE3AAE" w:rsidRPr="00954597" w14:paraId="25963477" w14:textId="77777777" w:rsidTr="004B7ABE">
        <w:tc>
          <w:tcPr>
            <w:tcW w:w="1372" w:type="dxa"/>
            <w:shd w:val="clear" w:color="auto" w:fill="auto"/>
          </w:tcPr>
          <w:p w14:paraId="7C88AED5" w14:textId="6E168FF5" w:rsidR="00CE3AAE" w:rsidRPr="00954597" w:rsidRDefault="00301C44" w:rsidP="00CE3AAE">
            <w:pPr>
              <w:spacing w:after="120"/>
              <w:rPr>
                <w:rFonts w:eastAsia="宋体"/>
                <w:szCs w:val="20"/>
                <w:lang w:eastAsia="zh-CN"/>
              </w:rPr>
            </w:pPr>
            <w:r>
              <w:rPr>
                <w:rFonts w:eastAsia="宋体"/>
                <w:szCs w:val="20"/>
                <w:lang w:eastAsia="zh-CN"/>
              </w:rPr>
              <w:t>Apple</w:t>
            </w:r>
          </w:p>
        </w:tc>
        <w:tc>
          <w:tcPr>
            <w:tcW w:w="7690" w:type="dxa"/>
            <w:shd w:val="clear" w:color="auto" w:fill="auto"/>
          </w:tcPr>
          <w:p w14:paraId="22A81765" w14:textId="78AB0C30" w:rsidR="00CE3AAE" w:rsidRPr="00954597" w:rsidRDefault="00301C44" w:rsidP="00CE3AAE">
            <w:pPr>
              <w:spacing w:after="120"/>
              <w:rPr>
                <w:rFonts w:eastAsia="宋体"/>
                <w:szCs w:val="20"/>
                <w:lang w:eastAsia="zh-CN"/>
              </w:rPr>
            </w:pPr>
            <w:r>
              <w:rPr>
                <w:rFonts w:eastAsia="宋体"/>
                <w:szCs w:val="20"/>
                <w:lang w:eastAsia="zh-CN"/>
              </w:rPr>
              <w:t>Zero value should be not be included. Support the FL’s proposal.</w:t>
            </w:r>
          </w:p>
        </w:tc>
      </w:tr>
      <w:tr w:rsidR="00CE3AAE" w:rsidRPr="00954597" w14:paraId="0414925E" w14:textId="77777777" w:rsidTr="004B7ABE">
        <w:tc>
          <w:tcPr>
            <w:tcW w:w="1372" w:type="dxa"/>
            <w:shd w:val="clear" w:color="auto" w:fill="auto"/>
          </w:tcPr>
          <w:p w14:paraId="0E678A9B" w14:textId="347B0B6A" w:rsidR="00CE3AAE" w:rsidRPr="00954597" w:rsidRDefault="00B34942" w:rsidP="00CE3AAE">
            <w:pPr>
              <w:spacing w:after="120"/>
              <w:rPr>
                <w:rFonts w:eastAsia="宋体"/>
                <w:szCs w:val="20"/>
                <w:lang w:eastAsia="zh-CN"/>
              </w:rPr>
            </w:pPr>
            <w:r>
              <w:rPr>
                <w:rFonts w:eastAsia="宋体"/>
                <w:szCs w:val="20"/>
                <w:lang w:eastAsia="zh-CN"/>
              </w:rPr>
              <w:t>Sharp</w:t>
            </w:r>
          </w:p>
        </w:tc>
        <w:tc>
          <w:tcPr>
            <w:tcW w:w="7690" w:type="dxa"/>
            <w:shd w:val="clear" w:color="auto" w:fill="auto"/>
          </w:tcPr>
          <w:p w14:paraId="353D19D3" w14:textId="4530E9B5" w:rsidR="00CE3AAE" w:rsidRPr="00954597" w:rsidRDefault="00B34942" w:rsidP="00CE3AAE">
            <w:pPr>
              <w:spacing w:after="120"/>
              <w:rPr>
                <w:rFonts w:eastAsia="宋体"/>
                <w:szCs w:val="20"/>
                <w:lang w:eastAsia="zh-CN"/>
              </w:rPr>
            </w:pPr>
            <w:r>
              <w:rPr>
                <w:rFonts w:eastAsia="宋体"/>
                <w:szCs w:val="20"/>
                <w:lang w:eastAsia="zh-CN"/>
              </w:rPr>
              <w:t xml:space="preserve">Support. No need for beta=0. </w:t>
            </w:r>
          </w:p>
        </w:tc>
      </w:tr>
      <w:tr w:rsidR="00CE3AAE" w:rsidRPr="00954597" w14:paraId="5658CC3D" w14:textId="77777777" w:rsidTr="007D6BB6">
        <w:trPr>
          <w:trHeight w:val="1973"/>
        </w:trPr>
        <w:tc>
          <w:tcPr>
            <w:tcW w:w="1372" w:type="dxa"/>
            <w:shd w:val="clear" w:color="auto" w:fill="auto"/>
          </w:tcPr>
          <w:p w14:paraId="243FC40B" w14:textId="29C3FFFD" w:rsidR="00CE3AAE" w:rsidRPr="00954597" w:rsidRDefault="00A51278" w:rsidP="00CE3AAE">
            <w:pPr>
              <w:spacing w:after="120"/>
              <w:rPr>
                <w:rFonts w:eastAsia="宋体"/>
                <w:szCs w:val="20"/>
                <w:lang w:eastAsia="zh-CN"/>
              </w:rPr>
            </w:pPr>
            <w:r>
              <w:rPr>
                <w:rFonts w:eastAsia="宋体"/>
                <w:szCs w:val="20"/>
                <w:lang w:eastAsia="zh-CN"/>
              </w:rPr>
              <w:t>Samsung</w:t>
            </w:r>
          </w:p>
        </w:tc>
        <w:tc>
          <w:tcPr>
            <w:tcW w:w="7690" w:type="dxa"/>
            <w:shd w:val="clear" w:color="auto" w:fill="auto"/>
          </w:tcPr>
          <w:p w14:paraId="67D3018D" w14:textId="77777777" w:rsidR="00A51278" w:rsidRDefault="00A51278" w:rsidP="00A51278">
            <w:pPr>
              <w:spacing w:after="120"/>
              <w:rPr>
                <w:rFonts w:eastAsia="宋体"/>
                <w:szCs w:val="20"/>
                <w:lang w:eastAsia="zh-CN"/>
              </w:rPr>
            </w:pPr>
            <w:r>
              <w:rPr>
                <w:rFonts w:eastAsia="宋体"/>
                <w:szCs w:val="20"/>
                <w:lang w:eastAsia="zh-CN"/>
              </w:rPr>
              <w:t>Not support.</w:t>
            </w:r>
          </w:p>
          <w:p w14:paraId="3D508DB2" w14:textId="24EF69BF" w:rsidR="00CE3AAE" w:rsidRPr="00954597" w:rsidRDefault="00A51278" w:rsidP="00A51278">
            <w:pPr>
              <w:spacing w:after="120"/>
              <w:rPr>
                <w:rFonts w:eastAsia="宋体"/>
                <w:szCs w:val="20"/>
                <w:lang w:eastAsia="zh-CN"/>
              </w:rPr>
            </w:pPr>
            <w:r w:rsidRPr="008B0552">
              <w:rPr>
                <w:rFonts w:eastAsia="宋体" w:hint="eastAsia"/>
                <w:szCs w:val="20"/>
                <w:lang w:eastAsia="zh-CN"/>
              </w:rPr>
              <w:t>The smallest of the new beta_offset values is still too large</w:t>
            </w:r>
            <w:r w:rsidRPr="008B0552">
              <w:rPr>
                <w:rFonts w:eastAsia="宋体"/>
                <w:szCs w:val="20"/>
                <w:lang w:eastAsia="zh-CN"/>
              </w:rPr>
              <w:t xml:space="preserve"> and the largest value is too large</w:t>
            </w:r>
            <w:r w:rsidRPr="008B0552">
              <w:rPr>
                <w:rFonts w:eastAsia="宋体" w:hint="eastAsia"/>
                <w:szCs w:val="20"/>
                <w:lang w:eastAsia="zh-CN"/>
              </w:rPr>
              <w:t>. I</w:t>
            </w:r>
            <w:r w:rsidRPr="008B0552">
              <w:rPr>
                <w:rFonts w:eastAsia="宋体"/>
                <w:szCs w:val="20"/>
                <w:lang w:eastAsia="zh-CN"/>
              </w:rPr>
              <w:t>t</w:t>
            </w:r>
            <w:r w:rsidRPr="008B0552">
              <w:rPr>
                <w:rFonts w:eastAsia="宋体" w:hint="eastAsia"/>
                <w:szCs w:val="20"/>
                <w:lang w:eastAsia="zh-CN"/>
              </w:rPr>
              <w:t xml:space="preserve"> should be as low as at least to 0.01. For example, for a 10-5 BLER for the HP TB and a 10-2 BLER for the LP HARQ-ACK. </w:t>
            </w:r>
            <w:r w:rsidRPr="008B0552">
              <w:rPr>
                <w:rFonts w:eastAsia="宋体"/>
                <w:szCs w:val="20"/>
                <w:lang w:eastAsia="zh-CN"/>
              </w:rPr>
              <w:t>Although it is not</w:t>
            </w:r>
            <w:r w:rsidRPr="008B0552">
              <w:rPr>
                <w:rFonts w:eastAsia="宋体" w:hint="eastAsia"/>
                <w:szCs w:val="20"/>
                <w:lang w:eastAsia="zh-CN"/>
              </w:rPr>
              <w:t xml:space="preserve"> clear what ratios of LP UCI BLER over HP TB BLER are assumed but, regardless, 0.1 is too large as a smallest value</w:t>
            </w:r>
            <w:r w:rsidRPr="008B0552">
              <w:rPr>
                <w:rFonts w:eastAsia="宋体"/>
                <w:szCs w:val="20"/>
                <w:lang w:eastAsia="zh-CN"/>
              </w:rPr>
              <w:t>.</w:t>
            </w:r>
            <w:r w:rsidRPr="008B0552">
              <w:rPr>
                <w:rFonts w:eastAsia="宋体" w:hint="eastAsia"/>
                <w:szCs w:val="20"/>
                <w:lang w:eastAsia="zh-CN"/>
              </w:rPr>
              <w:t xml:space="preserve"> Basically, the new values require discussion.</w:t>
            </w:r>
          </w:p>
        </w:tc>
      </w:tr>
      <w:tr w:rsidR="008D70E6" w:rsidRPr="00954597" w14:paraId="6F860396" w14:textId="77777777" w:rsidTr="004B7ABE">
        <w:tc>
          <w:tcPr>
            <w:tcW w:w="1372" w:type="dxa"/>
            <w:shd w:val="clear" w:color="auto" w:fill="auto"/>
          </w:tcPr>
          <w:p w14:paraId="27A0338D" w14:textId="29CFDFA4"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26C36BD9" w14:textId="77777777" w:rsidR="008D70E6" w:rsidRDefault="008D70E6" w:rsidP="008D70E6">
            <w:pPr>
              <w:spacing w:after="120"/>
              <w:rPr>
                <w:rFonts w:eastAsia="宋体"/>
                <w:szCs w:val="20"/>
                <w:lang w:eastAsia="zh-CN"/>
              </w:rPr>
            </w:pPr>
            <w:r>
              <w:rPr>
                <w:rFonts w:eastAsia="宋体"/>
                <w:szCs w:val="20"/>
                <w:lang w:eastAsia="zh-CN"/>
              </w:rPr>
              <w:t xml:space="preserve">Support. </w:t>
            </w:r>
          </w:p>
          <w:p w14:paraId="47E67792" w14:textId="320D326F" w:rsidR="008D70E6" w:rsidRPr="00954597" w:rsidRDefault="008D70E6" w:rsidP="008D70E6">
            <w:pPr>
              <w:spacing w:after="120"/>
              <w:rPr>
                <w:rFonts w:eastAsia="宋体"/>
                <w:szCs w:val="20"/>
                <w:lang w:eastAsia="zh-CN"/>
              </w:rPr>
            </w:pPr>
            <w:r>
              <w:rPr>
                <w:rFonts w:eastAsia="宋体"/>
                <w:szCs w:val="20"/>
                <w:lang w:eastAsia="zh-CN"/>
              </w:rPr>
              <w:t xml:space="preserve">We don’t support beta=0. Though it is a pity to exclude dynamic indication in RAN 94, we respect the conclusion for UE capability #1.  </w:t>
            </w:r>
          </w:p>
        </w:tc>
      </w:tr>
      <w:tr w:rsidR="000F77CA" w:rsidRPr="00954597" w14:paraId="3BE605F9" w14:textId="77777777" w:rsidTr="004B7ABE">
        <w:tc>
          <w:tcPr>
            <w:tcW w:w="1372" w:type="dxa"/>
            <w:shd w:val="clear" w:color="auto" w:fill="auto"/>
          </w:tcPr>
          <w:p w14:paraId="034492BF" w14:textId="0E717257"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8BE6999" w14:textId="313C3552"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20C1752F" w14:textId="77777777" w:rsidTr="004B7ABE">
        <w:tc>
          <w:tcPr>
            <w:tcW w:w="1372" w:type="dxa"/>
            <w:shd w:val="clear" w:color="auto" w:fill="auto"/>
          </w:tcPr>
          <w:p w14:paraId="028007E3" w14:textId="448762B9" w:rsidR="000F77CA" w:rsidRPr="00954597" w:rsidRDefault="007D6BB6" w:rsidP="000F77CA">
            <w:pPr>
              <w:spacing w:after="120"/>
              <w:rPr>
                <w:rFonts w:eastAsia="宋体"/>
                <w:szCs w:val="20"/>
                <w:lang w:eastAsia="zh-CN"/>
              </w:rPr>
            </w:pPr>
            <w:r>
              <w:rPr>
                <w:rFonts w:eastAsia="宋体" w:hint="eastAsia"/>
                <w:szCs w:val="20"/>
                <w:lang w:eastAsia="zh-CN"/>
              </w:rPr>
              <w:lastRenderedPageBreak/>
              <w:t>CATT</w:t>
            </w:r>
          </w:p>
        </w:tc>
        <w:tc>
          <w:tcPr>
            <w:tcW w:w="7690" w:type="dxa"/>
            <w:shd w:val="clear" w:color="auto" w:fill="auto"/>
          </w:tcPr>
          <w:p w14:paraId="04BB4E8F" w14:textId="58FA84FE" w:rsidR="000F77CA" w:rsidRPr="00954597" w:rsidRDefault="007D6BB6" w:rsidP="000F77CA">
            <w:pPr>
              <w:spacing w:after="120"/>
              <w:rPr>
                <w:rFonts w:eastAsia="宋体"/>
                <w:szCs w:val="20"/>
                <w:lang w:eastAsia="zh-CN"/>
              </w:rPr>
            </w:pPr>
            <w:r>
              <w:rPr>
                <w:rFonts w:eastAsia="宋体" w:hint="eastAsia"/>
                <w:szCs w:val="20"/>
                <w:lang w:eastAsia="zh-CN"/>
              </w:rPr>
              <w:t>Although we prefer to introduce beta offset=0 for better gNB scheduling flexibility, we do see that there would be additional discussion on step 2.2. So we can live with the proposal for the sake of progress.</w:t>
            </w:r>
          </w:p>
        </w:tc>
      </w:tr>
      <w:tr w:rsidR="000F77CA" w:rsidRPr="00954597" w14:paraId="77CFDDDD" w14:textId="77777777" w:rsidTr="004B7ABE">
        <w:tc>
          <w:tcPr>
            <w:tcW w:w="1372" w:type="dxa"/>
            <w:shd w:val="clear" w:color="auto" w:fill="auto"/>
          </w:tcPr>
          <w:p w14:paraId="38B93D25" w14:textId="16E902EB" w:rsidR="000F77CA" w:rsidRPr="00954597" w:rsidRDefault="00385628"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356B7E0F" w14:textId="3A8D73BA" w:rsidR="000F77CA" w:rsidRPr="00954597" w:rsidRDefault="00385628" w:rsidP="000F77CA">
            <w:pPr>
              <w:spacing w:after="120"/>
              <w:rPr>
                <w:rFonts w:eastAsia="宋体"/>
                <w:szCs w:val="20"/>
                <w:lang w:eastAsia="zh-CN"/>
              </w:rPr>
            </w:pPr>
            <w:r>
              <w:rPr>
                <w:rFonts w:eastAsia="宋体"/>
                <w:szCs w:val="20"/>
                <w:lang w:eastAsia="zh-CN"/>
              </w:rPr>
              <w:t>We are fine with this proposal.</w:t>
            </w:r>
          </w:p>
        </w:tc>
      </w:tr>
      <w:tr w:rsidR="002C5F22" w:rsidRPr="00954597" w14:paraId="57055423" w14:textId="77777777" w:rsidTr="004B7ABE">
        <w:tc>
          <w:tcPr>
            <w:tcW w:w="1372" w:type="dxa"/>
            <w:shd w:val="clear" w:color="auto" w:fill="auto"/>
          </w:tcPr>
          <w:p w14:paraId="7C7F4E02" w14:textId="2C7ED1F1"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3AE0A421" w14:textId="1848CDC4" w:rsidR="002C5F22" w:rsidRPr="00954597" w:rsidRDefault="002C5F22" w:rsidP="002C5F22">
            <w:pPr>
              <w:spacing w:after="120"/>
              <w:rPr>
                <w:rFonts w:eastAsia="宋体"/>
                <w:szCs w:val="20"/>
                <w:lang w:eastAsia="zh-CN"/>
              </w:rPr>
            </w:pPr>
            <w:r>
              <w:rPr>
                <w:rFonts w:eastAsia="Yu Mincho"/>
                <w:szCs w:val="20"/>
                <w:lang w:eastAsia="ja-JP"/>
              </w:rPr>
              <w:t>We are OK with the proposal. We also support the inclusion of the value “0”.</w:t>
            </w:r>
          </w:p>
        </w:tc>
      </w:tr>
      <w:tr w:rsidR="000F77CA" w:rsidRPr="00954597" w14:paraId="2560DB1D" w14:textId="77777777" w:rsidTr="004B7ABE">
        <w:tc>
          <w:tcPr>
            <w:tcW w:w="1372" w:type="dxa"/>
            <w:shd w:val="clear" w:color="auto" w:fill="auto"/>
          </w:tcPr>
          <w:p w14:paraId="0279ADDE" w14:textId="76C93FE5"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10FC763" w14:textId="5DC71790" w:rsidR="000F77CA" w:rsidRPr="00954597" w:rsidRDefault="0060593D" w:rsidP="000F77CA">
            <w:pPr>
              <w:spacing w:after="120"/>
              <w:rPr>
                <w:rFonts w:eastAsia="宋体"/>
                <w:szCs w:val="20"/>
                <w:lang w:eastAsia="zh-CN"/>
              </w:rPr>
            </w:pPr>
            <w:r>
              <w:rPr>
                <w:rFonts w:eastAsia="Yu Mincho"/>
                <w:szCs w:val="20"/>
                <w:lang w:eastAsia="ja-JP"/>
              </w:rPr>
              <w:t>We are fine with the proposal. We also support to include “0”.</w:t>
            </w:r>
          </w:p>
        </w:tc>
      </w:tr>
      <w:tr w:rsidR="001610DA" w:rsidRPr="00954597" w14:paraId="0025884B" w14:textId="77777777" w:rsidTr="004B7ABE">
        <w:tc>
          <w:tcPr>
            <w:tcW w:w="1372" w:type="dxa"/>
            <w:shd w:val="clear" w:color="auto" w:fill="auto"/>
          </w:tcPr>
          <w:p w14:paraId="0FC2B038" w14:textId="1C0B9779"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3AEF0F2A" w14:textId="03BEAD5D" w:rsidR="001610DA" w:rsidRPr="0060593D" w:rsidRDefault="001610DA" w:rsidP="001610DA">
            <w:pPr>
              <w:spacing w:after="120"/>
              <w:rPr>
                <w:rFonts w:eastAsia="宋体"/>
                <w:szCs w:val="20"/>
                <w:lang w:eastAsia="zh-CN"/>
              </w:rPr>
            </w:pPr>
            <w:r>
              <w:rPr>
                <w:rFonts w:eastAsia="宋体"/>
                <w:szCs w:val="20"/>
                <w:lang w:eastAsia="zh-CN"/>
              </w:rPr>
              <w:t>We are fine with this proposal.</w:t>
            </w:r>
          </w:p>
        </w:tc>
      </w:tr>
      <w:tr w:rsidR="00C525C6" w:rsidRPr="00954597" w14:paraId="0671AFB2" w14:textId="77777777" w:rsidTr="004B7ABE">
        <w:tc>
          <w:tcPr>
            <w:tcW w:w="1372" w:type="dxa"/>
            <w:shd w:val="clear" w:color="auto" w:fill="auto"/>
          </w:tcPr>
          <w:p w14:paraId="3AEA440B" w14:textId="40DA2B1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8412693" w14:textId="0CB2F4C2" w:rsidR="00C525C6" w:rsidRPr="00954597" w:rsidRDefault="00C525C6" w:rsidP="00C525C6">
            <w:pPr>
              <w:spacing w:after="120"/>
              <w:rPr>
                <w:rFonts w:eastAsia="宋体"/>
                <w:szCs w:val="20"/>
                <w:lang w:eastAsia="zh-CN"/>
              </w:rPr>
            </w:pPr>
            <w:r>
              <w:rPr>
                <w:rFonts w:eastAsia="宋体"/>
                <w:szCs w:val="20"/>
                <w:lang w:eastAsia="zh-CN"/>
              </w:rPr>
              <w:t>To respect RAN1 94e conclusion, we don’t support beta-offset =0</w:t>
            </w:r>
          </w:p>
        </w:tc>
      </w:tr>
      <w:tr w:rsidR="00C525C6" w:rsidRPr="00954597" w14:paraId="3331F907" w14:textId="77777777" w:rsidTr="004B7ABE">
        <w:tc>
          <w:tcPr>
            <w:tcW w:w="1372" w:type="dxa"/>
            <w:shd w:val="clear" w:color="auto" w:fill="auto"/>
          </w:tcPr>
          <w:p w14:paraId="526DEE6B" w14:textId="77777777" w:rsidR="00C525C6" w:rsidRPr="00954597" w:rsidRDefault="00C525C6" w:rsidP="00C525C6">
            <w:pPr>
              <w:spacing w:after="120"/>
              <w:rPr>
                <w:rFonts w:eastAsia="宋体"/>
                <w:szCs w:val="20"/>
                <w:lang w:eastAsia="zh-CN"/>
              </w:rPr>
            </w:pPr>
          </w:p>
        </w:tc>
        <w:tc>
          <w:tcPr>
            <w:tcW w:w="7690" w:type="dxa"/>
            <w:shd w:val="clear" w:color="auto" w:fill="auto"/>
          </w:tcPr>
          <w:p w14:paraId="5E6065E5" w14:textId="77777777" w:rsidR="00C525C6" w:rsidRPr="00954597" w:rsidRDefault="00C525C6" w:rsidP="00C525C6">
            <w:pPr>
              <w:spacing w:after="120"/>
              <w:rPr>
                <w:rFonts w:eastAsia="宋体"/>
                <w:szCs w:val="20"/>
                <w:lang w:eastAsia="zh-CN"/>
              </w:rPr>
            </w:pPr>
          </w:p>
        </w:tc>
      </w:tr>
      <w:tr w:rsidR="00C525C6" w:rsidRPr="00954597" w14:paraId="0102063B" w14:textId="77777777" w:rsidTr="004B7ABE">
        <w:tc>
          <w:tcPr>
            <w:tcW w:w="1372" w:type="dxa"/>
            <w:shd w:val="clear" w:color="auto" w:fill="auto"/>
          </w:tcPr>
          <w:p w14:paraId="1F2B5E88" w14:textId="77777777" w:rsidR="00C525C6" w:rsidRPr="00954597" w:rsidRDefault="00C525C6" w:rsidP="00C525C6">
            <w:pPr>
              <w:spacing w:after="120"/>
              <w:rPr>
                <w:rFonts w:eastAsia="宋体"/>
                <w:szCs w:val="20"/>
                <w:lang w:eastAsia="zh-CN"/>
              </w:rPr>
            </w:pPr>
          </w:p>
        </w:tc>
        <w:tc>
          <w:tcPr>
            <w:tcW w:w="7690" w:type="dxa"/>
            <w:shd w:val="clear" w:color="auto" w:fill="auto"/>
          </w:tcPr>
          <w:p w14:paraId="5DD64AD7" w14:textId="77777777" w:rsidR="00C525C6" w:rsidRPr="00954597" w:rsidRDefault="00C525C6" w:rsidP="00C525C6">
            <w:pPr>
              <w:spacing w:after="120"/>
              <w:rPr>
                <w:rFonts w:eastAsia="宋体"/>
                <w:szCs w:val="20"/>
                <w:lang w:eastAsia="zh-CN"/>
              </w:rPr>
            </w:pPr>
          </w:p>
        </w:tc>
      </w:tr>
      <w:tr w:rsidR="00C525C6" w:rsidRPr="00954597" w14:paraId="6EFE8C43" w14:textId="77777777" w:rsidTr="004B7ABE">
        <w:tc>
          <w:tcPr>
            <w:tcW w:w="1372" w:type="dxa"/>
            <w:shd w:val="clear" w:color="auto" w:fill="auto"/>
          </w:tcPr>
          <w:p w14:paraId="45B5BD08" w14:textId="77777777" w:rsidR="00C525C6" w:rsidRPr="00954597" w:rsidRDefault="00C525C6" w:rsidP="00C525C6">
            <w:pPr>
              <w:spacing w:after="120"/>
              <w:rPr>
                <w:rFonts w:eastAsia="宋体"/>
                <w:szCs w:val="20"/>
                <w:lang w:eastAsia="zh-CN"/>
              </w:rPr>
            </w:pPr>
          </w:p>
        </w:tc>
        <w:tc>
          <w:tcPr>
            <w:tcW w:w="7690" w:type="dxa"/>
            <w:shd w:val="clear" w:color="auto" w:fill="auto"/>
          </w:tcPr>
          <w:p w14:paraId="6821AD34" w14:textId="77777777" w:rsidR="00C525C6" w:rsidRPr="00954597" w:rsidRDefault="00C525C6" w:rsidP="00C525C6">
            <w:pPr>
              <w:spacing w:after="120"/>
              <w:rPr>
                <w:rFonts w:eastAsia="宋体"/>
                <w:szCs w:val="20"/>
                <w:lang w:eastAsia="zh-CN"/>
              </w:rPr>
            </w:pPr>
          </w:p>
        </w:tc>
      </w:tr>
      <w:tr w:rsidR="00C525C6" w:rsidRPr="00954597" w14:paraId="38558F97" w14:textId="77777777" w:rsidTr="004B7ABE">
        <w:tc>
          <w:tcPr>
            <w:tcW w:w="1372" w:type="dxa"/>
            <w:shd w:val="clear" w:color="auto" w:fill="auto"/>
          </w:tcPr>
          <w:p w14:paraId="3657E784" w14:textId="77777777" w:rsidR="00C525C6" w:rsidRPr="00954597" w:rsidRDefault="00C525C6" w:rsidP="00C525C6">
            <w:pPr>
              <w:spacing w:after="120"/>
              <w:rPr>
                <w:rFonts w:eastAsia="宋体"/>
                <w:szCs w:val="20"/>
                <w:lang w:eastAsia="zh-CN"/>
              </w:rPr>
            </w:pPr>
          </w:p>
        </w:tc>
        <w:tc>
          <w:tcPr>
            <w:tcW w:w="7690" w:type="dxa"/>
            <w:shd w:val="clear" w:color="auto" w:fill="auto"/>
          </w:tcPr>
          <w:p w14:paraId="6559927C" w14:textId="77777777" w:rsidR="00C525C6" w:rsidRPr="00954597" w:rsidRDefault="00C525C6" w:rsidP="00C525C6">
            <w:pPr>
              <w:spacing w:after="120"/>
              <w:rPr>
                <w:rFonts w:eastAsia="宋体"/>
                <w:szCs w:val="20"/>
                <w:lang w:eastAsia="zh-CN"/>
              </w:rPr>
            </w:pPr>
          </w:p>
        </w:tc>
      </w:tr>
      <w:tr w:rsidR="00C525C6" w:rsidRPr="00954597" w14:paraId="64B5DD78" w14:textId="77777777" w:rsidTr="004B7ABE">
        <w:tc>
          <w:tcPr>
            <w:tcW w:w="1372" w:type="dxa"/>
            <w:shd w:val="clear" w:color="auto" w:fill="auto"/>
          </w:tcPr>
          <w:p w14:paraId="457266F3" w14:textId="77777777" w:rsidR="00C525C6" w:rsidRPr="00954597" w:rsidRDefault="00C525C6" w:rsidP="00C525C6">
            <w:pPr>
              <w:spacing w:after="120"/>
              <w:rPr>
                <w:rFonts w:eastAsia="宋体"/>
                <w:szCs w:val="20"/>
                <w:lang w:eastAsia="zh-CN"/>
              </w:rPr>
            </w:pPr>
          </w:p>
        </w:tc>
        <w:tc>
          <w:tcPr>
            <w:tcW w:w="7690" w:type="dxa"/>
            <w:shd w:val="clear" w:color="auto" w:fill="auto"/>
          </w:tcPr>
          <w:p w14:paraId="50E462F9" w14:textId="77777777" w:rsidR="00C525C6" w:rsidRPr="00954597" w:rsidRDefault="00C525C6" w:rsidP="00C525C6">
            <w:pPr>
              <w:spacing w:after="120"/>
              <w:rPr>
                <w:rFonts w:eastAsia="宋体"/>
                <w:szCs w:val="20"/>
                <w:lang w:eastAsia="zh-CN"/>
              </w:rPr>
            </w:pPr>
          </w:p>
        </w:tc>
      </w:tr>
      <w:tr w:rsidR="00C525C6" w:rsidRPr="00954597" w14:paraId="7DE2B536" w14:textId="77777777" w:rsidTr="004B7ABE">
        <w:tc>
          <w:tcPr>
            <w:tcW w:w="1372" w:type="dxa"/>
            <w:shd w:val="clear" w:color="auto" w:fill="auto"/>
          </w:tcPr>
          <w:p w14:paraId="2FFE3DD4" w14:textId="77777777" w:rsidR="00C525C6" w:rsidRPr="00954597" w:rsidRDefault="00C525C6" w:rsidP="00C525C6">
            <w:pPr>
              <w:spacing w:after="120"/>
              <w:rPr>
                <w:rFonts w:eastAsia="宋体"/>
                <w:szCs w:val="20"/>
                <w:lang w:eastAsia="zh-CN"/>
              </w:rPr>
            </w:pPr>
          </w:p>
        </w:tc>
        <w:tc>
          <w:tcPr>
            <w:tcW w:w="7690" w:type="dxa"/>
            <w:shd w:val="clear" w:color="auto" w:fill="auto"/>
          </w:tcPr>
          <w:p w14:paraId="4796C3CF" w14:textId="77777777" w:rsidR="00C525C6" w:rsidRPr="00954597" w:rsidRDefault="00C525C6" w:rsidP="00C525C6">
            <w:pPr>
              <w:spacing w:after="120"/>
              <w:rPr>
                <w:rFonts w:eastAsia="宋体"/>
                <w:szCs w:val="20"/>
                <w:lang w:eastAsia="zh-CN"/>
              </w:rPr>
            </w:pPr>
          </w:p>
        </w:tc>
      </w:tr>
    </w:tbl>
    <w:p w14:paraId="7D4ED0B9" w14:textId="1BD75A01" w:rsidR="00AD0B3C" w:rsidRDefault="00AD0B3C" w:rsidP="00AD0B3C">
      <w:pPr>
        <w:spacing w:afterLines="50" w:after="120"/>
        <w:rPr>
          <w:rFonts w:eastAsia="宋体"/>
          <w:highlight w:val="lightGray"/>
          <w:lang w:eastAsia="zh-CN"/>
        </w:rPr>
      </w:pPr>
    </w:p>
    <w:p w14:paraId="599DA5DC" w14:textId="636E5201" w:rsidR="0026406B" w:rsidRDefault="0026406B" w:rsidP="0026406B">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61F5F963" w14:textId="55BD4E56" w:rsidR="0026406B" w:rsidRPr="0026406B" w:rsidRDefault="0026406B" w:rsidP="00362DE5">
      <w:pPr>
        <w:spacing w:after="0" w:line="240" w:lineRule="auto"/>
        <w:rPr>
          <w:rFonts w:eastAsia="微软雅黑"/>
          <w:bCs/>
          <w:color w:val="000000"/>
        </w:rPr>
      </w:pPr>
      <w:r w:rsidRPr="0026406B">
        <w:rPr>
          <w:rFonts w:eastAsia="微软雅黑"/>
          <w:color w:val="000000"/>
        </w:rPr>
        <w:t xml:space="preserve">The UE is not </w:t>
      </w:r>
      <w:r w:rsidRPr="0026406B">
        <w:rPr>
          <w:rFonts w:eastAsia="微软雅黑"/>
          <w:bCs/>
          <w:color w:val="000000"/>
        </w:rPr>
        <w:t>expected</w:t>
      </w:r>
      <w:r w:rsidRPr="0026406B">
        <w:rPr>
          <w:rFonts w:eastAsia="微软雅黑"/>
          <w:color w:val="000000"/>
        </w:rPr>
        <w:t xml:space="preserve"> to </w:t>
      </w:r>
      <w:r w:rsidRPr="0026406B">
        <w:rPr>
          <w:rFonts w:eastAsia="微软雅黑"/>
          <w:bCs/>
          <w:color w:val="000000"/>
        </w:rPr>
        <w:t>receive an uplink DCI which indicates a UCI multiplexing on the PUSCH that results in the UCI coding rate greater than 1.</w:t>
      </w:r>
    </w:p>
    <w:p w14:paraId="304FB27E" w14:textId="799EC2B0" w:rsidR="00362DE5" w:rsidRPr="00362DE5" w:rsidRDefault="00362DE5" w:rsidP="00362DE5">
      <w:pPr>
        <w:pStyle w:val="aff0"/>
        <w:numPr>
          <w:ilvl w:val="1"/>
          <w:numId w:val="59"/>
        </w:numPr>
        <w:overflowPunct w:val="0"/>
        <w:autoSpaceDE w:val="0"/>
        <w:autoSpaceDN w:val="0"/>
        <w:adjustRightInd w:val="0"/>
        <w:spacing w:after="0" w:line="240" w:lineRule="auto"/>
        <w:textAlignment w:val="baseline"/>
        <w:rPr>
          <w:color w:val="0070C0"/>
        </w:rPr>
      </w:pPr>
      <w:r w:rsidRPr="00362DE5">
        <w:rPr>
          <w:color w:val="0070C0"/>
        </w:rPr>
        <w:t xml:space="preserve">Support: </w:t>
      </w:r>
      <w:r w:rsidRPr="00362DE5">
        <w:rPr>
          <w:rFonts w:eastAsia="宋体"/>
          <w:color w:val="0070C0"/>
          <w:szCs w:val="20"/>
          <w:lang w:eastAsia="zh-CN"/>
        </w:rPr>
        <w:t xml:space="preserve">Nokia/NSB, Apple, Sharp, Intel, </w:t>
      </w:r>
      <w:r w:rsidRPr="00362DE5">
        <w:rPr>
          <w:rFonts w:eastAsia="Yu Mincho" w:hint="eastAsia"/>
          <w:color w:val="0070C0"/>
          <w:szCs w:val="20"/>
          <w:lang w:eastAsia="ja-JP"/>
        </w:rPr>
        <w:t>D</w:t>
      </w:r>
      <w:r w:rsidRPr="00362DE5">
        <w:rPr>
          <w:rFonts w:eastAsia="Yu Mincho"/>
          <w:color w:val="0070C0"/>
          <w:szCs w:val="20"/>
          <w:lang w:eastAsia="ja-JP"/>
        </w:rPr>
        <w:t>OCOMO,</w:t>
      </w:r>
      <w:r w:rsidRPr="00362DE5">
        <w:rPr>
          <w:rFonts w:eastAsia="宋体"/>
          <w:color w:val="0070C0"/>
          <w:szCs w:val="20"/>
          <w:lang w:eastAsia="zh-CN"/>
        </w:rPr>
        <w:t xml:space="preserve"> ITRI, CATT, </w:t>
      </w:r>
      <w:r w:rsidRPr="00362DE5">
        <w:rPr>
          <w:rFonts w:eastAsia="Malgun Gothic" w:hint="eastAsia"/>
          <w:color w:val="0070C0"/>
          <w:szCs w:val="20"/>
          <w:lang w:eastAsia="ko-KR"/>
        </w:rPr>
        <w:t>W</w:t>
      </w:r>
      <w:r w:rsidRPr="00362DE5">
        <w:rPr>
          <w:rFonts w:eastAsia="Malgun Gothic"/>
          <w:color w:val="0070C0"/>
          <w:szCs w:val="20"/>
          <w:lang w:eastAsia="ko-KR"/>
        </w:rPr>
        <w:t>ILUS, vivo, CTC</w:t>
      </w:r>
      <w:r w:rsidR="0082644D">
        <w:rPr>
          <w:rFonts w:eastAsia="Malgun Gothic"/>
          <w:color w:val="0070C0"/>
          <w:szCs w:val="20"/>
          <w:lang w:eastAsia="ko-KR"/>
        </w:rPr>
        <w:t>, Lenovo</w:t>
      </w:r>
    </w:p>
    <w:p w14:paraId="543BF66B" w14:textId="1EFA52F8" w:rsidR="00362DE5" w:rsidRPr="00362DE5" w:rsidRDefault="00362DE5" w:rsidP="00362DE5">
      <w:pPr>
        <w:pStyle w:val="aff0"/>
        <w:numPr>
          <w:ilvl w:val="1"/>
          <w:numId w:val="59"/>
        </w:numPr>
        <w:overflowPunct w:val="0"/>
        <w:autoSpaceDE w:val="0"/>
        <w:autoSpaceDN w:val="0"/>
        <w:adjustRightInd w:val="0"/>
        <w:spacing w:after="0" w:line="240" w:lineRule="auto"/>
        <w:textAlignment w:val="baseline"/>
        <w:rPr>
          <w:color w:val="0070C0"/>
        </w:rPr>
      </w:pPr>
      <w:r w:rsidRPr="00362DE5">
        <w:rPr>
          <w:rFonts w:eastAsiaTheme="minorEastAsia" w:hint="eastAsia"/>
          <w:color w:val="0070C0"/>
          <w:lang w:eastAsia="zh-CN"/>
        </w:rPr>
        <w:t>N</w:t>
      </w:r>
      <w:r w:rsidRPr="00362DE5">
        <w:rPr>
          <w:rFonts w:eastAsiaTheme="minorEastAsia"/>
          <w:color w:val="0070C0"/>
          <w:lang w:eastAsia="zh-CN"/>
        </w:rPr>
        <w:t xml:space="preserve">ot support: </w:t>
      </w:r>
      <w:r w:rsidRPr="00362DE5">
        <w:rPr>
          <w:rFonts w:eastAsia="宋体" w:hint="eastAsia"/>
          <w:color w:val="0070C0"/>
          <w:szCs w:val="20"/>
          <w:lang w:eastAsia="zh-CN"/>
        </w:rPr>
        <w:t>H</w:t>
      </w:r>
      <w:r w:rsidRPr="00362DE5">
        <w:rPr>
          <w:rFonts w:eastAsia="宋体"/>
          <w:color w:val="0070C0"/>
          <w:szCs w:val="20"/>
          <w:lang w:eastAsia="zh-CN"/>
        </w:rPr>
        <w:t>uawei/Hisi, OPPO (not necessary for specification), Sony, Samsung</w:t>
      </w:r>
    </w:p>
    <w:p w14:paraId="554F603D" w14:textId="77777777" w:rsidR="0026406B" w:rsidRPr="00362DE5"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0A927921" w14:textId="77777777" w:rsidTr="00180023">
        <w:tc>
          <w:tcPr>
            <w:tcW w:w="1372" w:type="dxa"/>
            <w:shd w:val="clear" w:color="auto" w:fill="auto"/>
          </w:tcPr>
          <w:p w14:paraId="612BDF32"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B1E759A"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Comments</w:t>
            </w:r>
          </w:p>
        </w:tc>
      </w:tr>
      <w:tr w:rsidR="0026406B" w:rsidRPr="00954597" w14:paraId="62AB1366" w14:textId="77777777" w:rsidTr="00180023">
        <w:tc>
          <w:tcPr>
            <w:tcW w:w="1372" w:type="dxa"/>
            <w:shd w:val="clear" w:color="auto" w:fill="auto"/>
          </w:tcPr>
          <w:p w14:paraId="303D94EC" w14:textId="24EA0514" w:rsidR="0026406B" w:rsidRPr="00954597" w:rsidRDefault="003A5510"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4586E279" w14:textId="31D5E620" w:rsidR="0026406B" w:rsidRPr="00954597" w:rsidRDefault="003A5510" w:rsidP="00180023">
            <w:pPr>
              <w:spacing w:after="120"/>
              <w:rPr>
                <w:rFonts w:eastAsia="宋体"/>
                <w:szCs w:val="20"/>
                <w:lang w:eastAsia="zh-CN"/>
              </w:rPr>
            </w:pPr>
            <w:r>
              <w:rPr>
                <w:rFonts w:eastAsia="宋体"/>
                <w:szCs w:val="20"/>
                <w:lang w:eastAsia="zh-CN"/>
              </w:rPr>
              <w:t>Support</w:t>
            </w:r>
            <w:r w:rsidR="004D4005">
              <w:rPr>
                <w:rFonts w:eastAsia="宋体"/>
                <w:szCs w:val="20"/>
                <w:lang w:eastAsia="zh-CN"/>
              </w:rPr>
              <w:t>.</w:t>
            </w:r>
          </w:p>
        </w:tc>
      </w:tr>
      <w:tr w:rsidR="00A46BAF" w:rsidRPr="00954597" w14:paraId="0A260219" w14:textId="77777777" w:rsidTr="00180023">
        <w:tc>
          <w:tcPr>
            <w:tcW w:w="1372" w:type="dxa"/>
            <w:shd w:val="clear" w:color="auto" w:fill="auto"/>
          </w:tcPr>
          <w:p w14:paraId="581408EB" w14:textId="55E33C6C" w:rsidR="00A46BAF" w:rsidRPr="00954597" w:rsidRDefault="00A46BAF" w:rsidP="00A46BAF">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13A7098C" w14:textId="0991DCA5" w:rsidR="00A46BAF" w:rsidRPr="00954597" w:rsidRDefault="00A46BAF" w:rsidP="00A46BAF">
            <w:pPr>
              <w:spacing w:after="120"/>
              <w:rPr>
                <w:rFonts w:eastAsia="宋体"/>
                <w:szCs w:val="20"/>
                <w:lang w:eastAsia="zh-CN"/>
              </w:rPr>
            </w:pPr>
            <w:r>
              <w:rPr>
                <w:rFonts w:eastAsia="宋体" w:hint="eastAsia"/>
                <w:szCs w:val="20"/>
                <w:lang w:eastAsia="zh-CN"/>
              </w:rPr>
              <w:t>N</w:t>
            </w:r>
            <w:r>
              <w:rPr>
                <w:rFonts w:eastAsia="宋体"/>
                <w:szCs w:val="20"/>
                <w:lang w:eastAsia="zh-CN"/>
              </w:rPr>
              <w:t>ot support. By the description it seems to make a clarification for R15 behaviour; as per our understanding, there is no restriction in R15 for the code rate of UCI on PUSCH.</w:t>
            </w:r>
          </w:p>
        </w:tc>
      </w:tr>
      <w:tr w:rsidR="00C36E43" w:rsidRPr="00954597" w14:paraId="50A1E460" w14:textId="77777777" w:rsidTr="00180023">
        <w:tc>
          <w:tcPr>
            <w:tcW w:w="1372" w:type="dxa"/>
            <w:shd w:val="clear" w:color="auto" w:fill="auto"/>
          </w:tcPr>
          <w:p w14:paraId="6F2B426F" w14:textId="1DFB165F" w:rsidR="00C36E43" w:rsidRPr="00954597" w:rsidRDefault="00C36E43" w:rsidP="00C36E4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9A095DB" w14:textId="4495F8B4" w:rsidR="00C36E43" w:rsidRPr="00954597" w:rsidRDefault="00C36E43" w:rsidP="00C36E43">
            <w:pPr>
              <w:spacing w:after="120"/>
              <w:rPr>
                <w:rFonts w:eastAsia="宋体"/>
                <w:szCs w:val="20"/>
                <w:lang w:eastAsia="zh-CN"/>
              </w:rPr>
            </w:pPr>
            <w:r>
              <w:rPr>
                <w:rFonts w:eastAsia="宋体" w:hint="eastAsia"/>
                <w:szCs w:val="20"/>
                <w:lang w:eastAsia="zh-CN"/>
              </w:rPr>
              <w:t>R</w:t>
            </w:r>
            <w:r>
              <w:rPr>
                <w:rFonts w:eastAsia="宋体"/>
                <w:szCs w:val="20"/>
                <w:lang w:eastAsia="zh-CN"/>
              </w:rPr>
              <w:t>eosanable but not necessary to capture in specification.</w:t>
            </w:r>
          </w:p>
        </w:tc>
      </w:tr>
      <w:tr w:rsidR="00B05CF9" w:rsidRPr="00954597" w14:paraId="307C2A8E" w14:textId="77777777" w:rsidTr="00180023">
        <w:tc>
          <w:tcPr>
            <w:tcW w:w="1372" w:type="dxa"/>
            <w:shd w:val="clear" w:color="auto" w:fill="auto"/>
          </w:tcPr>
          <w:p w14:paraId="6DC30D57" w14:textId="42A6AB18"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EE3B3F8" w14:textId="0EFEA2B8"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4633C9BA" w14:textId="77777777" w:rsidTr="00180023">
        <w:tc>
          <w:tcPr>
            <w:tcW w:w="1372" w:type="dxa"/>
            <w:shd w:val="clear" w:color="auto" w:fill="auto"/>
          </w:tcPr>
          <w:p w14:paraId="26794DFF" w14:textId="4A26888A"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16B20342" w14:textId="4350EF5F" w:rsidR="001140E2" w:rsidRPr="00954597" w:rsidRDefault="001140E2" w:rsidP="001140E2">
            <w:pPr>
              <w:spacing w:after="120"/>
              <w:rPr>
                <w:rFonts w:eastAsia="宋体"/>
                <w:szCs w:val="20"/>
                <w:lang w:eastAsia="zh-CN"/>
              </w:rPr>
            </w:pPr>
            <w:r>
              <w:rPr>
                <w:rFonts w:eastAsia="宋体"/>
                <w:szCs w:val="20"/>
                <w:lang w:eastAsia="zh-CN"/>
              </w:rPr>
              <w:t>Not support.  This should be up to gNB’s scheduler to decide.</w:t>
            </w:r>
          </w:p>
        </w:tc>
      </w:tr>
      <w:tr w:rsidR="001140E2" w:rsidRPr="00954597" w14:paraId="7F984DAB" w14:textId="77777777" w:rsidTr="00180023">
        <w:tc>
          <w:tcPr>
            <w:tcW w:w="1372" w:type="dxa"/>
            <w:shd w:val="clear" w:color="auto" w:fill="auto"/>
          </w:tcPr>
          <w:p w14:paraId="4BCEBABD" w14:textId="75562D57" w:rsidR="001140E2" w:rsidRPr="00954597" w:rsidRDefault="00301C44" w:rsidP="001140E2">
            <w:pPr>
              <w:spacing w:after="120"/>
              <w:rPr>
                <w:rFonts w:eastAsia="宋体"/>
                <w:szCs w:val="20"/>
                <w:lang w:eastAsia="zh-CN"/>
              </w:rPr>
            </w:pPr>
            <w:r>
              <w:rPr>
                <w:rFonts w:eastAsia="宋体"/>
                <w:szCs w:val="20"/>
                <w:lang w:eastAsia="zh-CN"/>
              </w:rPr>
              <w:t>Apple</w:t>
            </w:r>
          </w:p>
        </w:tc>
        <w:tc>
          <w:tcPr>
            <w:tcW w:w="7690" w:type="dxa"/>
            <w:shd w:val="clear" w:color="auto" w:fill="auto"/>
          </w:tcPr>
          <w:p w14:paraId="54DEBA27" w14:textId="676E721A" w:rsidR="001140E2" w:rsidRPr="00954597" w:rsidRDefault="00301C44" w:rsidP="001140E2">
            <w:pPr>
              <w:spacing w:after="120"/>
              <w:rPr>
                <w:rFonts w:eastAsia="宋体"/>
                <w:szCs w:val="20"/>
                <w:lang w:eastAsia="zh-CN"/>
              </w:rPr>
            </w:pPr>
            <w:r>
              <w:rPr>
                <w:rFonts w:eastAsia="宋体"/>
                <w:szCs w:val="20"/>
                <w:lang w:eastAsia="zh-CN"/>
              </w:rPr>
              <w:t>Support</w:t>
            </w:r>
          </w:p>
        </w:tc>
      </w:tr>
      <w:tr w:rsidR="001140E2" w:rsidRPr="00954597" w14:paraId="186569AB" w14:textId="77777777" w:rsidTr="00180023">
        <w:tc>
          <w:tcPr>
            <w:tcW w:w="1372" w:type="dxa"/>
            <w:shd w:val="clear" w:color="auto" w:fill="auto"/>
          </w:tcPr>
          <w:p w14:paraId="10E8A1B8" w14:textId="5D1AFA12" w:rsidR="001140E2" w:rsidRPr="00954597" w:rsidRDefault="00B34942"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4790C86A" w14:textId="618161C6" w:rsidR="001140E2" w:rsidRPr="00954597" w:rsidRDefault="00B34942" w:rsidP="001140E2">
            <w:pPr>
              <w:spacing w:after="120"/>
              <w:rPr>
                <w:rFonts w:eastAsia="宋体"/>
                <w:szCs w:val="20"/>
                <w:lang w:eastAsia="zh-CN"/>
              </w:rPr>
            </w:pPr>
            <w:r>
              <w:rPr>
                <w:rFonts w:eastAsia="宋体"/>
                <w:szCs w:val="20"/>
                <w:lang w:eastAsia="zh-CN"/>
              </w:rPr>
              <w:t>Support</w:t>
            </w:r>
          </w:p>
        </w:tc>
      </w:tr>
      <w:tr w:rsidR="001140E2" w:rsidRPr="00954597" w14:paraId="5212F7BC" w14:textId="77777777" w:rsidTr="00180023">
        <w:tc>
          <w:tcPr>
            <w:tcW w:w="1372" w:type="dxa"/>
            <w:shd w:val="clear" w:color="auto" w:fill="auto"/>
          </w:tcPr>
          <w:p w14:paraId="059392D3" w14:textId="14241588"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5D5CD439" w14:textId="3F5B2210" w:rsidR="00A51278" w:rsidRDefault="00A51278" w:rsidP="00A51278">
            <w:pPr>
              <w:spacing w:after="120"/>
              <w:rPr>
                <w:rFonts w:eastAsia="宋体"/>
                <w:szCs w:val="20"/>
                <w:lang w:eastAsia="zh-CN"/>
              </w:rPr>
            </w:pPr>
            <w:r>
              <w:rPr>
                <w:rFonts w:eastAsia="宋体"/>
                <w:szCs w:val="20"/>
                <w:lang w:eastAsia="zh-CN"/>
              </w:rPr>
              <w:t xml:space="preserve">Not support. </w:t>
            </w:r>
          </w:p>
          <w:p w14:paraId="097469FE" w14:textId="4D466D6A" w:rsidR="001140E2" w:rsidRPr="00954597" w:rsidRDefault="00A51278" w:rsidP="00A51278">
            <w:pPr>
              <w:spacing w:after="120"/>
              <w:rPr>
                <w:rFonts w:eastAsia="宋体"/>
                <w:szCs w:val="20"/>
                <w:lang w:eastAsia="zh-CN"/>
              </w:rPr>
            </w:pPr>
            <w:r>
              <w:rPr>
                <w:rFonts w:eastAsia="宋体"/>
                <w:szCs w:val="20"/>
                <w:lang w:eastAsia="zh-CN"/>
              </w:rPr>
              <w:t>It brings additional restriction for gNB and it is not necessary.</w:t>
            </w:r>
          </w:p>
        </w:tc>
      </w:tr>
      <w:tr w:rsidR="001140E2" w:rsidRPr="00954597" w14:paraId="20406FE8" w14:textId="77777777" w:rsidTr="00180023">
        <w:tc>
          <w:tcPr>
            <w:tcW w:w="1372" w:type="dxa"/>
            <w:shd w:val="clear" w:color="auto" w:fill="auto"/>
          </w:tcPr>
          <w:p w14:paraId="3CB6C58F" w14:textId="4D6D36E0" w:rsidR="001140E2" w:rsidRPr="00954597" w:rsidRDefault="008D70E6" w:rsidP="001140E2">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AC5C5C2" w14:textId="72D0484F" w:rsidR="001140E2" w:rsidRPr="00954597" w:rsidRDefault="008D70E6" w:rsidP="001140E2">
            <w:pPr>
              <w:spacing w:after="120"/>
              <w:rPr>
                <w:rFonts w:eastAsia="宋体"/>
                <w:szCs w:val="20"/>
                <w:lang w:eastAsia="zh-CN"/>
              </w:rPr>
            </w:pPr>
            <w:r>
              <w:rPr>
                <w:rFonts w:eastAsia="宋体"/>
                <w:szCs w:val="20"/>
                <w:lang w:eastAsia="zh-CN"/>
              </w:rPr>
              <w:t xml:space="preserve">Fine with the proposal. </w:t>
            </w:r>
          </w:p>
        </w:tc>
      </w:tr>
      <w:tr w:rsidR="000F77CA" w:rsidRPr="00954597" w14:paraId="20BDE1E4" w14:textId="77777777" w:rsidTr="00180023">
        <w:tc>
          <w:tcPr>
            <w:tcW w:w="1372" w:type="dxa"/>
            <w:shd w:val="clear" w:color="auto" w:fill="auto"/>
          </w:tcPr>
          <w:p w14:paraId="6311D53F" w14:textId="2E31A1B6"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E2EB40B" w14:textId="41159696"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F83B982" w14:textId="77777777" w:rsidTr="00180023">
        <w:tc>
          <w:tcPr>
            <w:tcW w:w="1372" w:type="dxa"/>
            <w:shd w:val="clear" w:color="auto" w:fill="auto"/>
          </w:tcPr>
          <w:p w14:paraId="2F8F9DC7" w14:textId="1A9A781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33A4ACBE" w14:textId="33089E22"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0D8EA422" w14:textId="77777777" w:rsidTr="00180023">
        <w:tc>
          <w:tcPr>
            <w:tcW w:w="1372" w:type="dxa"/>
            <w:shd w:val="clear" w:color="auto" w:fill="auto"/>
          </w:tcPr>
          <w:p w14:paraId="0B708AD2" w14:textId="6C6BA0FB"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778A3E8D" w14:textId="780BB644" w:rsidR="000F77CA" w:rsidRPr="00954597" w:rsidRDefault="001E246F" w:rsidP="000F77CA">
            <w:pPr>
              <w:spacing w:after="120"/>
              <w:rPr>
                <w:rFonts w:eastAsia="宋体"/>
                <w:szCs w:val="20"/>
                <w:lang w:eastAsia="zh-CN"/>
              </w:rPr>
            </w:pPr>
            <w:r>
              <w:rPr>
                <w:rFonts w:eastAsia="宋体" w:hint="eastAsia"/>
                <w:szCs w:val="20"/>
                <w:lang w:eastAsia="zh-CN"/>
              </w:rPr>
              <w:t>Support</w:t>
            </w:r>
          </w:p>
        </w:tc>
      </w:tr>
      <w:tr w:rsidR="000F77CA" w:rsidRPr="00954597" w14:paraId="04C349B4" w14:textId="77777777" w:rsidTr="00180023">
        <w:tc>
          <w:tcPr>
            <w:tcW w:w="1372" w:type="dxa"/>
            <w:shd w:val="clear" w:color="auto" w:fill="auto"/>
          </w:tcPr>
          <w:p w14:paraId="343B5809" w14:textId="223D3818"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3AD2723" w14:textId="1822425E"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F402E00" w14:textId="77777777" w:rsidTr="00180023">
        <w:tc>
          <w:tcPr>
            <w:tcW w:w="1372" w:type="dxa"/>
            <w:shd w:val="clear" w:color="auto" w:fill="auto"/>
          </w:tcPr>
          <w:p w14:paraId="52EF25A7" w14:textId="4884F28E"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B845867" w14:textId="1F895DF3" w:rsidR="000F77CA" w:rsidRPr="00954597" w:rsidRDefault="0060593D" w:rsidP="000F77CA">
            <w:pPr>
              <w:spacing w:after="120"/>
              <w:rPr>
                <w:rFonts w:eastAsia="宋体"/>
                <w:szCs w:val="20"/>
                <w:lang w:eastAsia="zh-CN"/>
              </w:rPr>
            </w:pPr>
            <w:r>
              <w:rPr>
                <w:rFonts w:eastAsia="宋体" w:hint="eastAsia"/>
                <w:szCs w:val="20"/>
                <w:lang w:eastAsia="zh-CN"/>
              </w:rPr>
              <w:t>o</w:t>
            </w:r>
            <w:r>
              <w:rPr>
                <w:rFonts w:eastAsia="宋体"/>
                <w:szCs w:val="20"/>
                <w:lang w:eastAsia="zh-CN"/>
              </w:rPr>
              <w:t>k</w:t>
            </w:r>
          </w:p>
        </w:tc>
      </w:tr>
      <w:tr w:rsidR="001610DA" w:rsidRPr="00954597" w14:paraId="77338DC6" w14:textId="77777777" w:rsidTr="00180023">
        <w:tc>
          <w:tcPr>
            <w:tcW w:w="1372" w:type="dxa"/>
            <w:shd w:val="clear" w:color="auto" w:fill="auto"/>
          </w:tcPr>
          <w:p w14:paraId="3C3193E3" w14:textId="290F521F"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550335CB" w14:textId="4BCE49ED" w:rsidR="001610DA" w:rsidRPr="00954597" w:rsidRDefault="001610DA" w:rsidP="001610DA">
            <w:pPr>
              <w:spacing w:after="120"/>
              <w:rPr>
                <w:rFonts w:eastAsia="宋体"/>
                <w:szCs w:val="20"/>
                <w:lang w:eastAsia="zh-CN"/>
              </w:rPr>
            </w:pPr>
            <w:r>
              <w:rPr>
                <w:rFonts w:eastAsia="宋体" w:hint="eastAsia"/>
                <w:szCs w:val="20"/>
                <w:lang w:eastAsia="zh-CN"/>
              </w:rPr>
              <w:t>Support</w:t>
            </w:r>
          </w:p>
        </w:tc>
      </w:tr>
      <w:tr w:rsidR="000F77CA" w:rsidRPr="00954597" w14:paraId="1D99DFBD" w14:textId="77777777" w:rsidTr="00180023">
        <w:tc>
          <w:tcPr>
            <w:tcW w:w="1372" w:type="dxa"/>
            <w:shd w:val="clear" w:color="auto" w:fill="auto"/>
          </w:tcPr>
          <w:p w14:paraId="0FD2EDC1" w14:textId="73D8B2FA" w:rsidR="000F77CA" w:rsidRPr="00954597" w:rsidRDefault="00E45E7E" w:rsidP="000F77CA">
            <w:pPr>
              <w:spacing w:after="120"/>
              <w:rPr>
                <w:rFonts w:eastAsia="宋体"/>
                <w:szCs w:val="20"/>
                <w:lang w:eastAsia="zh-CN"/>
              </w:rPr>
            </w:pPr>
            <w:r>
              <w:rPr>
                <w:rFonts w:eastAsia="宋体"/>
                <w:szCs w:val="20"/>
                <w:lang w:eastAsia="zh-CN"/>
              </w:rPr>
              <w:lastRenderedPageBreak/>
              <w:t>Lenovo</w:t>
            </w:r>
          </w:p>
        </w:tc>
        <w:tc>
          <w:tcPr>
            <w:tcW w:w="7690" w:type="dxa"/>
            <w:shd w:val="clear" w:color="auto" w:fill="auto"/>
          </w:tcPr>
          <w:p w14:paraId="29F7AC4D" w14:textId="1C47E78D" w:rsidR="000F77CA" w:rsidRPr="00954597" w:rsidRDefault="00E45E7E" w:rsidP="000F77CA">
            <w:pPr>
              <w:spacing w:after="120"/>
              <w:rPr>
                <w:rFonts w:eastAsia="宋体"/>
                <w:szCs w:val="20"/>
                <w:lang w:eastAsia="zh-CN"/>
              </w:rPr>
            </w:pPr>
            <w:r>
              <w:rPr>
                <w:rFonts w:eastAsia="宋体"/>
                <w:szCs w:val="20"/>
                <w:lang w:eastAsia="zh-CN"/>
              </w:rPr>
              <w:t>Support</w:t>
            </w:r>
          </w:p>
        </w:tc>
      </w:tr>
      <w:tr w:rsidR="000F77CA" w:rsidRPr="00954597" w14:paraId="562CCA75" w14:textId="77777777" w:rsidTr="00180023">
        <w:tc>
          <w:tcPr>
            <w:tcW w:w="1372" w:type="dxa"/>
            <w:shd w:val="clear" w:color="auto" w:fill="auto"/>
          </w:tcPr>
          <w:p w14:paraId="3329205D" w14:textId="702F1AE0" w:rsidR="000F77CA" w:rsidRPr="00954597" w:rsidRDefault="00832003" w:rsidP="000F77CA">
            <w:pPr>
              <w:spacing w:after="120"/>
              <w:rPr>
                <w:rFonts w:eastAsia="宋体"/>
                <w:szCs w:val="20"/>
                <w:lang w:eastAsia="zh-CN"/>
              </w:rPr>
            </w:pPr>
            <w:r>
              <w:rPr>
                <w:rFonts w:eastAsia="宋体"/>
                <w:szCs w:val="20"/>
                <w:lang w:eastAsia="zh-CN"/>
              </w:rPr>
              <w:t>Ericsson</w:t>
            </w:r>
          </w:p>
        </w:tc>
        <w:tc>
          <w:tcPr>
            <w:tcW w:w="7690" w:type="dxa"/>
            <w:shd w:val="clear" w:color="auto" w:fill="auto"/>
          </w:tcPr>
          <w:p w14:paraId="48EC158A" w14:textId="77777777" w:rsidR="000F77CA" w:rsidRDefault="00832003" w:rsidP="000F77CA">
            <w:pPr>
              <w:spacing w:after="120"/>
              <w:rPr>
                <w:rFonts w:eastAsia="宋体"/>
                <w:szCs w:val="20"/>
                <w:lang w:eastAsia="zh-CN"/>
              </w:rPr>
            </w:pPr>
            <w:r>
              <w:rPr>
                <w:rFonts w:eastAsia="宋体"/>
                <w:szCs w:val="20"/>
                <w:lang w:eastAsia="zh-CN"/>
              </w:rPr>
              <w:t>Support, but the proposal is not necessary, since Rel-15 spec text already ensures it. See spec text from 38.212 section 5.3.1:</w:t>
            </w:r>
          </w:p>
          <w:p w14:paraId="4BCB6D4C" w14:textId="0D03F1DB" w:rsidR="00832003" w:rsidRP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006FDF" w:rsidRPr="00006FDF">
              <w:rPr>
                <w:rFonts w:eastAsiaTheme="minorEastAsia"/>
                <w:noProof/>
                <w:position w:val="-12"/>
              </w:rPr>
              <w:object w:dxaOrig="1219" w:dyaOrig="360" w14:anchorId="63D4F030">
                <v:shape id="_x0000_i1040" type="#_x0000_t75" alt="" style="width:51.75pt;height:15.4pt;mso-width-percent:0;mso-height-percent:0;mso-width-percent:0;mso-height-percent:0" o:ole="">
                  <v:imagedata r:id="rId42" o:title=""/>
                </v:shape>
                <o:OLEObject Type="Embed" ProgID="Equation.DSMT4" ShapeID="_x0000_i1040" DrawAspect="Content" ObjectID="_1707665931" r:id="rId43"/>
              </w:object>
            </w:r>
            <w:r w:rsidRPr="00ED4AF8">
              <w:rPr>
                <w:rFonts w:eastAsiaTheme="minorEastAsia" w:hint="eastAsia"/>
                <w:lang w:eastAsia="zh-CN"/>
              </w:rPr>
              <w:t xml:space="preserve">, where  </w:t>
            </w:r>
            <w:r w:rsidR="00006FDF" w:rsidRPr="00006FDF">
              <w:rPr>
                <w:rFonts w:eastAsiaTheme="minorEastAsia"/>
                <w:noProof/>
                <w:position w:val="-12"/>
              </w:rPr>
              <w:object w:dxaOrig="400" w:dyaOrig="360" w14:anchorId="64FC2FA2">
                <v:shape id="_x0000_i1041" type="#_x0000_t75" alt="" style="width:20.25pt;height:15.4pt;mso-width-percent:0;mso-height-percent:0;mso-width-percent:0;mso-height-percent:0" o:ole="">
                  <v:imagedata r:id="rId44" o:title=""/>
                </v:shape>
                <o:OLEObject Type="Embed" ProgID="Equation.3" ShapeID="_x0000_i1041" DrawAspect="Content" ObjectID="_1707665932" r:id="rId45"/>
              </w:object>
            </w:r>
            <w:r w:rsidRPr="00ED4AF8">
              <w:rPr>
                <w:rFonts w:eastAsiaTheme="minorEastAsia" w:hint="eastAsia"/>
                <w:lang w:eastAsia="zh-CN"/>
              </w:rPr>
              <w:t xml:space="preserve"> is the number of parity check bits defined in Clause 5.3.1.2.</w:t>
            </w:r>
            <w:r>
              <w:rPr>
                <w:rFonts w:eastAsiaTheme="minorEastAsia"/>
                <w:lang w:eastAsia="zh-CN"/>
              </w:rPr>
              <w:t>”</w:t>
            </w:r>
          </w:p>
        </w:tc>
      </w:tr>
      <w:tr w:rsidR="00C525C6" w:rsidRPr="00954597" w14:paraId="21AE2368" w14:textId="77777777" w:rsidTr="00180023">
        <w:tc>
          <w:tcPr>
            <w:tcW w:w="1372" w:type="dxa"/>
            <w:shd w:val="clear" w:color="auto" w:fill="auto"/>
          </w:tcPr>
          <w:p w14:paraId="0F5FE025" w14:textId="097533BF"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704EE6BF" w14:textId="77777777" w:rsidR="00C525C6" w:rsidRDefault="00C525C6" w:rsidP="00C525C6">
            <w:pPr>
              <w:spacing w:after="120"/>
              <w:rPr>
                <w:rFonts w:eastAsia="宋体"/>
                <w:szCs w:val="20"/>
                <w:lang w:eastAsia="zh-CN"/>
              </w:rPr>
            </w:pPr>
            <w:r>
              <w:rPr>
                <w:rFonts w:eastAsia="宋体"/>
                <w:szCs w:val="20"/>
                <w:lang w:eastAsia="zh-CN"/>
              </w:rPr>
              <w:t xml:space="preserve">The intention of this proposal is to use this principle to determine what is the smallest beta-offset value in the new table. </w:t>
            </w:r>
          </w:p>
          <w:p w14:paraId="1DF72EB7" w14:textId="77777777" w:rsidR="00C525C6" w:rsidRDefault="00C525C6" w:rsidP="00C525C6">
            <w:pPr>
              <w:spacing w:after="120"/>
              <w:rPr>
                <w:rFonts w:eastAsia="宋体"/>
                <w:szCs w:val="20"/>
                <w:lang w:eastAsia="zh-CN"/>
              </w:rPr>
            </w:pPr>
            <w:r>
              <w:rPr>
                <w:rFonts w:eastAsia="宋体"/>
                <w:szCs w:val="20"/>
                <w:lang w:eastAsia="zh-CN"/>
              </w:rPr>
              <w:t xml:space="preserve">Given the smallest coding rate for PUSCH = 60/q/1024 (TS38.214 </w:t>
            </w:r>
            <w:r>
              <w:t>Table 6.1.4.1-2</w:t>
            </w:r>
            <w:r>
              <w:rPr>
                <w:rFonts w:eastAsia="宋体"/>
                <w:szCs w:val="20"/>
                <w:lang w:eastAsia="zh-CN"/>
              </w:rPr>
              <w:t xml:space="preserve">), when q=2 (QPSK), the smallest coding rate for PUSCH = 0.03. </w:t>
            </w:r>
          </w:p>
          <w:p w14:paraId="2EC7E9BD" w14:textId="77777777" w:rsidR="00C525C6" w:rsidRDefault="00C525C6" w:rsidP="00C525C6">
            <w:pPr>
              <w:spacing w:after="120"/>
              <w:rPr>
                <w:rFonts w:eastAsia="宋体"/>
                <w:szCs w:val="20"/>
                <w:lang w:eastAsia="zh-CN"/>
              </w:rPr>
            </w:pPr>
            <w:r>
              <w:rPr>
                <w:rFonts w:eastAsia="宋体"/>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Any beta-value smaller than 0.03 will just resulting UCI coding rate &gt;1, which is useless. </w:t>
            </w:r>
          </w:p>
          <w:p w14:paraId="6C26A5A9" w14:textId="465EC789" w:rsidR="00C525C6" w:rsidRPr="00954597" w:rsidRDefault="00C525C6" w:rsidP="00C525C6">
            <w:pPr>
              <w:spacing w:after="120"/>
              <w:rPr>
                <w:rFonts w:eastAsia="宋体"/>
                <w:szCs w:val="20"/>
                <w:lang w:eastAsia="zh-CN"/>
              </w:rPr>
            </w:pPr>
            <w:r>
              <w:rPr>
                <w:rFonts w:eastAsia="宋体"/>
                <w:szCs w:val="20"/>
                <w:lang w:eastAsia="zh-CN"/>
              </w:rPr>
              <w:t xml:space="preserve">It is OK to not agree on the proposal on UCI coding rate not exceeding 1, which is a common knowledge with or without this agreement. But we just want to establish this principle such that we can determine what is the smallest value for beta-offset. </w:t>
            </w:r>
          </w:p>
        </w:tc>
      </w:tr>
      <w:tr w:rsidR="00C525C6" w:rsidRPr="00954597" w14:paraId="253850C4" w14:textId="77777777" w:rsidTr="00180023">
        <w:tc>
          <w:tcPr>
            <w:tcW w:w="1372" w:type="dxa"/>
            <w:shd w:val="clear" w:color="auto" w:fill="auto"/>
          </w:tcPr>
          <w:p w14:paraId="30910C8C" w14:textId="77777777" w:rsidR="00C525C6" w:rsidRPr="00954597" w:rsidRDefault="00C525C6" w:rsidP="00C525C6">
            <w:pPr>
              <w:spacing w:after="120"/>
              <w:rPr>
                <w:rFonts w:eastAsia="宋体"/>
                <w:szCs w:val="20"/>
                <w:lang w:eastAsia="zh-CN"/>
              </w:rPr>
            </w:pPr>
          </w:p>
        </w:tc>
        <w:tc>
          <w:tcPr>
            <w:tcW w:w="7690" w:type="dxa"/>
            <w:shd w:val="clear" w:color="auto" w:fill="auto"/>
          </w:tcPr>
          <w:p w14:paraId="479B2070" w14:textId="77777777" w:rsidR="00C525C6" w:rsidRPr="00954597" w:rsidRDefault="00C525C6" w:rsidP="00C525C6">
            <w:pPr>
              <w:spacing w:after="120"/>
              <w:rPr>
                <w:rFonts w:eastAsia="宋体"/>
                <w:szCs w:val="20"/>
                <w:lang w:eastAsia="zh-CN"/>
              </w:rPr>
            </w:pPr>
          </w:p>
        </w:tc>
      </w:tr>
      <w:tr w:rsidR="00C525C6" w:rsidRPr="00954597" w14:paraId="202886D7" w14:textId="77777777" w:rsidTr="00180023">
        <w:tc>
          <w:tcPr>
            <w:tcW w:w="1372" w:type="dxa"/>
            <w:shd w:val="clear" w:color="auto" w:fill="auto"/>
          </w:tcPr>
          <w:p w14:paraId="7C7F2E24" w14:textId="77777777" w:rsidR="00C525C6" w:rsidRPr="00954597" w:rsidRDefault="00C525C6" w:rsidP="00C525C6">
            <w:pPr>
              <w:spacing w:after="120"/>
              <w:rPr>
                <w:rFonts w:eastAsia="宋体"/>
                <w:szCs w:val="20"/>
                <w:lang w:eastAsia="zh-CN"/>
              </w:rPr>
            </w:pPr>
          </w:p>
        </w:tc>
        <w:tc>
          <w:tcPr>
            <w:tcW w:w="7690" w:type="dxa"/>
            <w:shd w:val="clear" w:color="auto" w:fill="auto"/>
          </w:tcPr>
          <w:p w14:paraId="361A0B19" w14:textId="77777777" w:rsidR="00C525C6" w:rsidRPr="00954597" w:rsidRDefault="00C525C6" w:rsidP="00C525C6">
            <w:pPr>
              <w:spacing w:after="120"/>
              <w:rPr>
                <w:rFonts w:eastAsia="宋体"/>
                <w:szCs w:val="20"/>
                <w:lang w:eastAsia="zh-CN"/>
              </w:rPr>
            </w:pPr>
          </w:p>
        </w:tc>
      </w:tr>
      <w:tr w:rsidR="00C525C6" w:rsidRPr="00954597" w14:paraId="053524FC" w14:textId="77777777" w:rsidTr="00180023">
        <w:tc>
          <w:tcPr>
            <w:tcW w:w="1372" w:type="dxa"/>
            <w:shd w:val="clear" w:color="auto" w:fill="auto"/>
          </w:tcPr>
          <w:p w14:paraId="4DC9A7E4" w14:textId="77777777" w:rsidR="00C525C6" w:rsidRPr="00954597" w:rsidRDefault="00C525C6" w:rsidP="00C525C6">
            <w:pPr>
              <w:spacing w:after="120"/>
              <w:rPr>
                <w:rFonts w:eastAsia="宋体"/>
                <w:szCs w:val="20"/>
                <w:lang w:eastAsia="zh-CN"/>
              </w:rPr>
            </w:pPr>
          </w:p>
        </w:tc>
        <w:tc>
          <w:tcPr>
            <w:tcW w:w="7690" w:type="dxa"/>
            <w:shd w:val="clear" w:color="auto" w:fill="auto"/>
          </w:tcPr>
          <w:p w14:paraId="4C3AC219" w14:textId="77777777" w:rsidR="00C525C6" w:rsidRPr="00954597" w:rsidRDefault="00C525C6" w:rsidP="00C525C6">
            <w:pPr>
              <w:spacing w:after="120"/>
              <w:rPr>
                <w:rFonts w:eastAsia="宋体"/>
                <w:szCs w:val="20"/>
                <w:lang w:eastAsia="zh-CN"/>
              </w:rPr>
            </w:pPr>
          </w:p>
        </w:tc>
      </w:tr>
      <w:tr w:rsidR="00C525C6" w:rsidRPr="00954597" w14:paraId="2A5A7B14" w14:textId="77777777" w:rsidTr="00180023">
        <w:tc>
          <w:tcPr>
            <w:tcW w:w="1372" w:type="dxa"/>
            <w:shd w:val="clear" w:color="auto" w:fill="auto"/>
          </w:tcPr>
          <w:p w14:paraId="62D87A3D" w14:textId="77777777" w:rsidR="00C525C6" w:rsidRPr="00954597" w:rsidRDefault="00C525C6" w:rsidP="00C525C6">
            <w:pPr>
              <w:spacing w:after="120"/>
              <w:rPr>
                <w:rFonts w:eastAsia="宋体"/>
                <w:szCs w:val="20"/>
                <w:lang w:eastAsia="zh-CN"/>
              </w:rPr>
            </w:pPr>
          </w:p>
        </w:tc>
        <w:tc>
          <w:tcPr>
            <w:tcW w:w="7690" w:type="dxa"/>
            <w:shd w:val="clear" w:color="auto" w:fill="auto"/>
          </w:tcPr>
          <w:p w14:paraId="25D653D3" w14:textId="77777777" w:rsidR="00C525C6" w:rsidRPr="00954597" w:rsidRDefault="00C525C6" w:rsidP="00C525C6">
            <w:pPr>
              <w:spacing w:after="120"/>
              <w:rPr>
                <w:rFonts w:eastAsia="宋体"/>
                <w:szCs w:val="20"/>
                <w:lang w:eastAsia="zh-CN"/>
              </w:rPr>
            </w:pPr>
          </w:p>
        </w:tc>
      </w:tr>
    </w:tbl>
    <w:p w14:paraId="6A725D4A" w14:textId="4071D033" w:rsidR="00676BAA" w:rsidRDefault="00676BAA" w:rsidP="0026406B">
      <w:pPr>
        <w:spacing w:afterLines="50" w:after="120"/>
        <w:rPr>
          <w:rFonts w:eastAsia="宋体"/>
          <w:highlight w:val="lightGray"/>
          <w:lang w:eastAsia="zh-CN"/>
        </w:rPr>
      </w:pPr>
    </w:p>
    <w:p w14:paraId="4DC80B53" w14:textId="2E96049B" w:rsidR="00676BAA" w:rsidRDefault="00676BAA" w:rsidP="00676BAA">
      <w:pPr>
        <w:pStyle w:val="4"/>
        <w:rPr>
          <w:rFonts w:eastAsiaTheme="minorEastAsia"/>
          <w:sz w:val="20"/>
          <w:szCs w:val="20"/>
          <w:lang w:eastAsia="zh-CN"/>
        </w:rPr>
      </w:pPr>
      <w:r>
        <w:rPr>
          <w:rFonts w:eastAsiaTheme="minorEastAsia"/>
          <w:sz w:val="20"/>
          <w:szCs w:val="20"/>
          <w:lang w:eastAsia="zh-CN"/>
        </w:rPr>
        <w:t>2</w:t>
      </w:r>
      <w:r w:rsidRPr="00676BAA">
        <w:rPr>
          <w:rFonts w:eastAsiaTheme="minorEastAsia"/>
          <w:sz w:val="20"/>
          <w:szCs w:val="20"/>
          <w:vertAlign w:val="superscript"/>
          <w:lang w:eastAsia="zh-CN"/>
        </w:rPr>
        <w:t>nd</w:t>
      </w:r>
      <w:r>
        <w:rPr>
          <w:rFonts w:eastAsiaTheme="minorEastAsia"/>
          <w:sz w:val="20"/>
          <w:szCs w:val="20"/>
          <w:lang w:eastAsia="zh-CN"/>
        </w:rPr>
        <w:t xml:space="preserve"> round discussion</w:t>
      </w:r>
    </w:p>
    <w:p w14:paraId="0E67610C" w14:textId="5CC90841" w:rsidR="00676BAA" w:rsidRDefault="00676BAA" w:rsidP="00676BAA">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2</w:t>
      </w:r>
      <w:r w:rsidRPr="00676BAA">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2F02C06F" w14:textId="77777777" w:rsidR="00676BAA" w:rsidRPr="008534D2" w:rsidRDefault="00676BAA" w:rsidP="00676BAA">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76BAA" w14:paraId="0342A9A7" w14:textId="77777777" w:rsidTr="009D11F9">
        <w:trPr>
          <w:jc w:val="center"/>
        </w:trPr>
        <w:tc>
          <w:tcPr>
            <w:tcW w:w="2263" w:type="dxa"/>
            <w:shd w:val="clear" w:color="auto" w:fill="auto"/>
            <w:vAlign w:val="center"/>
          </w:tcPr>
          <w:p w14:paraId="179D2936" w14:textId="77777777" w:rsidR="00676BAA" w:rsidRPr="00B673D2" w:rsidRDefault="007D648D" w:rsidP="009D11F9">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676BAA" w14:paraId="6F72F51F" w14:textId="77777777" w:rsidTr="009D11F9">
        <w:trPr>
          <w:jc w:val="center"/>
        </w:trPr>
        <w:tc>
          <w:tcPr>
            <w:tcW w:w="2263" w:type="dxa"/>
            <w:shd w:val="clear" w:color="auto" w:fill="auto"/>
            <w:vAlign w:val="center"/>
          </w:tcPr>
          <w:p w14:paraId="2F732584"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676BAA" w14:paraId="3709D8EE" w14:textId="77777777" w:rsidTr="009D11F9">
        <w:trPr>
          <w:jc w:val="center"/>
        </w:trPr>
        <w:tc>
          <w:tcPr>
            <w:tcW w:w="2263" w:type="dxa"/>
            <w:shd w:val="clear" w:color="auto" w:fill="auto"/>
            <w:vAlign w:val="center"/>
          </w:tcPr>
          <w:p w14:paraId="283291A3"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676BAA" w14:paraId="52B3C572" w14:textId="77777777" w:rsidTr="009D11F9">
        <w:trPr>
          <w:jc w:val="center"/>
        </w:trPr>
        <w:tc>
          <w:tcPr>
            <w:tcW w:w="2263" w:type="dxa"/>
            <w:shd w:val="clear" w:color="auto" w:fill="auto"/>
            <w:vAlign w:val="center"/>
          </w:tcPr>
          <w:p w14:paraId="0FD3FD94"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676BAA" w14:paraId="09F5A48E" w14:textId="77777777" w:rsidTr="009D11F9">
        <w:trPr>
          <w:jc w:val="center"/>
        </w:trPr>
        <w:tc>
          <w:tcPr>
            <w:tcW w:w="2263" w:type="dxa"/>
            <w:shd w:val="clear" w:color="auto" w:fill="auto"/>
            <w:vAlign w:val="center"/>
          </w:tcPr>
          <w:p w14:paraId="55AA8679"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676BAA" w14:paraId="0A0585B4" w14:textId="77777777" w:rsidTr="009D11F9">
        <w:trPr>
          <w:jc w:val="center"/>
        </w:trPr>
        <w:tc>
          <w:tcPr>
            <w:tcW w:w="2263" w:type="dxa"/>
            <w:shd w:val="clear" w:color="auto" w:fill="auto"/>
            <w:vAlign w:val="center"/>
          </w:tcPr>
          <w:p w14:paraId="2FB691D6" w14:textId="77777777" w:rsidR="00676BAA" w:rsidRPr="00B673D2" w:rsidRDefault="00676BAA" w:rsidP="009D11F9">
            <w:pPr>
              <w:pStyle w:val="a0"/>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676BAA" w14:paraId="08BA1E6B" w14:textId="77777777" w:rsidTr="009D11F9">
        <w:trPr>
          <w:jc w:val="center"/>
        </w:trPr>
        <w:tc>
          <w:tcPr>
            <w:tcW w:w="2263" w:type="dxa"/>
            <w:shd w:val="clear" w:color="auto" w:fill="auto"/>
            <w:vAlign w:val="center"/>
          </w:tcPr>
          <w:p w14:paraId="10E6FE65" w14:textId="274E9FAC"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.2</w:t>
            </w:r>
          </w:p>
        </w:tc>
      </w:tr>
      <w:tr w:rsidR="00676BAA" w14:paraId="5E15D25B" w14:textId="77777777" w:rsidTr="009D11F9">
        <w:trPr>
          <w:jc w:val="center"/>
        </w:trPr>
        <w:tc>
          <w:tcPr>
            <w:tcW w:w="2263" w:type="dxa"/>
            <w:shd w:val="clear" w:color="auto" w:fill="auto"/>
            <w:vAlign w:val="center"/>
          </w:tcPr>
          <w:p w14:paraId="672DAB69" w14:textId="3C611FF0"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.1</w:t>
            </w:r>
          </w:p>
        </w:tc>
      </w:tr>
      <w:tr w:rsidR="00676BAA" w14:paraId="0B53D7E0" w14:textId="77777777" w:rsidTr="009D11F9">
        <w:trPr>
          <w:jc w:val="center"/>
        </w:trPr>
        <w:tc>
          <w:tcPr>
            <w:tcW w:w="2263" w:type="dxa"/>
            <w:shd w:val="clear" w:color="auto" w:fill="auto"/>
            <w:vAlign w:val="center"/>
          </w:tcPr>
          <w:p w14:paraId="0633C687" w14:textId="7513100D" w:rsidR="00676BAA" w:rsidRPr="00676BAA" w:rsidRDefault="00676BAA" w:rsidP="009D11F9">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.01</w:t>
            </w:r>
          </w:p>
        </w:tc>
      </w:tr>
    </w:tbl>
    <w:p w14:paraId="2F9EB49B" w14:textId="1862F28B" w:rsidR="00676BAA" w:rsidRPr="00E86E99" w:rsidRDefault="00676BAA" w:rsidP="00676BAA">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index 16-23 in the table.</w:t>
      </w:r>
    </w:p>
    <w:p w14:paraId="6976EEA1" w14:textId="77777777" w:rsidR="00362DE5" w:rsidRPr="008C00E5" w:rsidRDefault="00362DE5" w:rsidP="00362DE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2DE5" w:rsidRPr="00954597" w14:paraId="318449C6" w14:textId="77777777" w:rsidTr="009D11F9">
        <w:tc>
          <w:tcPr>
            <w:tcW w:w="1372" w:type="dxa"/>
            <w:shd w:val="clear" w:color="auto" w:fill="auto"/>
          </w:tcPr>
          <w:p w14:paraId="12AD7C05" w14:textId="77777777" w:rsidR="00362DE5" w:rsidRPr="00954597" w:rsidRDefault="00362DE5" w:rsidP="009D11F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7B8404" w14:textId="77777777" w:rsidR="00362DE5" w:rsidRPr="00954597" w:rsidRDefault="00362DE5" w:rsidP="009D11F9">
            <w:pPr>
              <w:spacing w:after="120"/>
              <w:rPr>
                <w:rFonts w:eastAsia="宋体"/>
                <w:szCs w:val="20"/>
                <w:lang w:eastAsia="zh-CN"/>
              </w:rPr>
            </w:pPr>
            <w:r w:rsidRPr="00954597">
              <w:rPr>
                <w:rFonts w:eastAsia="宋体" w:hint="eastAsia"/>
                <w:szCs w:val="20"/>
                <w:lang w:eastAsia="zh-CN"/>
              </w:rPr>
              <w:t>Comments</w:t>
            </w:r>
          </w:p>
        </w:tc>
      </w:tr>
      <w:tr w:rsidR="00194A18" w:rsidRPr="00954597" w14:paraId="51D3682D" w14:textId="77777777" w:rsidTr="009D11F9">
        <w:tc>
          <w:tcPr>
            <w:tcW w:w="1372" w:type="dxa"/>
            <w:shd w:val="clear" w:color="auto" w:fill="auto"/>
          </w:tcPr>
          <w:p w14:paraId="3B0EECDF" w14:textId="584FDE56" w:rsidR="00194A18" w:rsidRPr="00954597" w:rsidRDefault="00194A18" w:rsidP="00194A18">
            <w:pPr>
              <w:spacing w:after="120"/>
              <w:rPr>
                <w:rFonts w:eastAsia="宋体"/>
                <w:szCs w:val="20"/>
                <w:lang w:eastAsia="zh-CN"/>
              </w:rPr>
            </w:pPr>
            <w:r>
              <w:rPr>
                <w:rFonts w:eastAsia="宋体"/>
                <w:szCs w:val="20"/>
                <w:lang w:eastAsia="zh-CN"/>
              </w:rPr>
              <w:t>Nokia/NSB</w:t>
            </w:r>
          </w:p>
        </w:tc>
        <w:tc>
          <w:tcPr>
            <w:tcW w:w="7690" w:type="dxa"/>
            <w:shd w:val="clear" w:color="auto" w:fill="auto"/>
          </w:tcPr>
          <w:p w14:paraId="46A20CD7" w14:textId="15D4DF2C" w:rsidR="00194A18" w:rsidRPr="00954597" w:rsidRDefault="00194A18" w:rsidP="00194A18">
            <w:pPr>
              <w:spacing w:after="120"/>
              <w:rPr>
                <w:rFonts w:eastAsia="宋体"/>
                <w:szCs w:val="20"/>
                <w:lang w:eastAsia="zh-CN"/>
              </w:rPr>
            </w:pPr>
            <w:r>
              <w:rPr>
                <w:rFonts w:eastAsia="宋体"/>
                <w:szCs w:val="20"/>
                <w:lang w:eastAsia="zh-CN"/>
              </w:rPr>
              <w:t xml:space="preserve">We still would prefer 0 instead of 0.01, but would not object to this proposal either. </w:t>
            </w:r>
          </w:p>
        </w:tc>
      </w:tr>
      <w:tr w:rsidR="00362DE5" w:rsidRPr="00954597" w14:paraId="15B551B7" w14:textId="77777777" w:rsidTr="009D11F9">
        <w:tc>
          <w:tcPr>
            <w:tcW w:w="1372" w:type="dxa"/>
            <w:shd w:val="clear" w:color="auto" w:fill="auto"/>
          </w:tcPr>
          <w:p w14:paraId="3650588B" w14:textId="34FAE894" w:rsidR="00362DE5" w:rsidRPr="00954597" w:rsidRDefault="007231A1" w:rsidP="009D11F9">
            <w:pPr>
              <w:spacing w:after="120"/>
              <w:rPr>
                <w:rFonts w:eastAsia="宋体"/>
                <w:szCs w:val="20"/>
                <w:lang w:eastAsia="zh-CN"/>
              </w:rPr>
            </w:pPr>
            <w:r>
              <w:rPr>
                <w:rFonts w:eastAsia="宋体"/>
                <w:szCs w:val="20"/>
                <w:lang w:eastAsia="zh-CN"/>
              </w:rPr>
              <w:t>Ericsson</w:t>
            </w:r>
          </w:p>
        </w:tc>
        <w:tc>
          <w:tcPr>
            <w:tcW w:w="7690" w:type="dxa"/>
            <w:shd w:val="clear" w:color="auto" w:fill="auto"/>
          </w:tcPr>
          <w:p w14:paraId="20823EB7" w14:textId="77777777" w:rsidR="00362DE5" w:rsidRDefault="00832003" w:rsidP="009D11F9">
            <w:pPr>
              <w:spacing w:after="120"/>
              <w:rPr>
                <w:rFonts w:eastAsia="宋体"/>
                <w:szCs w:val="20"/>
                <w:lang w:eastAsia="zh-CN"/>
              </w:rPr>
            </w:pPr>
            <w:r>
              <w:rPr>
                <w:rFonts w:eastAsia="宋体"/>
                <w:szCs w:val="20"/>
                <w:lang w:eastAsia="zh-CN"/>
              </w:rPr>
              <w:t xml:space="preserve">Do not support. </w:t>
            </w:r>
          </w:p>
          <w:p w14:paraId="4D6BC9A3" w14:textId="77777777" w:rsidR="00832003" w:rsidRDefault="00832003" w:rsidP="009D11F9">
            <w:pPr>
              <w:spacing w:after="120"/>
              <w:rPr>
                <w:rFonts w:eastAsia="宋体"/>
                <w:szCs w:val="20"/>
                <w:lang w:eastAsia="zh-CN"/>
              </w:rPr>
            </w:pPr>
            <w:r>
              <w:rPr>
                <w:rFonts w:eastAsia="宋体"/>
                <w:szCs w:val="20"/>
                <w:lang w:eastAsia="zh-CN"/>
              </w:rPr>
              <w:t>We prefer to include a beta-offset value of 0 to indicate “do not multiplex”.</w:t>
            </w:r>
          </w:p>
          <w:p w14:paraId="017224FC" w14:textId="2A8EE6E8" w:rsidR="00832003" w:rsidRDefault="00832003" w:rsidP="009D11F9">
            <w:pPr>
              <w:spacing w:after="120"/>
              <w:rPr>
                <w:rFonts w:eastAsia="宋体"/>
                <w:szCs w:val="20"/>
                <w:lang w:eastAsia="zh-CN"/>
              </w:rPr>
            </w:pPr>
            <w:r>
              <w:rPr>
                <w:rFonts w:eastAsia="宋体"/>
                <w:szCs w:val="20"/>
                <w:lang w:eastAsia="zh-CN"/>
              </w:rPr>
              <w:t xml:space="preserve">We don’t support beta-offset = 0.01 above. The intention may be to use it to mimic beta-offset=0. However it may be rarely usable, and requires the scheduler to perform additional checking to ensure </w:t>
            </w:r>
            <w:r w:rsidR="003924D4">
              <w:rPr>
                <w:rFonts w:eastAsia="宋体"/>
                <w:szCs w:val="20"/>
                <w:lang w:eastAsia="zh-CN"/>
              </w:rPr>
              <w:t>the UCI code rate is &gt;=1.</w:t>
            </w:r>
          </w:p>
          <w:p w14:paraId="62F0AA8A" w14:textId="77777777" w:rsidR="00832003" w:rsidRDefault="00832003" w:rsidP="00832003">
            <w:pPr>
              <w:spacing w:after="120"/>
              <w:rPr>
                <w:rFonts w:eastAsia="宋体"/>
                <w:szCs w:val="20"/>
                <w:lang w:eastAsia="zh-CN"/>
              </w:rPr>
            </w:pPr>
            <w:r>
              <w:rPr>
                <w:rFonts w:eastAsia="宋体"/>
                <w:szCs w:val="20"/>
                <w:lang w:eastAsia="zh-CN"/>
              </w:rPr>
              <w:t>38.212 section 5.3.1:</w:t>
            </w:r>
          </w:p>
          <w:p w14:paraId="1C5172A7" w14:textId="77777777" w:rsidR="00832003" w:rsidRDefault="00832003" w:rsidP="00832003">
            <w:pPr>
              <w:rPr>
                <w:rFonts w:eastAsiaTheme="minorEastAsia"/>
                <w:lang w:eastAsia="zh-CN"/>
              </w:rPr>
            </w:pPr>
            <w:r>
              <w:rPr>
                <w:rFonts w:eastAsiaTheme="minorEastAsia"/>
                <w:lang w:eastAsia="zh-CN"/>
              </w:rPr>
              <w:lastRenderedPageBreak/>
              <w:t>“</w:t>
            </w:r>
            <w:r w:rsidRPr="00ED4AF8">
              <w:rPr>
                <w:rFonts w:eastAsiaTheme="minorEastAsia" w:hint="eastAsia"/>
                <w:lang w:eastAsia="zh-CN"/>
              </w:rPr>
              <w:t xml:space="preserve">UE is not expected to be configured with </w:t>
            </w:r>
            <w:r w:rsidR="00006FDF" w:rsidRPr="00006FDF">
              <w:rPr>
                <w:rFonts w:eastAsiaTheme="minorEastAsia"/>
                <w:noProof/>
                <w:position w:val="-12"/>
              </w:rPr>
              <w:object w:dxaOrig="1219" w:dyaOrig="360" w14:anchorId="2463BB61">
                <v:shape id="_x0000_i1042" type="#_x0000_t75" alt="" style="width:51.75pt;height:15.4pt;mso-width-percent:0;mso-height-percent:0;mso-width-percent:0;mso-height-percent:0" o:ole="">
                  <v:imagedata r:id="rId42" o:title=""/>
                </v:shape>
                <o:OLEObject Type="Embed" ProgID="Equation.DSMT4" ShapeID="_x0000_i1042" DrawAspect="Content" ObjectID="_1707665933" r:id="rId46"/>
              </w:object>
            </w:r>
            <w:r w:rsidRPr="00ED4AF8">
              <w:rPr>
                <w:rFonts w:eastAsiaTheme="minorEastAsia" w:hint="eastAsia"/>
                <w:lang w:eastAsia="zh-CN"/>
              </w:rPr>
              <w:t xml:space="preserve">, where  </w:t>
            </w:r>
            <w:r w:rsidR="00006FDF" w:rsidRPr="00006FDF">
              <w:rPr>
                <w:rFonts w:eastAsiaTheme="minorEastAsia"/>
                <w:noProof/>
                <w:position w:val="-12"/>
              </w:rPr>
              <w:object w:dxaOrig="400" w:dyaOrig="360" w14:anchorId="3F0E7DBC">
                <v:shape id="_x0000_i1043" type="#_x0000_t75" alt="" style="width:20.25pt;height:15.4pt;mso-width-percent:0;mso-height-percent:0;mso-width-percent:0;mso-height-percent:0" o:ole="">
                  <v:imagedata r:id="rId44" o:title=""/>
                </v:shape>
                <o:OLEObject Type="Embed" ProgID="Equation.3" ShapeID="_x0000_i1043" DrawAspect="Content" ObjectID="_1707665934" r:id="rId47"/>
              </w:object>
            </w:r>
            <w:r w:rsidRPr="00ED4AF8">
              <w:rPr>
                <w:rFonts w:eastAsiaTheme="minorEastAsia" w:hint="eastAsia"/>
                <w:lang w:eastAsia="zh-CN"/>
              </w:rPr>
              <w:t xml:space="preserve"> is the number of parity check bits defined in Clause 5.3.1.2.</w:t>
            </w:r>
            <w:r>
              <w:rPr>
                <w:rFonts w:eastAsiaTheme="minorEastAsia"/>
                <w:lang w:eastAsia="zh-CN"/>
              </w:rPr>
              <w:t>”</w:t>
            </w:r>
          </w:p>
          <w:p w14:paraId="4361B04D" w14:textId="183C8E96" w:rsidR="003E3CAE" w:rsidRPr="00832003" w:rsidRDefault="003E3CAE" w:rsidP="00832003">
            <w:pPr>
              <w:rPr>
                <w:rFonts w:eastAsiaTheme="minorEastAsia"/>
                <w:lang w:eastAsia="zh-CN"/>
              </w:rPr>
            </w:pPr>
            <w:r>
              <w:rPr>
                <w:rFonts w:eastAsiaTheme="minorEastAsia"/>
                <w:lang w:eastAsia="zh-CN"/>
              </w:rPr>
              <w:t>Suggest to delete 0.01.</w:t>
            </w:r>
          </w:p>
        </w:tc>
      </w:tr>
      <w:tr w:rsidR="00362DE5" w:rsidRPr="00954597" w14:paraId="644998FC" w14:textId="77777777" w:rsidTr="009D11F9">
        <w:tc>
          <w:tcPr>
            <w:tcW w:w="1372" w:type="dxa"/>
            <w:shd w:val="clear" w:color="auto" w:fill="auto"/>
          </w:tcPr>
          <w:p w14:paraId="680CA7DA" w14:textId="4D5FFD00" w:rsidR="00362DE5" w:rsidRPr="006502E7" w:rsidRDefault="006502E7" w:rsidP="009D11F9">
            <w:pPr>
              <w:spacing w:after="120"/>
              <w:rPr>
                <w:rFonts w:eastAsia="Yu Mincho"/>
                <w:szCs w:val="20"/>
                <w:lang w:eastAsia="ja-JP"/>
              </w:rPr>
            </w:pPr>
            <w:r>
              <w:rPr>
                <w:rFonts w:eastAsia="Yu Mincho" w:hint="eastAsia"/>
                <w:szCs w:val="20"/>
                <w:lang w:eastAsia="ja-JP"/>
              </w:rPr>
              <w:lastRenderedPageBreak/>
              <w:t>P</w:t>
            </w:r>
            <w:r>
              <w:rPr>
                <w:rFonts w:eastAsia="Yu Mincho"/>
                <w:szCs w:val="20"/>
                <w:lang w:eastAsia="ja-JP"/>
              </w:rPr>
              <w:t>anasonic</w:t>
            </w:r>
          </w:p>
        </w:tc>
        <w:tc>
          <w:tcPr>
            <w:tcW w:w="7690" w:type="dxa"/>
            <w:shd w:val="clear" w:color="auto" w:fill="auto"/>
          </w:tcPr>
          <w:p w14:paraId="4890563F" w14:textId="192E6209" w:rsidR="00362DE5" w:rsidRPr="00D2385E" w:rsidRDefault="00D2385E" w:rsidP="009D11F9">
            <w:pPr>
              <w:spacing w:after="120"/>
              <w:rPr>
                <w:rFonts w:eastAsia="Yu Mincho"/>
                <w:szCs w:val="20"/>
                <w:lang w:eastAsia="ja-JP"/>
              </w:rPr>
            </w:pPr>
            <w:r>
              <w:rPr>
                <w:rFonts w:eastAsia="Yu Mincho" w:hint="eastAsia"/>
                <w:szCs w:val="20"/>
                <w:lang w:eastAsia="ja-JP"/>
              </w:rPr>
              <w:t>W</w:t>
            </w:r>
            <w:r>
              <w:rPr>
                <w:rFonts w:eastAsia="Yu Mincho"/>
                <w:szCs w:val="20"/>
                <w:lang w:eastAsia="ja-JP"/>
              </w:rPr>
              <w:t>e have same view with Nokia.</w:t>
            </w:r>
          </w:p>
        </w:tc>
      </w:tr>
      <w:tr w:rsidR="00362DE5" w:rsidRPr="00954597" w14:paraId="736C3361" w14:textId="77777777" w:rsidTr="009D11F9">
        <w:tc>
          <w:tcPr>
            <w:tcW w:w="1372" w:type="dxa"/>
            <w:shd w:val="clear" w:color="auto" w:fill="auto"/>
          </w:tcPr>
          <w:p w14:paraId="767EDD2D" w14:textId="161A94EF" w:rsidR="00362DE5" w:rsidRPr="00954597" w:rsidRDefault="0043183E" w:rsidP="009D11F9">
            <w:pPr>
              <w:spacing w:after="120"/>
              <w:rPr>
                <w:rFonts w:eastAsia="宋体"/>
                <w:szCs w:val="20"/>
                <w:lang w:eastAsia="zh-CN"/>
              </w:rPr>
            </w:pPr>
            <w:r>
              <w:rPr>
                <w:rFonts w:eastAsia="宋体"/>
                <w:szCs w:val="20"/>
                <w:lang w:eastAsia="zh-CN"/>
              </w:rPr>
              <w:t>Samsung</w:t>
            </w:r>
          </w:p>
        </w:tc>
        <w:tc>
          <w:tcPr>
            <w:tcW w:w="7690" w:type="dxa"/>
            <w:shd w:val="clear" w:color="auto" w:fill="auto"/>
          </w:tcPr>
          <w:p w14:paraId="1BA51F95" w14:textId="77777777" w:rsidR="00857091" w:rsidRDefault="00857091" w:rsidP="00857091">
            <w:pPr>
              <w:rPr>
                <w:szCs w:val="20"/>
                <w:lang w:eastAsia="zh-CN"/>
              </w:rPr>
            </w:pPr>
            <w:r>
              <w:rPr>
                <w:lang w:eastAsia="zh-CN"/>
              </w:rPr>
              <w:t xml:space="preserve">We don’t support the value 0. It cancels the functionality of beta_offset for HP UCI in order to indicate no multiplexing for LP HARQ-ACK - that is unacceptable. The cost of explicit indication for multiplexing is 1 bit or less (e.g. when beta_offset is 1 bit itself). The two functionalities should not be mixed. </w:t>
            </w:r>
          </w:p>
          <w:p w14:paraId="28B96488" w14:textId="77777777" w:rsidR="00857091" w:rsidRDefault="00857091" w:rsidP="00857091">
            <w:pPr>
              <w:spacing w:after="120"/>
              <w:rPr>
                <w:rFonts w:ascii="Calibri" w:hAnsi="Calibri" w:cs="Calibri"/>
                <w:sz w:val="22"/>
                <w:szCs w:val="22"/>
                <w:lang w:eastAsia="zh-CN"/>
              </w:rPr>
            </w:pPr>
            <w:r>
              <w:rPr>
                <w:lang w:eastAsia="zh-CN"/>
              </w:rPr>
              <w:t>As we commented earlier the value of 0.8 is too large, we suggest the following values. Open to any other set of values that has some uniformity in the step size and has a small enough value corresponding to about 2-3 orders of magnitude difference between HP TB BLER and LP UCI BLER.</w:t>
            </w:r>
          </w:p>
          <w:p w14:paraId="00E1DD9A" w14:textId="10D0E53B" w:rsidR="0043183E" w:rsidRDefault="0043183E" w:rsidP="009D11F9">
            <w:pPr>
              <w:spacing w:after="120"/>
              <w:rPr>
                <w:rFonts w:eastAsia="宋体"/>
                <w:szCs w:val="20"/>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43183E" w14:paraId="27E293EF" w14:textId="77777777" w:rsidTr="009D11F9">
              <w:trPr>
                <w:jc w:val="center"/>
              </w:trPr>
              <w:tc>
                <w:tcPr>
                  <w:tcW w:w="2263" w:type="dxa"/>
                  <w:shd w:val="clear" w:color="auto" w:fill="auto"/>
                  <w:vAlign w:val="center"/>
                </w:tcPr>
                <w:p w14:paraId="48B376D5" w14:textId="77777777" w:rsidR="0043183E" w:rsidRPr="00B673D2" w:rsidRDefault="007D648D" w:rsidP="0043183E">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43183E" w14:paraId="77F2AA25" w14:textId="77777777" w:rsidTr="009D11F9">
              <w:trPr>
                <w:jc w:val="center"/>
              </w:trPr>
              <w:tc>
                <w:tcPr>
                  <w:tcW w:w="2263" w:type="dxa"/>
                  <w:shd w:val="clear" w:color="auto" w:fill="auto"/>
                  <w:vAlign w:val="center"/>
                </w:tcPr>
                <w:p w14:paraId="3A520766" w14:textId="0B7902E8"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.64</w:t>
                  </w:r>
                </w:p>
              </w:tc>
            </w:tr>
            <w:tr w:rsidR="0043183E" w14:paraId="5ADB7824" w14:textId="77777777" w:rsidTr="009D11F9">
              <w:trPr>
                <w:jc w:val="center"/>
              </w:trPr>
              <w:tc>
                <w:tcPr>
                  <w:tcW w:w="2263" w:type="dxa"/>
                  <w:shd w:val="clear" w:color="auto" w:fill="auto"/>
                  <w:vAlign w:val="center"/>
                </w:tcPr>
                <w:p w14:paraId="33764255" w14:textId="7C86B204"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32</w:t>
                  </w:r>
                </w:p>
              </w:tc>
            </w:tr>
            <w:tr w:rsidR="0043183E" w14:paraId="0D215935" w14:textId="77777777" w:rsidTr="009D11F9">
              <w:trPr>
                <w:jc w:val="center"/>
              </w:trPr>
              <w:tc>
                <w:tcPr>
                  <w:tcW w:w="2263" w:type="dxa"/>
                  <w:shd w:val="clear" w:color="auto" w:fill="auto"/>
                  <w:vAlign w:val="center"/>
                </w:tcPr>
                <w:p w14:paraId="309CDEF0" w14:textId="4C5D50DC"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16</w:t>
                  </w:r>
                </w:p>
              </w:tc>
            </w:tr>
            <w:tr w:rsidR="0043183E" w14:paraId="59BB8BE2" w14:textId="77777777" w:rsidTr="009D11F9">
              <w:trPr>
                <w:jc w:val="center"/>
              </w:trPr>
              <w:tc>
                <w:tcPr>
                  <w:tcW w:w="2263" w:type="dxa"/>
                  <w:shd w:val="clear" w:color="auto" w:fill="auto"/>
                  <w:vAlign w:val="center"/>
                </w:tcPr>
                <w:p w14:paraId="53680CB0" w14:textId="28488E1C"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08</w:t>
                  </w:r>
                </w:p>
              </w:tc>
            </w:tr>
            <w:tr w:rsidR="0043183E" w14:paraId="0DDB778E" w14:textId="77777777" w:rsidTr="009D11F9">
              <w:trPr>
                <w:jc w:val="center"/>
              </w:trPr>
              <w:tc>
                <w:tcPr>
                  <w:tcW w:w="2263" w:type="dxa"/>
                  <w:shd w:val="clear" w:color="auto" w:fill="auto"/>
                  <w:vAlign w:val="center"/>
                </w:tcPr>
                <w:p w14:paraId="0AF2560A" w14:textId="06F7FA2B"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04</w:t>
                  </w:r>
                </w:p>
              </w:tc>
            </w:tr>
            <w:tr w:rsidR="0043183E" w14:paraId="352D9A75" w14:textId="77777777" w:rsidTr="009D11F9">
              <w:trPr>
                <w:jc w:val="center"/>
              </w:trPr>
              <w:tc>
                <w:tcPr>
                  <w:tcW w:w="2263" w:type="dxa"/>
                  <w:shd w:val="clear" w:color="auto" w:fill="auto"/>
                  <w:vAlign w:val="center"/>
                </w:tcPr>
                <w:p w14:paraId="378645B9" w14:textId="7212DB7F"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02</w:t>
                  </w:r>
                </w:p>
              </w:tc>
            </w:tr>
            <w:tr w:rsidR="0043183E" w14:paraId="4686444A" w14:textId="77777777" w:rsidTr="009D11F9">
              <w:trPr>
                <w:jc w:val="center"/>
              </w:trPr>
              <w:tc>
                <w:tcPr>
                  <w:tcW w:w="2263" w:type="dxa"/>
                  <w:shd w:val="clear" w:color="auto" w:fill="auto"/>
                  <w:vAlign w:val="center"/>
                </w:tcPr>
                <w:p w14:paraId="318B4296" w14:textId="16616DD7" w:rsidR="0043183E" w:rsidRPr="00857091" w:rsidRDefault="0043183E" w:rsidP="0043183E">
                  <w:pPr>
                    <w:pStyle w:val="a0"/>
                    <w:spacing w:after="0"/>
                    <w:jc w:val="center"/>
                    <w:rPr>
                      <w:rFonts w:eastAsia="Malgun Gothic"/>
                      <w:color w:val="FF0000"/>
                      <w:lang w:eastAsia="zh-CN"/>
                    </w:rPr>
                  </w:pPr>
                  <w:r w:rsidRPr="00857091">
                    <w:rPr>
                      <w:rFonts w:eastAsia="Malgun Gothic"/>
                      <w:color w:val="FF0000"/>
                      <w:lang w:eastAsia="zh-CN"/>
                    </w:rPr>
                    <w:t>0.0</w:t>
                  </w:r>
                  <w:r w:rsidR="00857091" w:rsidRPr="00857091">
                    <w:rPr>
                      <w:rFonts w:eastAsia="Malgun Gothic"/>
                      <w:color w:val="FF0000"/>
                      <w:lang w:eastAsia="zh-CN"/>
                    </w:rPr>
                    <w:t>1</w:t>
                  </w:r>
                </w:p>
              </w:tc>
            </w:tr>
            <w:tr w:rsidR="0043183E" w14:paraId="3EAC6143" w14:textId="77777777" w:rsidTr="009D11F9">
              <w:trPr>
                <w:jc w:val="center"/>
              </w:trPr>
              <w:tc>
                <w:tcPr>
                  <w:tcW w:w="2263" w:type="dxa"/>
                  <w:shd w:val="clear" w:color="auto" w:fill="auto"/>
                  <w:vAlign w:val="center"/>
                </w:tcPr>
                <w:p w14:paraId="27F6B5E2" w14:textId="2C5F3858" w:rsidR="0043183E" w:rsidRPr="00857091" w:rsidRDefault="0043183E" w:rsidP="0043183E">
                  <w:pPr>
                    <w:pStyle w:val="a0"/>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.0</w:t>
                  </w:r>
                  <w:r w:rsidR="00857091" w:rsidRPr="00857091">
                    <w:rPr>
                      <w:rFonts w:eastAsia="Malgun Gothic"/>
                      <w:color w:val="FF0000"/>
                      <w:lang w:eastAsia="zh-CN"/>
                    </w:rPr>
                    <w:t>05</w:t>
                  </w:r>
                </w:p>
              </w:tc>
            </w:tr>
          </w:tbl>
          <w:p w14:paraId="38F6B790" w14:textId="77777777" w:rsidR="0043183E" w:rsidRDefault="0043183E" w:rsidP="009D11F9">
            <w:pPr>
              <w:spacing w:after="120"/>
              <w:rPr>
                <w:rFonts w:eastAsia="宋体"/>
                <w:szCs w:val="20"/>
                <w:lang w:eastAsia="zh-CN"/>
              </w:rPr>
            </w:pPr>
          </w:p>
          <w:p w14:paraId="7BF7FB2F" w14:textId="21C44042" w:rsidR="0043183E" w:rsidRPr="00954597" w:rsidRDefault="0043183E" w:rsidP="009D11F9">
            <w:pPr>
              <w:spacing w:after="120"/>
              <w:rPr>
                <w:rFonts w:eastAsia="宋体"/>
                <w:szCs w:val="20"/>
                <w:lang w:eastAsia="zh-CN"/>
              </w:rPr>
            </w:pPr>
          </w:p>
        </w:tc>
      </w:tr>
      <w:tr w:rsidR="00C525C6" w:rsidRPr="00954597" w14:paraId="40334E18" w14:textId="77777777" w:rsidTr="009D11F9">
        <w:tc>
          <w:tcPr>
            <w:tcW w:w="1372" w:type="dxa"/>
            <w:shd w:val="clear" w:color="auto" w:fill="auto"/>
          </w:tcPr>
          <w:p w14:paraId="18FC1371" w14:textId="41D5B871"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3F11980C" w14:textId="77777777" w:rsidR="00C525C6" w:rsidRDefault="00C525C6" w:rsidP="00C525C6">
            <w:pPr>
              <w:spacing w:after="120"/>
              <w:rPr>
                <w:rFonts w:eastAsia="宋体"/>
                <w:szCs w:val="20"/>
                <w:lang w:eastAsia="zh-CN"/>
              </w:rPr>
            </w:pPr>
            <w:r>
              <w:rPr>
                <w:rFonts w:eastAsia="宋体"/>
                <w:szCs w:val="20"/>
                <w:lang w:eastAsia="zh-CN"/>
              </w:rPr>
              <w:t>First of all, to respect RAN-P 94e conclusion, we don’t support beta-offset =0</w:t>
            </w:r>
          </w:p>
          <w:p w14:paraId="2102EBC3" w14:textId="77777777" w:rsidR="00C525C6" w:rsidRDefault="00C525C6" w:rsidP="00C525C6">
            <w:pPr>
              <w:spacing w:after="120"/>
              <w:rPr>
                <w:rFonts w:eastAsia="宋体"/>
                <w:szCs w:val="20"/>
                <w:lang w:eastAsia="zh-CN"/>
              </w:rPr>
            </w:pPr>
            <w:r>
              <w:rPr>
                <w:rFonts w:eastAsia="宋体"/>
                <w:szCs w:val="20"/>
                <w:lang w:eastAsia="zh-CN"/>
              </w:rPr>
              <w:t>We don’t support beta-value = 0.01, based on the following analysis</w:t>
            </w:r>
          </w:p>
          <w:p w14:paraId="081B64CC" w14:textId="77777777" w:rsidR="00C525C6" w:rsidRDefault="00C525C6" w:rsidP="00C525C6">
            <w:pPr>
              <w:spacing w:after="120"/>
              <w:rPr>
                <w:rFonts w:eastAsia="宋体"/>
                <w:szCs w:val="20"/>
                <w:lang w:eastAsia="zh-CN"/>
              </w:rPr>
            </w:pPr>
            <w:r>
              <w:rPr>
                <w:rFonts w:eastAsia="宋体"/>
                <w:szCs w:val="20"/>
                <w:lang w:eastAsia="zh-CN"/>
              </w:rPr>
              <w:t xml:space="preserve"> Given the smallest coding rate for PUSCH = 60/q/1024 (TS38.214 </w:t>
            </w:r>
            <w:r>
              <w:t>Table 6.1.4.1-2</w:t>
            </w:r>
            <w:r>
              <w:rPr>
                <w:rFonts w:eastAsia="宋体"/>
                <w:szCs w:val="20"/>
                <w:lang w:eastAsia="zh-CN"/>
              </w:rPr>
              <w:t xml:space="preserve">), when q=2 (QPSK), the smallest coding rate for PUSCH = 0.03. </w:t>
            </w:r>
          </w:p>
          <w:p w14:paraId="1DF68821" w14:textId="77777777" w:rsidR="00C525C6" w:rsidRDefault="00C525C6" w:rsidP="00C525C6">
            <w:pPr>
              <w:spacing w:after="120"/>
              <w:rPr>
                <w:rFonts w:eastAsia="宋体"/>
                <w:szCs w:val="20"/>
                <w:lang w:eastAsia="zh-CN"/>
              </w:rPr>
            </w:pPr>
            <w:r>
              <w:rPr>
                <w:rFonts w:eastAsia="宋体"/>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w:t>
            </w:r>
            <w:r w:rsidRPr="00FF11BE">
              <w:rPr>
                <w:b/>
                <w:bCs/>
              </w:rPr>
              <w:t xml:space="preserve">Any beta-value smaller than 0.03 will just resulting UCI coding rate &gt;1, which is useless. </w:t>
            </w:r>
          </w:p>
          <w:p w14:paraId="15D11F4D" w14:textId="77777777" w:rsidR="00C525C6" w:rsidRDefault="00C525C6" w:rsidP="00C525C6">
            <w:pPr>
              <w:spacing w:after="120"/>
              <w:rPr>
                <w:rFonts w:eastAsia="宋体"/>
                <w:szCs w:val="20"/>
                <w:lang w:eastAsia="zh-CN"/>
              </w:rPr>
            </w:pPr>
            <w:r>
              <w:rPr>
                <w:rFonts w:eastAsia="宋体"/>
                <w:szCs w:val="20"/>
                <w:lang w:eastAsia="zh-CN"/>
              </w:rPr>
              <w:t>It is OK to not agree on the proposal on UCI coding rate not exceeding 1, which is a common knowledge with or without this agreement. But we just want to establish this principle such that we can determine what is the smallest value for beta-offset.</w:t>
            </w:r>
          </w:p>
          <w:p w14:paraId="12AA8120" w14:textId="2EF7EF10" w:rsidR="00C525C6" w:rsidRDefault="00C525C6" w:rsidP="00C525C6">
            <w:pPr>
              <w:spacing w:after="120"/>
              <w:rPr>
                <w:rFonts w:eastAsia="宋体"/>
                <w:szCs w:val="20"/>
                <w:lang w:eastAsia="zh-CN"/>
              </w:rPr>
            </w:pPr>
            <w:r>
              <w:rPr>
                <w:rFonts w:eastAsia="宋体"/>
                <w:szCs w:val="20"/>
                <w:lang w:eastAsia="zh-CN"/>
              </w:rPr>
              <w:t xml:space="preserve">With the above, we think 0.01 should be replaced by </w:t>
            </w:r>
            <w:r w:rsidRPr="00FF11BE">
              <w:rPr>
                <w:rFonts w:eastAsia="宋体"/>
                <w:color w:val="FF0000"/>
                <w:szCs w:val="20"/>
                <w:lang w:eastAsia="zh-CN"/>
              </w:rPr>
              <w:t>0.03</w:t>
            </w:r>
            <w:r>
              <w:rPr>
                <w:rFonts w:eastAsia="宋体"/>
                <w:szCs w:val="20"/>
                <w:lang w:eastAsia="zh-CN"/>
              </w:rPr>
              <w:t xml:space="preserve">. </w:t>
            </w:r>
            <w:r w:rsidR="00A9404A">
              <w:rPr>
                <w:rFonts w:eastAsia="宋体"/>
                <w:szCs w:val="20"/>
                <w:lang w:eastAsia="zh-CN"/>
              </w:rPr>
              <w:t xml:space="preserve">For the other values, the step size can be also optimized a little, current step size seems a little ad hoc. But except the smallest value 0.03, we don’t have strong view on other values. </w:t>
            </w:r>
          </w:p>
          <w:p w14:paraId="64279E63" w14:textId="47AF84BD" w:rsidR="00A9404A" w:rsidRDefault="00A9404A" w:rsidP="00C525C6">
            <w:pPr>
              <w:spacing w:after="120"/>
              <w:rPr>
                <w:rFonts w:eastAsia="宋体"/>
                <w:szCs w:val="20"/>
                <w:lang w:eastAsia="zh-CN"/>
              </w:rPr>
            </w:pPr>
            <w:r>
              <w:rPr>
                <w:rFonts w:eastAsia="宋体"/>
                <w:szCs w:val="20"/>
                <w:lang w:eastAsia="zh-CN"/>
              </w:rPr>
              <w:t xml:space="preserve">So we suggest the following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C525C6" w:rsidRPr="00B673D2" w14:paraId="53CF072F" w14:textId="77777777" w:rsidTr="009D11F9">
              <w:trPr>
                <w:jc w:val="center"/>
              </w:trPr>
              <w:tc>
                <w:tcPr>
                  <w:tcW w:w="2263" w:type="dxa"/>
                  <w:shd w:val="clear" w:color="auto" w:fill="auto"/>
                  <w:vAlign w:val="center"/>
                </w:tcPr>
                <w:p w14:paraId="32286C49" w14:textId="77777777" w:rsidR="00C525C6" w:rsidRPr="00B673D2" w:rsidRDefault="007D648D" w:rsidP="00C525C6">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C525C6" w:rsidRPr="00B673D2" w14:paraId="42BD03E8" w14:textId="77777777" w:rsidTr="009D11F9">
              <w:trPr>
                <w:jc w:val="center"/>
              </w:trPr>
              <w:tc>
                <w:tcPr>
                  <w:tcW w:w="2263" w:type="dxa"/>
                  <w:shd w:val="clear" w:color="auto" w:fill="auto"/>
                  <w:vAlign w:val="center"/>
                </w:tcPr>
                <w:p w14:paraId="485367AC" w14:textId="29A85E3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6</w:t>
                  </w:r>
                </w:p>
              </w:tc>
            </w:tr>
            <w:tr w:rsidR="00C525C6" w:rsidRPr="00B673D2" w14:paraId="3A50C4DE" w14:textId="77777777" w:rsidTr="009D11F9">
              <w:trPr>
                <w:jc w:val="center"/>
              </w:trPr>
              <w:tc>
                <w:tcPr>
                  <w:tcW w:w="2263" w:type="dxa"/>
                  <w:shd w:val="clear" w:color="auto" w:fill="auto"/>
                  <w:vAlign w:val="center"/>
                </w:tcPr>
                <w:p w14:paraId="684BADA0" w14:textId="701AB8A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5</w:t>
                  </w:r>
                </w:p>
              </w:tc>
            </w:tr>
            <w:tr w:rsidR="00C525C6" w:rsidRPr="00B673D2" w14:paraId="77E5A8ED" w14:textId="77777777" w:rsidTr="009D11F9">
              <w:trPr>
                <w:jc w:val="center"/>
              </w:trPr>
              <w:tc>
                <w:tcPr>
                  <w:tcW w:w="2263" w:type="dxa"/>
                  <w:shd w:val="clear" w:color="auto" w:fill="auto"/>
                  <w:vAlign w:val="center"/>
                </w:tcPr>
                <w:p w14:paraId="479D4826" w14:textId="483896E8"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4</w:t>
                  </w:r>
                </w:p>
              </w:tc>
            </w:tr>
            <w:tr w:rsidR="00C525C6" w:rsidRPr="00B673D2" w14:paraId="36954423" w14:textId="77777777" w:rsidTr="009D11F9">
              <w:trPr>
                <w:jc w:val="center"/>
              </w:trPr>
              <w:tc>
                <w:tcPr>
                  <w:tcW w:w="2263" w:type="dxa"/>
                  <w:shd w:val="clear" w:color="auto" w:fill="auto"/>
                  <w:vAlign w:val="center"/>
                </w:tcPr>
                <w:p w14:paraId="408E851B" w14:textId="6B927F72" w:rsidR="00C525C6" w:rsidRPr="00A9404A" w:rsidRDefault="00C525C6" w:rsidP="00C525C6">
                  <w:pPr>
                    <w:pStyle w:val="a0"/>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3</w:t>
                  </w:r>
                </w:p>
              </w:tc>
            </w:tr>
            <w:tr w:rsidR="00C525C6" w:rsidRPr="00B673D2" w14:paraId="67B17787" w14:textId="77777777" w:rsidTr="009D11F9">
              <w:trPr>
                <w:jc w:val="center"/>
              </w:trPr>
              <w:tc>
                <w:tcPr>
                  <w:tcW w:w="2263" w:type="dxa"/>
                  <w:shd w:val="clear" w:color="auto" w:fill="auto"/>
                  <w:vAlign w:val="center"/>
                </w:tcPr>
                <w:p w14:paraId="1763B8B3" w14:textId="71018E0B" w:rsidR="00C525C6" w:rsidRPr="00B673D2" w:rsidRDefault="00C525C6" w:rsidP="00C525C6">
                  <w:pPr>
                    <w:pStyle w:val="a0"/>
                    <w:spacing w:after="0"/>
                    <w:jc w:val="center"/>
                    <w:rPr>
                      <w:rFonts w:eastAsia="Malgun Gothic"/>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2</w:t>
                  </w:r>
                </w:p>
              </w:tc>
            </w:tr>
            <w:tr w:rsidR="00C525C6" w:rsidRPr="00676BAA" w14:paraId="19FA24A5" w14:textId="77777777" w:rsidTr="009D11F9">
              <w:trPr>
                <w:jc w:val="center"/>
              </w:trPr>
              <w:tc>
                <w:tcPr>
                  <w:tcW w:w="2263" w:type="dxa"/>
                  <w:shd w:val="clear" w:color="auto" w:fill="auto"/>
                  <w:vAlign w:val="center"/>
                </w:tcPr>
                <w:p w14:paraId="1E436158" w14:textId="3EAC8C91" w:rsidR="00C525C6" w:rsidRPr="00676BAA" w:rsidRDefault="00C525C6" w:rsidP="00C525C6">
                  <w:pPr>
                    <w:pStyle w:val="a0"/>
                    <w:spacing w:after="0"/>
                    <w:jc w:val="center"/>
                    <w:rPr>
                      <w:rFonts w:eastAsia="Malgun Gothic"/>
                      <w:color w:val="FF0000"/>
                      <w:lang w:eastAsia="zh-CN"/>
                    </w:rPr>
                  </w:pPr>
                  <w:r w:rsidRPr="00676BAA">
                    <w:rPr>
                      <w:rFonts w:eastAsia="Malgun Gothic" w:hint="eastAsia"/>
                      <w:color w:val="FF0000"/>
                      <w:lang w:eastAsia="zh-CN"/>
                    </w:rPr>
                    <w:lastRenderedPageBreak/>
                    <w:t>0</w:t>
                  </w:r>
                  <w:r w:rsidRPr="00676BAA">
                    <w:rPr>
                      <w:rFonts w:eastAsia="Malgun Gothic"/>
                      <w:color w:val="FF0000"/>
                      <w:lang w:eastAsia="zh-CN"/>
                    </w:rPr>
                    <w:t>.</w:t>
                  </w:r>
                  <w:r w:rsidR="00A9404A">
                    <w:rPr>
                      <w:rFonts w:eastAsia="Malgun Gothic"/>
                      <w:color w:val="FF0000"/>
                      <w:lang w:eastAsia="zh-CN"/>
                    </w:rPr>
                    <w:t>1</w:t>
                  </w:r>
                </w:p>
              </w:tc>
            </w:tr>
            <w:tr w:rsidR="00C525C6" w:rsidRPr="00676BAA" w14:paraId="73A15A42" w14:textId="77777777" w:rsidTr="009D11F9">
              <w:trPr>
                <w:jc w:val="center"/>
              </w:trPr>
              <w:tc>
                <w:tcPr>
                  <w:tcW w:w="2263" w:type="dxa"/>
                  <w:shd w:val="clear" w:color="auto" w:fill="auto"/>
                  <w:vAlign w:val="center"/>
                </w:tcPr>
                <w:p w14:paraId="2C5C7FD8" w14:textId="2B9DF0C9" w:rsidR="00C525C6" w:rsidRPr="00676BAA" w:rsidRDefault="00C525C6" w:rsidP="00C525C6">
                  <w:pPr>
                    <w:pStyle w:val="a0"/>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05</w:t>
                  </w:r>
                </w:p>
              </w:tc>
            </w:tr>
            <w:tr w:rsidR="00C525C6" w:rsidRPr="00676BAA" w14:paraId="6305C66E" w14:textId="77777777" w:rsidTr="009D11F9">
              <w:trPr>
                <w:jc w:val="center"/>
              </w:trPr>
              <w:tc>
                <w:tcPr>
                  <w:tcW w:w="2263" w:type="dxa"/>
                  <w:shd w:val="clear" w:color="auto" w:fill="auto"/>
                  <w:vAlign w:val="center"/>
                </w:tcPr>
                <w:p w14:paraId="1010792F" w14:textId="77777777" w:rsidR="00C525C6" w:rsidRPr="00676BAA" w:rsidRDefault="00C525C6" w:rsidP="00C525C6">
                  <w:pPr>
                    <w:pStyle w:val="a0"/>
                    <w:spacing w:after="0"/>
                    <w:jc w:val="center"/>
                    <w:rPr>
                      <w:rFonts w:eastAsia="Malgun Gothic"/>
                      <w:color w:val="FF0000"/>
                      <w:lang w:eastAsia="zh-CN"/>
                    </w:rPr>
                  </w:pPr>
                  <w:r w:rsidRPr="00FF11BE">
                    <w:rPr>
                      <w:rFonts w:eastAsia="Malgun Gothic" w:hint="eastAsia"/>
                      <w:color w:val="FF0000"/>
                      <w:highlight w:val="cyan"/>
                      <w:lang w:eastAsia="zh-CN"/>
                    </w:rPr>
                    <w:t>0</w:t>
                  </w:r>
                  <w:r w:rsidRPr="00FF11BE">
                    <w:rPr>
                      <w:rFonts w:eastAsia="Malgun Gothic"/>
                      <w:color w:val="FF0000"/>
                      <w:highlight w:val="cyan"/>
                      <w:lang w:eastAsia="zh-CN"/>
                    </w:rPr>
                    <w:t>.03</w:t>
                  </w:r>
                </w:p>
              </w:tc>
            </w:tr>
          </w:tbl>
          <w:p w14:paraId="19828BA1" w14:textId="77777777" w:rsidR="00C525C6" w:rsidRPr="00954597" w:rsidRDefault="00C525C6" w:rsidP="00C525C6">
            <w:pPr>
              <w:spacing w:after="120"/>
              <w:rPr>
                <w:rFonts w:eastAsia="宋体"/>
                <w:szCs w:val="20"/>
                <w:lang w:eastAsia="zh-CN"/>
              </w:rPr>
            </w:pPr>
          </w:p>
        </w:tc>
      </w:tr>
      <w:tr w:rsidR="002D068C" w:rsidRPr="00954597" w14:paraId="4F33753E" w14:textId="77777777" w:rsidTr="009D11F9">
        <w:tc>
          <w:tcPr>
            <w:tcW w:w="1372" w:type="dxa"/>
            <w:shd w:val="clear" w:color="auto" w:fill="auto"/>
          </w:tcPr>
          <w:p w14:paraId="0B47C7D0" w14:textId="09E7A33F" w:rsidR="002D068C" w:rsidRPr="00954597" w:rsidRDefault="002D068C" w:rsidP="002D068C">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166E6DCC"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OK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p w14:paraId="5BC928EA" w14:textId="2576F0A5" w:rsidR="002D068C" w:rsidRPr="00954597" w:rsidRDefault="002D068C" w:rsidP="002D068C">
            <w:pPr>
              <w:spacing w:after="120"/>
              <w:rPr>
                <w:rFonts w:eastAsia="宋体"/>
                <w:szCs w:val="20"/>
                <w:lang w:eastAsia="zh-CN"/>
              </w:rPr>
            </w:pPr>
            <w:r>
              <w:rPr>
                <w:rFonts w:eastAsia="Malgun Gothic"/>
                <w:szCs w:val="20"/>
                <w:lang w:eastAsia="ko-KR"/>
              </w:rPr>
              <w:t>We do not support the inclusion of beta offset = 0.</w:t>
            </w:r>
          </w:p>
        </w:tc>
      </w:tr>
      <w:tr w:rsidR="00194D26" w:rsidRPr="00954597" w14:paraId="524D0853" w14:textId="77777777" w:rsidTr="009D11F9">
        <w:tc>
          <w:tcPr>
            <w:tcW w:w="1372" w:type="dxa"/>
            <w:shd w:val="clear" w:color="auto" w:fill="auto"/>
          </w:tcPr>
          <w:p w14:paraId="0425BC5F" w14:textId="087385AB" w:rsidR="00194D26" w:rsidRPr="00954597" w:rsidRDefault="00194D26" w:rsidP="00194D26">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52DBB0F6" w14:textId="1A6E5855" w:rsidR="00194D26" w:rsidRDefault="00194D26" w:rsidP="00194D26">
            <w:pPr>
              <w:spacing w:after="120"/>
              <w:rPr>
                <w:rFonts w:eastAsia="宋体"/>
                <w:szCs w:val="20"/>
                <w:lang w:eastAsia="zh-CN"/>
              </w:rPr>
            </w:pPr>
            <w:r>
              <w:rPr>
                <w:rFonts w:eastAsia="宋体"/>
                <w:szCs w:val="20"/>
                <w:lang w:eastAsia="zh-CN"/>
              </w:rPr>
              <w:t xml:space="preserve">Support the </w:t>
            </w:r>
            <w:r w:rsidR="00746029">
              <w:rPr>
                <w:rFonts w:eastAsia="宋体"/>
                <w:szCs w:val="20"/>
                <w:lang w:eastAsia="zh-CN"/>
              </w:rPr>
              <w:t>1</w:t>
            </w:r>
            <w:r w:rsidR="00746029" w:rsidRPr="00746029">
              <w:rPr>
                <w:rFonts w:eastAsia="宋体"/>
                <w:szCs w:val="20"/>
                <w:vertAlign w:val="superscript"/>
                <w:lang w:eastAsia="zh-CN"/>
              </w:rPr>
              <w:t>st</w:t>
            </w:r>
            <w:r w:rsidR="00746029">
              <w:rPr>
                <w:rFonts w:eastAsia="宋体"/>
                <w:szCs w:val="20"/>
                <w:lang w:eastAsia="zh-CN"/>
              </w:rPr>
              <w:t xml:space="preserve"> round version (0.1 as the minimum value)</w:t>
            </w:r>
            <w:r>
              <w:rPr>
                <w:rFonts w:eastAsia="宋体"/>
                <w:szCs w:val="20"/>
                <w:lang w:eastAsia="zh-CN"/>
              </w:rPr>
              <w:t>, also fine with QC proposal.</w:t>
            </w:r>
          </w:p>
          <w:p w14:paraId="51209DEA" w14:textId="77777777" w:rsidR="00194D26" w:rsidRDefault="00194D26" w:rsidP="00194D26">
            <w:pPr>
              <w:spacing w:after="120"/>
              <w:rPr>
                <w:rFonts w:eastAsia="宋体"/>
                <w:szCs w:val="20"/>
                <w:lang w:eastAsia="zh-CN"/>
              </w:rPr>
            </w:pPr>
            <w:r>
              <w:rPr>
                <w:rFonts w:eastAsia="宋体" w:hint="eastAsia"/>
                <w:szCs w:val="20"/>
                <w:lang w:eastAsia="zh-CN"/>
              </w:rPr>
              <w:t>T</w:t>
            </w:r>
            <w:r>
              <w:rPr>
                <w:rFonts w:eastAsia="宋体"/>
                <w:szCs w:val="20"/>
                <w:lang w:eastAsia="zh-CN"/>
              </w:rPr>
              <w:t>he LP UCI on HP PUSCH code rate could emulate the LP UCI on HP PUCCH. Considering that the PUCCH code rate range is</w:t>
            </w:r>
          </w:p>
          <w:p w14:paraId="6B56FDF6" w14:textId="77777777" w:rsidR="00194D26" w:rsidRPr="00B33614" w:rsidRDefault="00194D26" w:rsidP="00194D26">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0359AC0D" w14:textId="77777777" w:rsidR="00194D26" w:rsidRDefault="00194D26" w:rsidP="00194D26">
            <w:pPr>
              <w:spacing w:after="120"/>
              <w:rPr>
                <w:rFonts w:eastAsia="宋体"/>
                <w:szCs w:val="20"/>
                <w:lang w:eastAsia="zh-CN"/>
              </w:rPr>
            </w:pPr>
            <w:r>
              <w:rPr>
                <w:rFonts w:eastAsia="宋体"/>
                <w:szCs w:val="20"/>
                <w:lang w:eastAsia="zh-CN"/>
              </w:rPr>
              <w:t>For LP UCI on HP PUCCH, the minimum code rate ratio of HP UCI: LP UCI can be 0.08:0.8=0.1, when LP UCI selects maximum code rate of 0.8 while HP UCI selects minimum code rate 0.08. Moving to the LP UCI on HP PUSCH case, the minimum beta-offset, i.e. the minimum code rate ratio of HP data: LP UCI can be 0.1, to align the performance with the LP UCI on HP PUCCH case. So we think a minimum value of 0.1 is enough.</w:t>
            </w:r>
          </w:p>
          <w:p w14:paraId="36B82AC1" w14:textId="222A0E92" w:rsidR="00194D26" w:rsidRPr="00954597" w:rsidRDefault="00194D26" w:rsidP="00194D26">
            <w:pPr>
              <w:spacing w:after="120"/>
              <w:rPr>
                <w:rFonts w:eastAsia="宋体"/>
                <w:szCs w:val="20"/>
                <w:lang w:eastAsia="zh-CN"/>
              </w:rPr>
            </w:pPr>
            <w:r>
              <w:rPr>
                <w:rFonts w:eastAsia="宋体"/>
                <w:szCs w:val="20"/>
                <w:lang w:eastAsia="zh-CN"/>
              </w:rPr>
              <w:t>Considering the difference on tx power, coding approach between PUCCH and PUSCH, a lower than 0.1 value can be acceptable, but we do think the value as low as 0.01 is not necessary. 0.03 would be fine for us.</w:t>
            </w:r>
          </w:p>
        </w:tc>
      </w:tr>
      <w:tr w:rsidR="00E43DEF" w:rsidRPr="00954597" w14:paraId="4B937040" w14:textId="77777777" w:rsidTr="009D11F9">
        <w:tc>
          <w:tcPr>
            <w:tcW w:w="1372" w:type="dxa"/>
            <w:shd w:val="clear" w:color="auto" w:fill="auto"/>
          </w:tcPr>
          <w:p w14:paraId="4914ED7D" w14:textId="4AB66E35" w:rsidR="00E43DEF" w:rsidRPr="00954597" w:rsidRDefault="00E43DEF" w:rsidP="00E43DEF">
            <w:pPr>
              <w:spacing w:after="120"/>
              <w:jc w:val="center"/>
              <w:rPr>
                <w:rFonts w:eastAsia="宋体"/>
                <w:szCs w:val="20"/>
                <w:lang w:eastAsia="zh-CN"/>
              </w:rPr>
            </w:pPr>
            <w:r>
              <w:rPr>
                <w:rFonts w:eastAsia="宋体"/>
                <w:szCs w:val="20"/>
                <w:lang w:eastAsia="zh-CN"/>
              </w:rPr>
              <w:t>Sharp</w:t>
            </w:r>
          </w:p>
        </w:tc>
        <w:tc>
          <w:tcPr>
            <w:tcW w:w="7690" w:type="dxa"/>
            <w:shd w:val="clear" w:color="auto" w:fill="auto"/>
          </w:tcPr>
          <w:p w14:paraId="42E7A435" w14:textId="18D8CECE" w:rsidR="00E43DEF" w:rsidRPr="00954597" w:rsidRDefault="00E43DEF" w:rsidP="00E43DEF">
            <w:pPr>
              <w:spacing w:after="120"/>
              <w:rPr>
                <w:rFonts w:eastAsia="宋体"/>
                <w:szCs w:val="20"/>
                <w:lang w:eastAsia="zh-CN"/>
              </w:rPr>
            </w:pPr>
            <w:r>
              <w:rPr>
                <w:rFonts w:eastAsia="宋体"/>
                <w:szCs w:val="20"/>
                <w:lang w:eastAsia="zh-CN"/>
              </w:rPr>
              <w:t>We are fine with either table, and prefer not to include beta offset =0.</w:t>
            </w:r>
          </w:p>
        </w:tc>
      </w:tr>
      <w:tr w:rsidR="002D2971" w:rsidRPr="00954597" w14:paraId="666495A6" w14:textId="77777777" w:rsidTr="009D11F9">
        <w:tc>
          <w:tcPr>
            <w:tcW w:w="1372" w:type="dxa"/>
            <w:shd w:val="clear" w:color="auto" w:fill="auto"/>
          </w:tcPr>
          <w:p w14:paraId="72462FC6" w14:textId="4330D80A" w:rsidR="002D2971" w:rsidRPr="00954597" w:rsidRDefault="002D2971" w:rsidP="002D2971">
            <w:pPr>
              <w:spacing w:after="120"/>
              <w:rPr>
                <w:rFonts w:eastAsia="宋体"/>
                <w:szCs w:val="20"/>
                <w:lang w:eastAsia="zh-CN"/>
              </w:rPr>
            </w:pPr>
            <w:r>
              <w:rPr>
                <w:rFonts w:eastAsia="Malgun Gothic"/>
                <w:szCs w:val="20"/>
                <w:lang w:eastAsia="ko-KR"/>
              </w:rPr>
              <w:t>DOCOMO</w:t>
            </w:r>
          </w:p>
        </w:tc>
        <w:tc>
          <w:tcPr>
            <w:tcW w:w="7690" w:type="dxa"/>
            <w:shd w:val="clear" w:color="auto" w:fill="auto"/>
          </w:tcPr>
          <w:p w14:paraId="09A3A7AF" w14:textId="43DCBD3E" w:rsidR="002D2971" w:rsidRPr="00954597" w:rsidRDefault="002D2971" w:rsidP="002D2971">
            <w:pPr>
              <w:spacing w:after="120"/>
              <w:rPr>
                <w:rFonts w:eastAsia="宋体"/>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tc>
      </w:tr>
      <w:tr w:rsidR="0074367E" w:rsidRPr="00954597" w14:paraId="721B555D" w14:textId="77777777" w:rsidTr="009D11F9">
        <w:tc>
          <w:tcPr>
            <w:tcW w:w="1372" w:type="dxa"/>
            <w:shd w:val="clear" w:color="auto" w:fill="auto"/>
          </w:tcPr>
          <w:p w14:paraId="3BCE0089" w14:textId="24D280BB" w:rsidR="0074367E" w:rsidRPr="00954597" w:rsidRDefault="0074367E" w:rsidP="0074367E">
            <w:pPr>
              <w:spacing w:after="120"/>
              <w:rPr>
                <w:rFonts w:eastAsia="宋体"/>
                <w:szCs w:val="20"/>
                <w:lang w:eastAsia="zh-CN"/>
              </w:rPr>
            </w:pPr>
            <w:r>
              <w:rPr>
                <w:rFonts w:eastAsia="宋体"/>
                <w:szCs w:val="20"/>
                <w:lang w:eastAsia="zh-CN"/>
              </w:rPr>
              <w:t>New H3C</w:t>
            </w:r>
          </w:p>
        </w:tc>
        <w:tc>
          <w:tcPr>
            <w:tcW w:w="7690" w:type="dxa"/>
            <w:shd w:val="clear" w:color="auto" w:fill="auto"/>
          </w:tcPr>
          <w:p w14:paraId="68F74B94" w14:textId="02E676BB" w:rsidR="0074367E" w:rsidRPr="00954597" w:rsidRDefault="0074367E" w:rsidP="0074367E">
            <w:pPr>
              <w:spacing w:after="120"/>
              <w:rPr>
                <w:rFonts w:eastAsia="宋体"/>
                <w:szCs w:val="20"/>
                <w:lang w:eastAsia="zh-CN"/>
              </w:rPr>
            </w:pPr>
            <w:r>
              <w:rPr>
                <w:rFonts w:eastAsia="宋体"/>
                <w:szCs w:val="20"/>
                <w:lang w:eastAsia="zh-CN"/>
              </w:rPr>
              <w:t xml:space="preserve">We are fine with 0.1 or 0.03 for minimum value  and we don’t support </w:t>
            </w:r>
            <w:r>
              <w:rPr>
                <w:rFonts w:eastAsia="Malgun Gothic"/>
                <w:szCs w:val="20"/>
                <w:lang w:eastAsia="ko-KR"/>
              </w:rPr>
              <w:t>beta offset = 0</w:t>
            </w:r>
          </w:p>
        </w:tc>
      </w:tr>
      <w:tr w:rsidR="00E05B65" w:rsidRPr="00954597" w14:paraId="5F5C4C71" w14:textId="77777777" w:rsidTr="009D11F9">
        <w:tc>
          <w:tcPr>
            <w:tcW w:w="1372" w:type="dxa"/>
            <w:shd w:val="clear" w:color="auto" w:fill="auto"/>
          </w:tcPr>
          <w:p w14:paraId="1DA6C081" w14:textId="6B1E4762" w:rsidR="00E05B65" w:rsidRPr="00954597" w:rsidRDefault="00E05B65" w:rsidP="00E05B65">
            <w:pPr>
              <w:spacing w:after="120"/>
              <w:rPr>
                <w:rFonts w:eastAsia="宋体"/>
                <w:szCs w:val="20"/>
                <w:lang w:eastAsia="zh-CN"/>
              </w:rPr>
            </w:pPr>
            <w:r>
              <w:rPr>
                <w:rFonts w:eastAsia="宋体"/>
                <w:szCs w:val="20"/>
                <w:lang w:eastAsia="zh-CN"/>
              </w:rPr>
              <w:t>OPPO</w:t>
            </w:r>
          </w:p>
        </w:tc>
        <w:tc>
          <w:tcPr>
            <w:tcW w:w="7690" w:type="dxa"/>
            <w:shd w:val="clear" w:color="auto" w:fill="auto"/>
          </w:tcPr>
          <w:p w14:paraId="03A564EE" w14:textId="77777777" w:rsidR="00E05B65" w:rsidRDefault="00E05B65" w:rsidP="00E05B65">
            <w:pPr>
              <w:spacing w:after="120"/>
              <w:rPr>
                <w:rFonts w:eastAsia="宋体"/>
                <w:szCs w:val="20"/>
                <w:lang w:eastAsia="zh-CN"/>
              </w:rPr>
            </w:pPr>
            <w:r>
              <w:rPr>
                <w:rFonts w:eastAsia="宋体" w:hint="eastAsia"/>
                <w:szCs w:val="20"/>
                <w:lang w:eastAsia="zh-CN"/>
              </w:rPr>
              <w:t>W</w:t>
            </w:r>
            <w:r>
              <w:rPr>
                <w:rFonts w:eastAsia="宋体"/>
                <w:szCs w:val="20"/>
                <w:lang w:eastAsia="zh-CN"/>
              </w:rPr>
              <w:t>e object beta-offset=0 due to dynamic indication to enable/disable intra UE multiplexing has been precluded. So we should not repeat this issue again.</w:t>
            </w:r>
          </w:p>
          <w:p w14:paraId="2133E81C" w14:textId="7B1DA858" w:rsidR="00E05B65" w:rsidRPr="00954597" w:rsidRDefault="00E05B65" w:rsidP="00E05B65">
            <w:pPr>
              <w:spacing w:after="120"/>
              <w:rPr>
                <w:rFonts w:eastAsia="宋体"/>
                <w:szCs w:val="20"/>
                <w:lang w:eastAsia="zh-CN"/>
              </w:rPr>
            </w:pPr>
            <w:r>
              <w:rPr>
                <w:rFonts w:eastAsia="宋体"/>
                <w:szCs w:val="20"/>
                <w:lang w:eastAsia="zh-CN"/>
              </w:rPr>
              <w:t>We do not prefer beta-offset=0.01, due to we do not think there is linear relation between target BLER ratio of LP UCI and HP data efficient coding rate.</w:t>
            </w:r>
          </w:p>
        </w:tc>
      </w:tr>
      <w:tr w:rsidR="0074367E" w:rsidRPr="00954597" w14:paraId="69FA932D" w14:textId="77777777" w:rsidTr="009D11F9">
        <w:tc>
          <w:tcPr>
            <w:tcW w:w="1372" w:type="dxa"/>
            <w:shd w:val="clear" w:color="auto" w:fill="auto"/>
          </w:tcPr>
          <w:p w14:paraId="72ED75D2" w14:textId="4CD26B6A" w:rsidR="0074367E" w:rsidRPr="00954597" w:rsidRDefault="007811D2" w:rsidP="0074367E">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ACDF346" w14:textId="04E9A532" w:rsidR="0074367E" w:rsidRPr="00954597" w:rsidRDefault="007811D2" w:rsidP="0074367E">
            <w:pPr>
              <w:spacing w:after="120"/>
              <w:rPr>
                <w:rFonts w:eastAsia="宋体"/>
                <w:szCs w:val="20"/>
                <w:lang w:eastAsia="zh-CN"/>
              </w:rPr>
            </w:pPr>
            <w:r>
              <w:rPr>
                <w:rFonts w:eastAsia="宋体" w:hint="eastAsia"/>
                <w:szCs w:val="20"/>
                <w:lang w:eastAsia="zh-CN"/>
              </w:rPr>
              <w:t>F</w:t>
            </w:r>
            <w:r>
              <w:rPr>
                <w:rFonts w:eastAsia="宋体"/>
                <w:szCs w:val="20"/>
                <w:lang w:eastAsia="zh-CN"/>
              </w:rPr>
              <w:t xml:space="preserve">ine with the lowest value =0.1 or 0.03. Don’t support </w:t>
            </w:r>
            <w:r>
              <w:rPr>
                <w:rFonts w:eastAsia="Malgun Gothic"/>
                <w:szCs w:val="20"/>
                <w:lang w:eastAsia="ko-KR"/>
              </w:rPr>
              <w:t>beta offset = 0</w:t>
            </w:r>
          </w:p>
        </w:tc>
      </w:tr>
      <w:tr w:rsidR="00800582" w:rsidRPr="00954597" w14:paraId="7A78DCEF" w14:textId="77777777" w:rsidTr="009D11F9">
        <w:tc>
          <w:tcPr>
            <w:tcW w:w="1372" w:type="dxa"/>
            <w:shd w:val="clear" w:color="auto" w:fill="auto"/>
          </w:tcPr>
          <w:p w14:paraId="4CED21E1" w14:textId="5910CB11" w:rsidR="00800582" w:rsidRPr="00954597" w:rsidRDefault="00800582" w:rsidP="0080058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40398A3B" w14:textId="744B23BD" w:rsidR="00800582" w:rsidRPr="00954597" w:rsidRDefault="00800582" w:rsidP="00800582">
            <w:pPr>
              <w:spacing w:after="120"/>
              <w:rPr>
                <w:rFonts w:eastAsia="宋体"/>
                <w:szCs w:val="20"/>
                <w:lang w:eastAsia="zh-CN"/>
              </w:rPr>
            </w:pPr>
            <w:r>
              <w:rPr>
                <w:rFonts w:eastAsia="Yu Mincho"/>
                <w:szCs w:val="20"/>
                <w:lang w:eastAsia="ja-JP"/>
              </w:rPr>
              <w:t>Same view with Nokia.</w:t>
            </w:r>
          </w:p>
        </w:tc>
      </w:tr>
      <w:tr w:rsidR="005E537C" w:rsidRPr="00954597" w14:paraId="33C155FF" w14:textId="77777777" w:rsidTr="009D11F9">
        <w:tc>
          <w:tcPr>
            <w:tcW w:w="1372" w:type="dxa"/>
            <w:shd w:val="clear" w:color="auto" w:fill="auto"/>
          </w:tcPr>
          <w:p w14:paraId="09C0C56C" w14:textId="1EDD444E" w:rsidR="005E537C" w:rsidRPr="00954597" w:rsidRDefault="005E537C" w:rsidP="005E537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36278CE" w14:textId="2992169D" w:rsidR="005E537C" w:rsidRPr="00954597" w:rsidRDefault="005E537C" w:rsidP="005E537C">
            <w:pPr>
              <w:spacing w:after="120"/>
              <w:rPr>
                <w:rFonts w:eastAsia="宋体"/>
                <w:szCs w:val="20"/>
                <w:lang w:eastAsia="zh-CN"/>
              </w:rPr>
            </w:pPr>
            <w:r>
              <w:rPr>
                <w:rFonts w:eastAsia="宋体"/>
                <w:szCs w:val="20"/>
                <w:lang w:eastAsia="zh-CN"/>
              </w:rPr>
              <w:t xml:space="preserve">For the minimum value for beta -offset, we prefer 0.03 considering minimum code rate for PUSCH as 0.03 and UCI code rate is no larger than 1, as analyzed by QC. </w:t>
            </w:r>
          </w:p>
        </w:tc>
      </w:tr>
      <w:tr w:rsidR="005E537C" w:rsidRPr="00954597" w14:paraId="64BC3560" w14:textId="77777777" w:rsidTr="009D11F9">
        <w:tc>
          <w:tcPr>
            <w:tcW w:w="1372" w:type="dxa"/>
            <w:shd w:val="clear" w:color="auto" w:fill="auto"/>
          </w:tcPr>
          <w:p w14:paraId="1B0CE557" w14:textId="77777777" w:rsidR="005E537C" w:rsidRPr="00954597" w:rsidRDefault="005E537C" w:rsidP="005E537C">
            <w:pPr>
              <w:spacing w:after="120"/>
              <w:rPr>
                <w:rFonts w:eastAsia="宋体"/>
                <w:szCs w:val="20"/>
                <w:lang w:eastAsia="zh-CN"/>
              </w:rPr>
            </w:pPr>
          </w:p>
        </w:tc>
        <w:tc>
          <w:tcPr>
            <w:tcW w:w="7690" w:type="dxa"/>
            <w:shd w:val="clear" w:color="auto" w:fill="auto"/>
          </w:tcPr>
          <w:p w14:paraId="58C6FBF1" w14:textId="77777777" w:rsidR="005E537C" w:rsidRPr="00954597" w:rsidRDefault="005E537C" w:rsidP="005E537C">
            <w:pPr>
              <w:spacing w:after="120"/>
              <w:rPr>
                <w:rFonts w:eastAsia="宋体"/>
                <w:szCs w:val="20"/>
                <w:lang w:eastAsia="zh-CN"/>
              </w:rPr>
            </w:pPr>
          </w:p>
        </w:tc>
      </w:tr>
      <w:tr w:rsidR="005E537C" w:rsidRPr="00954597" w14:paraId="33E2C41C" w14:textId="77777777" w:rsidTr="009D11F9">
        <w:tc>
          <w:tcPr>
            <w:tcW w:w="1372" w:type="dxa"/>
            <w:shd w:val="clear" w:color="auto" w:fill="auto"/>
          </w:tcPr>
          <w:p w14:paraId="23588223" w14:textId="77777777" w:rsidR="005E537C" w:rsidRPr="00954597" w:rsidRDefault="005E537C" w:rsidP="005E537C">
            <w:pPr>
              <w:spacing w:after="120"/>
              <w:rPr>
                <w:rFonts w:eastAsia="宋体"/>
                <w:szCs w:val="20"/>
                <w:lang w:eastAsia="zh-CN"/>
              </w:rPr>
            </w:pPr>
          </w:p>
        </w:tc>
        <w:tc>
          <w:tcPr>
            <w:tcW w:w="7690" w:type="dxa"/>
            <w:shd w:val="clear" w:color="auto" w:fill="auto"/>
          </w:tcPr>
          <w:p w14:paraId="15853F86" w14:textId="77777777" w:rsidR="005E537C" w:rsidRPr="00954597" w:rsidRDefault="005E537C" w:rsidP="005E537C">
            <w:pPr>
              <w:spacing w:after="120"/>
              <w:rPr>
                <w:rFonts w:eastAsia="宋体"/>
                <w:szCs w:val="20"/>
                <w:lang w:eastAsia="zh-CN"/>
              </w:rPr>
            </w:pPr>
          </w:p>
        </w:tc>
      </w:tr>
      <w:tr w:rsidR="005E537C" w:rsidRPr="00954597" w14:paraId="2B8E26E7" w14:textId="77777777" w:rsidTr="009D11F9">
        <w:tc>
          <w:tcPr>
            <w:tcW w:w="1372" w:type="dxa"/>
            <w:shd w:val="clear" w:color="auto" w:fill="auto"/>
          </w:tcPr>
          <w:p w14:paraId="1D8A2424" w14:textId="77777777" w:rsidR="005E537C" w:rsidRPr="00954597" w:rsidRDefault="005E537C" w:rsidP="005E537C">
            <w:pPr>
              <w:spacing w:after="120"/>
              <w:rPr>
                <w:rFonts w:eastAsia="宋体"/>
                <w:szCs w:val="20"/>
                <w:lang w:eastAsia="zh-CN"/>
              </w:rPr>
            </w:pPr>
          </w:p>
        </w:tc>
        <w:tc>
          <w:tcPr>
            <w:tcW w:w="7690" w:type="dxa"/>
            <w:shd w:val="clear" w:color="auto" w:fill="auto"/>
          </w:tcPr>
          <w:p w14:paraId="579934DF" w14:textId="77777777" w:rsidR="005E537C" w:rsidRPr="00954597" w:rsidRDefault="005E537C" w:rsidP="005E537C">
            <w:pPr>
              <w:spacing w:after="120"/>
              <w:rPr>
                <w:rFonts w:eastAsia="宋体"/>
                <w:szCs w:val="20"/>
                <w:lang w:eastAsia="zh-CN"/>
              </w:rPr>
            </w:pPr>
          </w:p>
        </w:tc>
      </w:tr>
      <w:tr w:rsidR="005E537C" w:rsidRPr="00954597" w14:paraId="4DCC3296" w14:textId="77777777" w:rsidTr="009D11F9">
        <w:tc>
          <w:tcPr>
            <w:tcW w:w="1372" w:type="dxa"/>
            <w:shd w:val="clear" w:color="auto" w:fill="auto"/>
          </w:tcPr>
          <w:p w14:paraId="0777483C" w14:textId="77777777" w:rsidR="005E537C" w:rsidRPr="00954597" w:rsidRDefault="005E537C" w:rsidP="005E537C">
            <w:pPr>
              <w:spacing w:after="120"/>
              <w:rPr>
                <w:rFonts w:eastAsia="宋体"/>
                <w:szCs w:val="20"/>
                <w:lang w:eastAsia="zh-CN"/>
              </w:rPr>
            </w:pPr>
          </w:p>
        </w:tc>
        <w:tc>
          <w:tcPr>
            <w:tcW w:w="7690" w:type="dxa"/>
            <w:shd w:val="clear" w:color="auto" w:fill="auto"/>
          </w:tcPr>
          <w:p w14:paraId="061AD0E2" w14:textId="77777777" w:rsidR="005E537C" w:rsidRPr="00954597" w:rsidRDefault="005E537C" w:rsidP="005E537C">
            <w:pPr>
              <w:spacing w:after="120"/>
              <w:rPr>
                <w:rFonts w:eastAsia="宋体"/>
                <w:szCs w:val="20"/>
                <w:lang w:eastAsia="zh-CN"/>
              </w:rPr>
            </w:pPr>
          </w:p>
        </w:tc>
      </w:tr>
      <w:tr w:rsidR="005E537C" w:rsidRPr="00954597" w14:paraId="5F0CA184" w14:textId="77777777" w:rsidTr="009D11F9">
        <w:tc>
          <w:tcPr>
            <w:tcW w:w="1372" w:type="dxa"/>
            <w:shd w:val="clear" w:color="auto" w:fill="auto"/>
          </w:tcPr>
          <w:p w14:paraId="2DBD7F15" w14:textId="77777777" w:rsidR="005E537C" w:rsidRPr="00954597" w:rsidRDefault="005E537C" w:rsidP="005E537C">
            <w:pPr>
              <w:spacing w:after="120"/>
              <w:rPr>
                <w:rFonts w:eastAsia="宋体"/>
                <w:szCs w:val="20"/>
                <w:lang w:eastAsia="zh-CN"/>
              </w:rPr>
            </w:pPr>
          </w:p>
        </w:tc>
        <w:tc>
          <w:tcPr>
            <w:tcW w:w="7690" w:type="dxa"/>
            <w:shd w:val="clear" w:color="auto" w:fill="auto"/>
          </w:tcPr>
          <w:p w14:paraId="59C11342" w14:textId="77777777" w:rsidR="005E537C" w:rsidRPr="00954597" w:rsidRDefault="005E537C" w:rsidP="005E537C">
            <w:pPr>
              <w:spacing w:after="120"/>
              <w:rPr>
                <w:rFonts w:eastAsia="宋体"/>
                <w:szCs w:val="20"/>
                <w:lang w:eastAsia="zh-CN"/>
              </w:rPr>
            </w:pPr>
          </w:p>
        </w:tc>
      </w:tr>
      <w:tr w:rsidR="005E537C" w:rsidRPr="00954597" w14:paraId="2554F2C4" w14:textId="77777777" w:rsidTr="009D11F9">
        <w:tc>
          <w:tcPr>
            <w:tcW w:w="1372" w:type="dxa"/>
            <w:shd w:val="clear" w:color="auto" w:fill="auto"/>
          </w:tcPr>
          <w:p w14:paraId="029D3D4B" w14:textId="77777777" w:rsidR="005E537C" w:rsidRPr="00954597" w:rsidRDefault="005E537C" w:rsidP="005E537C">
            <w:pPr>
              <w:spacing w:after="120"/>
              <w:rPr>
                <w:rFonts w:eastAsia="宋体"/>
                <w:szCs w:val="20"/>
                <w:lang w:eastAsia="zh-CN"/>
              </w:rPr>
            </w:pPr>
          </w:p>
        </w:tc>
        <w:tc>
          <w:tcPr>
            <w:tcW w:w="7690" w:type="dxa"/>
            <w:shd w:val="clear" w:color="auto" w:fill="auto"/>
          </w:tcPr>
          <w:p w14:paraId="65450EC8" w14:textId="77777777" w:rsidR="005E537C" w:rsidRPr="00954597" w:rsidRDefault="005E537C" w:rsidP="005E537C">
            <w:pPr>
              <w:spacing w:after="120"/>
              <w:rPr>
                <w:rFonts w:eastAsia="宋体"/>
                <w:szCs w:val="20"/>
                <w:lang w:eastAsia="zh-CN"/>
              </w:rPr>
            </w:pPr>
          </w:p>
        </w:tc>
      </w:tr>
      <w:tr w:rsidR="005E537C" w:rsidRPr="00954597" w14:paraId="7D6DE64A" w14:textId="77777777" w:rsidTr="009D11F9">
        <w:tc>
          <w:tcPr>
            <w:tcW w:w="1372" w:type="dxa"/>
            <w:shd w:val="clear" w:color="auto" w:fill="auto"/>
          </w:tcPr>
          <w:p w14:paraId="46F20718" w14:textId="77777777" w:rsidR="005E537C" w:rsidRPr="00954597" w:rsidRDefault="005E537C" w:rsidP="005E537C">
            <w:pPr>
              <w:spacing w:after="120"/>
              <w:rPr>
                <w:rFonts w:eastAsia="宋体"/>
                <w:szCs w:val="20"/>
                <w:lang w:eastAsia="zh-CN"/>
              </w:rPr>
            </w:pPr>
          </w:p>
        </w:tc>
        <w:tc>
          <w:tcPr>
            <w:tcW w:w="7690" w:type="dxa"/>
            <w:shd w:val="clear" w:color="auto" w:fill="auto"/>
          </w:tcPr>
          <w:p w14:paraId="4E06FEE8" w14:textId="77777777" w:rsidR="005E537C" w:rsidRPr="00954597" w:rsidRDefault="005E537C" w:rsidP="005E537C">
            <w:pPr>
              <w:spacing w:after="120"/>
              <w:rPr>
                <w:rFonts w:eastAsia="宋体"/>
                <w:szCs w:val="20"/>
                <w:lang w:eastAsia="zh-CN"/>
              </w:rPr>
            </w:pPr>
          </w:p>
        </w:tc>
      </w:tr>
    </w:tbl>
    <w:p w14:paraId="7C28A72E" w14:textId="77777777" w:rsidR="00362DE5" w:rsidRDefault="00362DE5" w:rsidP="00362DE5">
      <w:pPr>
        <w:spacing w:afterLines="50" w:after="120"/>
        <w:jc w:val="both"/>
        <w:rPr>
          <w:rFonts w:eastAsia="宋体"/>
          <w:highlight w:val="lightGray"/>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DC4780">
      <w:pPr>
        <w:numPr>
          <w:ilvl w:val="0"/>
          <w:numId w:val="22"/>
        </w:numPr>
        <w:rPr>
          <w:rFonts w:eastAsia="宋体"/>
          <w:lang w:eastAsia="zh-CN"/>
        </w:rPr>
      </w:pPr>
      <w:r>
        <w:rPr>
          <w:rFonts w:eastAsia="宋体" w:hint="eastAsia"/>
          <w:lang w:eastAsia="zh-CN"/>
        </w:rPr>
        <w:t>Yes</w:t>
      </w:r>
    </w:p>
    <w:p w14:paraId="38884295" w14:textId="48BABD1A" w:rsidR="004A6E72" w:rsidRPr="005A3970" w:rsidRDefault="009A6E83" w:rsidP="00DC4780">
      <w:pPr>
        <w:numPr>
          <w:ilvl w:val="1"/>
          <w:numId w:val="22"/>
        </w:numPr>
        <w:spacing w:after="0" w:line="240" w:lineRule="auto"/>
        <w:rPr>
          <w:rFonts w:eastAsia="宋体"/>
          <w:color w:val="0070C0"/>
          <w:lang w:eastAsia="zh-CN"/>
        </w:rPr>
      </w:pPr>
      <w:r w:rsidRPr="005A3970">
        <w:rPr>
          <w:rFonts w:eastAsia="宋体" w:hint="eastAsia"/>
          <w:color w:val="0070C0"/>
          <w:lang w:eastAsia="zh-CN"/>
        </w:rPr>
        <w:lastRenderedPageBreak/>
        <w:t>LG</w:t>
      </w:r>
    </w:p>
    <w:p w14:paraId="5E6F3155" w14:textId="77777777" w:rsidR="004A6E72" w:rsidRPr="00C962B2" w:rsidRDefault="00764370" w:rsidP="00DC4780">
      <w:pPr>
        <w:numPr>
          <w:ilvl w:val="1"/>
          <w:numId w:val="22"/>
        </w:numPr>
        <w:spacing w:after="0" w:line="240" w:lineRule="auto"/>
        <w:rPr>
          <w:rFonts w:eastAsia="宋体"/>
          <w:color w:val="0070C0"/>
          <w:lang w:eastAsia="zh-CN"/>
        </w:rPr>
      </w:pPr>
      <w:r w:rsidRPr="00C962B2">
        <w:rPr>
          <w:rFonts w:eastAsia="宋体" w:hint="eastAsia"/>
          <w:color w:val="0070C0"/>
          <w:lang w:eastAsia="zh-CN"/>
        </w:rPr>
        <w:t>Arguments:</w:t>
      </w:r>
    </w:p>
    <w:p w14:paraId="6AC47699" w14:textId="77777777" w:rsidR="004A6E72" w:rsidRPr="00C962B2" w:rsidRDefault="00764370" w:rsidP="00DC4780">
      <w:pPr>
        <w:numPr>
          <w:ilvl w:val="2"/>
          <w:numId w:val="22"/>
        </w:numPr>
        <w:spacing w:after="0" w:line="240" w:lineRule="auto"/>
        <w:rPr>
          <w:rFonts w:eastAsia="宋体"/>
          <w:color w:val="0070C0"/>
          <w:lang w:eastAsia="zh-CN"/>
        </w:rPr>
      </w:pPr>
      <w:r w:rsidRPr="00C962B2">
        <w:rPr>
          <w:rFonts w:eastAsia="宋体" w:hint="eastAsia"/>
          <w:color w:val="0070C0"/>
          <w:lang w:eastAsia="zh-CN"/>
        </w:rPr>
        <w:t>T</w:t>
      </w:r>
      <w:r w:rsidRPr="00C962B2">
        <w:rPr>
          <w:rFonts w:eastAsia="宋体"/>
          <w:color w:val="0070C0"/>
          <w:lang w:eastAsia="zh-CN"/>
        </w:rPr>
        <w:t xml:space="preserve">o guarantee HP </w:t>
      </w:r>
      <w:r w:rsidRPr="00C962B2">
        <w:rPr>
          <w:rFonts w:eastAsia="宋体" w:hint="eastAsia"/>
          <w:color w:val="0070C0"/>
          <w:lang w:eastAsia="zh-CN"/>
        </w:rPr>
        <w:t>P</w:t>
      </w:r>
      <w:r w:rsidRPr="00C962B2">
        <w:rPr>
          <w:rFonts w:eastAsia="宋体"/>
          <w:color w:val="0070C0"/>
          <w:lang w:eastAsia="zh-CN"/>
        </w:rPr>
        <w:t>USCH reliability (with LP UCI piggybacking)</w:t>
      </w:r>
      <w:r w:rsidRPr="00C962B2">
        <w:rPr>
          <w:rFonts w:eastAsia="宋体" w:hint="eastAsia"/>
          <w:color w:val="0070C0"/>
          <w:lang w:eastAsia="zh-CN"/>
        </w:rPr>
        <w:t>, similar to the reason</w:t>
      </w:r>
      <w:r w:rsidRPr="00C962B2">
        <w:rPr>
          <w:rFonts w:eastAsia="宋体"/>
          <w:color w:val="0070C0"/>
          <w:lang w:eastAsia="zh-CN"/>
        </w:rPr>
        <w:t xml:space="preserve"> </w:t>
      </w:r>
      <w:r w:rsidRPr="00C962B2">
        <w:rPr>
          <w:rFonts w:eastAsia="宋体" w:hint="eastAsia"/>
          <w:color w:val="0070C0"/>
          <w:lang w:eastAsia="zh-CN"/>
        </w:rPr>
        <w:t>for</w:t>
      </w:r>
      <w:r w:rsidRPr="00C962B2">
        <w:rPr>
          <w:rFonts w:eastAsia="宋体"/>
          <w:color w:val="0070C0"/>
          <w:lang w:eastAsia="zh-CN"/>
        </w:rPr>
        <w:t xml:space="preserve"> beta offset.</w:t>
      </w:r>
    </w:p>
    <w:p w14:paraId="0E06BAEE" w14:textId="77777777" w:rsidR="004A6E72" w:rsidRPr="00C962B2" w:rsidRDefault="00764370" w:rsidP="00DC4780">
      <w:pPr>
        <w:numPr>
          <w:ilvl w:val="2"/>
          <w:numId w:val="22"/>
        </w:numPr>
        <w:spacing w:after="0" w:line="240" w:lineRule="auto"/>
        <w:rPr>
          <w:rFonts w:eastAsia="宋体"/>
          <w:color w:val="0070C0"/>
          <w:lang w:eastAsia="zh-CN"/>
        </w:rPr>
      </w:pPr>
      <w:r w:rsidRPr="00C962B2">
        <w:rPr>
          <w:rFonts w:eastAsia="宋体"/>
          <w:color w:val="0070C0"/>
          <w:lang w:eastAsia="zh-CN"/>
        </w:rPr>
        <w:t xml:space="preserve">R16 </w:t>
      </w:r>
      <w:r w:rsidRPr="00C962B2">
        <w:rPr>
          <w:rFonts w:eastAsia="宋体" w:hint="eastAsia"/>
          <w:color w:val="0070C0"/>
          <w:lang w:eastAsia="zh-CN"/>
        </w:rPr>
        <w:t>has supported</w:t>
      </w:r>
      <w:r w:rsidRPr="00C962B2">
        <w:rPr>
          <w:rFonts w:eastAsia="宋体"/>
          <w:color w:val="0070C0"/>
          <w:lang w:eastAsia="zh-CN"/>
        </w:rPr>
        <w:t xml:space="preserve"> </w:t>
      </w:r>
      <w:r w:rsidRPr="00C962B2">
        <w:rPr>
          <w:rFonts w:eastAsia="宋体" w:hint="eastAsia"/>
          <w:color w:val="0070C0"/>
          <w:lang w:eastAsia="zh-CN"/>
        </w:rPr>
        <w:t xml:space="preserve">separate alpha values for </w:t>
      </w:r>
      <w:r w:rsidRPr="00C962B2">
        <w:rPr>
          <w:rFonts w:eastAsia="宋体"/>
          <w:color w:val="0070C0"/>
          <w:lang w:eastAsia="zh-CN"/>
        </w:rPr>
        <w:t>HP PUSCH and LP PUSCH.</w:t>
      </w:r>
    </w:p>
    <w:p w14:paraId="333DECCA" w14:textId="77777777" w:rsidR="004A6E72" w:rsidRDefault="00764370" w:rsidP="00DC4780">
      <w:pPr>
        <w:numPr>
          <w:ilvl w:val="0"/>
          <w:numId w:val="22"/>
        </w:numPr>
        <w:rPr>
          <w:rFonts w:eastAsia="宋体"/>
          <w:lang w:eastAsia="zh-CN"/>
        </w:rPr>
      </w:pPr>
      <w:r>
        <w:rPr>
          <w:rFonts w:eastAsia="宋体" w:hint="eastAsia"/>
          <w:lang w:eastAsia="zh-CN"/>
        </w:rPr>
        <w:t>No</w:t>
      </w:r>
    </w:p>
    <w:p w14:paraId="69B1E14A" w14:textId="0202774D" w:rsidR="004A6E72" w:rsidRPr="00A82949" w:rsidRDefault="00764370" w:rsidP="00DC4780">
      <w:pPr>
        <w:numPr>
          <w:ilvl w:val="1"/>
          <w:numId w:val="22"/>
        </w:numPr>
        <w:spacing w:after="0" w:line="240" w:lineRule="auto"/>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DC4780">
      <w:pPr>
        <w:numPr>
          <w:ilvl w:val="1"/>
          <w:numId w:val="22"/>
        </w:numPr>
        <w:spacing w:after="0" w:line="240" w:lineRule="auto"/>
        <w:rPr>
          <w:rFonts w:eastAsia="宋体"/>
          <w:color w:val="0070C0"/>
          <w:lang w:eastAsia="zh-CN"/>
        </w:rPr>
      </w:pPr>
      <w:r>
        <w:rPr>
          <w:rFonts w:eastAsia="宋体" w:hint="eastAsia"/>
          <w:color w:val="0070C0"/>
          <w:lang w:eastAsia="zh-CN"/>
        </w:rPr>
        <w:t>Arguments:</w:t>
      </w:r>
    </w:p>
    <w:p w14:paraId="322142C6" w14:textId="77777777" w:rsidR="004A6E72" w:rsidRDefault="00764370" w:rsidP="00DC4780">
      <w:pPr>
        <w:numPr>
          <w:ilvl w:val="2"/>
          <w:numId w:val="22"/>
        </w:numPr>
        <w:spacing w:after="0" w:line="240" w:lineRule="auto"/>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rsidRPr="00684CE8"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64355FB0" w:rsidR="00684CE8" w:rsidRPr="00684CE8" w:rsidRDefault="00684CE8" w:rsidP="00DC4780">
            <w:pPr>
              <w:pStyle w:val="aff0"/>
              <w:numPr>
                <w:ilvl w:val="0"/>
                <w:numId w:val="25"/>
              </w:numPr>
              <w:spacing w:after="0" w:line="240" w:lineRule="auto"/>
              <w:jc w:val="both"/>
              <w:rPr>
                <w:b/>
                <w:sz w:val="22"/>
                <w:szCs w:val="22"/>
                <w:lang w:val="en-GB"/>
              </w:rPr>
            </w:pPr>
            <w:r w:rsidRPr="000509EC">
              <w:rPr>
                <w:b/>
                <w:sz w:val="22"/>
                <w:szCs w:val="22"/>
                <w:lang w:val="en-GB"/>
              </w:rPr>
              <w:t xml:space="preserve">Proposal 3.7: For the scenarios of multiplexing HARQ-ACK bits in a PUSCH of different priorities, do not support separate configurations of the scaling factor “alpha”. </w:t>
            </w:r>
          </w:p>
        </w:tc>
      </w:tr>
      <w:tr w:rsidR="00684CE8" w:rsidRPr="00684CE8" w14:paraId="315E4306" w14:textId="77777777">
        <w:tc>
          <w:tcPr>
            <w:tcW w:w="1509" w:type="dxa"/>
            <w:shd w:val="clear" w:color="auto" w:fill="auto"/>
          </w:tcPr>
          <w:p w14:paraId="4C508E5A" w14:textId="0F4EC13B" w:rsidR="00684CE8" w:rsidRDefault="00C962B2">
            <w:pPr>
              <w:rPr>
                <w:rFonts w:eastAsia="宋体"/>
                <w:lang w:eastAsia="zh-CN"/>
              </w:rPr>
            </w:pPr>
            <w:r>
              <w:rPr>
                <w:rFonts w:eastAsia="宋体" w:hint="eastAsia"/>
                <w:lang w:eastAsia="zh-CN"/>
              </w:rPr>
              <w:t>LG</w:t>
            </w:r>
          </w:p>
        </w:tc>
        <w:tc>
          <w:tcPr>
            <w:tcW w:w="7553" w:type="dxa"/>
            <w:shd w:val="clear" w:color="auto" w:fill="auto"/>
          </w:tcPr>
          <w:p w14:paraId="3EF56FDA" w14:textId="77777777" w:rsidR="00C962B2" w:rsidRDefault="00C962B2" w:rsidP="000046AD">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3</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4971E4AB" w14:textId="77777777" w:rsidR="00684CE8" w:rsidRPr="00684CE8" w:rsidRDefault="00684CE8" w:rsidP="00684CE8">
            <w:pPr>
              <w:spacing w:after="0" w:line="240" w:lineRule="auto"/>
              <w:jc w:val="both"/>
              <w:rPr>
                <w:b/>
                <w:sz w:val="22"/>
                <w:szCs w:val="22"/>
                <w:lang w:val="en-GB"/>
              </w:rPr>
            </w:pPr>
          </w:p>
        </w:tc>
      </w:tr>
      <w:tr w:rsidR="00FA2FF2" w14:paraId="3FA63068" w14:textId="77777777">
        <w:tc>
          <w:tcPr>
            <w:tcW w:w="1509" w:type="dxa"/>
            <w:shd w:val="clear" w:color="auto" w:fill="auto"/>
          </w:tcPr>
          <w:p w14:paraId="41A6C29C" w14:textId="4B9660AE" w:rsidR="00FA2FF2" w:rsidRDefault="00FA2FF2" w:rsidP="00FA2FF2">
            <w:pPr>
              <w:rPr>
                <w:rFonts w:eastAsia="宋体"/>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宋体"/>
          <w:lang w:eastAsia="zh-CN"/>
        </w:rPr>
      </w:pPr>
    </w:p>
    <w:p w14:paraId="22B48526" w14:textId="5CC14A70"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w:t>
      </w:r>
    </w:p>
    <w:p w14:paraId="0264CE43" w14:textId="01017D54" w:rsidR="004A6E72" w:rsidRDefault="00764370">
      <w:pPr>
        <w:pStyle w:val="2"/>
        <w:numPr>
          <w:ilvl w:val="2"/>
          <w:numId w:val="1"/>
        </w:numPr>
        <w:rPr>
          <w:rFonts w:eastAsia="宋体"/>
          <w:lang w:eastAsia="zh-CN"/>
        </w:rPr>
      </w:pPr>
      <w:r>
        <w:rPr>
          <w:rFonts w:eastAsia="宋体" w:hint="eastAsia"/>
          <w:lang w:eastAsia="zh-CN"/>
        </w:rPr>
        <w:t>Inputs from Tdocs</w:t>
      </w:r>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18F5A9E8" w:rsidR="004A6E72" w:rsidRDefault="00764370" w:rsidP="00DC4780">
      <w:pPr>
        <w:numPr>
          <w:ilvl w:val="0"/>
          <w:numId w:val="22"/>
        </w:numPr>
        <w:rPr>
          <w:rFonts w:eastAsia="宋体"/>
          <w:lang w:eastAsia="zh-CN"/>
        </w:rPr>
      </w:pPr>
      <w:r>
        <w:rPr>
          <w:rFonts w:eastAsia="宋体" w:hint="eastAsia"/>
          <w:lang w:eastAsia="zh-CN"/>
        </w:rPr>
        <w:t xml:space="preserve">Option 1: The LP </w:t>
      </w:r>
      <w:r w:rsidR="00C94303" w:rsidRPr="00B903E7">
        <w:rPr>
          <w:rFonts w:eastAsiaTheme="minorEastAsia"/>
          <w:lang w:eastAsia="zh-CN"/>
        </w:rPr>
        <w:t>HARQ-ACK</w:t>
      </w:r>
      <w:r>
        <w:rPr>
          <w:rFonts w:eastAsia="宋体" w:hint="eastAsia"/>
          <w:lang w:eastAsia="zh-CN"/>
        </w:rPr>
        <w:t xml:space="preserve"> is </w:t>
      </w:r>
      <w:r>
        <w:rPr>
          <w:rFonts w:eastAsia="宋体"/>
          <w:lang w:eastAsia="zh-CN"/>
        </w:rPr>
        <w:t>dropp</w:t>
      </w:r>
      <w:r>
        <w:rPr>
          <w:rFonts w:eastAsia="宋体" w:hint="eastAsia"/>
          <w:lang w:eastAsia="zh-CN"/>
        </w:rPr>
        <w:t>ed</w:t>
      </w:r>
    </w:p>
    <w:p w14:paraId="37217360" w14:textId="6D65C805" w:rsidR="00C94303" w:rsidRPr="00C94303" w:rsidRDefault="00C94303" w:rsidP="00DC4780">
      <w:pPr>
        <w:numPr>
          <w:ilvl w:val="1"/>
          <w:numId w:val="22"/>
        </w:numPr>
        <w:rPr>
          <w:rFonts w:eastAsia="宋体"/>
          <w:color w:val="0070C0"/>
          <w:lang w:eastAsia="zh-CN"/>
        </w:rPr>
      </w:pPr>
      <w:r w:rsidRPr="00C94303">
        <w:rPr>
          <w:rFonts w:eastAsia="宋体" w:hint="eastAsia"/>
          <w:color w:val="0070C0"/>
          <w:lang w:eastAsia="zh-CN"/>
        </w:rPr>
        <w:t>I</w:t>
      </w:r>
      <w:r w:rsidRPr="00C94303">
        <w:rPr>
          <w:rFonts w:eastAsia="宋体"/>
          <w:color w:val="0070C0"/>
          <w:lang w:eastAsia="zh-CN"/>
        </w:rPr>
        <w:t>ntel</w:t>
      </w:r>
      <w:r w:rsidR="0094174C" w:rsidRPr="0094174C">
        <w:rPr>
          <w:rFonts w:eastAsia="宋体" w:hint="eastAsia"/>
          <w:color w:val="0070C0"/>
          <w:lang w:val="fr-CA" w:eastAsia="zh-CN"/>
        </w:rPr>
        <w:t xml:space="preserve">, </w:t>
      </w:r>
      <w:r w:rsidR="0094174C" w:rsidRPr="0094174C">
        <w:rPr>
          <w:rFonts w:eastAsia="宋体"/>
          <w:color w:val="0070C0"/>
          <w:lang w:val="fr-CA" w:eastAsia="zh-CN"/>
        </w:rPr>
        <w:t>Apple</w:t>
      </w:r>
    </w:p>
    <w:p w14:paraId="4D4962E5" w14:textId="77777777" w:rsidR="004A6E72" w:rsidRDefault="00764370" w:rsidP="00DC4780">
      <w:pPr>
        <w:numPr>
          <w:ilvl w:val="0"/>
          <w:numId w:val="22"/>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DA0E5C" w:rsidR="004A6E72" w:rsidRPr="0094174C" w:rsidRDefault="001A1F13" w:rsidP="00DC4780">
      <w:pPr>
        <w:numPr>
          <w:ilvl w:val="1"/>
          <w:numId w:val="22"/>
        </w:numPr>
        <w:rPr>
          <w:rFonts w:eastAsia="宋体"/>
          <w:color w:val="0070C0"/>
          <w:lang w:val="fr-CA" w:eastAsia="zh-CN"/>
        </w:rPr>
      </w:pPr>
      <w:r w:rsidRPr="0094174C">
        <w:rPr>
          <w:rFonts w:eastAsia="宋体"/>
          <w:color w:val="0070C0"/>
          <w:lang w:val="fr-CA" w:eastAsia="zh-CN"/>
        </w:rPr>
        <w:t>ZTE</w:t>
      </w:r>
    </w:p>
    <w:p w14:paraId="7EEBDE92" w14:textId="3D3163EF" w:rsidR="00B903E7" w:rsidRDefault="00123EAC" w:rsidP="00DC4780">
      <w:pPr>
        <w:numPr>
          <w:ilvl w:val="0"/>
          <w:numId w:val="22"/>
        </w:numPr>
        <w:rPr>
          <w:rFonts w:eastAsia="宋体"/>
          <w:lang w:eastAsia="zh-CN"/>
        </w:rPr>
      </w:pPr>
      <w:r>
        <w:rPr>
          <w:rFonts w:eastAsia="宋体" w:hint="eastAsia"/>
          <w:lang w:eastAsia="zh-CN"/>
        </w:rPr>
        <w:t xml:space="preserve">Option </w:t>
      </w:r>
      <w:r>
        <w:rPr>
          <w:rFonts w:eastAsia="宋体"/>
          <w:lang w:eastAsia="zh-CN"/>
        </w:rPr>
        <w:t>3</w:t>
      </w:r>
      <w:r>
        <w:rPr>
          <w:rFonts w:eastAsia="宋体" w:hint="eastAsia"/>
          <w:lang w:eastAsia="zh-CN"/>
        </w:rPr>
        <w:t>:</w:t>
      </w:r>
      <w:r>
        <w:rPr>
          <w:rFonts w:eastAsia="宋体"/>
          <w:lang w:eastAsia="zh-CN"/>
        </w:rPr>
        <w:t xml:space="preserve"> </w:t>
      </w:r>
      <w:r w:rsidR="00B205C9" w:rsidRPr="00B205C9">
        <w:rPr>
          <w:rFonts w:eastAsia="宋体"/>
          <w:lang w:eastAsia="zh-CN"/>
        </w:rPr>
        <w:t>UE does not expect</w:t>
      </w:r>
      <w:r w:rsidR="00B205C9">
        <w:rPr>
          <w:rFonts w:eastAsia="宋体"/>
          <w:lang w:eastAsia="zh-CN"/>
        </w:rPr>
        <w:t xml:space="preserve"> </w:t>
      </w:r>
      <w:r w:rsidR="00B205C9">
        <w:rPr>
          <w:rFonts w:eastAsia="宋体" w:hint="eastAsia"/>
          <w:lang w:eastAsia="zh-CN"/>
        </w:rPr>
        <w:t>this</w:t>
      </w:r>
      <w:r w:rsidR="00B205C9">
        <w:rPr>
          <w:rFonts w:eastAsia="宋体"/>
          <w:lang w:eastAsia="zh-CN"/>
        </w:rPr>
        <w:t xml:space="preserve"> case</w:t>
      </w:r>
    </w:p>
    <w:p w14:paraId="65028CB1" w14:textId="53FBE636" w:rsidR="00B205C9" w:rsidRPr="00BD484F" w:rsidRDefault="00B205C9" w:rsidP="00DC4780">
      <w:pPr>
        <w:numPr>
          <w:ilvl w:val="1"/>
          <w:numId w:val="22"/>
        </w:numPr>
        <w:rPr>
          <w:rFonts w:eastAsia="宋体"/>
          <w:color w:val="0070C0"/>
          <w:lang w:val="fr-CA" w:eastAsia="zh-CN"/>
        </w:rPr>
      </w:pPr>
      <w:r>
        <w:rPr>
          <w:rFonts w:eastAsia="宋体"/>
          <w:color w:val="0070C0"/>
          <w:lang w:val="fr-CA" w:eastAsia="zh-CN"/>
        </w:rPr>
        <w:t>Nokia</w:t>
      </w:r>
    </w:p>
    <w:p w14:paraId="25C00C6D" w14:textId="77777777" w:rsidR="00B205C9" w:rsidRPr="00B205C9" w:rsidRDefault="00B205C9" w:rsidP="00B205C9">
      <w:pPr>
        <w:overflowPunct w:val="0"/>
        <w:autoSpaceDE w:val="0"/>
        <w:autoSpaceDN w:val="0"/>
        <w:adjustRightInd w:val="0"/>
        <w:spacing w:afterLines="50" w:after="12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4D009866" w14:textId="77777777" w:rsidR="00B205C9" w:rsidRPr="00BD484F" w:rsidRDefault="00B205C9" w:rsidP="00DC4780">
      <w:pPr>
        <w:numPr>
          <w:ilvl w:val="1"/>
          <w:numId w:val="22"/>
        </w:numPr>
        <w:rPr>
          <w:rFonts w:eastAsia="宋体"/>
          <w:color w:val="0070C0"/>
          <w:lang w:val="fr-CA" w:eastAsia="zh-CN"/>
        </w:rPr>
      </w:pPr>
      <w:r>
        <w:rPr>
          <w:rFonts w:eastAsia="宋体"/>
          <w:color w:val="0070C0"/>
          <w:lang w:val="fr-CA" w:eastAsia="zh-CN"/>
        </w:rPr>
        <w:t>Nokia</w:t>
      </w:r>
    </w:p>
    <w:p w14:paraId="5D111898" w14:textId="77777777" w:rsidR="00B205C9" w:rsidRPr="00B205C9" w:rsidRDefault="00B205C9" w:rsidP="00B205C9">
      <w:pPr>
        <w:ind w:left="840"/>
        <w:rPr>
          <w:rFonts w:eastAsia="宋体"/>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B205C9" w14:paraId="59A44608" w14:textId="77777777">
        <w:tc>
          <w:tcPr>
            <w:tcW w:w="1509" w:type="dxa"/>
            <w:shd w:val="clear" w:color="auto" w:fill="auto"/>
          </w:tcPr>
          <w:p w14:paraId="5EFCB7ED" w14:textId="4EC392F1" w:rsidR="00B205C9" w:rsidRDefault="00B205C9">
            <w:pPr>
              <w:spacing w:afterLines="50" w:after="120"/>
              <w:rPr>
                <w:rFonts w:eastAsia="宋体"/>
                <w:lang w:eastAsia="zh-CN"/>
              </w:rPr>
            </w:pPr>
            <w:r>
              <w:rPr>
                <w:rFonts w:eastAsia="宋体" w:hint="eastAsia"/>
                <w:lang w:eastAsia="zh-CN"/>
              </w:rPr>
              <w:t>Nokia</w:t>
            </w:r>
          </w:p>
        </w:tc>
        <w:tc>
          <w:tcPr>
            <w:tcW w:w="7553" w:type="dxa"/>
            <w:shd w:val="clear" w:color="auto" w:fill="auto"/>
          </w:tcPr>
          <w:p w14:paraId="7381FE7A" w14:textId="77777777" w:rsidR="00B205C9" w:rsidRDefault="00B205C9" w:rsidP="00DC4780">
            <w:pPr>
              <w:pStyle w:val="aff0"/>
              <w:numPr>
                <w:ilvl w:val="0"/>
                <w:numId w:val="25"/>
              </w:numPr>
              <w:spacing w:after="0" w:line="240" w:lineRule="auto"/>
              <w:jc w:val="both"/>
              <w:rPr>
                <w:b/>
                <w:sz w:val="22"/>
                <w:szCs w:val="22"/>
                <w:lang w:val="en-GB"/>
              </w:rPr>
            </w:pPr>
            <w:r w:rsidRPr="000509EC">
              <w:rPr>
                <w:b/>
                <w:sz w:val="22"/>
                <w:szCs w:val="22"/>
                <w:lang w:val="en-GB"/>
              </w:rPr>
              <w:t xml:space="preserve">Proposal 3.10: For the scenarios where multiplexing low-priority HARQ-ACK onto high-priority PUSCH, UE does not expect insufficient resource for multiplexing low-priority HARQ-ACK. </w:t>
            </w:r>
          </w:p>
          <w:p w14:paraId="2028D5F1" w14:textId="0A3C4150" w:rsidR="00B205C9" w:rsidRPr="00C931CF" w:rsidRDefault="00B205C9" w:rsidP="00DC4780">
            <w:pPr>
              <w:pStyle w:val="aff0"/>
              <w:numPr>
                <w:ilvl w:val="0"/>
                <w:numId w:val="25"/>
              </w:numPr>
              <w:spacing w:after="0" w:line="240" w:lineRule="auto"/>
              <w:jc w:val="both"/>
              <w:rPr>
                <w:b/>
                <w:sz w:val="22"/>
                <w:szCs w:val="22"/>
                <w:lang w:val="en-GB"/>
              </w:rPr>
            </w:pPr>
            <w:r w:rsidRPr="000509EC">
              <w:rPr>
                <w:b/>
                <w:sz w:val="22"/>
                <w:szCs w:val="22"/>
                <w:lang w:val="en-GB"/>
              </w:rPr>
              <w:t>Proposal 3.11: For the scenarios where multiplexing high-priority HARQ-ACK, low-priority HARQ-ACK and low-priority CSI part 1 onto low-priority PUSCH, UE does not expect insufficient resource for multiplexing all three UCIs.</w:t>
            </w:r>
          </w:p>
        </w:tc>
      </w:tr>
      <w:tr w:rsidR="00123EAC" w14:paraId="70A7041D" w14:textId="77777777">
        <w:tc>
          <w:tcPr>
            <w:tcW w:w="1509" w:type="dxa"/>
            <w:shd w:val="clear" w:color="auto" w:fill="auto"/>
          </w:tcPr>
          <w:p w14:paraId="5F082326" w14:textId="62BDFEF9" w:rsidR="00123EAC" w:rsidRDefault="00123EAC">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5639560D" w14:textId="2A6D695F" w:rsidR="00123EAC" w:rsidRPr="00123EAC" w:rsidRDefault="00123EAC" w:rsidP="00123EAC">
            <w:pPr>
              <w:rPr>
                <w:rFonts w:eastAsiaTheme="minorEastAsia"/>
                <w:i/>
                <w:iCs/>
                <w:lang w:eastAsia="zh-CN"/>
              </w:rPr>
            </w:pPr>
            <w:r>
              <w:rPr>
                <w:b/>
                <w:bCs/>
                <w:i/>
                <w:iCs/>
                <w:lang w:eastAsia="zh-CN"/>
              </w:rPr>
              <w:t>Proposal 22</w:t>
            </w:r>
            <w:r>
              <w:rPr>
                <w:rFonts w:hint="eastAsia"/>
                <w:b/>
                <w:bCs/>
                <w:i/>
                <w:iCs/>
                <w:lang w:eastAsia="zh-CN"/>
              </w:rPr>
              <w:t>:</w:t>
            </w:r>
            <w:r>
              <w:rPr>
                <w:i/>
                <w:iCs/>
                <w:lang w:eastAsia="zh-CN"/>
              </w:rPr>
              <w:t xml:space="preserve"> LP UCI compression is slightly preferred in case there is no enough resource left for LP UCI.</w:t>
            </w:r>
          </w:p>
        </w:tc>
      </w:tr>
      <w:tr w:rsidR="00B205C9" w14:paraId="713D560C" w14:textId="77777777">
        <w:tc>
          <w:tcPr>
            <w:tcW w:w="1509" w:type="dxa"/>
            <w:shd w:val="clear" w:color="auto" w:fill="auto"/>
          </w:tcPr>
          <w:p w14:paraId="72813616" w14:textId="67510749" w:rsidR="00B205C9" w:rsidRDefault="00C9430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6204E7CC" w14:textId="5AAD5B59" w:rsidR="00B205C9" w:rsidRPr="00C94303" w:rsidRDefault="00C94303" w:rsidP="00C94303">
            <w:pPr>
              <w:jc w:val="both"/>
              <w:rPr>
                <w:rFonts w:ascii="Times" w:hAnsi="Times" w:cs="Times"/>
                <w:b/>
                <w:sz w:val="22"/>
                <w:szCs w:val="22"/>
              </w:rPr>
            </w:pPr>
            <w:r w:rsidRPr="0001301C">
              <w:rPr>
                <w:rFonts w:ascii="Times" w:hAnsi="Times" w:cs="Times"/>
                <w:b/>
                <w:sz w:val="22"/>
                <w:szCs w:val="22"/>
              </w:rPr>
              <w:t xml:space="preserve">Proposal 12:  In case of insufficient number of REs for LP HARQ-ACK, LP HARQ-ACK is dropped as legacy CSI part 2. </w:t>
            </w:r>
          </w:p>
        </w:tc>
      </w:tr>
      <w:tr w:rsidR="00C94303" w14:paraId="4FD6EFDA" w14:textId="77777777">
        <w:tc>
          <w:tcPr>
            <w:tcW w:w="1509" w:type="dxa"/>
            <w:shd w:val="clear" w:color="auto" w:fill="auto"/>
          </w:tcPr>
          <w:p w14:paraId="030B062C" w14:textId="6699C02A" w:rsidR="00C94303" w:rsidRDefault="0094174C">
            <w:pPr>
              <w:spacing w:afterLines="50" w:after="120"/>
              <w:rPr>
                <w:rFonts w:eastAsia="宋体"/>
                <w:lang w:eastAsia="zh-CN"/>
              </w:rPr>
            </w:pPr>
            <w:r>
              <w:rPr>
                <w:rFonts w:eastAsiaTheme="minorEastAsia" w:hint="eastAsia"/>
                <w:lang w:eastAsia="zh-CN"/>
              </w:rPr>
              <w:t>Apple</w:t>
            </w:r>
          </w:p>
        </w:tc>
        <w:tc>
          <w:tcPr>
            <w:tcW w:w="7553" w:type="dxa"/>
            <w:shd w:val="clear" w:color="auto" w:fill="auto"/>
          </w:tcPr>
          <w:p w14:paraId="74B75788" w14:textId="77777777" w:rsidR="0094174C" w:rsidRPr="00A30AA8" w:rsidRDefault="0094174C" w:rsidP="0094174C">
            <w:pPr>
              <w:rPr>
                <w:b/>
                <w:bCs/>
                <w:szCs w:val="20"/>
              </w:rPr>
            </w:pPr>
            <w:r w:rsidRPr="00A30AA8">
              <w:rPr>
                <w:b/>
                <w:bCs/>
                <w:szCs w:val="20"/>
              </w:rPr>
              <w:t>Proposal 5-1: When UCI part 1 or UCI part 2’s capacity is exceeded, part of the HARQ-ACK feedback (initial HARQ bits / Type 1 or Type 2 codebook/deferred SPS HARQ-ACK) can be dropped.</w:t>
            </w:r>
          </w:p>
          <w:p w14:paraId="58F87CC1" w14:textId="77D988D9" w:rsidR="00C94303" w:rsidRPr="0094174C" w:rsidRDefault="0094174C" w:rsidP="0094174C">
            <w:pPr>
              <w:rPr>
                <w:b/>
                <w:bCs/>
                <w:szCs w:val="20"/>
              </w:rPr>
            </w:pPr>
            <w:r w:rsidRPr="00A30AA8">
              <w:rPr>
                <w:b/>
                <w:bCs/>
                <w:szCs w:val="20"/>
              </w:rPr>
              <w:t>Proposal 5-2: When UCI part 1 or UCI part 2’s capacity is exceeded, part of the HARQ-ACK feedback (initial HARQ codebook/retransmitted HARQ codebook) can be dropped.</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118CFA1F" w14:textId="77777777" w:rsidR="00B205C9" w:rsidRPr="00B83A5D" w:rsidRDefault="00B205C9" w:rsidP="00B205C9">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6864402A" w14:textId="77777777" w:rsidR="00B205C9" w:rsidRPr="00B27677" w:rsidRDefault="00B205C9" w:rsidP="00B205C9">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50A97CD" w14:textId="77777777" w:rsidR="00C94303" w:rsidRDefault="00B205C9" w:rsidP="00C94303">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sidR="00C94303">
        <w:rPr>
          <w:rFonts w:eastAsiaTheme="minorEastAsia"/>
          <w:lang w:eastAsia="zh-CN"/>
        </w:rPr>
        <w:t>down-select from the options:</w:t>
      </w:r>
    </w:p>
    <w:p w14:paraId="690F1F4E" w14:textId="35FA185F" w:rsidR="00C94303"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 xml:space="preserve">Option 1: </w:t>
      </w:r>
      <w:r w:rsidRPr="00C94303">
        <w:rPr>
          <w:rFonts w:eastAsia="宋体"/>
          <w:lang w:eastAsia="zh-CN"/>
        </w:rPr>
        <w:t xml:space="preserve">In case of insufficient </w:t>
      </w:r>
      <w:r>
        <w:rPr>
          <w:rFonts w:eastAsia="宋体"/>
          <w:lang w:eastAsia="zh-CN"/>
        </w:rPr>
        <w:t>resource</w:t>
      </w:r>
      <w:r w:rsidRPr="00C94303">
        <w:rPr>
          <w:rFonts w:eastAsia="宋体"/>
          <w:lang w:eastAsia="zh-CN"/>
        </w:rPr>
        <w:t xml:space="preserve"> for LP HARQ-ACK, LP HARQ-ACK is dropped</w:t>
      </w:r>
    </w:p>
    <w:p w14:paraId="5685C270" w14:textId="7B92156F"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(can accept)</w:t>
      </w:r>
      <w:r w:rsidRPr="00362DE5">
        <w:rPr>
          <w:rFonts w:eastAsia="宋体" w:hint="eastAsia"/>
          <w:color w:val="0070C0"/>
          <w:szCs w:val="20"/>
          <w:lang w:eastAsia="zh-CN"/>
        </w:rPr>
        <w:t>,</w:t>
      </w:r>
      <w:r w:rsidRPr="00362DE5">
        <w:rPr>
          <w:rFonts w:eastAsia="宋体"/>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sidR="00A57F17">
        <w:rPr>
          <w:rFonts w:eastAsia="Yu Mincho"/>
          <w:color w:val="0070C0"/>
          <w:szCs w:val="20"/>
          <w:lang w:eastAsia="ja-JP"/>
        </w:rPr>
        <w:t>, NEC</w:t>
      </w:r>
    </w:p>
    <w:p w14:paraId="0666FFBF" w14:textId="52B29D4E" w:rsidR="00362DE5" w:rsidRPr="00362DE5" w:rsidRDefault="00362DE5" w:rsidP="00362DE5">
      <w:pPr>
        <w:pStyle w:val="aff0"/>
        <w:numPr>
          <w:ilvl w:val="1"/>
          <w:numId w:val="57"/>
        </w:numPr>
        <w:overflowPunct w:val="0"/>
        <w:autoSpaceDE w:val="0"/>
        <w:autoSpaceDN w:val="0"/>
        <w:adjustRightInd w:val="0"/>
        <w:spacing w:afterLines="50" w:after="120"/>
        <w:jc w:val="both"/>
        <w:textAlignment w:val="baseline"/>
        <w:rPr>
          <w:rFonts w:eastAsia="宋体"/>
          <w:color w:val="FF0000"/>
          <w:lang w:eastAsia="zh-CN"/>
        </w:rPr>
      </w:pPr>
      <w:r w:rsidRPr="00362DE5">
        <w:rPr>
          <w:rFonts w:eastAsia="宋体"/>
          <w:color w:val="FF0000"/>
          <w:lang w:eastAsia="zh-CN"/>
        </w:rPr>
        <w:t xml:space="preserve">Option 2: LP HARQ-ACKs are mapped to the rest REs of the PUSCH based on the rate matching equation, if HP HARQ-ACK and/or HP CSI have been mapped in prior on the PUSCH. </w:t>
      </w:r>
    </w:p>
    <w:p w14:paraId="2949907B" w14:textId="39B080AB"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szCs w:val="20"/>
          <w:lang w:eastAsia="zh-CN"/>
        </w:rPr>
        <w:t>H</w:t>
      </w:r>
      <w:r w:rsidRPr="00362DE5">
        <w:rPr>
          <w:rFonts w:eastAsia="宋体"/>
          <w:color w:val="0070C0"/>
          <w:szCs w:val="20"/>
          <w:lang w:eastAsia="zh-CN"/>
        </w:rPr>
        <w:t>uawei/Hisi</w:t>
      </w:r>
      <w:r w:rsidR="00C525C6">
        <w:rPr>
          <w:rFonts w:eastAsia="宋体"/>
          <w:color w:val="0070C0"/>
          <w:szCs w:val="20"/>
          <w:lang w:eastAsia="zh-CN"/>
        </w:rPr>
        <w:t>, QC</w:t>
      </w:r>
    </w:p>
    <w:p w14:paraId="2999EFB0" w14:textId="27374427" w:rsidR="00B205C9" w:rsidRPr="007D534D" w:rsidRDefault="00C94303" w:rsidP="00DC4780">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7D534D">
        <w:rPr>
          <w:rFonts w:eastAsia="宋体"/>
          <w:lang w:eastAsia="zh-CN"/>
        </w:rPr>
        <w:t xml:space="preserve">Option 3: </w:t>
      </w:r>
      <w:r w:rsidR="00B205C9" w:rsidRPr="007D534D">
        <w:rPr>
          <w:rFonts w:eastAsia="宋体"/>
          <w:lang w:eastAsia="zh-CN"/>
        </w:rPr>
        <w:t>UE does not expect insufficient resource for multiplexing low-priority HARQ-ACK.</w:t>
      </w:r>
    </w:p>
    <w:p w14:paraId="114A82B3" w14:textId="3F7C01F2" w:rsidR="00362DE5" w:rsidRPr="00362DE5" w:rsidRDefault="00362DE5" w:rsidP="00362DE5">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vivo</w:t>
      </w:r>
      <w:r w:rsidR="00C525C6">
        <w:rPr>
          <w:rFonts w:eastAsia="宋体"/>
          <w:color w:val="0070C0"/>
          <w:szCs w:val="20"/>
          <w:lang w:eastAsia="zh-CN"/>
        </w:rPr>
        <w:t>,QC</w:t>
      </w:r>
    </w:p>
    <w:p w14:paraId="4AACB3DA" w14:textId="27E884C8" w:rsidR="00362DE5" w:rsidRPr="00362DE5" w:rsidRDefault="00362DE5" w:rsidP="00362DE5">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 xml:space="preserve">he agreement is not needed: Samsung, CATT, </w:t>
      </w:r>
      <w:r w:rsidRPr="00362DE5">
        <w:rPr>
          <w:rFonts w:eastAsia="宋体"/>
          <w:color w:val="0070C0"/>
          <w:szCs w:val="20"/>
          <w:lang w:eastAsia="zh-CN"/>
        </w:rPr>
        <w:t>New H3C</w:t>
      </w:r>
    </w:p>
    <w:p w14:paraId="229C209E" w14:textId="77777777" w:rsidR="00C931CF"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EF92285" w14:textId="77777777" w:rsidTr="004B7ABE">
        <w:tc>
          <w:tcPr>
            <w:tcW w:w="1372" w:type="dxa"/>
            <w:shd w:val="clear" w:color="auto" w:fill="auto"/>
          </w:tcPr>
          <w:p w14:paraId="5A9C0EBC"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FEE2B1F"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1A939E13" w14:textId="77777777" w:rsidTr="004B7ABE">
        <w:tc>
          <w:tcPr>
            <w:tcW w:w="1372" w:type="dxa"/>
            <w:shd w:val="clear" w:color="auto" w:fill="auto"/>
          </w:tcPr>
          <w:p w14:paraId="16AE357D" w14:textId="5057A6FB" w:rsidR="00C931CF" w:rsidRPr="00954597" w:rsidRDefault="009861FD"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5E5F96EB" w14:textId="77777777" w:rsidR="00C931CF" w:rsidRDefault="00B01E80" w:rsidP="004B7ABE">
            <w:pPr>
              <w:spacing w:after="120"/>
              <w:rPr>
                <w:rFonts w:eastAsia="宋体"/>
                <w:szCs w:val="20"/>
                <w:lang w:eastAsia="zh-CN"/>
              </w:rPr>
            </w:pPr>
            <w:r>
              <w:rPr>
                <w:rFonts w:eastAsia="宋体"/>
                <w:szCs w:val="20"/>
                <w:lang w:eastAsia="zh-CN"/>
              </w:rPr>
              <w:t>Support FL proposal.</w:t>
            </w:r>
          </w:p>
          <w:p w14:paraId="3446C8D7" w14:textId="429FEBFB" w:rsidR="00B01E80" w:rsidRPr="00954597" w:rsidRDefault="00B01E80" w:rsidP="004B7ABE">
            <w:pPr>
              <w:spacing w:after="120"/>
              <w:rPr>
                <w:rFonts w:eastAsia="宋体"/>
                <w:szCs w:val="20"/>
                <w:lang w:eastAsia="zh-CN"/>
              </w:rPr>
            </w:pPr>
            <w:r>
              <w:rPr>
                <w:rFonts w:eastAsia="宋体"/>
                <w:szCs w:val="20"/>
                <w:lang w:eastAsia="zh-CN"/>
              </w:rPr>
              <w:t>Between these two options, Option 3 is preferred</w:t>
            </w:r>
            <w:r w:rsidR="00231975">
              <w:rPr>
                <w:rFonts w:eastAsia="宋体"/>
                <w:szCs w:val="20"/>
                <w:lang w:eastAsia="zh-CN"/>
              </w:rPr>
              <w:t xml:space="preserve">. </w:t>
            </w:r>
            <w:r w:rsidR="005D7AE2">
              <w:rPr>
                <w:rFonts w:eastAsia="宋体"/>
                <w:szCs w:val="20"/>
                <w:lang w:eastAsia="zh-CN"/>
              </w:rPr>
              <w:t xml:space="preserve">If Option 3 is not agreeable, </w:t>
            </w:r>
            <w:r w:rsidR="00231975">
              <w:rPr>
                <w:rFonts w:eastAsia="宋体"/>
                <w:szCs w:val="20"/>
                <w:lang w:eastAsia="zh-CN"/>
              </w:rPr>
              <w:t xml:space="preserve">Option 1 </w:t>
            </w:r>
            <w:r w:rsidR="005D7AE2">
              <w:rPr>
                <w:rFonts w:eastAsia="宋体"/>
                <w:szCs w:val="20"/>
                <w:lang w:eastAsia="zh-CN"/>
              </w:rPr>
              <w:t xml:space="preserve">should be chosen. </w:t>
            </w:r>
          </w:p>
        </w:tc>
      </w:tr>
      <w:tr w:rsidR="00142659" w:rsidRPr="00954597" w14:paraId="13E661E7" w14:textId="77777777" w:rsidTr="004B7ABE">
        <w:tc>
          <w:tcPr>
            <w:tcW w:w="1372" w:type="dxa"/>
            <w:shd w:val="clear" w:color="auto" w:fill="auto"/>
          </w:tcPr>
          <w:p w14:paraId="2C23FAB2" w14:textId="593F0869" w:rsidR="00142659" w:rsidRPr="00954597" w:rsidRDefault="00142659" w:rsidP="00142659">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23289F8" w14:textId="43AF5AB3" w:rsidR="00142659" w:rsidRDefault="00142659" w:rsidP="00142659">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The gNB is in full flexibility to schedule the resource of the HP PUSCH: if the LP HARQ-ACK is important, gNB will ensure there is sufficient resource; otherwise the gNB expect to receive partial systematic bits. The same principle </w:t>
            </w:r>
            <w:r w:rsidR="008244F1">
              <w:rPr>
                <w:rFonts w:eastAsia="宋体"/>
                <w:szCs w:val="20"/>
                <w:lang w:eastAsia="zh-CN"/>
              </w:rPr>
              <w:t>with</w:t>
            </w:r>
            <w:r>
              <w:rPr>
                <w:rFonts w:eastAsia="宋体"/>
                <w:szCs w:val="20"/>
                <w:lang w:eastAsia="zh-CN"/>
              </w:rPr>
              <w:t xml:space="preserve"> multiplexing HP HARQ-ACK and LP HARQ-ACK on PUCCH</w:t>
            </w:r>
            <w:r w:rsidR="009A005F">
              <w:rPr>
                <w:rFonts w:eastAsia="宋体"/>
                <w:szCs w:val="20"/>
                <w:lang w:eastAsia="zh-CN"/>
              </w:rPr>
              <w:t xml:space="preserve"> as shown in</w:t>
            </w:r>
            <w:r w:rsidR="00E97CE8">
              <w:rPr>
                <w:rFonts w:eastAsia="宋体"/>
                <w:szCs w:val="20"/>
                <w:lang w:eastAsia="zh-CN"/>
              </w:rPr>
              <w:t xml:space="preserve"> the agreement</w:t>
            </w:r>
            <w:r w:rsidR="009A005F">
              <w:rPr>
                <w:rFonts w:eastAsia="宋体"/>
                <w:szCs w:val="20"/>
                <w:lang w:eastAsia="zh-CN"/>
              </w:rPr>
              <w:t xml:space="preserve"> below</w:t>
            </w:r>
            <w:r>
              <w:rPr>
                <w:rFonts w:eastAsia="宋体"/>
                <w:szCs w:val="20"/>
                <w:lang w:eastAsia="zh-CN"/>
              </w:rPr>
              <w:t xml:space="preserve"> should be adopted as a unified design, i.e., </w:t>
            </w:r>
          </w:p>
          <w:p w14:paraId="0D82B23E" w14:textId="5F83C88A" w:rsidR="00142659" w:rsidRDefault="00142659" w:rsidP="00142659">
            <w:pPr>
              <w:spacing w:after="120"/>
              <w:rPr>
                <w:rFonts w:eastAsia="宋体"/>
                <w:szCs w:val="20"/>
                <w:lang w:eastAsia="zh-CN"/>
              </w:rPr>
            </w:pPr>
            <w:r w:rsidRPr="008B5299">
              <w:rPr>
                <w:rFonts w:eastAsia="宋体"/>
                <w:color w:val="FF0000"/>
                <w:szCs w:val="20"/>
                <w:lang w:eastAsia="zh-CN"/>
              </w:rPr>
              <w:t>Option 2: LP HARQ</w:t>
            </w:r>
            <w:r w:rsidRPr="006435F8">
              <w:rPr>
                <w:rFonts w:eastAsia="宋体"/>
                <w:color w:val="FF0000"/>
                <w:szCs w:val="20"/>
                <w:lang w:eastAsia="zh-CN"/>
              </w:rPr>
              <w:t>-ACKs are mapped to the rest REs of the PUSCH</w:t>
            </w:r>
            <w:r>
              <w:rPr>
                <w:rFonts w:eastAsia="宋体"/>
                <w:color w:val="FF0000"/>
                <w:szCs w:val="20"/>
                <w:lang w:eastAsia="zh-CN"/>
              </w:rPr>
              <w:t xml:space="preserve"> based on the rate matching equation,</w:t>
            </w:r>
            <w:r w:rsidRPr="006435F8">
              <w:rPr>
                <w:rFonts w:eastAsia="宋体"/>
                <w:color w:val="FF0000"/>
                <w:szCs w:val="20"/>
                <w:lang w:eastAsia="zh-CN"/>
              </w:rPr>
              <w:t xml:space="preserve"> if HP HARQ-ACK and/or HP CSI ha</w:t>
            </w:r>
            <w:r>
              <w:rPr>
                <w:rFonts w:eastAsia="宋体"/>
                <w:color w:val="FF0000"/>
                <w:szCs w:val="20"/>
                <w:lang w:eastAsia="zh-CN"/>
              </w:rPr>
              <w:t>ve</w:t>
            </w:r>
            <w:r w:rsidRPr="006435F8">
              <w:rPr>
                <w:rFonts w:eastAsia="宋体"/>
                <w:color w:val="FF0000"/>
                <w:szCs w:val="20"/>
                <w:lang w:eastAsia="zh-CN"/>
              </w:rPr>
              <w:t xml:space="preserve"> been mapped in prior on the PUSCH</w:t>
            </w:r>
            <w:r>
              <w:rPr>
                <w:rFonts w:eastAsia="宋体"/>
                <w:szCs w:val="20"/>
                <w:lang w:eastAsia="zh-CN"/>
              </w:rPr>
              <w:t xml:space="preserve">. </w:t>
            </w:r>
          </w:p>
          <w:tbl>
            <w:tblPr>
              <w:tblStyle w:val="af8"/>
              <w:tblW w:w="0" w:type="auto"/>
              <w:tblLook w:val="04A0" w:firstRow="1" w:lastRow="0" w:firstColumn="1" w:lastColumn="0" w:noHBand="0" w:noVBand="1"/>
            </w:tblPr>
            <w:tblGrid>
              <w:gridCol w:w="7464"/>
            </w:tblGrid>
            <w:tr w:rsidR="00142659" w14:paraId="7A022E91" w14:textId="77777777" w:rsidTr="00526539">
              <w:tc>
                <w:tcPr>
                  <w:tcW w:w="7464" w:type="dxa"/>
                </w:tcPr>
                <w:p w14:paraId="69FCB1F6" w14:textId="77777777" w:rsidR="00142659" w:rsidRPr="00F75E7C" w:rsidRDefault="00142659" w:rsidP="00142659">
                  <w:pPr>
                    <w:spacing w:after="0"/>
                    <w:rPr>
                      <w:b/>
                      <w:bCs/>
                      <w:highlight w:val="green"/>
                      <w:lang w:eastAsia="x-none"/>
                    </w:rPr>
                  </w:pPr>
                  <w:r w:rsidRPr="00F75E7C">
                    <w:rPr>
                      <w:b/>
                      <w:bCs/>
                      <w:highlight w:val="green"/>
                      <w:lang w:eastAsia="x-none"/>
                    </w:rPr>
                    <w:t>Agreement</w:t>
                  </w:r>
                </w:p>
                <w:p w14:paraId="1E442879" w14:textId="77777777" w:rsidR="00142659" w:rsidRPr="002A6E7B" w:rsidRDefault="00142659" w:rsidP="00142659">
                  <w:pPr>
                    <w:spacing w:after="0"/>
                    <w:jc w:val="both"/>
                    <w:rPr>
                      <w:lang w:eastAsia="zh-CN"/>
                    </w:rPr>
                  </w:pPr>
                  <w:r w:rsidRPr="002A6E7B">
                    <w:rPr>
                      <w:bCs/>
                    </w:rPr>
                    <w:t>For determining the PUCCH</w:t>
                  </w:r>
                  <w:r>
                    <w:rPr>
                      <w:bCs/>
                    </w:rPr>
                    <w:t xml:space="preserve"> resource</w:t>
                  </w:r>
                  <w:r w:rsidRPr="002A6E7B">
                    <w:rPr>
                      <w:bCs/>
                    </w:rPr>
                    <w:t xml:space="preserve"> to carry the multiplexed high-priority and low-priority HARQ-ACKs,</w:t>
                  </w:r>
                  <w:r w:rsidRPr="002A6E7B">
                    <w:rPr>
                      <w:lang w:eastAsia="zh-CN"/>
                    </w:rPr>
                    <w:t xml:space="preserve"> if </w:t>
                  </w:r>
                  <m:oMath>
                    <m:d>
                      <m:dPr>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HP_UCI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LP_UCI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e>
                    </m:d>
                  </m:oMath>
                  <w:r w:rsidRPr="002A6E7B">
                    <w:rPr>
                      <w:lang w:eastAsia="zh-CN"/>
                    </w:rPr>
                    <w:t xml:space="preserve"> </w:t>
                  </w:r>
                  <m:oMath>
                    <m:r>
                      <m:rPr>
                        <m:sty m:val="p"/>
                      </m:rPr>
                      <w:rPr>
                        <w:rFonts w:ascii="Cambria Math" w:hAnsi="Cambria Math"/>
                        <w:lang w:eastAsia="zh-CN"/>
                      </w:rPr>
                      <m:t>&gt;</m:t>
                    </m:r>
                    <m:sSubSup>
                      <m:sSubSupPr>
                        <m:ctrlPr>
                          <w:rPr>
                            <w:rFonts w:ascii="Cambria Math" w:hAnsi="Cambria Math"/>
                            <w:lang w:eastAsia="zh-CN"/>
                          </w:rPr>
                        </m:ctrlPr>
                      </m:sSubSupPr>
                      <m:e>
                        <m:r>
                          <m:rPr>
                            <m:sty m:val="p"/>
                          </m:rPr>
                          <w:rPr>
                            <w:rFonts w:ascii="Cambria Math" w:hAnsi="Cambria Math"/>
                            <w:lang w:eastAsia="zh-CN"/>
                          </w:rPr>
                          <m:t>M</m:t>
                        </m:r>
                      </m:e>
                      <m:sub>
                        <m:r>
                          <m:rPr>
                            <m:sty m:val="p"/>
                          </m:rPr>
                          <w:rPr>
                            <w:rFonts w:ascii="Cambria Math" w:hAnsi="Cambria Math"/>
                            <w:lang w:eastAsia="zh-CN"/>
                          </w:rPr>
                          <m:t>RB</m:t>
                        </m:r>
                      </m:sub>
                      <m:sup>
                        <m:r>
                          <m:rPr>
                            <m:sty m:val="p"/>
                          </m:rPr>
                          <w:rPr>
                            <w:rFonts w:ascii="Cambria Math" w:hAnsi="Cambria Math"/>
                            <w:lang w:eastAsia="zh-CN"/>
                          </w:rPr>
                          <m:t>PUCCH</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sc, ctrl</m:t>
                        </m:r>
                      </m:sub>
                      <m:sup>
                        <m:r>
                          <m:rPr>
                            <m:sty m:val="p"/>
                          </m:rPr>
                          <w:rPr>
                            <w:rFonts w:ascii="Cambria Math" w:hAnsi="Cambria Math"/>
                            <w:lang w:eastAsia="zh-CN"/>
                          </w:rPr>
                          <m:t>RB</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symb-UCI</m:t>
                        </m:r>
                      </m:sub>
                      <m:sup>
                        <m:r>
                          <m:rPr>
                            <m:sty m:val="p"/>
                          </m:rPr>
                          <w:rPr>
                            <w:rFonts w:ascii="Cambria Math" w:hAnsi="Cambria Math"/>
                            <w:lang w:eastAsia="zh-CN"/>
                          </w:rPr>
                          <m:t>PUCCH</m:t>
                        </m:r>
                      </m:sup>
                    </m:sSubSup>
                  </m:oMath>
                </w:p>
                <w:p w14:paraId="37D17855" w14:textId="77777777" w:rsidR="00142659" w:rsidRPr="00D565A4" w:rsidRDefault="00142659" w:rsidP="00142659">
                  <w:pPr>
                    <w:pStyle w:val="aff0"/>
                    <w:numPr>
                      <w:ilvl w:val="0"/>
                      <w:numId w:val="16"/>
                    </w:numPr>
                    <w:overflowPunct w:val="0"/>
                    <w:autoSpaceDE w:val="0"/>
                    <w:autoSpaceDN w:val="0"/>
                    <w:adjustRightInd w:val="0"/>
                    <w:spacing w:after="0" w:line="240" w:lineRule="auto"/>
                    <w:ind w:left="714" w:hanging="357"/>
                    <w:textAlignment w:val="baseline"/>
                  </w:pPr>
                  <w:r w:rsidRPr="004C1945">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4C1945">
                    <w:rPr>
                      <w:rFonts w:hint="eastAsia"/>
                    </w:rPr>
                    <w:t>.</w:t>
                  </w:r>
                  <w:r w:rsidRPr="004C1945">
                    <w:t xml:space="preserve"> Then follow Rel-15 procedure, i.e., LP HARQ-ACK is mapped to the rest REs after HP HARQ-ACK.</w:t>
                  </w:r>
                </w:p>
              </w:tc>
            </w:tr>
          </w:tbl>
          <w:p w14:paraId="7B55568D" w14:textId="77777777" w:rsidR="00142659" w:rsidRPr="00954597" w:rsidRDefault="00142659" w:rsidP="00142659">
            <w:pPr>
              <w:spacing w:after="120"/>
              <w:rPr>
                <w:rFonts w:eastAsia="宋体"/>
                <w:szCs w:val="20"/>
                <w:lang w:eastAsia="zh-CN"/>
              </w:rPr>
            </w:pPr>
          </w:p>
        </w:tc>
      </w:tr>
      <w:tr w:rsidR="00142659" w:rsidRPr="00954597" w14:paraId="63E7976B" w14:textId="77777777" w:rsidTr="004B7ABE">
        <w:tc>
          <w:tcPr>
            <w:tcW w:w="1372" w:type="dxa"/>
            <w:shd w:val="clear" w:color="auto" w:fill="auto"/>
          </w:tcPr>
          <w:p w14:paraId="08468601" w14:textId="1B74B318" w:rsidR="00142659" w:rsidRPr="00954597" w:rsidRDefault="00C36E43" w:rsidP="0014265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48F98DA" w14:textId="5178A254" w:rsidR="00142659" w:rsidRPr="00954597" w:rsidRDefault="00C36E43" w:rsidP="00142659">
            <w:pPr>
              <w:spacing w:after="120"/>
              <w:rPr>
                <w:rFonts w:eastAsia="宋体"/>
                <w:szCs w:val="20"/>
                <w:lang w:eastAsia="zh-CN"/>
              </w:rPr>
            </w:pPr>
            <w:r>
              <w:rPr>
                <w:rFonts w:eastAsia="宋体" w:hint="eastAsia"/>
                <w:szCs w:val="20"/>
                <w:lang w:eastAsia="zh-CN"/>
              </w:rPr>
              <w:t>S</w:t>
            </w:r>
            <w:r>
              <w:rPr>
                <w:rFonts w:eastAsia="宋体"/>
                <w:szCs w:val="20"/>
                <w:lang w:eastAsia="zh-CN"/>
              </w:rPr>
              <w:t>upport and prefer to option 1</w:t>
            </w:r>
          </w:p>
        </w:tc>
      </w:tr>
      <w:tr w:rsidR="00B05CF9" w:rsidRPr="00954597" w14:paraId="1828AEFD" w14:textId="77777777" w:rsidTr="004B7ABE">
        <w:tc>
          <w:tcPr>
            <w:tcW w:w="1372" w:type="dxa"/>
            <w:shd w:val="clear" w:color="auto" w:fill="auto"/>
          </w:tcPr>
          <w:p w14:paraId="46A8D4DD" w14:textId="7DDB385E"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55FAF8D4" w14:textId="5E0E59E5" w:rsidR="00B05CF9" w:rsidRPr="00954597" w:rsidRDefault="00B05CF9" w:rsidP="00B05CF9">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3E080096" w14:textId="77777777" w:rsidTr="004B7ABE">
        <w:tc>
          <w:tcPr>
            <w:tcW w:w="1372" w:type="dxa"/>
            <w:shd w:val="clear" w:color="auto" w:fill="auto"/>
          </w:tcPr>
          <w:p w14:paraId="6BCDEECF" w14:textId="0DDC4AEB"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5732E2CD" w14:textId="77777777" w:rsidR="001140E2" w:rsidRDefault="001140E2" w:rsidP="001140E2">
            <w:pPr>
              <w:spacing w:after="120"/>
              <w:rPr>
                <w:rFonts w:eastAsia="宋体"/>
                <w:szCs w:val="20"/>
                <w:lang w:eastAsia="zh-CN"/>
              </w:rPr>
            </w:pPr>
            <w:r>
              <w:rPr>
                <w:rFonts w:eastAsia="宋体"/>
                <w:szCs w:val="20"/>
                <w:lang w:eastAsia="zh-CN"/>
              </w:rPr>
              <w:t>Option 1.</w:t>
            </w:r>
          </w:p>
          <w:p w14:paraId="564F5F4D" w14:textId="5633AC9C" w:rsidR="001140E2" w:rsidRPr="00954597" w:rsidRDefault="001140E2" w:rsidP="001140E2">
            <w:pPr>
              <w:spacing w:after="120"/>
              <w:rPr>
                <w:rFonts w:eastAsia="宋体"/>
                <w:szCs w:val="20"/>
                <w:lang w:eastAsia="zh-CN"/>
              </w:rPr>
            </w:pPr>
            <w:r>
              <w:rPr>
                <w:rFonts w:eastAsia="宋体"/>
                <w:szCs w:val="20"/>
                <w:lang w:eastAsia="zh-CN"/>
              </w:rPr>
              <w:lastRenderedPageBreak/>
              <w:t>In Rel-15, UCI mux into PUSCH, when there is insufficient resource, UE is capable of dropping CSI bits.  Hence dropping a separately encoded LP HARQ-ACK should not be an issue in Rel-17.</w:t>
            </w:r>
          </w:p>
        </w:tc>
      </w:tr>
      <w:tr w:rsidR="001140E2" w:rsidRPr="00954597" w14:paraId="24A3036B" w14:textId="77777777" w:rsidTr="004B7ABE">
        <w:tc>
          <w:tcPr>
            <w:tcW w:w="1372" w:type="dxa"/>
            <w:shd w:val="clear" w:color="auto" w:fill="auto"/>
          </w:tcPr>
          <w:p w14:paraId="540B5EBF" w14:textId="6F3CE745" w:rsidR="001140E2" w:rsidRPr="00954597" w:rsidRDefault="00B34942" w:rsidP="001140E2">
            <w:pPr>
              <w:spacing w:after="120"/>
              <w:rPr>
                <w:rFonts w:eastAsia="宋体"/>
                <w:szCs w:val="20"/>
                <w:lang w:eastAsia="zh-CN"/>
              </w:rPr>
            </w:pPr>
            <w:r>
              <w:rPr>
                <w:rFonts w:eastAsia="宋体"/>
                <w:szCs w:val="20"/>
                <w:lang w:eastAsia="zh-CN"/>
              </w:rPr>
              <w:lastRenderedPageBreak/>
              <w:t>Sharp</w:t>
            </w:r>
          </w:p>
        </w:tc>
        <w:tc>
          <w:tcPr>
            <w:tcW w:w="7690" w:type="dxa"/>
            <w:shd w:val="clear" w:color="auto" w:fill="auto"/>
          </w:tcPr>
          <w:p w14:paraId="533EA093" w14:textId="32CFE5AF" w:rsidR="001140E2" w:rsidRPr="00954597" w:rsidRDefault="00B34942" w:rsidP="001140E2">
            <w:pPr>
              <w:spacing w:after="120"/>
              <w:rPr>
                <w:rFonts w:eastAsia="宋体"/>
                <w:szCs w:val="20"/>
                <w:lang w:eastAsia="zh-CN"/>
              </w:rPr>
            </w:pPr>
            <w:r>
              <w:rPr>
                <w:rFonts w:eastAsia="宋体"/>
                <w:szCs w:val="20"/>
                <w:lang w:eastAsia="zh-CN"/>
              </w:rPr>
              <w:t>Support Option 1. The HP PUSCH should be given higher priority than LP HARQ-ACK if there is not enough resources for multiplexing.</w:t>
            </w:r>
          </w:p>
        </w:tc>
      </w:tr>
      <w:tr w:rsidR="001140E2" w:rsidRPr="00954597" w14:paraId="3413C7B1" w14:textId="77777777" w:rsidTr="004B7ABE">
        <w:tc>
          <w:tcPr>
            <w:tcW w:w="1372" w:type="dxa"/>
            <w:shd w:val="clear" w:color="auto" w:fill="auto"/>
          </w:tcPr>
          <w:p w14:paraId="1CC6D573" w14:textId="4F93B1D1"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4E066FBC" w14:textId="77777777" w:rsidR="00A51278" w:rsidRDefault="00A51278" w:rsidP="00A51278">
            <w:pPr>
              <w:spacing w:after="120"/>
              <w:rPr>
                <w:rFonts w:eastAsia="宋体"/>
                <w:szCs w:val="20"/>
                <w:lang w:eastAsia="zh-CN"/>
              </w:rPr>
            </w:pPr>
            <w:r>
              <w:rPr>
                <w:rFonts w:eastAsia="宋体"/>
                <w:szCs w:val="20"/>
                <w:lang w:eastAsia="zh-CN"/>
              </w:rPr>
              <w:t>Not support.</w:t>
            </w:r>
          </w:p>
          <w:p w14:paraId="67F95DDB" w14:textId="77777777" w:rsidR="00A51278" w:rsidRDefault="00A51278" w:rsidP="00A51278">
            <w:pPr>
              <w:spacing w:after="120"/>
              <w:rPr>
                <w:rFonts w:eastAsia="宋体"/>
                <w:szCs w:val="20"/>
                <w:lang w:eastAsia="zh-CN"/>
              </w:rPr>
            </w:pPr>
            <w:r>
              <w:rPr>
                <w:rFonts w:eastAsia="宋体"/>
                <w:szCs w:val="20"/>
                <w:lang w:eastAsia="zh-CN"/>
              </w:rPr>
              <w:t xml:space="preserve">The proposal is not necessary, current spec can work. </w:t>
            </w:r>
          </w:p>
          <w:p w14:paraId="12F74B63" w14:textId="64927D3D" w:rsidR="001140E2" w:rsidRPr="00954597" w:rsidRDefault="00A51278" w:rsidP="00A51278">
            <w:pPr>
              <w:spacing w:after="120"/>
              <w:rPr>
                <w:rFonts w:eastAsia="宋体"/>
                <w:szCs w:val="20"/>
                <w:lang w:eastAsia="zh-CN"/>
              </w:rPr>
            </w:pPr>
            <w:r>
              <w:rPr>
                <w:rFonts w:eastAsia="宋体"/>
                <w:szCs w:val="20"/>
                <w:lang w:eastAsia="zh-CN"/>
              </w:rPr>
              <w:t>It is not clear about the wording “</w:t>
            </w:r>
            <w:r w:rsidRPr="00C94303">
              <w:rPr>
                <w:rFonts w:eastAsia="宋体"/>
                <w:lang w:eastAsia="zh-CN"/>
              </w:rPr>
              <w:t xml:space="preserve">insufficient </w:t>
            </w:r>
            <w:r>
              <w:rPr>
                <w:rFonts w:eastAsia="宋体"/>
                <w:lang w:eastAsia="zh-CN"/>
              </w:rPr>
              <w:t>resource</w:t>
            </w:r>
            <w:proofErr w:type="gramStart"/>
            <w:r>
              <w:rPr>
                <w:rFonts w:eastAsia="宋体"/>
                <w:szCs w:val="20"/>
                <w:lang w:eastAsia="zh-CN"/>
              </w:rPr>
              <w:t>” .</w:t>
            </w:r>
            <w:proofErr w:type="gramEnd"/>
          </w:p>
        </w:tc>
      </w:tr>
      <w:tr w:rsidR="008D70E6" w:rsidRPr="00954597" w14:paraId="2F504BDB" w14:textId="77777777" w:rsidTr="004B7ABE">
        <w:tc>
          <w:tcPr>
            <w:tcW w:w="1372" w:type="dxa"/>
            <w:shd w:val="clear" w:color="auto" w:fill="auto"/>
          </w:tcPr>
          <w:p w14:paraId="75E0AA03" w14:textId="76F4D25D"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6E737B1" w14:textId="42A371B4" w:rsidR="008D70E6" w:rsidRPr="00954597" w:rsidRDefault="008D70E6" w:rsidP="008D70E6">
            <w:pPr>
              <w:spacing w:after="120"/>
              <w:rPr>
                <w:rFonts w:eastAsia="宋体"/>
                <w:szCs w:val="20"/>
                <w:lang w:eastAsia="zh-CN"/>
              </w:rPr>
            </w:pPr>
            <w:r>
              <w:rPr>
                <w:rFonts w:eastAsia="宋体"/>
                <w:szCs w:val="20"/>
                <w:lang w:eastAsia="zh-CN"/>
              </w:rPr>
              <w:t xml:space="preserve">We prefer option 1. </w:t>
            </w:r>
          </w:p>
        </w:tc>
      </w:tr>
      <w:tr w:rsidR="000F77CA" w:rsidRPr="00954597" w14:paraId="37CF39F1" w14:textId="77777777" w:rsidTr="004B7ABE">
        <w:tc>
          <w:tcPr>
            <w:tcW w:w="1372" w:type="dxa"/>
            <w:shd w:val="clear" w:color="auto" w:fill="auto"/>
          </w:tcPr>
          <w:p w14:paraId="367AE022" w14:textId="662C6BC3"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2F54E72" w14:textId="512F16B1" w:rsidR="000F77CA" w:rsidRPr="00954597" w:rsidRDefault="000F77CA" w:rsidP="000F77CA">
            <w:pPr>
              <w:spacing w:after="120"/>
              <w:rPr>
                <w:rFonts w:eastAsia="宋体"/>
                <w:szCs w:val="20"/>
                <w:lang w:eastAsia="zh-CN"/>
              </w:rPr>
            </w:pPr>
            <w:r>
              <w:rPr>
                <w:rFonts w:eastAsia="Yu Mincho" w:hint="eastAsia"/>
                <w:szCs w:val="20"/>
                <w:lang w:eastAsia="ja-JP"/>
              </w:rPr>
              <w:t>S</w:t>
            </w:r>
            <w:r>
              <w:rPr>
                <w:rFonts w:eastAsia="Yu Mincho"/>
                <w:szCs w:val="20"/>
                <w:lang w:eastAsia="ja-JP"/>
              </w:rPr>
              <w:t>upport and prefer Option 1.</w:t>
            </w:r>
          </w:p>
        </w:tc>
      </w:tr>
      <w:tr w:rsidR="000F77CA" w:rsidRPr="00954597" w14:paraId="09E40F41" w14:textId="77777777" w:rsidTr="004B7ABE">
        <w:tc>
          <w:tcPr>
            <w:tcW w:w="1372" w:type="dxa"/>
            <w:shd w:val="clear" w:color="auto" w:fill="auto"/>
          </w:tcPr>
          <w:p w14:paraId="23EE93D1" w14:textId="2C65959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2A9746C" w14:textId="698AEE35" w:rsidR="000F77CA" w:rsidRPr="00954597" w:rsidRDefault="00EA2C49" w:rsidP="00EA2C49">
            <w:pPr>
              <w:spacing w:after="120"/>
              <w:rPr>
                <w:rFonts w:eastAsia="宋体"/>
                <w:szCs w:val="20"/>
                <w:lang w:eastAsia="zh-CN"/>
              </w:rPr>
            </w:pPr>
            <w:r>
              <w:rPr>
                <w:rFonts w:eastAsia="宋体" w:hint="eastAsia"/>
                <w:szCs w:val="20"/>
                <w:lang w:eastAsia="zh-CN"/>
              </w:rPr>
              <w:t>S</w:t>
            </w:r>
            <w:r>
              <w:rPr>
                <w:rFonts w:eastAsia="宋体"/>
                <w:szCs w:val="20"/>
                <w:lang w:eastAsia="zh-CN"/>
              </w:rPr>
              <w:t>upport and prefer option 1</w:t>
            </w:r>
          </w:p>
        </w:tc>
      </w:tr>
      <w:tr w:rsidR="000F77CA" w:rsidRPr="00954597" w14:paraId="34DD4445" w14:textId="77777777" w:rsidTr="004B7ABE">
        <w:tc>
          <w:tcPr>
            <w:tcW w:w="1372" w:type="dxa"/>
            <w:shd w:val="clear" w:color="auto" w:fill="auto"/>
          </w:tcPr>
          <w:p w14:paraId="0D29F70D" w14:textId="745C3CEB"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DF7574F" w14:textId="77AD7221" w:rsidR="000F77CA" w:rsidRPr="00954597" w:rsidRDefault="001E246F" w:rsidP="000F77CA">
            <w:pPr>
              <w:spacing w:after="120"/>
              <w:rPr>
                <w:rFonts w:eastAsia="宋体"/>
                <w:szCs w:val="20"/>
                <w:lang w:eastAsia="zh-CN"/>
              </w:rPr>
            </w:pPr>
            <w:r>
              <w:rPr>
                <w:rFonts w:eastAsia="宋体" w:hint="eastAsia"/>
                <w:szCs w:val="20"/>
                <w:lang w:eastAsia="zh-CN"/>
              </w:rPr>
              <w:t xml:space="preserve">We are also not clear how to define </w:t>
            </w:r>
            <w:r>
              <w:rPr>
                <w:rFonts w:eastAsia="宋体"/>
                <w:szCs w:val="20"/>
                <w:lang w:eastAsia="zh-CN"/>
              </w:rPr>
              <w:t>“</w:t>
            </w:r>
            <w:r>
              <w:rPr>
                <w:rFonts w:eastAsia="宋体" w:hint="eastAsia"/>
                <w:szCs w:val="20"/>
                <w:lang w:eastAsia="zh-CN"/>
              </w:rPr>
              <w:t>insufficient resource</w:t>
            </w:r>
            <w:r>
              <w:rPr>
                <w:rFonts w:eastAsia="宋体"/>
                <w:szCs w:val="20"/>
                <w:lang w:eastAsia="zh-CN"/>
              </w:rPr>
              <w:t>”</w:t>
            </w:r>
            <w:r>
              <w:rPr>
                <w:rFonts w:eastAsia="宋体" w:hint="eastAsia"/>
                <w:szCs w:val="20"/>
                <w:lang w:eastAsia="zh-CN"/>
              </w:rPr>
              <w:t xml:space="preserve"> and would like to hear some clarification.</w:t>
            </w:r>
          </w:p>
        </w:tc>
      </w:tr>
      <w:tr w:rsidR="000F77CA" w:rsidRPr="00954597" w14:paraId="3C5721A1" w14:textId="77777777" w:rsidTr="004B7ABE">
        <w:tc>
          <w:tcPr>
            <w:tcW w:w="1372" w:type="dxa"/>
            <w:shd w:val="clear" w:color="auto" w:fill="auto"/>
          </w:tcPr>
          <w:p w14:paraId="2790EB5A" w14:textId="3E8B6B42" w:rsidR="000F77CA" w:rsidRPr="00954597" w:rsidRDefault="009C3A14" w:rsidP="000F77CA">
            <w:pPr>
              <w:spacing w:after="120"/>
              <w:rPr>
                <w:rFonts w:eastAsia="宋体"/>
                <w:szCs w:val="20"/>
                <w:lang w:eastAsia="zh-CN"/>
              </w:rPr>
            </w:pPr>
            <w:r>
              <w:rPr>
                <w:rFonts w:eastAsia="宋体"/>
                <w:szCs w:val="20"/>
                <w:lang w:eastAsia="zh-CN"/>
              </w:rPr>
              <w:t>New H3C</w:t>
            </w:r>
          </w:p>
        </w:tc>
        <w:tc>
          <w:tcPr>
            <w:tcW w:w="7690" w:type="dxa"/>
            <w:shd w:val="clear" w:color="auto" w:fill="auto"/>
          </w:tcPr>
          <w:p w14:paraId="73746A9C" w14:textId="77777777" w:rsidR="000F77CA" w:rsidRDefault="009C3A14" w:rsidP="000F77CA">
            <w:pPr>
              <w:spacing w:after="120"/>
              <w:rPr>
                <w:rFonts w:eastAsia="宋体"/>
                <w:szCs w:val="20"/>
                <w:lang w:eastAsia="zh-CN"/>
              </w:rPr>
            </w:pPr>
            <w:r>
              <w:rPr>
                <w:rFonts w:eastAsia="宋体"/>
                <w:szCs w:val="20"/>
                <w:lang w:eastAsia="zh-CN"/>
              </w:rPr>
              <w:t>The definition of “</w:t>
            </w:r>
            <w:r w:rsidRPr="00C94303">
              <w:rPr>
                <w:rFonts w:eastAsia="宋体"/>
                <w:lang w:eastAsia="zh-CN"/>
              </w:rPr>
              <w:t xml:space="preserve">insufficient </w:t>
            </w:r>
            <w:r>
              <w:rPr>
                <w:rFonts w:eastAsia="宋体"/>
                <w:lang w:eastAsia="zh-CN"/>
              </w:rPr>
              <w:t>resource</w:t>
            </w:r>
            <w:r>
              <w:rPr>
                <w:rFonts w:eastAsia="宋体"/>
                <w:szCs w:val="20"/>
                <w:lang w:eastAsia="zh-CN"/>
              </w:rPr>
              <w:t>” isn’t clear to us. We hope proponent to clarify this.</w:t>
            </w:r>
          </w:p>
          <w:p w14:paraId="7DA19ED4" w14:textId="377C6A10" w:rsidR="009C3A14" w:rsidRPr="00954597" w:rsidRDefault="009C3A14" w:rsidP="000F77CA">
            <w:pPr>
              <w:spacing w:after="120"/>
              <w:rPr>
                <w:rFonts w:eastAsia="宋体"/>
                <w:szCs w:val="20"/>
                <w:lang w:eastAsia="zh-CN"/>
              </w:rPr>
            </w:pPr>
            <w:r>
              <w:rPr>
                <w:rFonts w:eastAsia="宋体"/>
                <w:szCs w:val="20"/>
                <w:lang w:eastAsia="zh-CN"/>
              </w:rPr>
              <w:t>This issue can be hanlded by gNB implementation.</w:t>
            </w:r>
          </w:p>
        </w:tc>
      </w:tr>
      <w:tr w:rsidR="002C5F22" w:rsidRPr="00954597" w14:paraId="24EB23C8" w14:textId="77777777" w:rsidTr="004B7ABE">
        <w:tc>
          <w:tcPr>
            <w:tcW w:w="1372" w:type="dxa"/>
            <w:shd w:val="clear" w:color="auto" w:fill="auto"/>
          </w:tcPr>
          <w:p w14:paraId="75B1E5A4" w14:textId="4E06143F" w:rsidR="002C5F22" w:rsidRPr="00954597" w:rsidRDefault="002C5F22" w:rsidP="002C5F22">
            <w:pPr>
              <w:spacing w:after="120"/>
              <w:rPr>
                <w:rFonts w:eastAsia="宋体"/>
                <w:szCs w:val="20"/>
                <w:lang w:eastAsia="zh-CN"/>
              </w:rPr>
            </w:pPr>
            <w:r>
              <w:rPr>
                <w:rFonts w:eastAsia="Yu Mincho"/>
                <w:szCs w:val="20"/>
                <w:lang w:eastAsia="ja-JP"/>
              </w:rPr>
              <w:t>Panasonic</w:t>
            </w:r>
          </w:p>
        </w:tc>
        <w:tc>
          <w:tcPr>
            <w:tcW w:w="7690" w:type="dxa"/>
            <w:shd w:val="clear" w:color="auto" w:fill="auto"/>
          </w:tcPr>
          <w:p w14:paraId="44C3C1B5" w14:textId="5A43850F" w:rsidR="002C5F22" w:rsidRPr="00954597" w:rsidRDefault="002C5F22" w:rsidP="002C5F22">
            <w:pPr>
              <w:spacing w:after="120"/>
              <w:rPr>
                <w:rFonts w:eastAsia="宋体"/>
                <w:szCs w:val="20"/>
                <w:lang w:eastAsia="zh-CN"/>
              </w:rPr>
            </w:pPr>
            <w:r>
              <w:rPr>
                <w:rFonts w:eastAsia="Yu Mincho"/>
                <w:szCs w:val="20"/>
                <w:lang w:eastAsia="ja-JP"/>
              </w:rPr>
              <w:t>We are fine with the proposal. Our preference is Option 1.</w:t>
            </w:r>
          </w:p>
        </w:tc>
      </w:tr>
      <w:tr w:rsidR="000F77CA" w:rsidRPr="00954597" w14:paraId="3C2A9055" w14:textId="77777777" w:rsidTr="004B7ABE">
        <w:tc>
          <w:tcPr>
            <w:tcW w:w="1372" w:type="dxa"/>
            <w:shd w:val="clear" w:color="auto" w:fill="auto"/>
          </w:tcPr>
          <w:p w14:paraId="6BC88020" w14:textId="3B0FB03A" w:rsidR="000F77CA" w:rsidRPr="0037081D" w:rsidRDefault="00362DE5" w:rsidP="000F77CA">
            <w:pPr>
              <w:spacing w:after="120"/>
              <w:rPr>
                <w:rFonts w:eastAsia="Malgun Gothic"/>
                <w:szCs w:val="20"/>
                <w:lang w:eastAsia="ko-KR"/>
              </w:rPr>
            </w:pPr>
            <w:r>
              <w:rPr>
                <w:rFonts w:eastAsia="Malgun Gothic"/>
                <w:szCs w:val="20"/>
                <w:lang w:eastAsia="ko-KR"/>
              </w:rPr>
              <w:t xml:space="preserve"> </w:t>
            </w:r>
          </w:p>
        </w:tc>
        <w:tc>
          <w:tcPr>
            <w:tcW w:w="7690" w:type="dxa"/>
            <w:shd w:val="clear" w:color="auto" w:fill="auto"/>
          </w:tcPr>
          <w:p w14:paraId="05E84EFA" w14:textId="319C7846" w:rsidR="000F77CA" w:rsidRPr="00954597" w:rsidRDefault="0037081D" w:rsidP="000F77CA">
            <w:pPr>
              <w:spacing w:after="120"/>
              <w:rPr>
                <w:rFonts w:eastAsia="宋体"/>
                <w:szCs w:val="20"/>
                <w:lang w:eastAsia="zh-CN"/>
              </w:rPr>
            </w:pPr>
            <w:r>
              <w:rPr>
                <w:rFonts w:eastAsia="Malgun Gothic" w:hint="eastAsia"/>
                <w:szCs w:val="20"/>
                <w:lang w:eastAsia="ko-KR"/>
              </w:rPr>
              <w:t>Support FL</w:t>
            </w:r>
            <w:r>
              <w:rPr>
                <w:rFonts w:eastAsia="Malgun Gothic"/>
                <w:szCs w:val="20"/>
                <w:lang w:eastAsia="ko-KR"/>
              </w:rPr>
              <w:t>’s proposal and prefer Option 1</w:t>
            </w:r>
          </w:p>
        </w:tc>
      </w:tr>
      <w:tr w:rsidR="000F77CA" w:rsidRPr="00954597" w14:paraId="47AC287A" w14:textId="77777777" w:rsidTr="004B7ABE">
        <w:tc>
          <w:tcPr>
            <w:tcW w:w="1372" w:type="dxa"/>
            <w:shd w:val="clear" w:color="auto" w:fill="auto"/>
          </w:tcPr>
          <w:p w14:paraId="47EFD99B" w14:textId="14A2BF2E" w:rsidR="000F77CA" w:rsidRPr="00954597" w:rsidRDefault="0060593D" w:rsidP="000F77CA">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77BE926" w14:textId="7B9C66A0" w:rsidR="000F77CA" w:rsidRPr="00954597" w:rsidRDefault="00DF193F" w:rsidP="000F77CA">
            <w:pPr>
              <w:spacing w:after="120"/>
              <w:rPr>
                <w:rFonts w:eastAsia="宋体"/>
                <w:szCs w:val="20"/>
                <w:lang w:eastAsia="zh-CN"/>
              </w:rPr>
            </w:pPr>
            <w:r>
              <w:rPr>
                <w:rFonts w:eastAsia="Yu Mincho"/>
                <w:szCs w:val="20"/>
                <w:lang w:eastAsia="ja-JP"/>
              </w:rPr>
              <w:t>Fine with the proposal. Our preference is Option 3.</w:t>
            </w:r>
          </w:p>
        </w:tc>
      </w:tr>
      <w:tr w:rsidR="000F77CA" w:rsidRPr="00954597" w14:paraId="2F0BF0B9" w14:textId="77777777" w:rsidTr="004B7ABE">
        <w:tc>
          <w:tcPr>
            <w:tcW w:w="1372" w:type="dxa"/>
            <w:shd w:val="clear" w:color="auto" w:fill="auto"/>
          </w:tcPr>
          <w:p w14:paraId="3299A9B6" w14:textId="41EDAF2F" w:rsidR="000F77CA" w:rsidRPr="00954597" w:rsidRDefault="009608BF" w:rsidP="000F77CA">
            <w:pPr>
              <w:spacing w:after="120"/>
              <w:rPr>
                <w:rFonts w:eastAsia="宋体"/>
                <w:szCs w:val="20"/>
                <w:lang w:eastAsia="zh-CN"/>
              </w:rPr>
            </w:pPr>
            <w:r>
              <w:rPr>
                <w:rFonts w:eastAsia="宋体"/>
                <w:szCs w:val="20"/>
                <w:lang w:eastAsia="zh-CN"/>
              </w:rPr>
              <w:t>Lenovo</w:t>
            </w:r>
          </w:p>
        </w:tc>
        <w:tc>
          <w:tcPr>
            <w:tcW w:w="7690" w:type="dxa"/>
            <w:shd w:val="clear" w:color="auto" w:fill="auto"/>
          </w:tcPr>
          <w:p w14:paraId="4C107958" w14:textId="527C8E53" w:rsidR="000F77CA" w:rsidRPr="00954597" w:rsidRDefault="009608BF" w:rsidP="000F77CA">
            <w:pPr>
              <w:spacing w:after="120"/>
              <w:rPr>
                <w:rFonts w:eastAsia="宋体"/>
                <w:szCs w:val="20"/>
                <w:lang w:eastAsia="zh-CN"/>
              </w:rPr>
            </w:pPr>
            <w:r>
              <w:rPr>
                <w:rFonts w:eastAsia="宋体"/>
                <w:szCs w:val="20"/>
                <w:lang w:eastAsia="zh-CN"/>
              </w:rPr>
              <w:t xml:space="preserve">Prefer option 2. </w:t>
            </w:r>
          </w:p>
        </w:tc>
      </w:tr>
      <w:tr w:rsidR="00C525C6" w:rsidRPr="00954597" w14:paraId="6D0D0798" w14:textId="77777777" w:rsidTr="004B7ABE">
        <w:tc>
          <w:tcPr>
            <w:tcW w:w="1372" w:type="dxa"/>
            <w:shd w:val="clear" w:color="auto" w:fill="auto"/>
          </w:tcPr>
          <w:p w14:paraId="781EB52E" w14:textId="3C7B4455"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D19ACF5" w14:textId="5FF94120" w:rsidR="00C525C6" w:rsidRPr="00954597" w:rsidRDefault="00C525C6" w:rsidP="00C525C6">
            <w:pPr>
              <w:spacing w:after="120"/>
              <w:rPr>
                <w:rFonts w:eastAsia="宋体"/>
                <w:szCs w:val="20"/>
                <w:lang w:eastAsia="zh-CN"/>
              </w:rPr>
            </w:pPr>
            <w:r>
              <w:rPr>
                <w:rFonts w:eastAsia="宋体"/>
                <w:szCs w:val="20"/>
                <w:lang w:eastAsia="zh-CN"/>
              </w:rPr>
              <w:t xml:space="preserve">We support option 2 or 3. No need to define dropping behavior following option 1 for this corner case. </w:t>
            </w:r>
          </w:p>
        </w:tc>
      </w:tr>
      <w:tr w:rsidR="00C525C6" w:rsidRPr="00954597" w14:paraId="78A14D9F" w14:textId="77777777" w:rsidTr="004B7ABE">
        <w:tc>
          <w:tcPr>
            <w:tcW w:w="1372" w:type="dxa"/>
            <w:shd w:val="clear" w:color="auto" w:fill="auto"/>
          </w:tcPr>
          <w:p w14:paraId="27E95532" w14:textId="77777777" w:rsidR="00C525C6" w:rsidRPr="00954597" w:rsidRDefault="00C525C6" w:rsidP="00C525C6">
            <w:pPr>
              <w:spacing w:after="120"/>
              <w:rPr>
                <w:rFonts w:eastAsia="宋体"/>
                <w:szCs w:val="20"/>
                <w:lang w:eastAsia="zh-CN"/>
              </w:rPr>
            </w:pPr>
          </w:p>
        </w:tc>
        <w:tc>
          <w:tcPr>
            <w:tcW w:w="7690" w:type="dxa"/>
            <w:shd w:val="clear" w:color="auto" w:fill="auto"/>
          </w:tcPr>
          <w:p w14:paraId="3D76261F" w14:textId="77777777" w:rsidR="00C525C6" w:rsidRPr="00954597" w:rsidRDefault="00C525C6" w:rsidP="00C525C6">
            <w:pPr>
              <w:spacing w:after="120"/>
              <w:rPr>
                <w:rFonts w:eastAsia="宋体"/>
                <w:szCs w:val="20"/>
                <w:lang w:eastAsia="zh-CN"/>
              </w:rPr>
            </w:pPr>
          </w:p>
        </w:tc>
      </w:tr>
      <w:tr w:rsidR="00C525C6" w:rsidRPr="00954597" w14:paraId="11171E67" w14:textId="77777777" w:rsidTr="004B7ABE">
        <w:tc>
          <w:tcPr>
            <w:tcW w:w="1372" w:type="dxa"/>
            <w:shd w:val="clear" w:color="auto" w:fill="auto"/>
          </w:tcPr>
          <w:p w14:paraId="5F2BCF36" w14:textId="77777777" w:rsidR="00C525C6" w:rsidRPr="00954597" w:rsidRDefault="00C525C6" w:rsidP="00C525C6">
            <w:pPr>
              <w:spacing w:after="120"/>
              <w:rPr>
                <w:rFonts w:eastAsia="宋体"/>
                <w:szCs w:val="20"/>
                <w:lang w:eastAsia="zh-CN"/>
              </w:rPr>
            </w:pPr>
          </w:p>
        </w:tc>
        <w:tc>
          <w:tcPr>
            <w:tcW w:w="7690" w:type="dxa"/>
            <w:shd w:val="clear" w:color="auto" w:fill="auto"/>
          </w:tcPr>
          <w:p w14:paraId="2EB92D99" w14:textId="77777777" w:rsidR="00C525C6" w:rsidRPr="00954597" w:rsidRDefault="00C525C6" w:rsidP="00C525C6">
            <w:pPr>
              <w:spacing w:after="120"/>
              <w:rPr>
                <w:rFonts w:eastAsia="宋体"/>
                <w:szCs w:val="20"/>
                <w:lang w:eastAsia="zh-CN"/>
              </w:rPr>
            </w:pPr>
          </w:p>
        </w:tc>
      </w:tr>
      <w:tr w:rsidR="00C525C6" w:rsidRPr="00954597" w14:paraId="2CECC83C" w14:textId="77777777" w:rsidTr="004B7ABE">
        <w:tc>
          <w:tcPr>
            <w:tcW w:w="1372" w:type="dxa"/>
            <w:shd w:val="clear" w:color="auto" w:fill="auto"/>
          </w:tcPr>
          <w:p w14:paraId="3EF60466" w14:textId="77777777" w:rsidR="00C525C6" w:rsidRPr="00954597" w:rsidRDefault="00C525C6" w:rsidP="00C525C6">
            <w:pPr>
              <w:spacing w:after="120"/>
              <w:rPr>
                <w:rFonts w:eastAsia="宋体"/>
                <w:szCs w:val="20"/>
                <w:lang w:eastAsia="zh-CN"/>
              </w:rPr>
            </w:pPr>
          </w:p>
        </w:tc>
        <w:tc>
          <w:tcPr>
            <w:tcW w:w="7690" w:type="dxa"/>
            <w:shd w:val="clear" w:color="auto" w:fill="auto"/>
          </w:tcPr>
          <w:p w14:paraId="7F13929F" w14:textId="77777777" w:rsidR="00C525C6" w:rsidRPr="00954597" w:rsidRDefault="00C525C6" w:rsidP="00C525C6">
            <w:pPr>
              <w:spacing w:after="120"/>
              <w:rPr>
                <w:rFonts w:eastAsia="宋体"/>
                <w:szCs w:val="20"/>
                <w:lang w:eastAsia="zh-CN"/>
              </w:rPr>
            </w:pPr>
          </w:p>
        </w:tc>
      </w:tr>
      <w:tr w:rsidR="00C525C6" w:rsidRPr="00954597" w14:paraId="7C9F1882" w14:textId="77777777" w:rsidTr="004B7ABE">
        <w:tc>
          <w:tcPr>
            <w:tcW w:w="1372" w:type="dxa"/>
            <w:shd w:val="clear" w:color="auto" w:fill="auto"/>
          </w:tcPr>
          <w:p w14:paraId="12CA83FC" w14:textId="77777777" w:rsidR="00C525C6" w:rsidRPr="00954597" w:rsidRDefault="00C525C6" w:rsidP="00C525C6">
            <w:pPr>
              <w:spacing w:after="120"/>
              <w:rPr>
                <w:rFonts w:eastAsia="宋体"/>
                <w:szCs w:val="20"/>
                <w:lang w:eastAsia="zh-CN"/>
              </w:rPr>
            </w:pPr>
          </w:p>
        </w:tc>
        <w:tc>
          <w:tcPr>
            <w:tcW w:w="7690" w:type="dxa"/>
            <w:shd w:val="clear" w:color="auto" w:fill="auto"/>
          </w:tcPr>
          <w:p w14:paraId="7E361A62" w14:textId="77777777" w:rsidR="00C525C6" w:rsidRPr="00954597" w:rsidRDefault="00C525C6" w:rsidP="00C525C6">
            <w:pPr>
              <w:spacing w:after="120"/>
              <w:rPr>
                <w:rFonts w:eastAsia="宋体"/>
                <w:szCs w:val="20"/>
                <w:lang w:eastAsia="zh-CN"/>
              </w:rPr>
            </w:pPr>
          </w:p>
        </w:tc>
      </w:tr>
      <w:tr w:rsidR="00C525C6" w:rsidRPr="00954597" w14:paraId="71CE4550" w14:textId="77777777" w:rsidTr="004B7ABE">
        <w:tc>
          <w:tcPr>
            <w:tcW w:w="1372" w:type="dxa"/>
            <w:shd w:val="clear" w:color="auto" w:fill="auto"/>
          </w:tcPr>
          <w:p w14:paraId="7E7C3D9E" w14:textId="77777777" w:rsidR="00C525C6" w:rsidRPr="00954597" w:rsidRDefault="00C525C6" w:rsidP="00C525C6">
            <w:pPr>
              <w:spacing w:after="120"/>
              <w:rPr>
                <w:rFonts w:eastAsia="宋体"/>
                <w:szCs w:val="20"/>
                <w:lang w:eastAsia="zh-CN"/>
              </w:rPr>
            </w:pPr>
          </w:p>
        </w:tc>
        <w:tc>
          <w:tcPr>
            <w:tcW w:w="7690" w:type="dxa"/>
            <w:shd w:val="clear" w:color="auto" w:fill="auto"/>
          </w:tcPr>
          <w:p w14:paraId="7F54C31E" w14:textId="77777777" w:rsidR="00C525C6" w:rsidRPr="00954597" w:rsidRDefault="00C525C6" w:rsidP="00C525C6">
            <w:pPr>
              <w:spacing w:after="120"/>
              <w:rPr>
                <w:rFonts w:eastAsia="宋体"/>
                <w:szCs w:val="20"/>
                <w:lang w:eastAsia="zh-CN"/>
              </w:rPr>
            </w:pPr>
          </w:p>
        </w:tc>
      </w:tr>
    </w:tbl>
    <w:p w14:paraId="1146122A" w14:textId="77777777" w:rsidR="00C931CF" w:rsidRDefault="00C931CF" w:rsidP="00C931CF">
      <w:pPr>
        <w:spacing w:afterLines="50" w:after="120"/>
        <w:rPr>
          <w:rFonts w:eastAsia="宋体"/>
          <w:highlight w:val="lightGray"/>
          <w:lang w:eastAsia="zh-CN"/>
        </w:rPr>
      </w:pPr>
    </w:p>
    <w:p w14:paraId="06976192" w14:textId="18B64979" w:rsidR="00B205C9" w:rsidRPr="00B27677" w:rsidRDefault="00B205C9" w:rsidP="00B205C9">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244D9C70" w14:textId="77777777" w:rsidR="00B205C9" w:rsidRPr="00B205C9" w:rsidRDefault="00B205C9" w:rsidP="00362DE5">
      <w:pPr>
        <w:overflowPunct w:val="0"/>
        <w:autoSpaceDE w:val="0"/>
        <w:autoSpaceDN w:val="0"/>
        <w:adjustRightInd w:val="0"/>
        <w:spacing w:after="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6470B5B4" w14:textId="35DB071E" w:rsidR="00362DE5" w:rsidRPr="00B27D21" w:rsidRDefault="00362DE5"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Pr>
          <w:rFonts w:eastAsia="宋体"/>
          <w:color w:val="0070C0"/>
          <w:szCs w:val="20"/>
          <w:lang w:eastAsia="zh-CN"/>
        </w:rPr>
        <w:t xml:space="preserve">Support: </w:t>
      </w:r>
      <w:r w:rsidRPr="00362DE5">
        <w:rPr>
          <w:rFonts w:eastAsia="宋体"/>
          <w:color w:val="0070C0"/>
          <w:szCs w:val="20"/>
          <w:lang w:eastAsia="zh-CN"/>
        </w:rPr>
        <w:t>Nokia/NSB</w:t>
      </w:r>
      <w:r w:rsidR="00B27D21">
        <w:rPr>
          <w:rFonts w:eastAsia="宋体"/>
          <w:color w:val="0070C0"/>
          <w:szCs w:val="20"/>
          <w:lang w:eastAsia="zh-CN"/>
        </w:rPr>
        <w:t>, I</w:t>
      </w:r>
      <w:r w:rsidR="00B27D21" w:rsidRPr="00B27D21">
        <w:rPr>
          <w:rFonts w:eastAsia="宋体"/>
          <w:color w:val="0070C0"/>
          <w:szCs w:val="20"/>
          <w:lang w:eastAsia="zh-CN"/>
        </w:rPr>
        <w:t>ntel, vivo</w:t>
      </w:r>
    </w:p>
    <w:p w14:paraId="46769B97" w14:textId="4FAA5ADC" w:rsidR="00B27D21" w:rsidRPr="00B27D21" w:rsidRDefault="00362DE5"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sidRPr="00B27D21">
        <w:rPr>
          <w:rFonts w:eastAsia="宋体"/>
          <w:color w:val="0070C0"/>
          <w:szCs w:val="20"/>
          <w:lang w:eastAsia="zh-CN"/>
        </w:rPr>
        <w:t xml:space="preserve">Not support: </w:t>
      </w:r>
      <w:r w:rsidR="00B27D21" w:rsidRPr="00B27D21">
        <w:rPr>
          <w:rFonts w:eastAsia="宋体"/>
          <w:color w:val="0070C0"/>
          <w:szCs w:val="20"/>
          <w:lang w:eastAsia="zh-CN"/>
        </w:rPr>
        <w:t xml:space="preserve">Sony, Sharp, Samsung, </w:t>
      </w:r>
      <w:r w:rsidR="00B27D21" w:rsidRPr="00B27D21">
        <w:rPr>
          <w:rFonts w:eastAsia="Yu Mincho" w:hint="eastAsia"/>
          <w:color w:val="0070C0"/>
          <w:szCs w:val="20"/>
          <w:lang w:eastAsia="ja-JP"/>
        </w:rPr>
        <w:t>D</w:t>
      </w:r>
      <w:r w:rsidR="00B27D21" w:rsidRPr="00B27D21">
        <w:rPr>
          <w:rFonts w:eastAsia="Yu Mincho"/>
          <w:color w:val="0070C0"/>
          <w:szCs w:val="20"/>
          <w:lang w:eastAsia="ja-JP"/>
        </w:rPr>
        <w:t xml:space="preserve">OCOMO, </w:t>
      </w:r>
      <w:r w:rsidR="00B27D21" w:rsidRPr="00B27D21">
        <w:rPr>
          <w:rFonts w:eastAsia="Malgun Gothic" w:hint="eastAsia"/>
          <w:color w:val="0070C0"/>
          <w:szCs w:val="20"/>
          <w:lang w:eastAsia="ko-KR"/>
        </w:rPr>
        <w:t>W</w:t>
      </w:r>
      <w:r w:rsidR="00B27D21" w:rsidRPr="00B27D21">
        <w:rPr>
          <w:rFonts w:eastAsia="Malgun Gothic"/>
          <w:color w:val="0070C0"/>
          <w:szCs w:val="20"/>
          <w:lang w:eastAsia="ko-KR"/>
        </w:rPr>
        <w:t>ILUS</w:t>
      </w:r>
    </w:p>
    <w:p w14:paraId="3ACAD445" w14:textId="16DF49B9" w:rsidR="00362DE5" w:rsidRPr="00B27D21" w:rsidRDefault="00B27D21" w:rsidP="00362DE5">
      <w:pPr>
        <w:pStyle w:val="aff0"/>
        <w:numPr>
          <w:ilvl w:val="1"/>
          <w:numId w:val="57"/>
        </w:numPr>
        <w:overflowPunct w:val="0"/>
        <w:autoSpaceDE w:val="0"/>
        <w:autoSpaceDN w:val="0"/>
        <w:adjustRightInd w:val="0"/>
        <w:spacing w:after="0"/>
        <w:jc w:val="both"/>
        <w:textAlignment w:val="baseline"/>
        <w:rPr>
          <w:rFonts w:eastAsia="宋体"/>
          <w:color w:val="0070C0"/>
          <w:lang w:eastAsia="zh-CN"/>
        </w:rPr>
      </w:pPr>
      <w:r w:rsidRPr="00B27D21">
        <w:rPr>
          <w:rFonts w:eastAsia="宋体"/>
          <w:color w:val="0070C0"/>
          <w:szCs w:val="20"/>
          <w:lang w:eastAsia="zh-CN"/>
        </w:rPr>
        <w:t>Not support (</w:t>
      </w:r>
      <w:r w:rsidR="007D534D">
        <w:rPr>
          <w:rFonts w:eastAsia="宋体"/>
          <w:color w:val="0070C0"/>
          <w:szCs w:val="20"/>
          <w:lang w:eastAsia="zh-CN"/>
        </w:rPr>
        <w:t>an</w:t>
      </w:r>
      <w:r w:rsidRPr="00B27D21">
        <w:rPr>
          <w:rFonts w:eastAsia="宋体"/>
          <w:color w:val="0070C0"/>
          <w:szCs w:val="20"/>
          <w:lang w:eastAsia="zh-CN"/>
        </w:rPr>
        <w:t xml:space="preserve">other option): </w:t>
      </w:r>
      <w:r w:rsidRPr="00B27D21">
        <w:rPr>
          <w:rFonts w:eastAsia="宋体" w:hint="eastAsia"/>
          <w:color w:val="0070C0"/>
          <w:szCs w:val="20"/>
          <w:lang w:eastAsia="zh-CN"/>
        </w:rPr>
        <w:t>H</w:t>
      </w:r>
      <w:r w:rsidRPr="00B27D21">
        <w:rPr>
          <w:rFonts w:eastAsia="宋体"/>
          <w:color w:val="0070C0"/>
          <w:szCs w:val="20"/>
          <w:lang w:eastAsia="zh-CN"/>
        </w:rPr>
        <w:t>uawei/Hisi (all three UCIs are mapped to the REs of the PUSCH based on the rate matching equation)</w:t>
      </w:r>
    </w:p>
    <w:p w14:paraId="483391BA" w14:textId="77777777" w:rsidR="00C931CF" w:rsidRPr="00362DE5"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10BB5FAF" w14:textId="77777777" w:rsidTr="004B7ABE">
        <w:tc>
          <w:tcPr>
            <w:tcW w:w="1372" w:type="dxa"/>
            <w:shd w:val="clear" w:color="auto" w:fill="auto"/>
          </w:tcPr>
          <w:p w14:paraId="7D6A5672"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383575C" w14:textId="77777777" w:rsidR="00C931CF" w:rsidRPr="00954597" w:rsidRDefault="00C931CF" w:rsidP="004B7ABE">
            <w:pPr>
              <w:spacing w:after="120"/>
              <w:rPr>
                <w:rFonts w:eastAsia="宋体"/>
                <w:szCs w:val="20"/>
                <w:lang w:eastAsia="zh-CN"/>
              </w:rPr>
            </w:pPr>
            <w:r w:rsidRPr="00954597">
              <w:rPr>
                <w:rFonts w:eastAsia="宋体" w:hint="eastAsia"/>
                <w:szCs w:val="20"/>
                <w:lang w:eastAsia="zh-CN"/>
              </w:rPr>
              <w:t>Comments</w:t>
            </w:r>
          </w:p>
        </w:tc>
      </w:tr>
      <w:tr w:rsidR="00C931CF" w:rsidRPr="00954597" w14:paraId="14ECEF3C" w14:textId="77777777" w:rsidTr="004B7ABE">
        <w:tc>
          <w:tcPr>
            <w:tcW w:w="1372" w:type="dxa"/>
            <w:shd w:val="clear" w:color="auto" w:fill="auto"/>
          </w:tcPr>
          <w:p w14:paraId="7F526867" w14:textId="12F0DCC3" w:rsidR="00C931CF" w:rsidRPr="00954597" w:rsidRDefault="0030794E" w:rsidP="004B7ABE">
            <w:pPr>
              <w:spacing w:after="120"/>
              <w:rPr>
                <w:rFonts w:eastAsia="宋体"/>
                <w:szCs w:val="20"/>
                <w:lang w:eastAsia="zh-CN"/>
              </w:rPr>
            </w:pPr>
            <w:r>
              <w:rPr>
                <w:rFonts w:eastAsia="宋体"/>
                <w:szCs w:val="20"/>
                <w:lang w:eastAsia="zh-CN"/>
              </w:rPr>
              <w:t>Nokia/NSB</w:t>
            </w:r>
          </w:p>
        </w:tc>
        <w:tc>
          <w:tcPr>
            <w:tcW w:w="7690" w:type="dxa"/>
            <w:shd w:val="clear" w:color="auto" w:fill="auto"/>
          </w:tcPr>
          <w:p w14:paraId="177C4197" w14:textId="7EE7794C" w:rsidR="00C931CF" w:rsidRPr="00954597" w:rsidRDefault="00C52BF1" w:rsidP="004B7ABE">
            <w:pPr>
              <w:spacing w:after="120"/>
              <w:rPr>
                <w:rFonts w:eastAsia="宋体"/>
                <w:szCs w:val="20"/>
                <w:lang w:eastAsia="zh-CN"/>
              </w:rPr>
            </w:pPr>
            <w:r>
              <w:rPr>
                <w:rFonts w:eastAsia="宋体"/>
                <w:szCs w:val="20"/>
                <w:lang w:eastAsia="zh-CN"/>
              </w:rPr>
              <w:t>Support.</w:t>
            </w:r>
          </w:p>
        </w:tc>
      </w:tr>
      <w:tr w:rsidR="003B0B5B" w:rsidRPr="00954597" w14:paraId="640E9495" w14:textId="77777777" w:rsidTr="004B7ABE">
        <w:tc>
          <w:tcPr>
            <w:tcW w:w="1372" w:type="dxa"/>
            <w:shd w:val="clear" w:color="auto" w:fill="auto"/>
          </w:tcPr>
          <w:p w14:paraId="60A29F2C" w14:textId="01856E85" w:rsidR="003B0B5B" w:rsidRPr="00954597" w:rsidRDefault="003B0B5B" w:rsidP="003B0B5B">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76EDA31A" w14:textId="77777777" w:rsidR="003B0B5B" w:rsidRDefault="003B0B5B" w:rsidP="003B0B5B">
            <w:pPr>
              <w:spacing w:after="120"/>
              <w:rPr>
                <w:rFonts w:eastAsia="宋体"/>
                <w:szCs w:val="20"/>
                <w:lang w:eastAsia="zh-CN"/>
              </w:rPr>
            </w:pPr>
            <w:r>
              <w:rPr>
                <w:rFonts w:eastAsia="宋体" w:hint="eastAsia"/>
                <w:szCs w:val="20"/>
                <w:lang w:eastAsia="zh-CN"/>
              </w:rPr>
              <w:t>N</w:t>
            </w:r>
            <w:r>
              <w:rPr>
                <w:rFonts w:eastAsia="宋体"/>
                <w:szCs w:val="20"/>
                <w:lang w:eastAsia="zh-CN"/>
              </w:rPr>
              <w:t>ot support. Same reason as the last proposal, that there should not be restriction to gNB scheduling. The changes could be:</w:t>
            </w:r>
          </w:p>
          <w:p w14:paraId="59C134AC" w14:textId="159724E5" w:rsidR="003B0B5B" w:rsidRPr="00954597" w:rsidRDefault="003B0B5B" w:rsidP="003B0B5B">
            <w:pPr>
              <w:spacing w:after="120"/>
              <w:rPr>
                <w:rFonts w:eastAsia="宋体"/>
                <w:szCs w:val="20"/>
                <w:lang w:eastAsia="zh-CN"/>
              </w:rPr>
            </w:pPr>
            <w:r w:rsidRPr="00B205C9">
              <w:rPr>
                <w:rFonts w:eastAsiaTheme="minorEastAsia"/>
                <w:lang w:eastAsia="zh-CN"/>
              </w:rPr>
              <w:t xml:space="preserve">For the scenarios where multiplexing high-priority HARQ-ACK, low-priority HARQ-ACK and low-priority CSI part 1 onto low-priority PUSCH, </w:t>
            </w:r>
            <w:r w:rsidRPr="00D64E69">
              <w:rPr>
                <w:rFonts w:eastAsiaTheme="minorEastAsia"/>
                <w:strike/>
                <w:color w:val="FF0000"/>
                <w:lang w:eastAsia="zh-CN"/>
              </w:rPr>
              <w:t xml:space="preserve">UE does not expect insufficient </w:t>
            </w:r>
            <w:r w:rsidRPr="00D64E69">
              <w:rPr>
                <w:rFonts w:eastAsiaTheme="minorEastAsia"/>
                <w:strike/>
                <w:color w:val="FF0000"/>
                <w:lang w:eastAsia="zh-CN"/>
              </w:rPr>
              <w:lastRenderedPageBreak/>
              <w:t>resource for multiplexing all three UCIs</w:t>
            </w:r>
            <w:r w:rsidRPr="00D64E69">
              <w:rPr>
                <w:rFonts w:eastAsia="宋体"/>
                <w:color w:val="FF0000"/>
                <w:szCs w:val="20"/>
                <w:lang w:eastAsia="zh-CN"/>
              </w:rPr>
              <w:t xml:space="preserve"> </w:t>
            </w:r>
            <w:r>
              <w:rPr>
                <w:rFonts w:eastAsia="宋体"/>
                <w:color w:val="FF0000"/>
                <w:szCs w:val="20"/>
                <w:lang w:eastAsia="zh-CN"/>
              </w:rPr>
              <w:t>all three UCIs</w:t>
            </w:r>
            <w:r w:rsidRPr="006435F8">
              <w:rPr>
                <w:rFonts w:eastAsia="宋体"/>
                <w:color w:val="FF0000"/>
                <w:szCs w:val="20"/>
                <w:lang w:eastAsia="zh-CN"/>
              </w:rPr>
              <w:t xml:space="preserve"> are mapped to the REs of the PUSCH</w:t>
            </w:r>
            <w:r>
              <w:rPr>
                <w:rFonts w:eastAsia="宋体"/>
                <w:color w:val="FF0000"/>
                <w:szCs w:val="20"/>
                <w:lang w:eastAsia="zh-CN"/>
              </w:rPr>
              <w:t xml:space="preserve"> based on the rate matching equation</w:t>
            </w:r>
            <w:r>
              <w:rPr>
                <w:rFonts w:eastAsia="宋体"/>
                <w:szCs w:val="20"/>
                <w:lang w:eastAsia="zh-CN"/>
              </w:rPr>
              <w:t xml:space="preserve">. </w:t>
            </w:r>
          </w:p>
        </w:tc>
      </w:tr>
      <w:tr w:rsidR="00B05CF9" w:rsidRPr="00954597" w14:paraId="61EFA538" w14:textId="77777777" w:rsidTr="004B7ABE">
        <w:tc>
          <w:tcPr>
            <w:tcW w:w="1372" w:type="dxa"/>
            <w:shd w:val="clear" w:color="auto" w:fill="auto"/>
          </w:tcPr>
          <w:p w14:paraId="1E66F9C3" w14:textId="2B65444D" w:rsidR="00B05CF9" w:rsidRPr="00954597" w:rsidRDefault="00B05CF9" w:rsidP="00B05CF9">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6F887B50" w14:textId="66FA13EA" w:rsidR="00B05CF9" w:rsidRPr="00954597" w:rsidRDefault="00B05CF9" w:rsidP="00B05CF9">
            <w:pPr>
              <w:spacing w:after="120"/>
              <w:rPr>
                <w:rFonts w:eastAsia="宋体"/>
                <w:szCs w:val="20"/>
                <w:lang w:eastAsia="zh-CN"/>
              </w:rPr>
            </w:pPr>
            <w:r>
              <w:rPr>
                <w:rFonts w:eastAsia="Malgun Gothic"/>
                <w:szCs w:val="20"/>
                <w:lang w:eastAsia="ko-KR"/>
              </w:rPr>
              <w:t>B</w:t>
            </w:r>
            <w:r>
              <w:rPr>
                <w:rFonts w:eastAsia="Malgun Gothic" w:hint="eastAsia"/>
                <w:szCs w:val="20"/>
                <w:lang w:eastAsia="ko-KR"/>
              </w:rPr>
              <w:t xml:space="preserve">etter </w:t>
            </w:r>
            <w:r>
              <w:rPr>
                <w:rFonts w:eastAsia="Malgun Gothic"/>
                <w:szCs w:val="20"/>
                <w:lang w:eastAsia="ko-KR"/>
              </w:rPr>
              <w:t xml:space="preserve">to have same handling with the above case. (i.e., </w:t>
            </w:r>
            <w:r>
              <w:rPr>
                <w:rFonts w:eastAsiaTheme="minorEastAsia"/>
                <w:lang w:eastAsia="zh-CN"/>
              </w:rPr>
              <w:t>multiplexing LP HARQ-ACK on HP PUSCH)</w:t>
            </w:r>
          </w:p>
        </w:tc>
      </w:tr>
      <w:tr w:rsidR="001140E2" w:rsidRPr="00954597" w14:paraId="62BDAFC2" w14:textId="77777777" w:rsidTr="004B7ABE">
        <w:tc>
          <w:tcPr>
            <w:tcW w:w="1372" w:type="dxa"/>
            <w:shd w:val="clear" w:color="auto" w:fill="auto"/>
          </w:tcPr>
          <w:p w14:paraId="41A24A9B" w14:textId="60B262AD" w:rsidR="001140E2" w:rsidRPr="00954597" w:rsidRDefault="001140E2" w:rsidP="001140E2">
            <w:pPr>
              <w:spacing w:after="120"/>
              <w:rPr>
                <w:rFonts w:eastAsia="宋体"/>
                <w:szCs w:val="20"/>
                <w:lang w:eastAsia="zh-CN"/>
              </w:rPr>
            </w:pPr>
            <w:r>
              <w:rPr>
                <w:rFonts w:eastAsia="宋体"/>
                <w:szCs w:val="20"/>
                <w:lang w:eastAsia="zh-CN"/>
              </w:rPr>
              <w:t>Sony</w:t>
            </w:r>
          </w:p>
        </w:tc>
        <w:tc>
          <w:tcPr>
            <w:tcW w:w="7690" w:type="dxa"/>
            <w:shd w:val="clear" w:color="auto" w:fill="auto"/>
          </w:tcPr>
          <w:p w14:paraId="3680687B" w14:textId="77777777" w:rsidR="001140E2" w:rsidRDefault="001140E2" w:rsidP="001140E2">
            <w:pPr>
              <w:spacing w:after="120"/>
              <w:rPr>
                <w:rFonts w:eastAsia="宋体"/>
                <w:szCs w:val="20"/>
                <w:lang w:eastAsia="zh-CN"/>
              </w:rPr>
            </w:pPr>
            <w:r>
              <w:rPr>
                <w:rFonts w:eastAsia="宋体"/>
                <w:szCs w:val="20"/>
                <w:lang w:eastAsia="zh-CN"/>
              </w:rPr>
              <w:t xml:space="preserve">Not support. </w:t>
            </w:r>
          </w:p>
          <w:p w14:paraId="0A15006B" w14:textId="77350428" w:rsidR="001140E2" w:rsidRPr="00954597" w:rsidRDefault="001140E2" w:rsidP="001140E2">
            <w:pPr>
              <w:spacing w:after="120"/>
              <w:rPr>
                <w:rFonts w:eastAsia="宋体"/>
                <w:szCs w:val="20"/>
                <w:lang w:eastAsia="zh-CN"/>
              </w:rPr>
            </w:pPr>
            <w:r>
              <w:rPr>
                <w:rFonts w:eastAsia="宋体"/>
                <w:szCs w:val="20"/>
                <w:lang w:eastAsia="zh-CN"/>
              </w:rPr>
              <w:t xml:space="preserve">Unclear why we need such restriction in Rel-17, since even in Rel-15, UE is able to drop part of the UCI such as CSI if there is insufficient resource in the PUSCH.  </w:t>
            </w:r>
          </w:p>
        </w:tc>
      </w:tr>
      <w:tr w:rsidR="001140E2" w:rsidRPr="00954597" w14:paraId="3E4DCF46" w14:textId="77777777" w:rsidTr="004B7ABE">
        <w:tc>
          <w:tcPr>
            <w:tcW w:w="1372" w:type="dxa"/>
            <w:shd w:val="clear" w:color="auto" w:fill="auto"/>
          </w:tcPr>
          <w:p w14:paraId="220C89BC" w14:textId="317E2803" w:rsidR="001140E2" w:rsidRPr="00954597" w:rsidRDefault="00B9283F" w:rsidP="001140E2">
            <w:pPr>
              <w:spacing w:after="120"/>
              <w:rPr>
                <w:rFonts w:eastAsia="宋体"/>
                <w:szCs w:val="20"/>
                <w:lang w:eastAsia="zh-CN"/>
              </w:rPr>
            </w:pPr>
            <w:r>
              <w:rPr>
                <w:rFonts w:eastAsia="宋体"/>
                <w:szCs w:val="20"/>
                <w:lang w:eastAsia="zh-CN"/>
              </w:rPr>
              <w:t>Sharp</w:t>
            </w:r>
          </w:p>
        </w:tc>
        <w:tc>
          <w:tcPr>
            <w:tcW w:w="7690" w:type="dxa"/>
            <w:shd w:val="clear" w:color="auto" w:fill="auto"/>
          </w:tcPr>
          <w:p w14:paraId="0971CA5D" w14:textId="77777777" w:rsidR="001140E2" w:rsidRDefault="00B9283F" w:rsidP="001140E2">
            <w:pPr>
              <w:spacing w:after="120"/>
              <w:rPr>
                <w:rFonts w:eastAsia="宋体"/>
                <w:szCs w:val="20"/>
                <w:lang w:eastAsia="zh-CN"/>
              </w:rPr>
            </w:pPr>
            <w:r>
              <w:rPr>
                <w:rFonts w:eastAsia="宋体"/>
                <w:szCs w:val="20"/>
                <w:lang w:eastAsia="zh-CN"/>
              </w:rPr>
              <w:t xml:space="preserve">Not support. No need for restriction. </w:t>
            </w:r>
          </w:p>
          <w:p w14:paraId="560CA61F" w14:textId="002555B8" w:rsidR="00B9283F" w:rsidRPr="00954597" w:rsidRDefault="00B9283F" w:rsidP="001140E2">
            <w:pPr>
              <w:spacing w:after="120"/>
              <w:rPr>
                <w:rFonts w:eastAsia="宋体"/>
                <w:szCs w:val="20"/>
                <w:lang w:eastAsia="zh-CN"/>
              </w:rPr>
            </w:pPr>
            <w:r>
              <w:rPr>
                <w:rFonts w:eastAsia="宋体"/>
                <w:szCs w:val="20"/>
                <w:lang w:eastAsia="zh-CN"/>
              </w:rPr>
              <w:t xml:space="preserve">If there is not enough resource, the UCI can be dropped based on the priority order from the lowest priority until there is enough </w:t>
            </w:r>
            <w:r w:rsidR="006A393E">
              <w:rPr>
                <w:rFonts w:eastAsia="宋体"/>
                <w:szCs w:val="20"/>
                <w:lang w:eastAsia="zh-CN"/>
              </w:rPr>
              <w:t>resources.</w:t>
            </w:r>
          </w:p>
        </w:tc>
      </w:tr>
      <w:tr w:rsidR="001140E2" w:rsidRPr="00954597" w14:paraId="7A01A2FC" w14:textId="77777777" w:rsidTr="004B7ABE">
        <w:tc>
          <w:tcPr>
            <w:tcW w:w="1372" w:type="dxa"/>
            <w:shd w:val="clear" w:color="auto" w:fill="auto"/>
          </w:tcPr>
          <w:p w14:paraId="4A158C5E" w14:textId="77777777" w:rsidR="001140E2" w:rsidRPr="00954597" w:rsidRDefault="001140E2" w:rsidP="001140E2">
            <w:pPr>
              <w:spacing w:after="120"/>
              <w:rPr>
                <w:rFonts w:eastAsia="宋体"/>
                <w:szCs w:val="20"/>
                <w:lang w:eastAsia="zh-CN"/>
              </w:rPr>
            </w:pPr>
          </w:p>
        </w:tc>
        <w:tc>
          <w:tcPr>
            <w:tcW w:w="7690" w:type="dxa"/>
            <w:shd w:val="clear" w:color="auto" w:fill="auto"/>
          </w:tcPr>
          <w:p w14:paraId="37B6C71E" w14:textId="77777777" w:rsidR="001140E2" w:rsidRPr="00954597" w:rsidRDefault="001140E2" w:rsidP="001140E2">
            <w:pPr>
              <w:spacing w:after="120"/>
              <w:rPr>
                <w:rFonts w:eastAsia="宋体"/>
                <w:szCs w:val="20"/>
                <w:lang w:eastAsia="zh-CN"/>
              </w:rPr>
            </w:pPr>
          </w:p>
        </w:tc>
      </w:tr>
      <w:tr w:rsidR="001140E2" w:rsidRPr="00954597" w14:paraId="2FECF444" w14:textId="77777777" w:rsidTr="004B7ABE">
        <w:tc>
          <w:tcPr>
            <w:tcW w:w="1372" w:type="dxa"/>
            <w:shd w:val="clear" w:color="auto" w:fill="auto"/>
          </w:tcPr>
          <w:p w14:paraId="2BD69CA0" w14:textId="6E0080F5" w:rsidR="001140E2" w:rsidRPr="00954597" w:rsidRDefault="00A51278" w:rsidP="001140E2">
            <w:pPr>
              <w:spacing w:after="120"/>
              <w:rPr>
                <w:rFonts w:eastAsia="宋体"/>
                <w:szCs w:val="20"/>
                <w:lang w:eastAsia="zh-CN"/>
              </w:rPr>
            </w:pPr>
            <w:r>
              <w:rPr>
                <w:rFonts w:eastAsia="宋体"/>
                <w:szCs w:val="20"/>
                <w:lang w:eastAsia="zh-CN"/>
              </w:rPr>
              <w:t>Samsung</w:t>
            </w:r>
          </w:p>
        </w:tc>
        <w:tc>
          <w:tcPr>
            <w:tcW w:w="7690" w:type="dxa"/>
            <w:shd w:val="clear" w:color="auto" w:fill="auto"/>
          </w:tcPr>
          <w:p w14:paraId="55D3516B" w14:textId="77777777" w:rsidR="00A51278" w:rsidRDefault="00A51278" w:rsidP="00A51278">
            <w:pPr>
              <w:spacing w:after="120"/>
              <w:rPr>
                <w:rFonts w:eastAsia="宋体"/>
                <w:szCs w:val="20"/>
                <w:lang w:eastAsia="zh-CN"/>
              </w:rPr>
            </w:pPr>
            <w:r>
              <w:rPr>
                <w:rFonts w:eastAsia="宋体"/>
                <w:szCs w:val="20"/>
                <w:lang w:eastAsia="zh-CN"/>
              </w:rPr>
              <w:t>Not support.</w:t>
            </w:r>
          </w:p>
          <w:p w14:paraId="6343825C" w14:textId="26E75E40" w:rsidR="001140E2" w:rsidRPr="00954597" w:rsidRDefault="00A51278" w:rsidP="00A51278">
            <w:pPr>
              <w:spacing w:after="120"/>
              <w:rPr>
                <w:rFonts w:eastAsia="宋体"/>
                <w:szCs w:val="20"/>
                <w:lang w:eastAsia="zh-CN"/>
              </w:rPr>
            </w:pPr>
            <w:r>
              <w:rPr>
                <w:rFonts w:eastAsia="宋体"/>
                <w:szCs w:val="20"/>
                <w:lang w:eastAsia="zh-CN"/>
              </w:rPr>
              <w:t>Same reason as above.</w:t>
            </w:r>
          </w:p>
        </w:tc>
      </w:tr>
      <w:tr w:rsidR="008D70E6" w:rsidRPr="00954597" w14:paraId="49671428" w14:textId="77777777" w:rsidTr="004B7ABE">
        <w:tc>
          <w:tcPr>
            <w:tcW w:w="1372" w:type="dxa"/>
            <w:shd w:val="clear" w:color="auto" w:fill="auto"/>
          </w:tcPr>
          <w:p w14:paraId="30639D4F" w14:textId="43509B88" w:rsidR="008D70E6" w:rsidRPr="00954597" w:rsidRDefault="008D70E6" w:rsidP="008D70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896B9E9" w14:textId="066B994F" w:rsidR="008D70E6" w:rsidRPr="00954597" w:rsidRDefault="008D70E6" w:rsidP="008D70E6">
            <w:pPr>
              <w:spacing w:after="120"/>
              <w:rPr>
                <w:rFonts w:eastAsia="宋体"/>
                <w:szCs w:val="20"/>
                <w:lang w:eastAsia="zh-CN"/>
              </w:rPr>
            </w:pPr>
            <w:r>
              <w:rPr>
                <w:rFonts w:eastAsia="宋体"/>
                <w:szCs w:val="20"/>
                <w:lang w:eastAsia="zh-CN"/>
              </w:rPr>
              <w:t xml:space="preserve">Fine with the proposal. </w:t>
            </w:r>
          </w:p>
        </w:tc>
      </w:tr>
      <w:tr w:rsidR="000F77CA" w:rsidRPr="00954597" w14:paraId="2DB2ED19" w14:textId="77777777" w:rsidTr="004B7ABE">
        <w:tc>
          <w:tcPr>
            <w:tcW w:w="1372" w:type="dxa"/>
            <w:shd w:val="clear" w:color="auto" w:fill="auto"/>
          </w:tcPr>
          <w:p w14:paraId="127D2DC2" w14:textId="46ADF93B" w:rsidR="000F77CA" w:rsidRPr="00954597" w:rsidRDefault="000F77CA" w:rsidP="000F77CA">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7511C2E" w14:textId="1B3F2A06" w:rsidR="000F77CA" w:rsidRPr="00954597" w:rsidRDefault="000F77CA" w:rsidP="000F77CA">
            <w:pPr>
              <w:spacing w:after="120"/>
              <w:rPr>
                <w:rFonts w:eastAsia="宋体"/>
                <w:szCs w:val="20"/>
                <w:lang w:eastAsia="zh-CN"/>
              </w:rPr>
            </w:pPr>
            <w:r>
              <w:rPr>
                <w:rFonts w:eastAsia="Yu Mincho" w:hint="eastAsia"/>
                <w:szCs w:val="20"/>
                <w:lang w:eastAsia="ja-JP"/>
              </w:rPr>
              <w:t>N</w:t>
            </w:r>
            <w:r>
              <w:rPr>
                <w:rFonts w:eastAsia="Yu Mincho"/>
                <w:szCs w:val="20"/>
                <w:lang w:eastAsia="ja-JP"/>
              </w:rPr>
              <w:t>ot support. Share the similar view with Sony.</w:t>
            </w:r>
          </w:p>
        </w:tc>
      </w:tr>
      <w:tr w:rsidR="000F77CA" w:rsidRPr="00954597" w14:paraId="60439F3F" w14:textId="77777777" w:rsidTr="004B7ABE">
        <w:tc>
          <w:tcPr>
            <w:tcW w:w="1372" w:type="dxa"/>
            <w:shd w:val="clear" w:color="auto" w:fill="auto"/>
          </w:tcPr>
          <w:p w14:paraId="443EB07F" w14:textId="540053F3" w:rsidR="000F77CA" w:rsidRPr="00954597" w:rsidRDefault="001E246F" w:rsidP="000F77C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3405DEDD" w14:textId="2BA163C6" w:rsidR="000F77CA" w:rsidRPr="00954597" w:rsidRDefault="001E246F" w:rsidP="000F77CA">
            <w:pPr>
              <w:spacing w:after="120"/>
              <w:rPr>
                <w:rFonts w:eastAsia="宋体"/>
                <w:szCs w:val="20"/>
                <w:lang w:eastAsia="zh-CN"/>
              </w:rPr>
            </w:pPr>
            <w:r>
              <w:rPr>
                <w:rFonts w:eastAsia="宋体" w:hint="eastAsia"/>
                <w:szCs w:val="20"/>
                <w:lang w:eastAsia="zh-CN"/>
              </w:rPr>
              <w:t>Same question as above.</w:t>
            </w:r>
          </w:p>
        </w:tc>
      </w:tr>
      <w:tr w:rsidR="000F77CA" w:rsidRPr="00954597" w14:paraId="10E10545" w14:textId="77777777" w:rsidTr="004B7ABE">
        <w:tc>
          <w:tcPr>
            <w:tcW w:w="1372" w:type="dxa"/>
            <w:shd w:val="clear" w:color="auto" w:fill="auto"/>
          </w:tcPr>
          <w:p w14:paraId="1D41215C" w14:textId="4FC13E07" w:rsidR="000F77CA" w:rsidRPr="00B74A9D" w:rsidRDefault="00B74A9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A9885B" w14:textId="0519FFE0" w:rsidR="000F77CA" w:rsidRPr="0037081D" w:rsidRDefault="0037081D"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w:t>
            </w:r>
            <w:r w:rsidR="00B74A9D">
              <w:rPr>
                <w:rFonts w:eastAsia="Malgun Gothic"/>
                <w:szCs w:val="20"/>
                <w:lang w:eastAsia="ko-KR"/>
              </w:rPr>
              <w:t xml:space="preserve">. It should not be </w:t>
            </w:r>
            <w:r>
              <w:rPr>
                <w:rFonts w:eastAsia="Malgun Gothic"/>
                <w:szCs w:val="20"/>
                <w:lang w:eastAsia="ko-KR"/>
              </w:rPr>
              <w:t xml:space="preserve">restriction </w:t>
            </w:r>
            <w:r w:rsidR="00B74A9D">
              <w:rPr>
                <w:rFonts w:eastAsia="Malgun Gothic"/>
                <w:szCs w:val="20"/>
                <w:lang w:eastAsia="ko-KR"/>
              </w:rPr>
              <w:t>to</w:t>
            </w:r>
            <w:r>
              <w:rPr>
                <w:rFonts w:eastAsia="Malgun Gothic"/>
                <w:szCs w:val="20"/>
                <w:lang w:eastAsia="ko-KR"/>
              </w:rPr>
              <w:t xml:space="preserve"> gNB’s scheduling</w:t>
            </w:r>
            <w:r w:rsidR="00B74A9D">
              <w:rPr>
                <w:rFonts w:eastAsia="Malgun Gothic"/>
                <w:szCs w:val="20"/>
                <w:lang w:eastAsia="ko-KR"/>
              </w:rPr>
              <w:t>. We share the same view with Sharp that if not enough resource, UCI should be dropped based on priority order.</w:t>
            </w:r>
          </w:p>
        </w:tc>
      </w:tr>
      <w:tr w:rsidR="000F77CA" w:rsidRPr="00954597" w14:paraId="5FBEBBB0" w14:textId="77777777" w:rsidTr="004B7ABE">
        <w:tc>
          <w:tcPr>
            <w:tcW w:w="1372" w:type="dxa"/>
            <w:shd w:val="clear" w:color="auto" w:fill="auto"/>
          </w:tcPr>
          <w:p w14:paraId="2393E55C" w14:textId="26413C64" w:rsidR="000F77CA" w:rsidRPr="00954597" w:rsidRDefault="00DF193F" w:rsidP="000F77CA">
            <w:pPr>
              <w:spacing w:after="120"/>
              <w:rPr>
                <w:rFonts w:eastAsia="宋体"/>
                <w:szCs w:val="20"/>
                <w:lang w:eastAsia="zh-CN"/>
              </w:rPr>
            </w:pPr>
            <w:r>
              <w:rPr>
                <w:rFonts w:eastAsia="宋体"/>
                <w:szCs w:val="20"/>
                <w:lang w:eastAsia="zh-CN"/>
              </w:rPr>
              <w:t>vivo</w:t>
            </w:r>
          </w:p>
        </w:tc>
        <w:tc>
          <w:tcPr>
            <w:tcW w:w="7690" w:type="dxa"/>
            <w:shd w:val="clear" w:color="auto" w:fill="auto"/>
          </w:tcPr>
          <w:p w14:paraId="7BD2C439" w14:textId="0944E228" w:rsidR="000F77CA" w:rsidRPr="00954597" w:rsidRDefault="00DF193F" w:rsidP="000F77CA">
            <w:pPr>
              <w:spacing w:after="120"/>
              <w:rPr>
                <w:rFonts w:eastAsia="宋体"/>
                <w:szCs w:val="20"/>
                <w:lang w:eastAsia="zh-CN"/>
              </w:rPr>
            </w:pPr>
            <w:r>
              <w:rPr>
                <w:rFonts w:eastAsia="宋体" w:hint="eastAsia"/>
                <w:szCs w:val="20"/>
                <w:lang w:eastAsia="zh-CN"/>
              </w:rPr>
              <w:t>o</w:t>
            </w:r>
            <w:r>
              <w:rPr>
                <w:rFonts w:eastAsia="宋体"/>
                <w:szCs w:val="20"/>
                <w:lang w:eastAsia="zh-CN"/>
              </w:rPr>
              <w:t>k</w:t>
            </w:r>
          </w:p>
        </w:tc>
      </w:tr>
      <w:tr w:rsidR="00C525C6" w:rsidRPr="00954597" w14:paraId="7246856E" w14:textId="77777777" w:rsidTr="004B7ABE">
        <w:tc>
          <w:tcPr>
            <w:tcW w:w="1372" w:type="dxa"/>
            <w:shd w:val="clear" w:color="auto" w:fill="auto"/>
          </w:tcPr>
          <w:p w14:paraId="333327E1" w14:textId="1CB7968C" w:rsidR="00C525C6" w:rsidRPr="00954597" w:rsidRDefault="00C525C6" w:rsidP="00C525C6">
            <w:pPr>
              <w:spacing w:after="120"/>
              <w:rPr>
                <w:rFonts w:eastAsia="宋体"/>
                <w:szCs w:val="20"/>
                <w:lang w:eastAsia="zh-CN"/>
              </w:rPr>
            </w:pPr>
            <w:r>
              <w:rPr>
                <w:rFonts w:eastAsia="宋体"/>
                <w:szCs w:val="20"/>
                <w:lang w:eastAsia="zh-CN"/>
              </w:rPr>
              <w:t>QC</w:t>
            </w:r>
          </w:p>
        </w:tc>
        <w:tc>
          <w:tcPr>
            <w:tcW w:w="7690" w:type="dxa"/>
            <w:shd w:val="clear" w:color="auto" w:fill="auto"/>
          </w:tcPr>
          <w:p w14:paraId="4C8DAD84" w14:textId="4A173840" w:rsidR="00C525C6" w:rsidRPr="00954597" w:rsidRDefault="00C525C6" w:rsidP="00C525C6">
            <w:pPr>
              <w:spacing w:after="120"/>
              <w:rPr>
                <w:rFonts w:eastAsia="宋体"/>
                <w:szCs w:val="20"/>
                <w:lang w:eastAsia="zh-CN"/>
              </w:rPr>
            </w:pPr>
            <w:r>
              <w:rPr>
                <w:rFonts w:eastAsia="宋体"/>
                <w:szCs w:val="20"/>
                <w:lang w:eastAsia="zh-CN"/>
              </w:rPr>
              <w:t xml:space="preserve">We can support this proposal. We are also fine with Huawei’s proposal. </w:t>
            </w:r>
          </w:p>
        </w:tc>
      </w:tr>
      <w:tr w:rsidR="00C525C6" w:rsidRPr="00954597" w14:paraId="2F21B65C" w14:textId="77777777" w:rsidTr="004B7ABE">
        <w:tc>
          <w:tcPr>
            <w:tcW w:w="1372" w:type="dxa"/>
            <w:shd w:val="clear" w:color="auto" w:fill="auto"/>
          </w:tcPr>
          <w:p w14:paraId="1679BD0E" w14:textId="77777777" w:rsidR="00C525C6" w:rsidRPr="00954597" w:rsidRDefault="00C525C6" w:rsidP="00C525C6">
            <w:pPr>
              <w:spacing w:after="120"/>
              <w:rPr>
                <w:rFonts w:eastAsia="宋体"/>
                <w:szCs w:val="20"/>
                <w:lang w:eastAsia="zh-CN"/>
              </w:rPr>
            </w:pPr>
          </w:p>
        </w:tc>
        <w:tc>
          <w:tcPr>
            <w:tcW w:w="7690" w:type="dxa"/>
            <w:shd w:val="clear" w:color="auto" w:fill="auto"/>
          </w:tcPr>
          <w:p w14:paraId="575691BC" w14:textId="77777777" w:rsidR="00C525C6" w:rsidRPr="00954597" w:rsidRDefault="00C525C6" w:rsidP="00C525C6">
            <w:pPr>
              <w:spacing w:after="120"/>
              <w:rPr>
                <w:rFonts w:eastAsia="宋体"/>
                <w:szCs w:val="20"/>
                <w:lang w:eastAsia="zh-CN"/>
              </w:rPr>
            </w:pPr>
          </w:p>
        </w:tc>
      </w:tr>
      <w:tr w:rsidR="00C525C6" w:rsidRPr="00954597" w14:paraId="6D738C00" w14:textId="77777777" w:rsidTr="004B7ABE">
        <w:tc>
          <w:tcPr>
            <w:tcW w:w="1372" w:type="dxa"/>
            <w:shd w:val="clear" w:color="auto" w:fill="auto"/>
          </w:tcPr>
          <w:p w14:paraId="3B5DB1D4" w14:textId="77777777" w:rsidR="00C525C6" w:rsidRPr="00954597" w:rsidRDefault="00C525C6" w:rsidP="00C525C6">
            <w:pPr>
              <w:spacing w:after="120"/>
              <w:rPr>
                <w:rFonts w:eastAsia="宋体"/>
                <w:szCs w:val="20"/>
                <w:lang w:eastAsia="zh-CN"/>
              </w:rPr>
            </w:pPr>
          </w:p>
        </w:tc>
        <w:tc>
          <w:tcPr>
            <w:tcW w:w="7690" w:type="dxa"/>
            <w:shd w:val="clear" w:color="auto" w:fill="auto"/>
          </w:tcPr>
          <w:p w14:paraId="147BD3A8" w14:textId="77777777" w:rsidR="00C525C6" w:rsidRPr="00954597" w:rsidRDefault="00C525C6" w:rsidP="00C525C6">
            <w:pPr>
              <w:spacing w:after="120"/>
              <w:rPr>
                <w:rFonts w:eastAsia="宋体"/>
                <w:szCs w:val="20"/>
                <w:lang w:eastAsia="zh-CN"/>
              </w:rPr>
            </w:pPr>
          </w:p>
        </w:tc>
      </w:tr>
      <w:tr w:rsidR="00C525C6" w:rsidRPr="00954597" w14:paraId="495AFD0C" w14:textId="77777777" w:rsidTr="004B7ABE">
        <w:tc>
          <w:tcPr>
            <w:tcW w:w="1372" w:type="dxa"/>
            <w:shd w:val="clear" w:color="auto" w:fill="auto"/>
          </w:tcPr>
          <w:p w14:paraId="04CED025" w14:textId="77777777" w:rsidR="00C525C6" w:rsidRPr="00954597" w:rsidRDefault="00C525C6" w:rsidP="00C525C6">
            <w:pPr>
              <w:spacing w:after="120"/>
              <w:rPr>
                <w:rFonts w:eastAsia="宋体"/>
                <w:szCs w:val="20"/>
                <w:lang w:eastAsia="zh-CN"/>
              </w:rPr>
            </w:pPr>
          </w:p>
        </w:tc>
        <w:tc>
          <w:tcPr>
            <w:tcW w:w="7690" w:type="dxa"/>
            <w:shd w:val="clear" w:color="auto" w:fill="auto"/>
          </w:tcPr>
          <w:p w14:paraId="0D13BD8A" w14:textId="77777777" w:rsidR="00C525C6" w:rsidRPr="00954597" w:rsidRDefault="00C525C6" w:rsidP="00C525C6">
            <w:pPr>
              <w:spacing w:after="120"/>
              <w:rPr>
                <w:rFonts w:eastAsia="宋体"/>
                <w:szCs w:val="20"/>
                <w:lang w:eastAsia="zh-CN"/>
              </w:rPr>
            </w:pPr>
          </w:p>
        </w:tc>
      </w:tr>
      <w:tr w:rsidR="00C525C6" w:rsidRPr="00954597" w14:paraId="1EDD9BF3" w14:textId="77777777" w:rsidTr="004B7ABE">
        <w:tc>
          <w:tcPr>
            <w:tcW w:w="1372" w:type="dxa"/>
            <w:shd w:val="clear" w:color="auto" w:fill="auto"/>
          </w:tcPr>
          <w:p w14:paraId="42AA8BC0" w14:textId="77777777" w:rsidR="00C525C6" w:rsidRPr="00954597" w:rsidRDefault="00C525C6" w:rsidP="00C525C6">
            <w:pPr>
              <w:spacing w:after="120"/>
              <w:rPr>
                <w:rFonts w:eastAsia="宋体"/>
                <w:szCs w:val="20"/>
                <w:lang w:eastAsia="zh-CN"/>
              </w:rPr>
            </w:pPr>
          </w:p>
        </w:tc>
        <w:tc>
          <w:tcPr>
            <w:tcW w:w="7690" w:type="dxa"/>
            <w:shd w:val="clear" w:color="auto" w:fill="auto"/>
          </w:tcPr>
          <w:p w14:paraId="23C02F26" w14:textId="77777777" w:rsidR="00C525C6" w:rsidRPr="00954597" w:rsidRDefault="00C525C6" w:rsidP="00C525C6">
            <w:pPr>
              <w:spacing w:after="120"/>
              <w:rPr>
                <w:rFonts w:eastAsia="宋体"/>
                <w:szCs w:val="20"/>
                <w:lang w:eastAsia="zh-CN"/>
              </w:rPr>
            </w:pPr>
          </w:p>
        </w:tc>
      </w:tr>
      <w:tr w:rsidR="00C525C6" w:rsidRPr="00954597" w14:paraId="1BB5F587" w14:textId="77777777" w:rsidTr="004B7ABE">
        <w:tc>
          <w:tcPr>
            <w:tcW w:w="1372" w:type="dxa"/>
            <w:shd w:val="clear" w:color="auto" w:fill="auto"/>
          </w:tcPr>
          <w:p w14:paraId="36B47645" w14:textId="77777777" w:rsidR="00C525C6" w:rsidRPr="00954597" w:rsidRDefault="00C525C6" w:rsidP="00C525C6">
            <w:pPr>
              <w:spacing w:after="120"/>
              <w:rPr>
                <w:rFonts w:eastAsia="宋体"/>
                <w:szCs w:val="20"/>
                <w:lang w:eastAsia="zh-CN"/>
              </w:rPr>
            </w:pPr>
          </w:p>
        </w:tc>
        <w:tc>
          <w:tcPr>
            <w:tcW w:w="7690" w:type="dxa"/>
            <w:shd w:val="clear" w:color="auto" w:fill="auto"/>
          </w:tcPr>
          <w:p w14:paraId="442A095C" w14:textId="77777777" w:rsidR="00C525C6" w:rsidRPr="00954597" w:rsidRDefault="00C525C6" w:rsidP="00C525C6">
            <w:pPr>
              <w:spacing w:after="120"/>
              <w:rPr>
                <w:rFonts w:eastAsia="宋体"/>
                <w:szCs w:val="20"/>
                <w:lang w:eastAsia="zh-CN"/>
              </w:rPr>
            </w:pPr>
          </w:p>
        </w:tc>
      </w:tr>
      <w:tr w:rsidR="00C525C6" w:rsidRPr="00954597" w14:paraId="592B90CC" w14:textId="77777777" w:rsidTr="004B7ABE">
        <w:tc>
          <w:tcPr>
            <w:tcW w:w="1372" w:type="dxa"/>
            <w:shd w:val="clear" w:color="auto" w:fill="auto"/>
          </w:tcPr>
          <w:p w14:paraId="2E98ED1F" w14:textId="77777777" w:rsidR="00C525C6" w:rsidRPr="00954597" w:rsidRDefault="00C525C6" w:rsidP="00C525C6">
            <w:pPr>
              <w:spacing w:after="120"/>
              <w:rPr>
                <w:rFonts w:eastAsia="宋体"/>
                <w:szCs w:val="20"/>
                <w:lang w:eastAsia="zh-CN"/>
              </w:rPr>
            </w:pPr>
          </w:p>
        </w:tc>
        <w:tc>
          <w:tcPr>
            <w:tcW w:w="7690" w:type="dxa"/>
            <w:shd w:val="clear" w:color="auto" w:fill="auto"/>
          </w:tcPr>
          <w:p w14:paraId="3BCD9721" w14:textId="77777777" w:rsidR="00C525C6" w:rsidRPr="00954597" w:rsidRDefault="00C525C6" w:rsidP="00C525C6">
            <w:pPr>
              <w:spacing w:after="120"/>
              <w:rPr>
                <w:rFonts w:eastAsia="宋体"/>
                <w:szCs w:val="20"/>
                <w:lang w:eastAsia="zh-CN"/>
              </w:rPr>
            </w:pPr>
          </w:p>
        </w:tc>
      </w:tr>
      <w:tr w:rsidR="00C525C6" w:rsidRPr="00954597" w14:paraId="55750234" w14:textId="77777777" w:rsidTr="004B7ABE">
        <w:tc>
          <w:tcPr>
            <w:tcW w:w="1372" w:type="dxa"/>
            <w:shd w:val="clear" w:color="auto" w:fill="auto"/>
          </w:tcPr>
          <w:p w14:paraId="775ECAB5" w14:textId="77777777" w:rsidR="00C525C6" w:rsidRPr="00954597" w:rsidRDefault="00C525C6" w:rsidP="00C525C6">
            <w:pPr>
              <w:spacing w:after="120"/>
              <w:rPr>
                <w:rFonts w:eastAsia="宋体"/>
                <w:szCs w:val="20"/>
                <w:lang w:eastAsia="zh-CN"/>
              </w:rPr>
            </w:pPr>
          </w:p>
        </w:tc>
        <w:tc>
          <w:tcPr>
            <w:tcW w:w="7690" w:type="dxa"/>
            <w:shd w:val="clear" w:color="auto" w:fill="auto"/>
          </w:tcPr>
          <w:p w14:paraId="0A93717A" w14:textId="77777777" w:rsidR="00C525C6" w:rsidRPr="00954597" w:rsidRDefault="00C525C6" w:rsidP="00C525C6">
            <w:pPr>
              <w:spacing w:after="120"/>
              <w:rPr>
                <w:rFonts w:eastAsia="宋体"/>
                <w:szCs w:val="20"/>
                <w:lang w:eastAsia="zh-CN"/>
              </w:rPr>
            </w:pPr>
          </w:p>
        </w:tc>
      </w:tr>
      <w:tr w:rsidR="00C525C6" w:rsidRPr="00954597" w14:paraId="1E3E35BE" w14:textId="77777777" w:rsidTr="004B7ABE">
        <w:tc>
          <w:tcPr>
            <w:tcW w:w="1372" w:type="dxa"/>
            <w:shd w:val="clear" w:color="auto" w:fill="auto"/>
          </w:tcPr>
          <w:p w14:paraId="04E2572A" w14:textId="77777777" w:rsidR="00C525C6" w:rsidRPr="00954597" w:rsidRDefault="00C525C6" w:rsidP="00C525C6">
            <w:pPr>
              <w:spacing w:after="120"/>
              <w:rPr>
                <w:rFonts w:eastAsia="宋体"/>
                <w:szCs w:val="20"/>
                <w:lang w:eastAsia="zh-CN"/>
              </w:rPr>
            </w:pPr>
          </w:p>
        </w:tc>
        <w:tc>
          <w:tcPr>
            <w:tcW w:w="7690" w:type="dxa"/>
            <w:shd w:val="clear" w:color="auto" w:fill="auto"/>
          </w:tcPr>
          <w:p w14:paraId="7A36AAAA" w14:textId="77777777" w:rsidR="00C525C6" w:rsidRPr="00954597" w:rsidRDefault="00C525C6" w:rsidP="00C525C6">
            <w:pPr>
              <w:spacing w:after="120"/>
              <w:rPr>
                <w:rFonts w:eastAsia="宋体"/>
                <w:szCs w:val="20"/>
                <w:lang w:eastAsia="zh-CN"/>
              </w:rPr>
            </w:pPr>
          </w:p>
        </w:tc>
      </w:tr>
      <w:tr w:rsidR="00C525C6" w:rsidRPr="00954597" w14:paraId="6E409693" w14:textId="77777777" w:rsidTr="004B7ABE">
        <w:tc>
          <w:tcPr>
            <w:tcW w:w="1372" w:type="dxa"/>
            <w:shd w:val="clear" w:color="auto" w:fill="auto"/>
          </w:tcPr>
          <w:p w14:paraId="53A088C6" w14:textId="77777777" w:rsidR="00C525C6" w:rsidRPr="00954597" w:rsidRDefault="00C525C6" w:rsidP="00C525C6">
            <w:pPr>
              <w:spacing w:after="120"/>
              <w:rPr>
                <w:rFonts w:eastAsia="宋体"/>
                <w:szCs w:val="20"/>
                <w:lang w:eastAsia="zh-CN"/>
              </w:rPr>
            </w:pPr>
          </w:p>
        </w:tc>
        <w:tc>
          <w:tcPr>
            <w:tcW w:w="7690" w:type="dxa"/>
            <w:shd w:val="clear" w:color="auto" w:fill="auto"/>
          </w:tcPr>
          <w:p w14:paraId="50ABEA19" w14:textId="77777777" w:rsidR="00C525C6" w:rsidRPr="00954597" w:rsidRDefault="00C525C6" w:rsidP="00C525C6">
            <w:pPr>
              <w:spacing w:after="120"/>
              <w:rPr>
                <w:rFonts w:eastAsia="宋体"/>
                <w:szCs w:val="20"/>
                <w:lang w:eastAsia="zh-CN"/>
              </w:rPr>
            </w:pPr>
          </w:p>
        </w:tc>
      </w:tr>
    </w:tbl>
    <w:p w14:paraId="3EDD68E8" w14:textId="7555E226" w:rsidR="005B6B07" w:rsidRDefault="005B6B07" w:rsidP="00C931CF">
      <w:pPr>
        <w:spacing w:afterLines="50" w:after="120"/>
        <w:rPr>
          <w:rFonts w:eastAsia="宋体"/>
          <w:highlight w:val="lightGray"/>
          <w:lang w:eastAsia="zh-CN"/>
        </w:rPr>
      </w:pPr>
    </w:p>
    <w:p w14:paraId="7AD1D1EC" w14:textId="77777777" w:rsidR="005B6B07" w:rsidRDefault="005B6B07">
      <w:pPr>
        <w:rPr>
          <w:rFonts w:eastAsia="宋体"/>
          <w:highlight w:val="lightGray"/>
          <w:lang w:eastAsia="zh-CN"/>
        </w:rPr>
      </w:pPr>
      <w:r>
        <w:rPr>
          <w:rFonts w:eastAsia="宋体"/>
          <w:highlight w:val="lightGray"/>
          <w:lang w:eastAsia="zh-CN"/>
        </w:rPr>
        <w:br w:type="page"/>
      </w:r>
    </w:p>
    <w:p w14:paraId="426A3B4F" w14:textId="109A99C3" w:rsidR="005B6B07" w:rsidRPr="00B83A5D" w:rsidRDefault="005B6B07" w:rsidP="005B6B07">
      <w:pPr>
        <w:pStyle w:val="2"/>
        <w:numPr>
          <w:ilvl w:val="2"/>
          <w:numId w:val="1"/>
        </w:numPr>
        <w:rPr>
          <w:rFonts w:eastAsiaTheme="minorEastAsia"/>
          <w:szCs w:val="20"/>
          <w:lang w:eastAsia="zh-CN"/>
        </w:rPr>
      </w:pPr>
      <w:r>
        <w:rPr>
          <w:rFonts w:eastAsiaTheme="minorEastAsia"/>
          <w:szCs w:val="20"/>
          <w:lang w:eastAsia="zh-CN"/>
        </w:rPr>
        <w:lastRenderedPageBreak/>
        <w:t>2</w:t>
      </w:r>
      <w:r w:rsidRPr="005B6B07">
        <w:rPr>
          <w:rFonts w:eastAsiaTheme="minorEastAsia" w:hint="eastAsia"/>
          <w:szCs w:val="20"/>
          <w:vertAlign w:val="superscript"/>
          <w:lang w:eastAsia="zh-CN"/>
        </w:rPr>
        <w:t>n</w:t>
      </w:r>
      <w:r w:rsidRPr="005B6B07">
        <w:rPr>
          <w:rFonts w:eastAsiaTheme="minorEastAsia"/>
          <w:szCs w:val="20"/>
          <w:vertAlign w:val="superscript"/>
          <w:lang w:eastAsia="zh-CN"/>
        </w:rPr>
        <w:t>d</w:t>
      </w:r>
      <w:r>
        <w:rPr>
          <w:rFonts w:eastAsiaTheme="minorEastAsia"/>
          <w:szCs w:val="20"/>
          <w:lang w:eastAsia="zh-CN"/>
        </w:rPr>
        <w:t xml:space="preserve"> </w:t>
      </w:r>
      <w:r w:rsidRPr="00B83A5D">
        <w:rPr>
          <w:rFonts w:eastAsiaTheme="minorEastAsia"/>
          <w:szCs w:val="20"/>
          <w:lang w:eastAsia="zh-CN"/>
        </w:rPr>
        <w:t>round discussion</w:t>
      </w:r>
    </w:p>
    <w:p w14:paraId="36E5AF26" w14:textId="14F04CC3" w:rsidR="005B6B07"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Void.</w:t>
      </w:r>
    </w:p>
    <w:p w14:paraId="247D119C" w14:textId="33170521" w:rsidR="005B6B07" w:rsidRPr="00B83A5D" w:rsidRDefault="005B6B07" w:rsidP="005B6B07">
      <w:pPr>
        <w:pStyle w:val="2"/>
        <w:numPr>
          <w:ilvl w:val="2"/>
          <w:numId w:val="1"/>
        </w:numPr>
        <w:rPr>
          <w:rFonts w:eastAsiaTheme="minorEastAsia"/>
          <w:szCs w:val="20"/>
          <w:lang w:eastAsia="zh-CN"/>
        </w:rPr>
      </w:pPr>
      <w:r>
        <w:rPr>
          <w:rFonts w:eastAsiaTheme="minorEastAsia"/>
          <w:szCs w:val="20"/>
          <w:lang w:eastAsia="zh-CN"/>
        </w:rPr>
        <w:t>3</w:t>
      </w:r>
      <w:r w:rsidRPr="005B6B07">
        <w:rPr>
          <w:rFonts w:eastAsiaTheme="minorEastAsia"/>
          <w:szCs w:val="20"/>
          <w:vertAlign w:val="superscript"/>
          <w:lang w:eastAsia="zh-CN"/>
        </w:rPr>
        <w:t>rd</w:t>
      </w:r>
      <w:r>
        <w:rPr>
          <w:rFonts w:eastAsiaTheme="minorEastAsia"/>
          <w:szCs w:val="20"/>
          <w:lang w:eastAsia="zh-CN"/>
        </w:rPr>
        <w:t xml:space="preserve"> </w:t>
      </w:r>
      <w:r w:rsidRPr="00B83A5D">
        <w:rPr>
          <w:rFonts w:eastAsiaTheme="minorEastAsia"/>
          <w:szCs w:val="20"/>
          <w:lang w:eastAsia="zh-CN"/>
        </w:rPr>
        <w:t>round discussion</w:t>
      </w:r>
    </w:p>
    <w:p w14:paraId="6D195394" w14:textId="2FF3261F" w:rsidR="005B6B07" w:rsidRPr="00B27677" w:rsidRDefault="005B6B07" w:rsidP="005B6B07">
      <w:pPr>
        <w:jc w:val="both"/>
        <w:rPr>
          <w:rFonts w:eastAsia="宋体"/>
          <w:highlight w:val="yellow"/>
          <w:lang w:eastAsia="zh-CN"/>
        </w:rPr>
      </w:pPr>
      <w:r>
        <w:rPr>
          <w:rFonts w:eastAsia="宋体"/>
          <w:highlight w:val="lightGray"/>
          <w:lang w:eastAsia="zh-CN"/>
        </w:rPr>
        <w:t>Discussion</w:t>
      </w:r>
      <w:r>
        <w:rPr>
          <w:rFonts w:eastAsia="宋体" w:hint="eastAsia"/>
          <w:highlight w:val="lightGray"/>
          <w:lang w:eastAsia="zh-CN"/>
        </w:rPr>
        <w:t xml:space="preserve"> for </w:t>
      </w:r>
      <w:r>
        <w:rPr>
          <w:rFonts w:eastAsia="宋体"/>
          <w:highlight w:val="lightGray"/>
          <w:lang w:eastAsia="zh-CN"/>
        </w:rPr>
        <w:t>3</w:t>
      </w:r>
      <w:r w:rsidRPr="005B6B07">
        <w:rPr>
          <w:rFonts w:eastAsia="宋体"/>
          <w:highlight w:val="lightGray"/>
          <w:vertAlign w:val="superscript"/>
          <w:lang w:eastAsia="zh-CN"/>
        </w:rPr>
        <w:t>rd</w:t>
      </w:r>
      <w:r>
        <w:rPr>
          <w:rFonts w:eastAsia="宋体"/>
          <w:highlight w:val="lightGray"/>
          <w:lang w:eastAsia="zh-CN"/>
        </w:rPr>
        <w:t xml:space="preserve"> </w:t>
      </w:r>
      <w:r>
        <w:rPr>
          <w:rFonts w:eastAsia="宋体" w:hint="eastAsia"/>
          <w:highlight w:val="lightGray"/>
          <w:lang w:eastAsia="zh-CN"/>
        </w:rPr>
        <w:t>round discussion:</w:t>
      </w:r>
    </w:p>
    <w:p w14:paraId="14911E80" w14:textId="77777777" w:rsidR="008D7D44"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This round is used to clarify the questions to Option 1</w:t>
      </w:r>
      <w:r w:rsidR="008D7D44">
        <w:rPr>
          <w:rFonts w:eastAsiaTheme="minorEastAsia"/>
          <w:lang w:eastAsia="zh-CN"/>
        </w:rPr>
        <w:t>:</w:t>
      </w:r>
    </w:p>
    <w:p w14:paraId="1D40FF34" w14:textId="52B994C4" w:rsidR="008D7D44" w:rsidRPr="008D7D44" w:rsidRDefault="008D7D44" w:rsidP="008D7D44">
      <w:pPr>
        <w:overflowPunct w:val="0"/>
        <w:autoSpaceDE w:val="0"/>
        <w:autoSpaceDN w:val="0"/>
        <w:adjustRightInd w:val="0"/>
        <w:spacing w:after="0" w:line="240" w:lineRule="auto"/>
        <w:textAlignment w:val="baseline"/>
        <w:rPr>
          <w:rFonts w:eastAsiaTheme="minorEastAsia"/>
          <w:i/>
          <w:lang w:eastAsia="zh-CN"/>
        </w:rPr>
      </w:pPr>
      <w:r w:rsidRPr="008D7D44">
        <w:rPr>
          <w:rFonts w:eastAsiaTheme="minorEastAsia"/>
          <w:i/>
          <w:lang w:eastAsia="zh-CN"/>
        </w:rPr>
        <w:t>For the scenarios where multiplexing low-priority HARQ-ACK onto high-priority PUSCH, down-select from the options:</w:t>
      </w:r>
    </w:p>
    <w:p w14:paraId="618B3E10" w14:textId="77777777" w:rsidR="008D7D44" w:rsidRPr="008D7D44" w:rsidRDefault="008D7D44" w:rsidP="008D7D44">
      <w:pPr>
        <w:pStyle w:val="aff0"/>
        <w:numPr>
          <w:ilvl w:val="1"/>
          <w:numId w:val="57"/>
        </w:numPr>
        <w:overflowPunct w:val="0"/>
        <w:autoSpaceDE w:val="0"/>
        <w:autoSpaceDN w:val="0"/>
        <w:adjustRightInd w:val="0"/>
        <w:spacing w:afterLines="50" w:after="120"/>
        <w:jc w:val="both"/>
        <w:textAlignment w:val="baseline"/>
        <w:rPr>
          <w:rFonts w:eastAsia="宋体"/>
          <w:i/>
          <w:lang w:eastAsia="zh-CN"/>
        </w:rPr>
      </w:pPr>
      <w:r w:rsidRPr="008D7D44">
        <w:rPr>
          <w:rFonts w:eastAsia="宋体"/>
          <w:i/>
          <w:lang w:eastAsia="zh-CN"/>
        </w:rPr>
        <w:t>Option 1: In case of insufficient resource for LP HARQ-ACK, LP HARQ-ACK is dropped</w:t>
      </w:r>
    </w:p>
    <w:p w14:paraId="7FA840A9" w14:textId="7456914E" w:rsidR="005B6B07" w:rsidRDefault="008D7D44"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Being</w:t>
      </w:r>
      <w:r w:rsidR="005B6B07">
        <w:rPr>
          <w:rFonts w:eastAsiaTheme="minorEastAsia"/>
          <w:lang w:eastAsia="zh-CN"/>
        </w:rPr>
        <w:t xml:space="preserve"> questioned by some companies in the 1</w:t>
      </w:r>
      <w:r w:rsidR="005B6B07" w:rsidRPr="005B6B07">
        <w:rPr>
          <w:rFonts w:eastAsiaTheme="minorEastAsia"/>
          <w:vertAlign w:val="superscript"/>
          <w:lang w:eastAsia="zh-CN"/>
        </w:rPr>
        <w:t>st</w:t>
      </w:r>
      <w:r w:rsidR="005B6B07">
        <w:rPr>
          <w:rFonts w:eastAsiaTheme="minorEastAsia"/>
          <w:lang w:eastAsia="zh-CN"/>
        </w:rPr>
        <w:t xml:space="preserve"> round: </w:t>
      </w:r>
      <w:r w:rsidR="00B04DA4">
        <w:rPr>
          <w:rFonts w:eastAsiaTheme="minorEastAsia"/>
          <w:lang w:eastAsia="zh-CN"/>
        </w:rPr>
        <w:t>“</w:t>
      </w:r>
      <w:r w:rsidR="005B6B07">
        <w:rPr>
          <w:rFonts w:eastAsiaTheme="minorEastAsia"/>
          <w:lang w:eastAsia="zh-CN"/>
        </w:rPr>
        <w:t xml:space="preserve">What is the </w:t>
      </w:r>
      <w:r>
        <w:rPr>
          <w:rFonts w:eastAsiaTheme="minorEastAsia"/>
          <w:lang w:eastAsia="zh-CN"/>
        </w:rPr>
        <w:t>case of</w:t>
      </w:r>
      <w:r w:rsidR="005B6B07">
        <w:rPr>
          <w:rFonts w:eastAsiaTheme="minorEastAsia"/>
          <w:lang w:eastAsia="zh-CN"/>
        </w:rPr>
        <w:t xml:space="preserve"> “</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sidR="005B6B07">
        <w:rPr>
          <w:rFonts w:eastAsiaTheme="minorEastAsia"/>
          <w:lang w:eastAsia="zh-CN"/>
        </w:rPr>
        <w:t>”</w:t>
      </w:r>
      <w:r>
        <w:rPr>
          <w:rFonts w:eastAsiaTheme="minorEastAsia" w:hint="eastAsia"/>
          <w:lang w:eastAsia="zh-CN"/>
        </w:rPr>
        <w:t>,</w:t>
      </w:r>
      <w:r>
        <w:rPr>
          <w:rFonts w:eastAsiaTheme="minorEastAsia"/>
          <w:lang w:eastAsia="zh-CN"/>
        </w:rPr>
        <w:t xml:space="preserve"> please proponents of Option 1 provide more information.</w:t>
      </w:r>
    </w:p>
    <w:p w14:paraId="2B170DE4" w14:textId="77777777" w:rsidR="008D7D44" w:rsidRPr="008C00E5" w:rsidRDefault="008D7D44" w:rsidP="008D7D44">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D7D44" w:rsidRPr="00954597" w14:paraId="33E05A12" w14:textId="77777777" w:rsidTr="00876CBB">
        <w:tc>
          <w:tcPr>
            <w:tcW w:w="1372" w:type="dxa"/>
            <w:shd w:val="clear" w:color="auto" w:fill="auto"/>
          </w:tcPr>
          <w:p w14:paraId="2E7CB62D" w14:textId="77777777" w:rsidR="008D7D44" w:rsidRPr="00954597" w:rsidRDefault="008D7D44" w:rsidP="00876CBB">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0165A7BB" w14:textId="77777777" w:rsidR="008D7D44" w:rsidRPr="00954597" w:rsidRDefault="008D7D44" w:rsidP="00876CBB">
            <w:pPr>
              <w:spacing w:after="120"/>
              <w:rPr>
                <w:rFonts w:eastAsia="宋体"/>
                <w:szCs w:val="20"/>
                <w:lang w:eastAsia="zh-CN"/>
              </w:rPr>
            </w:pPr>
            <w:r w:rsidRPr="00954597">
              <w:rPr>
                <w:rFonts w:eastAsia="宋体" w:hint="eastAsia"/>
                <w:szCs w:val="20"/>
                <w:lang w:eastAsia="zh-CN"/>
              </w:rPr>
              <w:t>Comments</w:t>
            </w:r>
          </w:p>
        </w:tc>
      </w:tr>
      <w:tr w:rsidR="008D7D44" w:rsidRPr="00954597" w14:paraId="112239DC" w14:textId="77777777" w:rsidTr="00876CBB">
        <w:tc>
          <w:tcPr>
            <w:tcW w:w="1372" w:type="dxa"/>
            <w:shd w:val="clear" w:color="auto" w:fill="auto"/>
          </w:tcPr>
          <w:p w14:paraId="40EC33AA" w14:textId="0DE7D624" w:rsidR="008D7D44" w:rsidRPr="00954597" w:rsidRDefault="00C5474B" w:rsidP="00876CBB">
            <w:pPr>
              <w:spacing w:after="120"/>
              <w:rPr>
                <w:rFonts w:eastAsia="宋体"/>
                <w:szCs w:val="20"/>
                <w:lang w:eastAsia="zh-CN"/>
              </w:rPr>
            </w:pPr>
            <w:r>
              <w:rPr>
                <w:rFonts w:eastAsia="宋体"/>
                <w:szCs w:val="20"/>
                <w:lang w:eastAsia="zh-CN"/>
              </w:rPr>
              <w:t>New H3C</w:t>
            </w:r>
          </w:p>
        </w:tc>
        <w:tc>
          <w:tcPr>
            <w:tcW w:w="7690" w:type="dxa"/>
            <w:shd w:val="clear" w:color="auto" w:fill="auto"/>
          </w:tcPr>
          <w:p w14:paraId="4086DEE8" w14:textId="55DFDE2D" w:rsidR="008D7D44" w:rsidRPr="00954597" w:rsidRDefault="00C5474B" w:rsidP="00C5474B">
            <w:pPr>
              <w:spacing w:after="120"/>
              <w:rPr>
                <w:rFonts w:eastAsia="宋体"/>
                <w:szCs w:val="20"/>
                <w:lang w:eastAsia="zh-CN"/>
              </w:rPr>
            </w:pPr>
            <w:r>
              <w:rPr>
                <w:rFonts w:eastAsia="宋体"/>
                <w:szCs w:val="20"/>
                <w:lang w:eastAsia="zh-CN"/>
              </w:rPr>
              <w:t>A</w:t>
            </w:r>
            <w:r w:rsidR="00491E68">
              <w:rPr>
                <w:rFonts w:eastAsia="宋体"/>
                <w:szCs w:val="20"/>
                <w:lang w:eastAsia="zh-CN"/>
              </w:rPr>
              <w:t>t</w:t>
            </w:r>
            <w:r>
              <w:rPr>
                <w:rFonts w:eastAsia="宋体"/>
                <w:szCs w:val="20"/>
                <w:lang w:eastAsia="zh-CN"/>
              </w:rPr>
              <w:t xml:space="preserve"> least we don’t support this proposal before </w:t>
            </w:r>
            <w:r w:rsidRPr="00C5474B">
              <w:rPr>
                <w:rFonts w:eastAsia="宋体"/>
                <w:szCs w:val="20"/>
                <w:lang w:eastAsia="zh-CN"/>
              </w:rPr>
              <w:t>insufficient resource</w:t>
            </w:r>
            <w:r w:rsidR="00E81EDF">
              <w:rPr>
                <w:rFonts w:eastAsia="宋体"/>
                <w:szCs w:val="20"/>
                <w:lang w:eastAsia="zh-CN"/>
              </w:rPr>
              <w:t xml:space="preserve"> is clear </w:t>
            </w:r>
            <w:r>
              <w:rPr>
                <w:rFonts w:eastAsia="宋体"/>
                <w:szCs w:val="20"/>
                <w:lang w:eastAsia="zh-CN"/>
              </w:rPr>
              <w:t>defined.</w:t>
            </w:r>
          </w:p>
        </w:tc>
      </w:tr>
      <w:tr w:rsidR="008D7D44" w:rsidRPr="00954597" w14:paraId="46C6DC6D" w14:textId="77777777" w:rsidTr="00876CBB">
        <w:tc>
          <w:tcPr>
            <w:tcW w:w="1372" w:type="dxa"/>
            <w:shd w:val="clear" w:color="auto" w:fill="auto"/>
          </w:tcPr>
          <w:p w14:paraId="69125CA6" w14:textId="0CBBBB14" w:rsidR="008D7D44" w:rsidRPr="00D10EFB" w:rsidRDefault="00D10EF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150AC77" w14:textId="10DA7D71" w:rsidR="008D7D44" w:rsidRPr="00D10EFB" w:rsidRDefault="00D10EFB" w:rsidP="00876CBB">
            <w:pPr>
              <w:spacing w:after="120"/>
              <w:rPr>
                <w:rFonts w:eastAsia="Malgun Gothic"/>
                <w:szCs w:val="20"/>
                <w:lang w:eastAsia="ko-KR"/>
              </w:rPr>
            </w:pPr>
            <w:r>
              <w:rPr>
                <w:rFonts w:eastAsia="Malgun Gothic"/>
                <w:szCs w:val="20"/>
                <w:lang w:eastAsia="ko-KR"/>
              </w:rPr>
              <w:t xml:space="preserve">Regarding the </w:t>
            </w:r>
            <w:r>
              <w:rPr>
                <w:rFonts w:eastAsiaTheme="minorEastAsia"/>
                <w:lang w:eastAsia="zh-CN"/>
              </w:rPr>
              <w:t>“</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Pr>
                <w:rFonts w:eastAsiaTheme="minorEastAsia"/>
                <w:lang w:eastAsia="zh-CN"/>
              </w:rPr>
              <w:t xml:space="preserve">”, our understanding is that the condition </w:t>
            </w:r>
            <w:r w:rsidR="00BC4A3B">
              <w:rPr>
                <w:rFonts w:eastAsiaTheme="minorEastAsia"/>
                <w:lang w:eastAsia="zh-CN"/>
              </w:rPr>
              <w:t xml:space="preserve">to determine whether the resource is sufficient or not, may follow same principle with that for Rel-15/16 CSI part 2 to determine whether the CSI part 2 is partially omitted (captured in 38.214 as below), </w:t>
            </w:r>
            <w:r w:rsidR="00BC4A3B" w:rsidRPr="00BC4A3B">
              <w:rPr>
                <w:rFonts w:eastAsiaTheme="minorEastAsia"/>
                <w:color w:val="FF0000"/>
                <w:lang w:eastAsia="zh-CN"/>
              </w:rPr>
              <w:t>by replacing CSI part 2 into LP HARQ-ACK in below</w:t>
            </w:r>
            <w:r w:rsidR="00BC4A3B">
              <w:rPr>
                <w:rFonts w:eastAsiaTheme="minorEastAsia"/>
                <w:lang w:eastAsia="zh-CN"/>
              </w:rPr>
              <w:t>.</w:t>
            </w:r>
          </w:p>
          <w:p w14:paraId="267C3033" w14:textId="77777777" w:rsidR="00D10EFB" w:rsidRDefault="00D10EFB" w:rsidP="00876CBB">
            <w:pPr>
              <w:spacing w:after="120"/>
              <w:rPr>
                <w:rFonts w:eastAsia="宋体"/>
                <w:szCs w:val="20"/>
                <w:lang w:eastAsia="zh-CN"/>
              </w:rPr>
            </w:pPr>
          </w:p>
          <w:tbl>
            <w:tblPr>
              <w:tblStyle w:val="af8"/>
              <w:tblW w:w="0" w:type="auto"/>
              <w:tblLook w:val="04A0" w:firstRow="1" w:lastRow="0" w:firstColumn="1" w:lastColumn="0" w:noHBand="0" w:noVBand="1"/>
            </w:tblPr>
            <w:tblGrid>
              <w:gridCol w:w="7464"/>
            </w:tblGrid>
            <w:tr w:rsidR="00D10EFB" w14:paraId="1BAD090F" w14:textId="77777777" w:rsidTr="00D10EFB">
              <w:tc>
                <w:tcPr>
                  <w:tcW w:w="7464" w:type="dxa"/>
                </w:tcPr>
                <w:p w14:paraId="307FE66E" w14:textId="77777777" w:rsidR="00D10EFB" w:rsidRPr="00D10EFB" w:rsidRDefault="00D10EFB" w:rsidP="00D10EFB">
                  <w:pPr>
                    <w:spacing w:after="180" w:line="240" w:lineRule="auto"/>
                    <w:rPr>
                      <w:rFonts w:eastAsia="宋体"/>
                      <w:szCs w:val="20"/>
                    </w:rPr>
                  </w:pPr>
                  <w:r w:rsidRPr="00D10EFB">
                    <w:rPr>
                      <w:rFonts w:eastAsia="宋体"/>
                      <w:color w:val="000000"/>
                      <w:szCs w:val="20"/>
                      <w:lang w:val="en-GB"/>
                    </w:rPr>
                    <w:t xml:space="preserve">When the UE is scheduled to transmit a transport block on PUSCH multiplexed with a CSI report(s), Part 2 CSI is omitted only when </w:t>
                  </w:r>
                  <w:r w:rsidRPr="00D10EFB">
                    <w:rPr>
                      <w:rFonts w:eastAsia="宋体"/>
                      <w:noProof/>
                      <w:position w:val="-36"/>
                      <w:szCs w:val="20"/>
                      <w:lang w:eastAsia="ko-KR"/>
                    </w:rPr>
                    <w:drawing>
                      <wp:inline distT="0" distB="0" distL="0" distR="0" wp14:anchorId="452091E9" wp14:editId="0D8A7B01">
                        <wp:extent cx="2606675" cy="427355"/>
                        <wp:effectExtent l="0" t="0" r="3175" b="0"/>
                        <wp:docPr id="2"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D10EFB">
                    <w:rPr>
                      <w:rFonts w:eastAsia="宋体"/>
                      <w:szCs w:val="20"/>
                      <w:lang w:val="en-GB"/>
                    </w:rPr>
                    <w:t xml:space="preserve"> is larger than </w:t>
                  </w:r>
                  <w:r w:rsidR="00006FDF" w:rsidRPr="00D10EFB">
                    <w:rPr>
                      <w:rFonts w:eastAsia="宋体"/>
                      <w:noProof/>
                      <w:position w:val="-32"/>
                      <w:szCs w:val="20"/>
                      <w:lang w:val="en-GB"/>
                    </w:rPr>
                    <w:object w:dxaOrig="2880" w:dyaOrig="740" w14:anchorId="2CA9D28B">
                      <v:shape id="_x0000_i1044" type="#_x0000_t75" alt="" style="width:2in;height:36pt;mso-width-percent:0;mso-height-percent:0;mso-width-percent:0;mso-height-percent:0" o:ole="">
                        <v:imagedata r:id="rId49" o:title=""/>
                      </v:shape>
                      <o:OLEObject Type="Embed" ProgID="Equation.DSMT4" ShapeID="_x0000_i1044" DrawAspect="Content" ObjectID="_1707665935" r:id="rId50"/>
                    </w:object>
                  </w:r>
                  <w:r w:rsidRPr="00D10EFB">
                    <w:rPr>
                      <w:rFonts w:eastAsia="宋体"/>
                      <w:szCs w:val="20"/>
                      <w:lang w:val="en-GB"/>
                    </w:rPr>
                    <w:t xml:space="preserve">, </w:t>
                  </w:r>
                  <w:r w:rsidRPr="00D10EFB">
                    <w:rPr>
                      <w:rFonts w:eastAsia="宋体"/>
                      <w:szCs w:val="22"/>
                      <w:lang w:val="en-GB"/>
                    </w:rPr>
                    <w:t>where</w:t>
                  </w:r>
                  <w:r w:rsidRPr="00D10EFB">
                    <w:rPr>
                      <w:rFonts w:eastAsia="宋体" w:hint="eastAsia"/>
                      <w:szCs w:val="22"/>
                      <w:lang w:val="en-GB"/>
                    </w:rPr>
                    <w:t xml:space="preserve"> </w:t>
                  </w:r>
                  <w:r w:rsidRPr="00D10EFB">
                    <w:rPr>
                      <w:rFonts w:eastAsia="宋体"/>
                      <w:szCs w:val="20"/>
                      <w:lang w:val="en-GB"/>
                    </w:rPr>
                    <w:t xml:space="preserve">parameters </w:t>
                  </w:r>
                  <w:r w:rsidRPr="00D10EFB">
                    <w:rPr>
                      <w:rFonts w:eastAsia="宋体"/>
                      <w:noProof/>
                      <w:position w:val="-12"/>
                      <w:szCs w:val="20"/>
                      <w:lang w:eastAsia="ko-KR"/>
                    </w:rPr>
                    <w:drawing>
                      <wp:inline distT="0" distB="0" distL="0" distR="0" wp14:anchorId="149D834C" wp14:editId="79C2BB58">
                        <wp:extent cx="356235" cy="231775"/>
                        <wp:effectExtent l="0" t="0" r="5715" b="0"/>
                        <wp:docPr id="3"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623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ko-KR"/>
                    </w:rPr>
                    <w:drawing>
                      <wp:inline distT="0" distB="0" distL="0" distR="0" wp14:anchorId="3E9A1CC6" wp14:editId="394EB0DF">
                        <wp:extent cx="297180" cy="213995"/>
                        <wp:effectExtent l="0" t="0" r="7620" b="0"/>
                        <wp:docPr id="7"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7180" cy="21399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ko-KR"/>
                    </w:rPr>
                    <w:drawing>
                      <wp:inline distT="0" distB="0" distL="0" distR="0" wp14:anchorId="1AE425CB" wp14:editId="3D8A9ADD">
                        <wp:extent cx="451485" cy="225425"/>
                        <wp:effectExtent l="0" t="0" r="5715" b="3175"/>
                        <wp:docPr id="11"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51485" cy="22542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4"/>
                      <w:szCs w:val="20"/>
                      <w:lang w:eastAsia="ko-KR"/>
                    </w:rPr>
                    <w:drawing>
                      <wp:inline distT="0" distB="0" distL="0" distR="0" wp14:anchorId="0963DA05" wp14:editId="56AF9B1A">
                        <wp:extent cx="391795" cy="231775"/>
                        <wp:effectExtent l="0" t="0" r="8255" b="0"/>
                        <wp:docPr id="12"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9179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4"/>
                      <w:szCs w:val="20"/>
                      <w:lang w:eastAsia="ko-KR"/>
                    </w:rPr>
                    <w:drawing>
                      <wp:inline distT="0" distB="0" distL="0" distR="0" wp14:anchorId="29DE1182" wp14:editId="475272A1">
                        <wp:extent cx="462915" cy="231775"/>
                        <wp:effectExtent l="0" t="0" r="0" b="0"/>
                        <wp:docPr id="13"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6291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ko-KR"/>
                    </w:rPr>
                    <w:drawing>
                      <wp:inline distT="0" distB="0" distL="0" distR="0" wp14:anchorId="4104727D" wp14:editId="62A903BE">
                        <wp:extent cx="474980" cy="231775"/>
                        <wp:effectExtent l="0" t="0" r="1270" b="0"/>
                        <wp:docPr id="14"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74980"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ko-KR"/>
                    </w:rPr>
                    <w:drawing>
                      <wp:inline distT="0" distB="0" distL="0" distR="0" wp14:anchorId="0901842A" wp14:editId="1A380791">
                        <wp:extent cx="207645" cy="231775"/>
                        <wp:effectExtent l="0" t="0" r="1905" b="0"/>
                        <wp:docPr id="15"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07645"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ko-KR"/>
                    </w:rPr>
                    <w:drawing>
                      <wp:inline distT="0" distB="0" distL="0" distR="0" wp14:anchorId="72870403" wp14:editId="40B1EC16">
                        <wp:extent cx="403860" cy="231775"/>
                        <wp:effectExtent l="0" t="0" r="0" b="0"/>
                        <wp:docPr id="16"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03860" cy="231775"/>
                                </a:xfrm>
                                <a:prstGeom prst="rect">
                                  <a:avLst/>
                                </a:prstGeom>
                                <a:noFill/>
                                <a:ln>
                                  <a:noFill/>
                                </a:ln>
                              </pic:spPr>
                            </pic:pic>
                          </a:graphicData>
                        </a:graphic>
                      </wp:inline>
                    </w:drawing>
                  </w:r>
                  <w:r w:rsidRPr="00D10EFB">
                    <w:rPr>
                      <w:rFonts w:eastAsia="宋体"/>
                      <w:szCs w:val="20"/>
                      <w:lang w:val="en-GB"/>
                    </w:rPr>
                    <w:t xml:space="preserve">, </w:t>
                  </w:r>
                  <w:r w:rsidRPr="00D10EFB">
                    <w:rPr>
                      <w:rFonts w:eastAsia="宋体"/>
                      <w:noProof/>
                      <w:position w:val="-12"/>
                      <w:szCs w:val="20"/>
                      <w:lang w:eastAsia="ko-KR"/>
                    </w:rPr>
                    <w:drawing>
                      <wp:inline distT="0" distB="0" distL="0" distR="0" wp14:anchorId="04BAF1B8" wp14:editId="12D7DEA3">
                        <wp:extent cx="379730" cy="231775"/>
                        <wp:effectExtent l="0" t="0" r="1270" b="0"/>
                        <wp:docPr id="17"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9730" cy="231775"/>
                                </a:xfrm>
                                <a:prstGeom prst="rect">
                                  <a:avLst/>
                                </a:prstGeom>
                                <a:noFill/>
                                <a:ln>
                                  <a:noFill/>
                                </a:ln>
                              </pic:spPr>
                            </pic:pic>
                          </a:graphicData>
                        </a:graphic>
                      </wp:inline>
                    </w:drawing>
                  </w:r>
                  <w:r w:rsidRPr="00D10EFB">
                    <w:rPr>
                      <w:rFonts w:eastAsia="宋体"/>
                      <w:szCs w:val="20"/>
                      <w:lang w:val="en-GB"/>
                    </w:rPr>
                    <w:t xml:space="preserve"> and </w:t>
                  </w:r>
                  <w:r w:rsidRPr="00D10EFB">
                    <w:rPr>
                      <w:rFonts w:eastAsia="宋体"/>
                      <w:noProof/>
                      <w:position w:val="-6"/>
                      <w:szCs w:val="20"/>
                      <w:lang w:eastAsia="ko-KR"/>
                    </w:rPr>
                    <w:drawing>
                      <wp:inline distT="0" distB="0" distL="0" distR="0" wp14:anchorId="7E84CEEE" wp14:editId="480377BF">
                        <wp:extent cx="142240" cy="124460"/>
                        <wp:effectExtent l="0" t="0" r="0" b="8890"/>
                        <wp:docPr id="18"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42240" cy="124460"/>
                                </a:xfrm>
                                <a:prstGeom prst="rect">
                                  <a:avLst/>
                                </a:prstGeom>
                                <a:noFill/>
                                <a:ln>
                                  <a:noFill/>
                                </a:ln>
                              </pic:spPr>
                            </pic:pic>
                          </a:graphicData>
                        </a:graphic>
                      </wp:inline>
                    </w:drawing>
                  </w:r>
                  <w:r w:rsidRPr="00D10EFB">
                    <w:rPr>
                      <w:rFonts w:eastAsia="宋体"/>
                      <w:szCs w:val="20"/>
                      <w:lang w:val="en-GB"/>
                    </w:rPr>
                    <w:t>are</w:t>
                  </w:r>
                  <w:r w:rsidRPr="00D10EFB">
                    <w:rPr>
                      <w:rFonts w:eastAsia="宋体"/>
                      <w:szCs w:val="20"/>
                      <w:lang w:val="en-GB" w:eastAsia="zh-CN"/>
                    </w:rPr>
                    <w:t xml:space="preserve"> defined in Clause 6.3.2.4 of [5, TS 38.212]</w:t>
                  </w:r>
                  <w:r w:rsidRPr="00D10EFB">
                    <w:rPr>
                      <w:rFonts w:eastAsia="宋体"/>
                      <w:szCs w:val="20"/>
                    </w:rPr>
                    <w:t>.</w:t>
                  </w:r>
                </w:p>
                <w:p w14:paraId="35B7D617" w14:textId="77777777" w:rsidR="00D10EFB" w:rsidRPr="00D10EFB" w:rsidRDefault="00D10EFB" w:rsidP="00D10EFB">
                  <w:pPr>
                    <w:spacing w:after="180" w:line="240" w:lineRule="auto"/>
                    <w:rPr>
                      <w:rFonts w:eastAsia="宋体"/>
                      <w:color w:val="000000"/>
                      <w:szCs w:val="20"/>
                      <w:lang w:val="en-GB"/>
                    </w:rPr>
                  </w:pPr>
                  <w:r w:rsidRPr="00D10EFB">
                    <w:rPr>
                      <w:rFonts w:eastAsia="宋体"/>
                      <w:color w:val="000000"/>
                      <w:szCs w:val="20"/>
                      <w:lang w:val="en-GB"/>
                    </w:rPr>
                    <w:t xml:space="preserve">Part 2 CSI is omitted level by level, beginning with the lowest priority level until the lowest priority level is reached which causes the </w:t>
                  </w:r>
                  <w:r w:rsidRPr="00D10EFB">
                    <w:rPr>
                      <w:rFonts w:eastAsia="宋体"/>
                      <w:noProof/>
                      <w:position w:val="-36"/>
                      <w:szCs w:val="20"/>
                      <w:lang w:eastAsia="ko-KR"/>
                    </w:rPr>
                    <w:drawing>
                      <wp:inline distT="0" distB="0" distL="0" distR="0" wp14:anchorId="4815BAD2" wp14:editId="04ACDB5E">
                        <wp:extent cx="2606675" cy="427355"/>
                        <wp:effectExtent l="0" t="0" r="3175" b="0"/>
                        <wp:docPr id="19"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D10EFB">
                    <w:rPr>
                      <w:rFonts w:eastAsia="宋体"/>
                      <w:color w:val="000000"/>
                      <w:szCs w:val="20"/>
                      <w:lang w:val="en-GB"/>
                    </w:rPr>
                    <w:t xml:space="preserve"> to be less than or equal to </w:t>
                  </w:r>
                  <w:r w:rsidR="00006FDF" w:rsidRPr="00D10EFB">
                    <w:rPr>
                      <w:rFonts w:eastAsia="宋体"/>
                      <w:noProof/>
                      <w:position w:val="-32"/>
                      <w:szCs w:val="20"/>
                      <w:lang w:val="en-GB"/>
                    </w:rPr>
                    <w:object w:dxaOrig="2880" w:dyaOrig="740" w14:anchorId="7CD3A133">
                      <v:shape id="_x0000_i1045" type="#_x0000_t75" alt="" style="width:2in;height:36pt;mso-width-percent:0;mso-height-percent:0;mso-width-percent:0;mso-height-percent:0" o:ole="">
                        <v:imagedata r:id="rId49" o:title=""/>
                      </v:shape>
                      <o:OLEObject Type="Embed" ProgID="Equation.DSMT4" ShapeID="_x0000_i1045" DrawAspect="Content" ObjectID="_1707665936" r:id="rId61"/>
                    </w:object>
                  </w:r>
                  <w:r w:rsidRPr="00D10EFB">
                    <w:rPr>
                      <w:rFonts w:eastAsia="宋体"/>
                      <w:color w:val="000000"/>
                      <w:szCs w:val="20"/>
                      <w:lang w:val="en-GB"/>
                    </w:rPr>
                    <w:t>.</w:t>
                  </w:r>
                </w:p>
                <w:p w14:paraId="689CF8CF" w14:textId="766846CA" w:rsidR="00D10EFB" w:rsidRPr="00D10EFB" w:rsidRDefault="00D10EFB" w:rsidP="00D10EFB">
                  <w:pPr>
                    <w:spacing w:after="180" w:line="240" w:lineRule="auto"/>
                    <w:rPr>
                      <w:rFonts w:eastAsia="宋体"/>
                      <w:color w:val="000000"/>
                      <w:szCs w:val="20"/>
                      <w:lang w:val="en-GB"/>
                    </w:rPr>
                  </w:pPr>
                  <w:bookmarkStart w:id="9" w:name="_Hlk508613421"/>
                  <w:r w:rsidRPr="00D10EFB">
                    <w:rPr>
                      <w:rFonts w:eastAsia="宋体"/>
                      <w:color w:val="000000"/>
                      <w:szCs w:val="20"/>
                      <w:lang w:val="en-GB"/>
                    </w:rPr>
                    <w:t xml:space="preserve">When part 2 CSI is transmitted on PUSCH with no transport block, lower priority bits are omitted until Part 2 CSI code rate, which is given by </w:t>
                  </w:r>
                  <m:oMath>
                    <m:d>
                      <m:dPr>
                        <m:ctrlPr>
                          <w:rPr>
                            <w:rFonts w:ascii="Cambria Math" w:eastAsia="宋体" w:hAnsi="Cambria Math"/>
                            <w:i/>
                            <w:sz w:val="24"/>
                            <w:lang w:val="en-GB"/>
                          </w:rPr>
                        </m:ctrlPr>
                      </m:dPr>
                      <m:e>
                        <m:sSub>
                          <m:sSubPr>
                            <m:ctrlPr>
                              <w:rPr>
                                <w:rFonts w:ascii="Cambria Math" w:eastAsia="宋体" w:hAnsi="Cambria Math"/>
                                <w:i/>
                                <w:sz w:val="24"/>
                                <w:lang w:val="en-GB"/>
                              </w:rPr>
                            </m:ctrlPr>
                          </m:sSubPr>
                          <m:e>
                            <m:r>
                              <w:rPr>
                                <w:rFonts w:ascii="Cambria Math" w:eastAsia="宋体"/>
                                <w:szCs w:val="20"/>
                                <w:lang w:val="en-GB"/>
                              </w:rPr>
                              <m:t>O</m:t>
                            </m:r>
                          </m:e>
                          <m:sub>
                            <m:r>
                              <m:rPr>
                                <m:nor/>
                              </m:rPr>
                              <w:rPr>
                                <w:rFonts w:ascii="Cambria Math" w:eastAsia="宋体"/>
                                <w:szCs w:val="20"/>
                                <w:lang w:val="en-GB"/>
                              </w:rPr>
                              <m:t>CSI-2</m:t>
                            </m:r>
                            <m:ctrlPr>
                              <w:rPr>
                                <w:rFonts w:ascii="Cambria Math" w:eastAsia="宋体" w:hAnsi="Cambria Math"/>
                                <w:sz w:val="24"/>
                                <w:lang w:val="en-GB"/>
                              </w:rPr>
                            </m:ctrlPr>
                          </m:sub>
                        </m:sSub>
                        <m:r>
                          <w:rPr>
                            <w:rFonts w:ascii="Cambria Math" w:eastAsia="宋体"/>
                            <w:szCs w:val="20"/>
                            <w:lang w:val="en-GB"/>
                          </w:rPr>
                          <m:t>+</m:t>
                        </m:r>
                        <m:sSub>
                          <m:sSubPr>
                            <m:ctrlPr>
                              <w:rPr>
                                <w:rFonts w:ascii="Cambria Math" w:eastAsia="宋体" w:hAnsi="Cambria Math"/>
                                <w:i/>
                                <w:sz w:val="24"/>
                                <w:lang w:val="en-GB"/>
                              </w:rPr>
                            </m:ctrlPr>
                          </m:sSubPr>
                          <m:e>
                            <m:r>
                              <w:rPr>
                                <w:rFonts w:ascii="Cambria Math" w:eastAsia="宋体"/>
                                <w:szCs w:val="20"/>
                                <w:lang w:val="en-GB"/>
                              </w:rPr>
                              <m:t>L</m:t>
                            </m:r>
                          </m:e>
                          <m:sub>
                            <m:r>
                              <m:rPr>
                                <m:nor/>
                              </m:rPr>
                              <w:rPr>
                                <w:rFonts w:ascii="Cambria Math" w:eastAsia="宋体"/>
                                <w:szCs w:val="20"/>
                                <w:lang w:val="en-GB"/>
                              </w:rPr>
                              <m:t>CSI-2</m:t>
                            </m:r>
                            <m:ctrlPr>
                              <w:rPr>
                                <w:rFonts w:ascii="Cambria Math" w:eastAsia="宋体" w:hAnsi="Cambria Math"/>
                                <w:sz w:val="24"/>
                                <w:lang w:val="en-GB"/>
                              </w:rPr>
                            </m:ctrlPr>
                          </m:sub>
                        </m:sSub>
                      </m:e>
                    </m:d>
                    <m:r>
                      <w:rPr>
                        <w:rFonts w:ascii="Cambria Math" w:eastAsia="宋体" w:hAnsi="Cambria Math"/>
                        <w:szCs w:val="20"/>
                        <w:lang w:val="en-GB"/>
                      </w:rPr>
                      <m:t>/</m:t>
                    </m:r>
                    <m:r>
                      <w:rPr>
                        <w:rFonts w:ascii="Cambria Math" w:eastAsia="宋体"/>
                        <w:szCs w:val="20"/>
                        <w:lang w:val="en-GB"/>
                      </w:rPr>
                      <m:t>(</m:t>
                    </m:r>
                    <m:sSub>
                      <m:sSubPr>
                        <m:ctrlPr>
                          <w:rPr>
                            <w:rFonts w:ascii="Cambria Math" w:eastAsia="宋体" w:hAnsi="Cambria Math"/>
                            <w:i/>
                            <w:sz w:val="24"/>
                            <w:lang w:val="en-GB"/>
                          </w:rPr>
                        </m:ctrlPr>
                      </m:sSubPr>
                      <m:e>
                        <m:r>
                          <w:rPr>
                            <w:rFonts w:ascii="Cambria Math" w:eastAsia="宋体"/>
                            <w:szCs w:val="20"/>
                            <w:lang w:val="en-GB"/>
                          </w:rPr>
                          <m:t>N</m:t>
                        </m:r>
                      </m:e>
                      <m:sub>
                        <m:r>
                          <w:rPr>
                            <w:rFonts w:ascii="Cambria Math" w:eastAsia="宋体"/>
                            <w:szCs w:val="20"/>
                            <w:lang w:val="en-GB"/>
                          </w:rPr>
                          <m:t>L</m:t>
                        </m:r>
                      </m:sub>
                    </m:sSub>
                    <m:r>
                      <w:rPr>
                        <w:rFonts w:ascii="Cambria Math" w:eastAsia="宋体" w:hAnsi="Cambria Math" w:cs="Cambria Math"/>
                        <w:szCs w:val="20"/>
                        <w:lang w:val="en-GB"/>
                      </w:rPr>
                      <m:t>⋅</m:t>
                    </m:r>
                    <m:r>
                      <w:rPr>
                        <w:rFonts w:ascii="Cambria Math" w:eastAsia="宋体"/>
                        <w:szCs w:val="20"/>
                        <w:lang w:val="en-GB"/>
                      </w:rPr>
                      <m:t>Q</m:t>
                    </m:r>
                    <m:sSub>
                      <m:sSubPr>
                        <m:ctrlPr>
                          <w:rPr>
                            <w:rFonts w:ascii="Cambria Math" w:eastAsia="宋体" w:hAnsi="Cambria Math"/>
                            <w:i/>
                            <w:sz w:val="24"/>
                            <w:lang w:val="en-GB"/>
                          </w:rPr>
                        </m:ctrlPr>
                      </m:sSubPr>
                      <m:e>
                        <m:r>
                          <w:rPr>
                            <w:rFonts w:ascii="Cambria Math" w:eastAsia="宋体"/>
                            <w:szCs w:val="20"/>
                            <w:lang w:val="en-GB"/>
                          </w:rPr>
                          <m:t>'</m:t>
                        </m:r>
                      </m:e>
                      <m:sub>
                        <m:r>
                          <m:rPr>
                            <m:nor/>
                          </m:rPr>
                          <w:rPr>
                            <w:rFonts w:ascii="Cambria Math" w:eastAsia="宋体"/>
                            <w:szCs w:val="20"/>
                            <w:lang w:val="en-GB"/>
                          </w:rPr>
                          <m:t>CSI,2</m:t>
                        </m:r>
                        <m:ctrlPr>
                          <w:rPr>
                            <w:rFonts w:ascii="Cambria Math" w:eastAsia="宋体" w:hAnsi="Cambria Math"/>
                            <w:sz w:val="24"/>
                            <w:lang w:val="en-GB"/>
                          </w:rPr>
                        </m:ctrlPr>
                      </m:sub>
                    </m:sSub>
                    <m:r>
                      <w:rPr>
                        <w:rFonts w:ascii="Cambria Math" w:eastAsia="宋体" w:hAnsi="Cambria Math" w:cs="Cambria Math"/>
                        <w:szCs w:val="20"/>
                        <w:lang w:val="en-GB"/>
                      </w:rPr>
                      <m:t>⋅</m:t>
                    </m:r>
                    <m:sSub>
                      <m:sSubPr>
                        <m:ctrlPr>
                          <w:rPr>
                            <w:rFonts w:ascii="Cambria Math" w:eastAsia="宋体" w:hAnsi="Cambria Math"/>
                            <w:i/>
                            <w:sz w:val="24"/>
                            <w:lang w:val="en-GB"/>
                          </w:rPr>
                        </m:ctrlPr>
                      </m:sSubPr>
                      <m:e>
                        <m:r>
                          <w:rPr>
                            <w:rFonts w:ascii="Cambria Math" w:eastAsia="宋体"/>
                            <w:szCs w:val="20"/>
                            <w:lang w:val="en-GB"/>
                          </w:rPr>
                          <m:t>Q</m:t>
                        </m:r>
                      </m:e>
                      <m:sub>
                        <m:r>
                          <w:rPr>
                            <w:rFonts w:ascii="Cambria Math" w:eastAsia="宋体"/>
                            <w:szCs w:val="20"/>
                            <w:lang w:val="en-GB"/>
                          </w:rPr>
                          <m:t>m</m:t>
                        </m:r>
                      </m:sub>
                    </m:sSub>
                    <m:r>
                      <w:rPr>
                        <w:rFonts w:ascii="Cambria Math" w:eastAsia="宋体"/>
                        <w:szCs w:val="20"/>
                        <w:lang w:val="en-GB"/>
                      </w:rPr>
                      <m:t>)</m:t>
                    </m:r>
                  </m:oMath>
                  <w:r w:rsidRPr="00D10EFB">
                    <w:rPr>
                      <w:rFonts w:eastAsia="宋体"/>
                      <w:szCs w:val="20"/>
                      <w:lang w:val="en-GB"/>
                    </w:rPr>
                    <w:t xml:space="preserve"> where </w:t>
                  </w:r>
                  <m:oMath>
                    <m:sSub>
                      <m:sSubPr>
                        <m:ctrlPr>
                          <w:rPr>
                            <w:rFonts w:ascii="Cambria Math" w:eastAsia="宋体" w:hAnsi="Cambria Math"/>
                            <w:i/>
                            <w:sz w:val="24"/>
                            <w:lang w:val="en-GB"/>
                          </w:rPr>
                        </m:ctrlPr>
                      </m:sSubPr>
                      <m:e>
                        <m:r>
                          <w:rPr>
                            <w:rFonts w:ascii="Cambria Math" w:eastAsia="宋体"/>
                            <w:szCs w:val="20"/>
                            <w:lang w:val="en-GB"/>
                          </w:rPr>
                          <m:t>O</m:t>
                        </m:r>
                      </m:e>
                      <m:sub>
                        <m:r>
                          <m:rPr>
                            <m:nor/>
                          </m:rPr>
                          <w:rPr>
                            <w:rFonts w:ascii="Cambria Math" w:eastAsia="宋体"/>
                            <w:szCs w:val="20"/>
                            <w:lang w:val="en-GB"/>
                          </w:rPr>
                          <m:t>CSI-2</m:t>
                        </m:r>
                        <m:ctrlPr>
                          <w:rPr>
                            <w:rFonts w:ascii="Cambria Math" w:eastAsia="宋体" w:hAnsi="Cambria Math"/>
                            <w:sz w:val="24"/>
                            <w:lang w:val="en-GB"/>
                          </w:rPr>
                        </m:ctrlPr>
                      </m:sub>
                    </m:sSub>
                  </m:oMath>
                  <w:r w:rsidRPr="00D10EFB">
                    <w:rPr>
                      <w:rFonts w:eastAsia="宋体"/>
                      <w:szCs w:val="20"/>
                      <w:lang w:val="en-GB"/>
                    </w:rPr>
                    <w:t xml:space="preserve">, </w:t>
                  </w:r>
                  <m:oMath>
                    <m:sSub>
                      <m:sSubPr>
                        <m:ctrlPr>
                          <w:rPr>
                            <w:rFonts w:ascii="Cambria Math" w:eastAsia="宋体" w:hAnsi="Cambria Math"/>
                            <w:i/>
                            <w:sz w:val="24"/>
                            <w:lang w:val="en-GB"/>
                          </w:rPr>
                        </m:ctrlPr>
                      </m:sSubPr>
                      <m:e>
                        <m:r>
                          <w:rPr>
                            <w:rFonts w:ascii="Cambria Math" w:eastAsia="宋体"/>
                            <w:szCs w:val="20"/>
                            <w:lang w:val="en-GB"/>
                          </w:rPr>
                          <m:t>L</m:t>
                        </m:r>
                      </m:e>
                      <m:sub>
                        <m:r>
                          <m:rPr>
                            <m:nor/>
                          </m:rPr>
                          <w:rPr>
                            <w:rFonts w:ascii="Cambria Math" w:eastAsia="宋体"/>
                            <w:szCs w:val="20"/>
                            <w:lang w:val="en-GB"/>
                          </w:rPr>
                          <m:t>CSI-2</m:t>
                        </m:r>
                        <m:ctrlPr>
                          <w:rPr>
                            <w:rFonts w:ascii="Cambria Math" w:eastAsia="宋体" w:hAnsi="Cambria Math"/>
                            <w:sz w:val="24"/>
                            <w:lang w:val="en-GB"/>
                          </w:rPr>
                        </m:ctrlPr>
                      </m:sub>
                    </m:sSub>
                  </m:oMath>
                  <w:r w:rsidRPr="00D10EFB">
                    <w:rPr>
                      <w:rFonts w:eastAsia="宋体"/>
                      <w:szCs w:val="20"/>
                      <w:lang w:val="en-GB"/>
                    </w:rPr>
                    <w:t xml:space="preserve">, </w:t>
                  </w:r>
                  <m:oMath>
                    <m:sSub>
                      <m:sSubPr>
                        <m:ctrlPr>
                          <w:rPr>
                            <w:rFonts w:ascii="Cambria Math" w:eastAsia="宋体" w:hAnsi="Cambria Math"/>
                            <w:i/>
                            <w:sz w:val="24"/>
                            <w:lang w:val="en-GB"/>
                          </w:rPr>
                        </m:ctrlPr>
                      </m:sSubPr>
                      <m:e>
                        <m:r>
                          <w:rPr>
                            <w:rFonts w:ascii="Cambria Math" w:eastAsia="宋体"/>
                            <w:szCs w:val="20"/>
                            <w:lang w:val="en-GB"/>
                          </w:rPr>
                          <m:t>N</m:t>
                        </m:r>
                      </m:e>
                      <m:sub>
                        <m:r>
                          <w:rPr>
                            <w:rFonts w:ascii="Cambria Math" w:eastAsia="宋体"/>
                            <w:szCs w:val="20"/>
                            <w:lang w:val="en-GB"/>
                          </w:rPr>
                          <m:t>L</m:t>
                        </m:r>
                      </m:sub>
                    </m:sSub>
                    <m:r>
                      <w:rPr>
                        <w:rFonts w:ascii="Cambria Math" w:eastAsia="宋体" w:hAnsi="Cambria Math" w:cs="Cambria Math"/>
                        <w:szCs w:val="20"/>
                        <w:lang w:val="en-GB"/>
                      </w:rPr>
                      <m:t>,</m:t>
                    </m:r>
                    <m:r>
                      <w:rPr>
                        <w:rFonts w:ascii="Cambria Math" w:eastAsia="宋体"/>
                        <w:szCs w:val="20"/>
                        <w:lang w:val="en-GB"/>
                      </w:rPr>
                      <m:t>Q</m:t>
                    </m:r>
                    <m:sSub>
                      <m:sSubPr>
                        <m:ctrlPr>
                          <w:rPr>
                            <w:rFonts w:ascii="Cambria Math" w:eastAsia="宋体" w:hAnsi="Cambria Math"/>
                            <w:i/>
                            <w:sz w:val="24"/>
                            <w:lang w:val="en-GB"/>
                          </w:rPr>
                        </m:ctrlPr>
                      </m:sSubPr>
                      <m:e>
                        <m:r>
                          <w:rPr>
                            <w:rFonts w:ascii="Cambria Math" w:eastAsia="宋体"/>
                            <w:szCs w:val="20"/>
                            <w:lang w:val="en-GB"/>
                          </w:rPr>
                          <m:t>'</m:t>
                        </m:r>
                      </m:e>
                      <m:sub>
                        <m:r>
                          <m:rPr>
                            <m:nor/>
                          </m:rPr>
                          <w:rPr>
                            <w:rFonts w:ascii="Cambria Math" w:eastAsia="宋体"/>
                            <w:szCs w:val="20"/>
                            <w:lang w:val="en-GB"/>
                          </w:rPr>
                          <m:t>CSI,2</m:t>
                        </m:r>
                        <m:ctrlPr>
                          <w:rPr>
                            <w:rFonts w:ascii="Cambria Math" w:eastAsia="宋体" w:hAnsi="Cambria Math"/>
                            <w:sz w:val="24"/>
                            <w:lang w:val="en-GB"/>
                          </w:rPr>
                        </m:ctrlPr>
                      </m:sub>
                    </m:sSub>
                    <m:r>
                      <w:rPr>
                        <w:rFonts w:ascii="Cambria Math" w:eastAsia="宋体" w:hAnsi="Cambria Math" w:cs="Cambria Math"/>
                        <w:szCs w:val="20"/>
                        <w:lang w:val="en-GB"/>
                      </w:rPr>
                      <m:t>,</m:t>
                    </m:r>
                    <m:sSub>
                      <m:sSubPr>
                        <m:ctrlPr>
                          <w:rPr>
                            <w:rFonts w:ascii="Cambria Math" w:eastAsia="宋体" w:hAnsi="Cambria Math"/>
                            <w:i/>
                            <w:sz w:val="24"/>
                            <w:lang w:val="en-GB"/>
                          </w:rPr>
                        </m:ctrlPr>
                      </m:sSubPr>
                      <m:e>
                        <m:r>
                          <w:rPr>
                            <w:rFonts w:ascii="Cambria Math" w:eastAsia="宋体"/>
                            <w:szCs w:val="20"/>
                            <w:lang w:val="en-GB"/>
                          </w:rPr>
                          <m:t>Q</m:t>
                        </m:r>
                      </m:e>
                      <m:sub>
                        <m:r>
                          <w:rPr>
                            <w:rFonts w:ascii="Cambria Math" w:eastAsia="宋体"/>
                            <w:szCs w:val="20"/>
                            <w:lang w:val="en-GB"/>
                          </w:rPr>
                          <m:t>m</m:t>
                        </m:r>
                      </m:sub>
                    </m:sSub>
                  </m:oMath>
                  <w:r w:rsidRPr="00D10EFB">
                    <w:rPr>
                      <w:rFonts w:eastAsia="宋体"/>
                      <w:szCs w:val="20"/>
                      <w:lang w:val="en-GB"/>
                    </w:rPr>
                    <w:t xml:space="preserve"> are given in clause 6.3.2.4 of [5, 38.212] </w:t>
                  </w:r>
                  <w:r w:rsidRPr="00D10EFB">
                    <w:rPr>
                      <w:rFonts w:eastAsia="宋体"/>
                      <w:color w:val="000000"/>
                      <w:szCs w:val="20"/>
                      <w:lang w:val="en-GB"/>
                    </w:rPr>
                    <w:t xml:space="preserve">before HARQ-ACK puncturing part 2 CSI if any, is below a threshold code rate </w:t>
                  </w:r>
                  <w:r w:rsidR="00006FDF" w:rsidRPr="00D10EFB">
                    <w:rPr>
                      <w:rFonts w:eastAsia="宋体"/>
                      <w:noProof/>
                      <w:color w:val="000000"/>
                      <w:position w:val="-10"/>
                      <w:szCs w:val="20"/>
                      <w:lang w:val="en-GB"/>
                    </w:rPr>
                    <w:object w:dxaOrig="260" w:dyaOrig="300" w14:anchorId="38599F5A">
                      <v:shape id="_x0000_i1046" type="#_x0000_t75" alt="" style="width:15.4pt;height:15.4pt;mso-width-percent:0;mso-height-percent:0;mso-width-percent:0;mso-height-percent:0" o:ole="">
                        <v:imagedata r:id="rId62" o:title=""/>
                      </v:shape>
                      <o:OLEObject Type="Embed" ProgID="Equation.DSMT4" ShapeID="_x0000_i1046" DrawAspect="Content" ObjectID="_1707665937" r:id="rId63"/>
                    </w:object>
                  </w:r>
                  <w:r w:rsidRPr="00D10EFB">
                    <w:rPr>
                      <w:rFonts w:eastAsia="宋体"/>
                      <w:color w:val="000000"/>
                      <w:szCs w:val="20"/>
                      <w:lang w:val="en-GB"/>
                    </w:rPr>
                    <w:t xml:space="preserve">lower than one, where </w:t>
                  </w:r>
                </w:p>
                <w:p w14:paraId="69020FD6" w14:textId="77777777" w:rsidR="00D10EFB" w:rsidRPr="00D10EFB" w:rsidRDefault="00D10EFB" w:rsidP="00D10EFB">
                  <w:pPr>
                    <w:keepLines/>
                    <w:tabs>
                      <w:tab w:val="center" w:pos="4536"/>
                      <w:tab w:val="right" w:pos="9072"/>
                    </w:tabs>
                    <w:spacing w:after="180" w:line="240" w:lineRule="auto"/>
                    <w:rPr>
                      <w:rFonts w:eastAsia="宋体"/>
                      <w:noProof/>
                      <w:color w:val="000000"/>
                      <w:szCs w:val="20"/>
                    </w:rPr>
                  </w:pPr>
                  <w:r w:rsidRPr="00D10EFB">
                    <w:rPr>
                      <w:rFonts w:eastAsia="宋体"/>
                      <w:noProof/>
                      <w:szCs w:val="20"/>
                      <w:lang w:val="en-GB"/>
                    </w:rPr>
                    <w:tab/>
                  </w:r>
                  <w:r w:rsidR="00006FDF" w:rsidRPr="00D10EFB">
                    <w:rPr>
                      <w:rFonts w:eastAsia="宋体"/>
                      <w:noProof/>
                      <w:szCs w:val="20"/>
                      <w:lang w:val="en-GB"/>
                    </w:rPr>
                    <w:object w:dxaOrig="1320" w:dyaOrig="680" w14:anchorId="1A11AE90">
                      <v:shape id="_x0000_i1047" type="#_x0000_t75" alt="" style="width:66.75pt;height:36.4pt;mso-width-percent:0;mso-height-percent:0;mso-width-percent:0;mso-height-percent:0" o:ole="">
                        <v:imagedata r:id="rId64" o:title=""/>
                      </v:shape>
                      <o:OLEObject Type="Embed" ProgID="Equation.DSMT4" ShapeID="_x0000_i1047" DrawAspect="Content" ObjectID="_1707665938" r:id="rId65"/>
                    </w:object>
                  </w:r>
                </w:p>
                <w:p w14:paraId="0F268180" w14:textId="77777777" w:rsidR="00D10EFB" w:rsidRPr="00D10EFB" w:rsidRDefault="00D10EFB" w:rsidP="00D10EFB">
                  <w:pPr>
                    <w:spacing w:after="180" w:line="240" w:lineRule="auto"/>
                    <w:ind w:left="568" w:hanging="284"/>
                    <w:rPr>
                      <w:rFonts w:eastAsia="宋体"/>
                      <w:szCs w:val="20"/>
                    </w:rPr>
                  </w:pPr>
                  <w:r w:rsidRPr="00D10EFB">
                    <w:rPr>
                      <w:rFonts w:eastAsia="宋体"/>
                      <w:szCs w:val="20"/>
                    </w:rPr>
                    <w:t>-</w:t>
                  </w:r>
                  <w:r w:rsidRPr="00D10EFB">
                    <w:rPr>
                      <w:rFonts w:eastAsia="宋体"/>
                      <w:szCs w:val="20"/>
                    </w:rPr>
                    <w:tab/>
                  </w:r>
                  <w:r w:rsidR="00006FDF" w:rsidRPr="00D10EFB">
                    <w:rPr>
                      <w:rFonts w:eastAsia="宋体"/>
                      <w:noProof/>
                      <w:color w:val="000000"/>
                      <w:position w:val="-12"/>
                      <w:szCs w:val="20"/>
                    </w:rPr>
                    <w:object w:dxaOrig="820" w:dyaOrig="380" w14:anchorId="33BFF33B">
                      <v:shape id="_x0000_i1048" type="#_x0000_t75" alt="" style="width:41.65pt;height:20.25pt;mso-width-percent:0;mso-height-percent:0;mso-width-percent:0;mso-height-percent:0" o:ole="">
                        <v:imagedata r:id="rId66" o:title=""/>
                      </v:shape>
                      <o:OLEObject Type="Embed" ProgID="Equation.3" ShapeID="_x0000_i1048" DrawAspect="Content" ObjectID="_1707665939" r:id="rId67"/>
                    </w:object>
                  </w:r>
                  <w:r w:rsidRPr="00D10EFB">
                    <w:rPr>
                      <w:rFonts w:eastAsia="宋体"/>
                      <w:szCs w:val="20"/>
                    </w:rPr>
                    <w:t>is the CSI offset value from Table 9.3-2 of [6, TS 38.213]</w:t>
                  </w:r>
                </w:p>
                <w:p w14:paraId="2DB88AAE" w14:textId="55C68D15" w:rsidR="00D10EFB" w:rsidRPr="00D10EFB" w:rsidRDefault="00D10EFB" w:rsidP="00D10EFB">
                  <w:pPr>
                    <w:spacing w:after="180" w:line="240" w:lineRule="auto"/>
                    <w:ind w:left="568" w:hanging="284"/>
                    <w:rPr>
                      <w:rFonts w:eastAsia="宋体"/>
                      <w:color w:val="000000"/>
                      <w:szCs w:val="20"/>
                    </w:rPr>
                  </w:pPr>
                  <w:r w:rsidRPr="00D10EFB">
                    <w:rPr>
                      <w:rFonts w:eastAsia="宋体"/>
                      <w:szCs w:val="20"/>
                    </w:rPr>
                    <w:t>-</w:t>
                  </w:r>
                  <w:r w:rsidRPr="00D10EFB">
                    <w:rPr>
                      <w:rFonts w:eastAsia="宋体"/>
                      <w:szCs w:val="20"/>
                    </w:rPr>
                    <w:tab/>
                  </w:r>
                  <w:r w:rsidRPr="00D10EFB">
                    <w:rPr>
                      <w:rFonts w:eastAsia="宋体"/>
                      <w:i/>
                      <w:szCs w:val="20"/>
                    </w:rPr>
                    <w:t>R</w:t>
                  </w:r>
                  <w:r w:rsidRPr="00D10EFB">
                    <w:rPr>
                      <w:rFonts w:eastAsia="宋体"/>
                      <w:szCs w:val="20"/>
                    </w:rPr>
                    <w:t xml:space="preserve"> is signaled code rate in DCI</w:t>
                  </w:r>
                  <w:bookmarkEnd w:id="9"/>
                </w:p>
              </w:tc>
            </w:tr>
          </w:tbl>
          <w:p w14:paraId="00794132" w14:textId="77777777" w:rsidR="00D10EFB" w:rsidRPr="00954597" w:rsidRDefault="00D10EFB" w:rsidP="00876CBB">
            <w:pPr>
              <w:spacing w:after="120"/>
              <w:rPr>
                <w:rFonts w:eastAsia="宋体"/>
                <w:szCs w:val="20"/>
                <w:lang w:eastAsia="zh-CN"/>
              </w:rPr>
            </w:pPr>
          </w:p>
        </w:tc>
      </w:tr>
      <w:tr w:rsidR="008D7D44" w:rsidRPr="00954597" w14:paraId="6B3CD653" w14:textId="77777777" w:rsidTr="00876CBB">
        <w:tc>
          <w:tcPr>
            <w:tcW w:w="1372" w:type="dxa"/>
            <w:shd w:val="clear" w:color="auto" w:fill="auto"/>
          </w:tcPr>
          <w:p w14:paraId="56032374" w14:textId="6A2AF1CB" w:rsidR="008D7D44" w:rsidRPr="00954597" w:rsidRDefault="000E0CF5" w:rsidP="00876CBB">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0" w:type="dxa"/>
            <w:shd w:val="clear" w:color="auto" w:fill="auto"/>
          </w:tcPr>
          <w:p w14:paraId="517406FC" w14:textId="464494D5" w:rsidR="008D7D44" w:rsidRPr="00954597" w:rsidRDefault="000E0CF5" w:rsidP="00876CBB">
            <w:pPr>
              <w:spacing w:after="120"/>
              <w:rPr>
                <w:rFonts w:eastAsia="宋体"/>
                <w:szCs w:val="20"/>
                <w:lang w:eastAsia="zh-CN"/>
              </w:rPr>
            </w:pPr>
            <w:r>
              <w:rPr>
                <w:rFonts w:eastAsia="宋体"/>
                <w:szCs w:val="20"/>
                <w:lang w:eastAsia="zh-CN"/>
              </w:rPr>
              <w:t>Not support.</w:t>
            </w:r>
            <w:r w:rsidR="003B357E">
              <w:rPr>
                <w:rFonts w:eastAsia="宋体"/>
                <w:szCs w:val="20"/>
                <w:lang w:eastAsia="zh-CN"/>
              </w:rPr>
              <w:t xml:space="preserve"> we prefer to support option 3 to keep unifed solution as LP HARQ-ACK multiplexed on PUCCH.</w:t>
            </w:r>
          </w:p>
        </w:tc>
      </w:tr>
      <w:tr w:rsidR="002562EC" w:rsidRPr="00954597" w14:paraId="15614A24" w14:textId="77777777" w:rsidTr="00876CBB">
        <w:tc>
          <w:tcPr>
            <w:tcW w:w="1372" w:type="dxa"/>
            <w:shd w:val="clear" w:color="auto" w:fill="auto"/>
          </w:tcPr>
          <w:p w14:paraId="17F713C2" w14:textId="70BF9B5C" w:rsidR="002562EC" w:rsidRPr="00954597" w:rsidRDefault="002562EC" w:rsidP="002562EC">
            <w:pPr>
              <w:spacing w:after="120"/>
              <w:rPr>
                <w:rFonts w:eastAsia="宋体"/>
                <w:szCs w:val="20"/>
                <w:lang w:eastAsia="zh-CN"/>
              </w:rPr>
            </w:pPr>
            <w:r>
              <w:rPr>
                <w:rFonts w:eastAsia="宋体"/>
                <w:szCs w:val="20"/>
                <w:lang w:eastAsia="zh-CN"/>
              </w:rPr>
              <w:t>Nokia/NSB</w:t>
            </w:r>
          </w:p>
        </w:tc>
        <w:tc>
          <w:tcPr>
            <w:tcW w:w="7690" w:type="dxa"/>
            <w:shd w:val="clear" w:color="auto" w:fill="auto"/>
          </w:tcPr>
          <w:p w14:paraId="01B80B5E" w14:textId="77777777" w:rsidR="002562EC" w:rsidRDefault="002562EC" w:rsidP="002562EC">
            <w:pPr>
              <w:spacing w:after="120"/>
              <w:rPr>
                <w:rFonts w:eastAsia="宋体"/>
                <w:szCs w:val="20"/>
                <w:lang w:eastAsia="zh-CN"/>
              </w:rPr>
            </w:pPr>
            <w:r>
              <w:rPr>
                <w:rFonts w:eastAsia="宋体"/>
                <w:szCs w:val="20"/>
                <w:lang w:eastAsia="zh-CN"/>
              </w:rPr>
              <w:t xml:space="preserve">Option 3 is preferred. </w:t>
            </w:r>
          </w:p>
          <w:p w14:paraId="7CBDB8A3" w14:textId="0C98BAD7" w:rsidR="002562EC" w:rsidRPr="00954597" w:rsidRDefault="002562EC" w:rsidP="002562EC">
            <w:pPr>
              <w:spacing w:after="120"/>
              <w:rPr>
                <w:rFonts w:eastAsia="宋体"/>
                <w:szCs w:val="20"/>
                <w:lang w:eastAsia="zh-CN"/>
              </w:rPr>
            </w:pPr>
            <w:r>
              <w:rPr>
                <w:rFonts w:eastAsia="宋体"/>
                <w:szCs w:val="20"/>
                <w:lang w:eastAsia="zh-CN"/>
              </w:rPr>
              <w:t>Related to “</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Pr>
                <w:rFonts w:eastAsiaTheme="minorEastAsia"/>
                <w:lang w:eastAsia="zh-CN"/>
              </w:rPr>
              <w:t>”, we share similar understanding as LG following RAN1 agreement from last meeting “</w:t>
            </w:r>
            <w:r w:rsidRPr="003716B0">
              <w:rPr>
                <w:rFonts w:eastAsiaTheme="minorEastAsia"/>
                <w:i/>
                <w:iCs/>
                <w:lang w:eastAsia="zh-CN"/>
              </w:rPr>
              <w:t>Reuse Rel-15 CSI part 2 rate matching and RE mapping for LP HARQ-ACK.</w:t>
            </w:r>
            <w:r>
              <w:rPr>
                <w:rFonts w:eastAsiaTheme="minorEastAsia"/>
                <w:lang w:eastAsia="zh-CN"/>
              </w:rPr>
              <w:t>”. Better to check whether all companies have the same understanding or not?</w:t>
            </w:r>
          </w:p>
        </w:tc>
      </w:tr>
      <w:tr w:rsidR="008D7D44" w:rsidRPr="00954597" w14:paraId="26D4BF3F" w14:textId="77777777" w:rsidTr="00876CBB">
        <w:tc>
          <w:tcPr>
            <w:tcW w:w="1372" w:type="dxa"/>
            <w:shd w:val="clear" w:color="auto" w:fill="auto"/>
          </w:tcPr>
          <w:p w14:paraId="5066038B" w14:textId="05767050" w:rsidR="008D7D44" w:rsidRPr="00954597" w:rsidRDefault="000D3F9D" w:rsidP="00876CBB">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74A2DBBC" w14:textId="25B73CC1" w:rsidR="008D7D44" w:rsidRPr="00954597" w:rsidRDefault="000D3F9D" w:rsidP="00876CBB">
            <w:pPr>
              <w:spacing w:after="120"/>
              <w:rPr>
                <w:rFonts w:eastAsia="宋体"/>
                <w:szCs w:val="20"/>
                <w:lang w:eastAsia="zh-CN"/>
              </w:rPr>
            </w:pPr>
            <w:r>
              <w:rPr>
                <w:rFonts w:eastAsia="宋体" w:hint="eastAsia"/>
                <w:szCs w:val="20"/>
                <w:lang w:eastAsia="zh-CN"/>
              </w:rPr>
              <w:t>S</w:t>
            </w:r>
            <w:r>
              <w:rPr>
                <w:rFonts w:eastAsia="宋体"/>
                <w:szCs w:val="20"/>
                <w:lang w:eastAsia="zh-CN"/>
              </w:rPr>
              <w:t>hare view as LG</w:t>
            </w:r>
          </w:p>
        </w:tc>
      </w:tr>
      <w:tr w:rsidR="008D7D44" w:rsidRPr="00954597" w14:paraId="687EF921" w14:textId="77777777" w:rsidTr="00876CBB">
        <w:tc>
          <w:tcPr>
            <w:tcW w:w="1372" w:type="dxa"/>
            <w:shd w:val="clear" w:color="auto" w:fill="auto"/>
          </w:tcPr>
          <w:p w14:paraId="4AB9A8C8" w14:textId="739BFEC2" w:rsidR="008D7D44" w:rsidRPr="00954597" w:rsidRDefault="008870B4" w:rsidP="00876CBB">
            <w:pPr>
              <w:spacing w:after="120"/>
              <w:rPr>
                <w:rFonts w:eastAsia="宋体"/>
                <w:szCs w:val="20"/>
                <w:lang w:eastAsia="zh-CN"/>
              </w:rPr>
            </w:pPr>
            <w:r>
              <w:rPr>
                <w:rFonts w:eastAsia="宋体"/>
                <w:szCs w:val="20"/>
                <w:lang w:eastAsia="zh-CN"/>
              </w:rPr>
              <w:t>Samsung</w:t>
            </w:r>
          </w:p>
        </w:tc>
        <w:tc>
          <w:tcPr>
            <w:tcW w:w="7690" w:type="dxa"/>
            <w:shd w:val="clear" w:color="auto" w:fill="auto"/>
          </w:tcPr>
          <w:p w14:paraId="38DB64FA" w14:textId="77777777" w:rsidR="008870B4" w:rsidRDefault="008870B4" w:rsidP="008870B4">
            <w:pPr>
              <w:spacing w:after="120"/>
              <w:rPr>
                <w:rFonts w:eastAsia="宋体"/>
                <w:szCs w:val="20"/>
                <w:lang w:eastAsia="zh-CN"/>
              </w:rPr>
            </w:pPr>
            <w:r>
              <w:rPr>
                <w:rFonts w:eastAsia="宋体"/>
                <w:szCs w:val="20"/>
                <w:lang w:eastAsia="zh-CN"/>
              </w:rPr>
              <w:t>NOT support.</w:t>
            </w:r>
          </w:p>
          <w:p w14:paraId="53BD8A22" w14:textId="77777777" w:rsidR="008870B4" w:rsidRDefault="008870B4" w:rsidP="008870B4">
            <w:pPr>
              <w:spacing w:after="120"/>
              <w:rPr>
                <w:rFonts w:eastAsia="宋体"/>
                <w:szCs w:val="20"/>
                <w:lang w:eastAsia="zh-CN"/>
              </w:rPr>
            </w:pPr>
            <w:r>
              <w:rPr>
                <w:rFonts w:eastAsia="宋体"/>
                <w:szCs w:val="20"/>
                <w:lang w:eastAsia="zh-CN"/>
              </w:rPr>
              <w:t xml:space="preserve">The issue is not essential and should be up to gNB. </w:t>
            </w:r>
          </w:p>
          <w:p w14:paraId="4F8CD2C7" w14:textId="296926D9" w:rsidR="008D7D44" w:rsidRPr="00954597" w:rsidRDefault="008870B4" w:rsidP="008870B4">
            <w:pPr>
              <w:spacing w:after="120"/>
              <w:rPr>
                <w:rFonts w:eastAsia="宋体"/>
                <w:szCs w:val="20"/>
                <w:lang w:eastAsia="zh-CN"/>
              </w:rPr>
            </w:pPr>
            <w:r>
              <w:rPr>
                <w:rFonts w:eastAsia="宋体"/>
                <w:szCs w:val="20"/>
                <w:lang w:eastAsia="zh-CN"/>
              </w:rPr>
              <w:t>DON’T agree with LG, HARQ-ACK and CSI are quite different and should not follow CSI rules.</w:t>
            </w:r>
          </w:p>
        </w:tc>
      </w:tr>
      <w:tr w:rsidR="00270F7D" w:rsidRPr="00954597" w14:paraId="0AE52261" w14:textId="77777777" w:rsidTr="00876CBB">
        <w:tc>
          <w:tcPr>
            <w:tcW w:w="1372" w:type="dxa"/>
            <w:shd w:val="clear" w:color="auto" w:fill="auto"/>
          </w:tcPr>
          <w:p w14:paraId="6A2842D9" w14:textId="4060A600" w:rsidR="00270F7D" w:rsidRPr="00954597" w:rsidRDefault="00270F7D" w:rsidP="00270F7D">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6CD1E19" w14:textId="77777777" w:rsidR="00270F7D" w:rsidRDefault="00270F7D" w:rsidP="00270F7D">
            <w:pPr>
              <w:spacing w:after="120"/>
              <w:rPr>
                <w:rFonts w:eastAsia="宋体"/>
                <w:szCs w:val="20"/>
                <w:lang w:eastAsia="zh-CN"/>
              </w:rPr>
            </w:pPr>
            <w:r>
              <w:rPr>
                <w:rFonts w:eastAsia="宋体" w:hint="eastAsia"/>
                <w:szCs w:val="20"/>
                <w:lang w:eastAsia="zh-CN"/>
              </w:rPr>
              <w:t>F</w:t>
            </w:r>
            <w:r>
              <w:rPr>
                <w:rFonts w:eastAsia="宋体"/>
                <w:szCs w:val="20"/>
                <w:lang w:eastAsia="zh-CN"/>
              </w:rPr>
              <w:t>or option 1, it should be clarified that ‘</w:t>
            </w:r>
            <w:r w:rsidRPr="008D7D44">
              <w:rPr>
                <w:rFonts w:eastAsia="宋体"/>
                <w:i/>
                <w:lang w:eastAsia="zh-CN"/>
              </w:rPr>
              <w:t>LP HARQ-ACK is dropped</w:t>
            </w:r>
            <w:r>
              <w:rPr>
                <w:rFonts w:eastAsia="宋体"/>
                <w:szCs w:val="20"/>
                <w:lang w:eastAsia="zh-CN"/>
              </w:rPr>
              <w:t xml:space="preserve">’ is partially dropped or totally dropped, because as the cited specification from LG, the dropping seems to be partially dropping similar with the CSI-part 2. </w:t>
            </w:r>
          </w:p>
          <w:p w14:paraId="25997333" w14:textId="16088598" w:rsidR="00270F7D" w:rsidRPr="00954597" w:rsidRDefault="00270F7D" w:rsidP="00270F7D">
            <w:pPr>
              <w:spacing w:after="120"/>
              <w:rPr>
                <w:rFonts w:eastAsia="宋体"/>
                <w:szCs w:val="20"/>
                <w:lang w:eastAsia="zh-CN"/>
              </w:rPr>
            </w:pPr>
            <w:r>
              <w:rPr>
                <w:rFonts w:eastAsia="宋体"/>
                <w:szCs w:val="20"/>
                <w:lang w:eastAsia="zh-CN"/>
              </w:rPr>
              <w:t>In generally, we are fine with the direction of dropping LP HARQ-ACK.</w:t>
            </w:r>
          </w:p>
        </w:tc>
      </w:tr>
      <w:tr w:rsidR="00162AF2" w:rsidRPr="00954597" w14:paraId="3B1CB7BF" w14:textId="77777777" w:rsidTr="00876CBB">
        <w:tc>
          <w:tcPr>
            <w:tcW w:w="1372" w:type="dxa"/>
            <w:shd w:val="clear" w:color="auto" w:fill="auto"/>
          </w:tcPr>
          <w:p w14:paraId="13649538" w14:textId="0E0D9CF8" w:rsidR="00162AF2" w:rsidRPr="00954597" w:rsidRDefault="00162AF2" w:rsidP="00162AF2">
            <w:pPr>
              <w:spacing w:after="120"/>
              <w:rPr>
                <w:rFonts w:eastAsia="宋体"/>
                <w:szCs w:val="20"/>
                <w:lang w:eastAsia="zh-CN"/>
              </w:rPr>
            </w:pPr>
            <w:r>
              <w:rPr>
                <w:rFonts w:eastAsia="宋体"/>
                <w:szCs w:val="20"/>
                <w:lang w:eastAsia="zh-CN"/>
              </w:rPr>
              <w:t>Sony</w:t>
            </w:r>
          </w:p>
        </w:tc>
        <w:tc>
          <w:tcPr>
            <w:tcW w:w="7690" w:type="dxa"/>
            <w:shd w:val="clear" w:color="auto" w:fill="auto"/>
          </w:tcPr>
          <w:p w14:paraId="3B4B90D7" w14:textId="77777777" w:rsidR="00162AF2" w:rsidRDefault="00162AF2" w:rsidP="00162AF2">
            <w:pPr>
              <w:spacing w:after="120"/>
              <w:rPr>
                <w:rFonts w:eastAsia="宋体"/>
                <w:szCs w:val="20"/>
                <w:lang w:eastAsia="zh-CN"/>
              </w:rPr>
            </w:pPr>
            <w:r>
              <w:rPr>
                <w:rFonts w:eastAsia="宋体"/>
                <w:szCs w:val="20"/>
                <w:lang w:eastAsia="zh-CN"/>
              </w:rPr>
              <w:t>Support.</w:t>
            </w:r>
          </w:p>
          <w:p w14:paraId="5D004B2A" w14:textId="77777777" w:rsidR="00162AF2" w:rsidRDefault="00162AF2" w:rsidP="00162AF2">
            <w:pPr>
              <w:spacing w:after="120"/>
              <w:rPr>
                <w:rFonts w:eastAsia="宋体"/>
                <w:szCs w:val="20"/>
                <w:lang w:eastAsia="zh-CN"/>
              </w:rPr>
            </w:pPr>
          </w:p>
          <w:p w14:paraId="6F5079E6" w14:textId="37FA303F" w:rsidR="00162AF2" w:rsidRDefault="00162AF2" w:rsidP="00162AF2">
            <w:pPr>
              <w:spacing w:after="120"/>
              <w:rPr>
                <w:rFonts w:eastAsia="宋体"/>
                <w:szCs w:val="20"/>
                <w:lang w:eastAsia="zh-CN"/>
              </w:rPr>
            </w:pPr>
            <w:r>
              <w:rPr>
                <w:rFonts w:eastAsia="宋体"/>
                <w:szCs w:val="20"/>
                <w:lang w:eastAsia="zh-CN"/>
              </w:rPr>
              <w:t>In Rel-15 we have definition of insufficient resources where the max REs allocated for a UCI as defined by alpha is not enough to carried the required symbols with UCI × beta bits, which is explained in more detail by LG above.</w:t>
            </w:r>
          </w:p>
          <w:p w14:paraId="7D615F1E" w14:textId="72D45600" w:rsidR="00162AF2" w:rsidRDefault="00162AF2" w:rsidP="00162AF2">
            <w:pPr>
              <w:spacing w:after="120"/>
              <w:rPr>
                <w:rFonts w:eastAsia="宋体"/>
                <w:szCs w:val="20"/>
                <w:lang w:eastAsia="zh-CN"/>
              </w:rPr>
            </w:pPr>
            <w:r>
              <w:rPr>
                <w:rFonts w:eastAsia="宋体"/>
                <w:szCs w:val="20"/>
                <w:lang w:eastAsia="zh-CN"/>
              </w:rPr>
              <w:t>I find it strange that companies said they did not understand what it meant by “</w:t>
            </w:r>
            <w:r w:rsidRPr="005A6C16">
              <w:rPr>
                <w:rFonts w:eastAsia="宋体"/>
                <w:i/>
                <w:iCs/>
                <w:szCs w:val="20"/>
                <w:lang w:eastAsia="zh-CN"/>
              </w:rPr>
              <w:t>insufficient resources</w:t>
            </w:r>
            <w:r>
              <w:rPr>
                <w:rFonts w:eastAsia="宋体"/>
                <w:szCs w:val="20"/>
                <w:lang w:eastAsia="zh-CN"/>
              </w:rPr>
              <w:t xml:space="preserve">” in </w:t>
            </w:r>
            <w:r w:rsidRPr="005A6C16">
              <w:rPr>
                <w:rFonts w:eastAsia="宋体"/>
                <w:b/>
                <w:bCs/>
                <w:szCs w:val="20"/>
                <w:u w:val="single"/>
                <w:lang w:eastAsia="zh-CN"/>
              </w:rPr>
              <w:t>PUSCH</w:t>
            </w:r>
            <w:r>
              <w:rPr>
                <w:rFonts w:eastAsia="宋体"/>
                <w:szCs w:val="20"/>
                <w:lang w:eastAsia="zh-CN"/>
              </w:rPr>
              <w:t xml:space="preserve"> but yet can draw the parallel and insist to unify with the case of “insufficient resources” for the LP HARQ-ACK and </w:t>
            </w:r>
            <w:r w:rsidRPr="005A6C16">
              <w:rPr>
                <w:rFonts w:eastAsia="宋体"/>
                <w:b/>
                <w:bCs/>
                <w:szCs w:val="20"/>
                <w:u w:val="single"/>
                <w:lang w:eastAsia="zh-CN"/>
              </w:rPr>
              <w:t>PUCCH</w:t>
            </w:r>
            <w:r>
              <w:rPr>
                <w:rFonts w:eastAsia="宋体"/>
                <w:szCs w:val="20"/>
                <w:lang w:eastAsia="zh-CN"/>
              </w:rPr>
              <w:t>.</w:t>
            </w:r>
          </w:p>
          <w:p w14:paraId="1B8AF7C3" w14:textId="77777777" w:rsidR="00162AF2" w:rsidRDefault="00162AF2" w:rsidP="00162AF2">
            <w:pPr>
              <w:spacing w:after="120"/>
              <w:rPr>
                <w:rFonts w:eastAsia="宋体"/>
                <w:szCs w:val="20"/>
                <w:lang w:eastAsia="zh-CN"/>
              </w:rPr>
            </w:pPr>
            <w:r w:rsidRPr="005A6C16">
              <w:rPr>
                <w:rFonts w:eastAsia="宋体"/>
                <w:b/>
                <w:bCs/>
                <w:szCs w:val="20"/>
                <w:lang w:eastAsia="zh-CN"/>
              </w:rPr>
              <w:t>@vivo</w:t>
            </w:r>
            <w:r>
              <w:rPr>
                <w:rFonts w:eastAsia="宋体"/>
                <w:szCs w:val="20"/>
                <w:lang w:eastAsia="zh-CN"/>
              </w:rPr>
              <w:t xml:space="preserve">:  How is following LP HARQ-ACK mux into </w:t>
            </w:r>
            <w:r w:rsidRPr="005A6C16">
              <w:rPr>
                <w:rFonts w:eastAsia="宋体"/>
                <w:b/>
                <w:bCs/>
                <w:szCs w:val="20"/>
                <w:u w:val="single"/>
                <w:lang w:eastAsia="zh-CN"/>
              </w:rPr>
              <w:t>PUCCH</w:t>
            </w:r>
            <w:r>
              <w:rPr>
                <w:rFonts w:eastAsia="宋体"/>
                <w:szCs w:val="20"/>
                <w:lang w:eastAsia="zh-CN"/>
              </w:rPr>
              <w:t xml:space="preserve"> a unified solution?  In Rel-15, when there is insufficient resource in a </w:t>
            </w:r>
            <w:r w:rsidRPr="005A6C16">
              <w:rPr>
                <w:rFonts w:eastAsia="宋体"/>
                <w:b/>
                <w:bCs/>
                <w:szCs w:val="20"/>
                <w:u w:val="single"/>
                <w:lang w:eastAsia="zh-CN"/>
              </w:rPr>
              <w:t>PUSCH</w:t>
            </w:r>
            <w:r>
              <w:rPr>
                <w:rFonts w:eastAsia="宋体"/>
                <w:szCs w:val="20"/>
                <w:lang w:eastAsia="zh-CN"/>
              </w:rPr>
              <w:t xml:space="preserve"> as described by LG above, we drop the CSI or CSI part 2.  Hence should the “unified solution” be aligned with Rel-15 behaviour if </w:t>
            </w:r>
            <w:r w:rsidRPr="005A6C16">
              <w:rPr>
                <w:rFonts w:eastAsia="宋体"/>
                <w:b/>
                <w:bCs/>
                <w:szCs w:val="20"/>
                <w:u w:val="single"/>
                <w:lang w:eastAsia="zh-CN"/>
              </w:rPr>
              <w:t>PUSCH</w:t>
            </w:r>
            <w:r>
              <w:rPr>
                <w:rFonts w:eastAsia="宋体"/>
                <w:szCs w:val="20"/>
                <w:lang w:eastAsia="zh-CN"/>
              </w:rPr>
              <w:t xml:space="preserve"> multiplexing rather than randomly/arbitrarily picking a totally different channel such as </w:t>
            </w:r>
            <w:r w:rsidRPr="005A6C16">
              <w:rPr>
                <w:rFonts w:eastAsia="宋体"/>
                <w:b/>
                <w:bCs/>
                <w:szCs w:val="20"/>
                <w:u w:val="single"/>
                <w:lang w:eastAsia="zh-CN"/>
              </w:rPr>
              <w:t>PUCCH</w:t>
            </w:r>
            <w:r>
              <w:rPr>
                <w:rFonts w:eastAsia="宋体"/>
                <w:szCs w:val="20"/>
                <w:lang w:eastAsia="zh-CN"/>
              </w:rPr>
              <w:t xml:space="preserve"> and insist it is a unified solution?  I do not follow your logic that somehow </w:t>
            </w:r>
            <w:r w:rsidRPr="005A6C16">
              <w:rPr>
                <w:rFonts w:eastAsia="宋体"/>
                <w:b/>
                <w:bCs/>
                <w:szCs w:val="20"/>
                <w:u w:val="single"/>
                <w:lang w:eastAsia="zh-CN"/>
              </w:rPr>
              <w:t>PUCCH</w:t>
            </w:r>
            <w:r>
              <w:rPr>
                <w:rFonts w:eastAsia="宋体"/>
                <w:szCs w:val="20"/>
                <w:lang w:eastAsia="zh-CN"/>
              </w:rPr>
              <w:t xml:space="preserve"> is more unified than </w:t>
            </w:r>
            <w:r w:rsidRPr="005A6C16">
              <w:rPr>
                <w:rFonts w:eastAsia="宋体"/>
                <w:b/>
                <w:bCs/>
                <w:szCs w:val="20"/>
                <w:u w:val="single"/>
                <w:lang w:eastAsia="zh-CN"/>
              </w:rPr>
              <w:t>PUSCH</w:t>
            </w:r>
            <w:r>
              <w:rPr>
                <w:rFonts w:eastAsia="宋体"/>
                <w:szCs w:val="20"/>
                <w:lang w:eastAsia="zh-CN"/>
              </w:rPr>
              <w:t xml:space="preserve"> in this case.</w:t>
            </w:r>
          </w:p>
          <w:p w14:paraId="14BD3EBE" w14:textId="77777777" w:rsidR="00162AF2" w:rsidRPr="00954597" w:rsidRDefault="00162AF2" w:rsidP="00162AF2">
            <w:pPr>
              <w:spacing w:after="120"/>
              <w:rPr>
                <w:rFonts w:eastAsia="宋体"/>
                <w:szCs w:val="20"/>
                <w:lang w:eastAsia="zh-CN"/>
              </w:rPr>
            </w:pPr>
          </w:p>
        </w:tc>
      </w:tr>
      <w:tr w:rsidR="00FF723C" w:rsidRPr="00954597" w14:paraId="6F8EA64B" w14:textId="77777777" w:rsidTr="00876CBB">
        <w:tc>
          <w:tcPr>
            <w:tcW w:w="1372" w:type="dxa"/>
            <w:shd w:val="clear" w:color="auto" w:fill="auto"/>
          </w:tcPr>
          <w:p w14:paraId="57C1E11E" w14:textId="3D3C1C96" w:rsidR="00FF723C" w:rsidRPr="00954597" w:rsidRDefault="00FF723C" w:rsidP="00FF723C">
            <w:pPr>
              <w:spacing w:after="120"/>
              <w:rPr>
                <w:rFonts w:eastAsia="宋体"/>
                <w:szCs w:val="20"/>
                <w:lang w:eastAsia="zh-CN"/>
              </w:rPr>
            </w:pPr>
            <w:r>
              <w:rPr>
                <w:rFonts w:eastAsia="宋体"/>
                <w:szCs w:val="20"/>
                <w:lang w:eastAsia="zh-CN"/>
              </w:rPr>
              <w:t>Ericsson</w:t>
            </w:r>
          </w:p>
        </w:tc>
        <w:tc>
          <w:tcPr>
            <w:tcW w:w="7690" w:type="dxa"/>
            <w:shd w:val="clear" w:color="auto" w:fill="auto"/>
          </w:tcPr>
          <w:p w14:paraId="46217E3C" w14:textId="77777777" w:rsidR="00FF723C" w:rsidRDefault="00FF723C" w:rsidP="00FF723C">
            <w:pPr>
              <w:spacing w:after="120"/>
              <w:rPr>
                <w:rFonts w:eastAsia="宋体"/>
                <w:szCs w:val="20"/>
                <w:lang w:eastAsia="zh-CN"/>
              </w:rPr>
            </w:pPr>
            <w:r>
              <w:rPr>
                <w:rFonts w:eastAsia="宋体"/>
                <w:szCs w:val="20"/>
                <w:lang w:eastAsia="zh-CN"/>
              </w:rPr>
              <w:t>Support Option 1.</w:t>
            </w:r>
          </w:p>
          <w:p w14:paraId="43E627B8" w14:textId="0DF4922D" w:rsidR="00FF723C" w:rsidRPr="00954597" w:rsidRDefault="00FF723C" w:rsidP="00FF723C">
            <w:pPr>
              <w:spacing w:after="120"/>
              <w:rPr>
                <w:rFonts w:eastAsia="宋体"/>
                <w:szCs w:val="20"/>
                <w:lang w:eastAsia="zh-CN"/>
              </w:rPr>
            </w:pPr>
            <w:r>
              <w:rPr>
                <w:rFonts w:eastAsia="宋体"/>
                <w:szCs w:val="20"/>
                <w:lang w:eastAsia="zh-CN"/>
              </w:rPr>
              <w:t>We share the same understanding as LG and Sony, i.e., “</w:t>
            </w:r>
            <w:r w:rsidRPr="008D7D44">
              <w:rPr>
                <w:rFonts w:eastAsia="宋体"/>
                <w:i/>
                <w:lang w:eastAsia="zh-CN"/>
              </w:rPr>
              <w:t>insufficient resource</w:t>
            </w:r>
            <w:r>
              <w:rPr>
                <w:rFonts w:eastAsia="宋体"/>
                <w:szCs w:val="20"/>
                <w:lang w:eastAsia="zh-CN"/>
              </w:rPr>
              <w:t>” refers to the existing spec text on checking RE.</w:t>
            </w:r>
          </w:p>
        </w:tc>
      </w:tr>
      <w:tr w:rsidR="00162AF2" w:rsidRPr="00954597" w14:paraId="26D7E16E" w14:textId="77777777" w:rsidTr="00876CBB">
        <w:tc>
          <w:tcPr>
            <w:tcW w:w="1372" w:type="dxa"/>
            <w:shd w:val="clear" w:color="auto" w:fill="auto"/>
          </w:tcPr>
          <w:p w14:paraId="4E8E6D07" w14:textId="657ED26C" w:rsidR="00162AF2" w:rsidRPr="001B666D" w:rsidRDefault="001B666D" w:rsidP="00162AF2">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8F98108" w14:textId="03C593B9" w:rsidR="00162AF2" w:rsidRPr="001B666D" w:rsidRDefault="001B666D" w:rsidP="00162AF2">
            <w:pPr>
              <w:spacing w:after="120"/>
              <w:rPr>
                <w:rFonts w:eastAsia="Yu Mincho"/>
                <w:szCs w:val="20"/>
                <w:lang w:eastAsia="ja-JP"/>
              </w:rPr>
            </w:pPr>
            <w:r>
              <w:rPr>
                <w:rFonts w:eastAsia="Yu Mincho" w:hint="eastAsia"/>
                <w:szCs w:val="20"/>
                <w:lang w:eastAsia="ja-JP"/>
              </w:rPr>
              <w:t>S</w:t>
            </w:r>
            <w:r>
              <w:rPr>
                <w:rFonts w:eastAsia="Yu Mincho"/>
                <w:szCs w:val="20"/>
                <w:lang w:eastAsia="ja-JP"/>
              </w:rPr>
              <w:t>hare the same understanding LG/Sony/Ericsson.</w:t>
            </w:r>
          </w:p>
        </w:tc>
      </w:tr>
      <w:tr w:rsidR="00192B70" w:rsidRPr="00954597" w14:paraId="75583DD2" w14:textId="77777777" w:rsidTr="00876CBB">
        <w:tc>
          <w:tcPr>
            <w:tcW w:w="1372" w:type="dxa"/>
            <w:shd w:val="clear" w:color="auto" w:fill="auto"/>
          </w:tcPr>
          <w:p w14:paraId="42F0046A" w14:textId="114243D6" w:rsidR="00192B70" w:rsidRPr="00954597" w:rsidRDefault="00192B70" w:rsidP="00192B70">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0CE62CFA" w14:textId="3631304D" w:rsidR="00192B70" w:rsidRPr="00954597" w:rsidRDefault="00192B70" w:rsidP="00192B70">
            <w:pPr>
              <w:spacing w:after="120"/>
              <w:rPr>
                <w:rFonts w:eastAsia="宋体"/>
                <w:szCs w:val="20"/>
                <w:lang w:eastAsia="zh-CN"/>
              </w:rPr>
            </w:pPr>
            <w:r>
              <w:rPr>
                <w:rFonts w:eastAsia="宋体"/>
                <w:szCs w:val="20"/>
                <w:lang w:eastAsia="zh-CN"/>
              </w:rPr>
              <w:t xml:space="preserve">For insufficient resource, we share the same understanding with LG. </w:t>
            </w:r>
          </w:p>
        </w:tc>
      </w:tr>
      <w:tr w:rsidR="008722A5" w:rsidRPr="00954597" w14:paraId="2B0FBAC1" w14:textId="77777777" w:rsidTr="00876CBB">
        <w:tc>
          <w:tcPr>
            <w:tcW w:w="1372" w:type="dxa"/>
            <w:shd w:val="clear" w:color="auto" w:fill="auto"/>
          </w:tcPr>
          <w:p w14:paraId="55489AAC" w14:textId="12338EE9" w:rsidR="008722A5" w:rsidRPr="00954597" w:rsidRDefault="008722A5" w:rsidP="008722A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D629C36" w14:textId="2A9DCAD3" w:rsidR="008722A5" w:rsidRPr="00954597" w:rsidRDefault="008722A5" w:rsidP="008722A5">
            <w:pPr>
              <w:spacing w:after="120"/>
              <w:rPr>
                <w:rFonts w:eastAsia="宋体"/>
                <w:szCs w:val="20"/>
                <w:lang w:eastAsia="zh-CN"/>
              </w:rPr>
            </w:pPr>
            <w:r>
              <w:rPr>
                <w:rFonts w:eastAsia="Yu Mincho" w:hint="eastAsia"/>
                <w:szCs w:val="20"/>
                <w:lang w:eastAsia="ja-JP"/>
              </w:rPr>
              <w:t>S</w:t>
            </w:r>
            <w:r>
              <w:rPr>
                <w:rFonts w:eastAsia="Yu Mincho"/>
                <w:szCs w:val="20"/>
                <w:lang w:eastAsia="ja-JP"/>
              </w:rPr>
              <w:t>hare the same understanding LG/Sony/Ericsson/DOCOMO/Intel.</w:t>
            </w:r>
          </w:p>
        </w:tc>
      </w:tr>
      <w:tr w:rsidR="008722A5" w:rsidRPr="00954597" w14:paraId="2D7C362B" w14:textId="77777777" w:rsidTr="00876CBB">
        <w:tc>
          <w:tcPr>
            <w:tcW w:w="1372" w:type="dxa"/>
            <w:shd w:val="clear" w:color="auto" w:fill="auto"/>
          </w:tcPr>
          <w:p w14:paraId="157C509D" w14:textId="676F5404" w:rsidR="008722A5" w:rsidRPr="008A567A" w:rsidRDefault="008A567A" w:rsidP="008722A5">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D2D49FC" w14:textId="679B0C97" w:rsidR="008722A5" w:rsidRPr="008A567A" w:rsidRDefault="008A567A" w:rsidP="008722A5">
            <w:pPr>
              <w:spacing w:after="120"/>
              <w:rPr>
                <w:rFonts w:eastAsia="PMingLiU"/>
                <w:szCs w:val="20"/>
                <w:lang w:eastAsia="zh-TW"/>
              </w:rPr>
            </w:pPr>
            <w:r>
              <w:rPr>
                <w:rFonts w:eastAsia="PMingLiU"/>
                <w:szCs w:val="20"/>
                <w:lang w:eastAsia="zh-TW"/>
              </w:rPr>
              <w:t>Share the same view as LG.</w:t>
            </w:r>
          </w:p>
        </w:tc>
      </w:tr>
      <w:tr w:rsidR="00CE31FC" w:rsidRPr="00954597" w14:paraId="16C2F511" w14:textId="77777777" w:rsidTr="00876CBB">
        <w:tc>
          <w:tcPr>
            <w:tcW w:w="1372" w:type="dxa"/>
            <w:shd w:val="clear" w:color="auto" w:fill="auto"/>
          </w:tcPr>
          <w:p w14:paraId="1136DF7F" w14:textId="6C4704EC" w:rsidR="00CE31FC" w:rsidRPr="00954597" w:rsidRDefault="00CE31FC" w:rsidP="00CE31FC">
            <w:pPr>
              <w:spacing w:after="120"/>
              <w:rPr>
                <w:rFonts w:eastAsia="宋体"/>
                <w:szCs w:val="20"/>
                <w:lang w:eastAsia="zh-CN"/>
              </w:rPr>
            </w:pPr>
            <w:r>
              <w:rPr>
                <w:rFonts w:eastAsia="宋体"/>
                <w:szCs w:val="20"/>
                <w:lang w:eastAsia="zh-CN"/>
              </w:rPr>
              <w:t>QC</w:t>
            </w:r>
          </w:p>
        </w:tc>
        <w:tc>
          <w:tcPr>
            <w:tcW w:w="7690" w:type="dxa"/>
            <w:shd w:val="clear" w:color="auto" w:fill="auto"/>
          </w:tcPr>
          <w:p w14:paraId="0128D6BE" w14:textId="7B94D228" w:rsidR="00CE31FC" w:rsidRPr="008722A5" w:rsidRDefault="00CE31FC" w:rsidP="00CE31FC">
            <w:pPr>
              <w:spacing w:after="120"/>
              <w:rPr>
                <w:rFonts w:eastAsia="宋体"/>
                <w:szCs w:val="20"/>
                <w:lang w:eastAsia="zh-CN"/>
              </w:rPr>
            </w:pPr>
            <w:r>
              <w:rPr>
                <w:rFonts w:eastAsia="宋体"/>
                <w:szCs w:val="20"/>
                <w:lang w:eastAsia="zh-CN"/>
              </w:rPr>
              <w:t>We don’t think there is ambiguity on the definition of “</w:t>
            </w:r>
            <w:r w:rsidRPr="008D7D44">
              <w:rPr>
                <w:rFonts w:eastAsia="宋体"/>
                <w:i/>
                <w:lang w:eastAsia="zh-CN"/>
              </w:rPr>
              <w:t>insufficient resource</w:t>
            </w:r>
            <w:r>
              <w:rPr>
                <w:rFonts w:eastAsia="宋体"/>
                <w:szCs w:val="20"/>
                <w:lang w:eastAsia="zh-CN"/>
              </w:rPr>
              <w:t xml:space="preserve">”. But we think we should take a unfied solution on this issue between multiplexing on PUCCH and PUSCH. So option 2 is the unified solution. </w:t>
            </w:r>
          </w:p>
        </w:tc>
      </w:tr>
      <w:tr w:rsidR="00CE31FC" w:rsidRPr="00954597" w14:paraId="297138CE" w14:textId="77777777" w:rsidTr="00876CBB">
        <w:tc>
          <w:tcPr>
            <w:tcW w:w="1372" w:type="dxa"/>
            <w:shd w:val="clear" w:color="auto" w:fill="auto"/>
          </w:tcPr>
          <w:p w14:paraId="50404FF0" w14:textId="79F294E5" w:rsidR="00CE31FC" w:rsidRPr="00954597" w:rsidRDefault="00AB7016" w:rsidP="00CE31FC">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4E478975" w14:textId="4A29BE98" w:rsidR="00CE31FC" w:rsidRPr="00954597" w:rsidRDefault="00AB7016" w:rsidP="00AB7016">
            <w:pPr>
              <w:spacing w:after="120"/>
              <w:rPr>
                <w:rFonts w:eastAsia="宋体"/>
                <w:szCs w:val="20"/>
                <w:lang w:eastAsia="zh-CN"/>
              </w:rPr>
            </w:pPr>
            <w:r>
              <w:rPr>
                <w:rFonts w:eastAsia="宋体" w:hint="eastAsia"/>
                <w:szCs w:val="20"/>
                <w:lang w:eastAsia="zh-CN"/>
              </w:rPr>
              <w:t>C</w:t>
            </w:r>
            <w:r>
              <w:rPr>
                <w:rFonts w:eastAsia="宋体"/>
                <w:szCs w:val="20"/>
                <w:lang w:eastAsia="zh-CN"/>
              </w:rPr>
              <w:t>an accept Option 1 for progress. But better to clarify whether this behavior should be captured in 212 or 213.</w:t>
            </w:r>
          </w:p>
        </w:tc>
      </w:tr>
      <w:tr w:rsidR="00CE31FC" w:rsidRPr="00954597" w14:paraId="1A1CBFB7" w14:textId="77777777" w:rsidTr="00876CBB">
        <w:tc>
          <w:tcPr>
            <w:tcW w:w="1372" w:type="dxa"/>
            <w:shd w:val="clear" w:color="auto" w:fill="auto"/>
          </w:tcPr>
          <w:p w14:paraId="779CEE81" w14:textId="77777777" w:rsidR="00CE31FC" w:rsidRPr="00954597" w:rsidRDefault="00CE31FC" w:rsidP="00CE31FC">
            <w:pPr>
              <w:spacing w:after="120"/>
              <w:rPr>
                <w:rFonts w:eastAsia="宋体"/>
                <w:szCs w:val="20"/>
                <w:lang w:eastAsia="zh-CN"/>
              </w:rPr>
            </w:pPr>
          </w:p>
        </w:tc>
        <w:tc>
          <w:tcPr>
            <w:tcW w:w="7690" w:type="dxa"/>
            <w:shd w:val="clear" w:color="auto" w:fill="auto"/>
          </w:tcPr>
          <w:p w14:paraId="5A76C97E" w14:textId="77777777" w:rsidR="00CE31FC" w:rsidRPr="00954597" w:rsidRDefault="00CE31FC" w:rsidP="00CE31FC">
            <w:pPr>
              <w:spacing w:after="120"/>
              <w:rPr>
                <w:rFonts w:eastAsia="宋体"/>
                <w:szCs w:val="20"/>
                <w:lang w:eastAsia="zh-CN"/>
              </w:rPr>
            </w:pPr>
          </w:p>
        </w:tc>
      </w:tr>
      <w:tr w:rsidR="00CE31FC" w:rsidRPr="00954597" w14:paraId="450AE43C" w14:textId="77777777" w:rsidTr="00876CBB">
        <w:tc>
          <w:tcPr>
            <w:tcW w:w="1372" w:type="dxa"/>
            <w:shd w:val="clear" w:color="auto" w:fill="auto"/>
          </w:tcPr>
          <w:p w14:paraId="5BF39A42" w14:textId="77777777" w:rsidR="00CE31FC" w:rsidRPr="00954597" w:rsidRDefault="00CE31FC" w:rsidP="00CE31FC">
            <w:pPr>
              <w:spacing w:after="120"/>
              <w:rPr>
                <w:rFonts w:eastAsia="宋体"/>
                <w:szCs w:val="20"/>
                <w:lang w:eastAsia="zh-CN"/>
              </w:rPr>
            </w:pPr>
          </w:p>
        </w:tc>
        <w:tc>
          <w:tcPr>
            <w:tcW w:w="7690" w:type="dxa"/>
            <w:shd w:val="clear" w:color="auto" w:fill="auto"/>
          </w:tcPr>
          <w:p w14:paraId="2B71BA75" w14:textId="77777777" w:rsidR="00CE31FC" w:rsidRPr="00954597" w:rsidRDefault="00CE31FC" w:rsidP="00CE31FC">
            <w:pPr>
              <w:spacing w:after="120"/>
              <w:rPr>
                <w:rFonts w:eastAsia="宋体"/>
                <w:szCs w:val="20"/>
                <w:lang w:eastAsia="zh-CN"/>
              </w:rPr>
            </w:pPr>
          </w:p>
        </w:tc>
      </w:tr>
      <w:tr w:rsidR="00CE31FC" w:rsidRPr="00954597" w14:paraId="7DB965B8" w14:textId="77777777" w:rsidTr="00876CBB">
        <w:tc>
          <w:tcPr>
            <w:tcW w:w="1372" w:type="dxa"/>
            <w:shd w:val="clear" w:color="auto" w:fill="auto"/>
          </w:tcPr>
          <w:p w14:paraId="4DE2A172" w14:textId="77777777" w:rsidR="00CE31FC" w:rsidRPr="00954597" w:rsidRDefault="00CE31FC" w:rsidP="00CE31FC">
            <w:pPr>
              <w:spacing w:after="120"/>
              <w:rPr>
                <w:rFonts w:eastAsia="宋体"/>
                <w:szCs w:val="20"/>
                <w:lang w:eastAsia="zh-CN"/>
              </w:rPr>
            </w:pPr>
          </w:p>
        </w:tc>
        <w:tc>
          <w:tcPr>
            <w:tcW w:w="7690" w:type="dxa"/>
            <w:shd w:val="clear" w:color="auto" w:fill="auto"/>
          </w:tcPr>
          <w:p w14:paraId="0A586F7B" w14:textId="77777777" w:rsidR="00CE31FC" w:rsidRPr="00954597" w:rsidRDefault="00CE31FC" w:rsidP="00CE31FC">
            <w:pPr>
              <w:spacing w:after="120"/>
              <w:rPr>
                <w:rFonts w:eastAsia="宋体"/>
                <w:szCs w:val="20"/>
                <w:lang w:eastAsia="zh-CN"/>
              </w:rPr>
            </w:pPr>
          </w:p>
        </w:tc>
      </w:tr>
      <w:tr w:rsidR="00CE31FC" w:rsidRPr="00954597" w14:paraId="03B703A3" w14:textId="77777777" w:rsidTr="00876CBB">
        <w:tc>
          <w:tcPr>
            <w:tcW w:w="1372" w:type="dxa"/>
            <w:shd w:val="clear" w:color="auto" w:fill="auto"/>
          </w:tcPr>
          <w:p w14:paraId="4C805235" w14:textId="77777777" w:rsidR="00CE31FC" w:rsidRPr="00954597" w:rsidRDefault="00CE31FC" w:rsidP="00CE31FC">
            <w:pPr>
              <w:spacing w:after="120"/>
              <w:rPr>
                <w:rFonts w:eastAsia="宋体"/>
                <w:szCs w:val="20"/>
                <w:lang w:eastAsia="zh-CN"/>
              </w:rPr>
            </w:pPr>
          </w:p>
        </w:tc>
        <w:tc>
          <w:tcPr>
            <w:tcW w:w="7690" w:type="dxa"/>
            <w:shd w:val="clear" w:color="auto" w:fill="auto"/>
          </w:tcPr>
          <w:p w14:paraId="71DE9996" w14:textId="77777777" w:rsidR="00CE31FC" w:rsidRPr="00954597" w:rsidRDefault="00CE31FC" w:rsidP="00CE31FC">
            <w:pPr>
              <w:spacing w:after="120"/>
              <w:rPr>
                <w:rFonts w:eastAsia="宋体"/>
                <w:szCs w:val="20"/>
                <w:lang w:eastAsia="zh-CN"/>
              </w:rPr>
            </w:pPr>
          </w:p>
        </w:tc>
      </w:tr>
      <w:tr w:rsidR="00CE31FC" w:rsidRPr="00954597" w14:paraId="7E47FD36" w14:textId="77777777" w:rsidTr="00876CBB">
        <w:tc>
          <w:tcPr>
            <w:tcW w:w="1372" w:type="dxa"/>
            <w:shd w:val="clear" w:color="auto" w:fill="auto"/>
          </w:tcPr>
          <w:p w14:paraId="1F13264F" w14:textId="77777777" w:rsidR="00CE31FC" w:rsidRPr="00954597" w:rsidRDefault="00CE31FC" w:rsidP="00CE31FC">
            <w:pPr>
              <w:spacing w:after="120"/>
              <w:rPr>
                <w:rFonts w:eastAsia="宋体"/>
                <w:szCs w:val="20"/>
                <w:lang w:eastAsia="zh-CN"/>
              </w:rPr>
            </w:pPr>
          </w:p>
        </w:tc>
        <w:tc>
          <w:tcPr>
            <w:tcW w:w="7690" w:type="dxa"/>
            <w:shd w:val="clear" w:color="auto" w:fill="auto"/>
          </w:tcPr>
          <w:p w14:paraId="3CB170FA" w14:textId="77777777" w:rsidR="00CE31FC" w:rsidRPr="00954597" w:rsidRDefault="00CE31FC" w:rsidP="00CE31FC">
            <w:pPr>
              <w:spacing w:after="120"/>
              <w:rPr>
                <w:rFonts w:eastAsia="宋体"/>
                <w:szCs w:val="20"/>
                <w:lang w:eastAsia="zh-CN"/>
              </w:rPr>
            </w:pPr>
          </w:p>
        </w:tc>
      </w:tr>
      <w:tr w:rsidR="00CE31FC" w:rsidRPr="00954597" w14:paraId="6DADDD92" w14:textId="77777777" w:rsidTr="00876CBB">
        <w:tc>
          <w:tcPr>
            <w:tcW w:w="1372" w:type="dxa"/>
            <w:shd w:val="clear" w:color="auto" w:fill="auto"/>
          </w:tcPr>
          <w:p w14:paraId="2AC9EB04" w14:textId="77777777" w:rsidR="00CE31FC" w:rsidRPr="00954597" w:rsidRDefault="00CE31FC" w:rsidP="00CE31FC">
            <w:pPr>
              <w:spacing w:after="120"/>
              <w:rPr>
                <w:rFonts w:eastAsia="宋体"/>
                <w:szCs w:val="20"/>
                <w:lang w:eastAsia="zh-CN"/>
              </w:rPr>
            </w:pPr>
          </w:p>
        </w:tc>
        <w:tc>
          <w:tcPr>
            <w:tcW w:w="7690" w:type="dxa"/>
            <w:shd w:val="clear" w:color="auto" w:fill="auto"/>
          </w:tcPr>
          <w:p w14:paraId="1F49CF99" w14:textId="77777777" w:rsidR="00CE31FC" w:rsidRPr="00954597" w:rsidRDefault="00CE31FC" w:rsidP="00CE31FC">
            <w:pPr>
              <w:spacing w:after="120"/>
              <w:rPr>
                <w:rFonts w:eastAsia="宋体"/>
                <w:szCs w:val="20"/>
                <w:lang w:eastAsia="zh-CN"/>
              </w:rPr>
            </w:pPr>
          </w:p>
        </w:tc>
      </w:tr>
      <w:tr w:rsidR="00CE31FC" w:rsidRPr="00954597" w14:paraId="6779C183" w14:textId="77777777" w:rsidTr="00876CBB">
        <w:tc>
          <w:tcPr>
            <w:tcW w:w="1372" w:type="dxa"/>
            <w:shd w:val="clear" w:color="auto" w:fill="auto"/>
          </w:tcPr>
          <w:p w14:paraId="421A24B2" w14:textId="77777777" w:rsidR="00CE31FC" w:rsidRPr="00954597" w:rsidRDefault="00CE31FC" w:rsidP="00CE31FC">
            <w:pPr>
              <w:spacing w:after="120"/>
              <w:rPr>
                <w:rFonts w:eastAsia="宋体"/>
                <w:szCs w:val="20"/>
                <w:lang w:eastAsia="zh-CN"/>
              </w:rPr>
            </w:pPr>
          </w:p>
        </w:tc>
        <w:tc>
          <w:tcPr>
            <w:tcW w:w="7690" w:type="dxa"/>
            <w:shd w:val="clear" w:color="auto" w:fill="auto"/>
          </w:tcPr>
          <w:p w14:paraId="7FFEA7D6" w14:textId="77777777" w:rsidR="00CE31FC" w:rsidRPr="00954597" w:rsidRDefault="00CE31FC" w:rsidP="00CE31FC">
            <w:pPr>
              <w:spacing w:after="120"/>
              <w:rPr>
                <w:rFonts w:eastAsia="宋体"/>
                <w:szCs w:val="20"/>
                <w:lang w:eastAsia="zh-CN"/>
              </w:rPr>
            </w:pPr>
          </w:p>
        </w:tc>
      </w:tr>
    </w:tbl>
    <w:p w14:paraId="7E244D91" w14:textId="34062D28" w:rsidR="00E51955" w:rsidRDefault="00E51955" w:rsidP="00E51955">
      <w:pPr>
        <w:pStyle w:val="2"/>
        <w:numPr>
          <w:ilvl w:val="2"/>
          <w:numId w:val="1"/>
        </w:numPr>
        <w:rPr>
          <w:rFonts w:eastAsiaTheme="minorEastAsia"/>
          <w:szCs w:val="20"/>
          <w:lang w:eastAsia="zh-CN"/>
        </w:rPr>
      </w:pPr>
      <w:r>
        <w:rPr>
          <w:rFonts w:eastAsiaTheme="minorEastAsia"/>
          <w:szCs w:val="20"/>
          <w:lang w:eastAsia="zh-CN"/>
        </w:rPr>
        <w:t>4</w:t>
      </w:r>
      <w:r w:rsidRPr="00E51955">
        <w:rPr>
          <w:rFonts w:eastAsiaTheme="minorEastAsia"/>
          <w:szCs w:val="20"/>
          <w:vertAlign w:val="superscript"/>
          <w:lang w:eastAsia="zh-CN"/>
        </w:rPr>
        <w:t>th</w:t>
      </w:r>
      <w:r>
        <w:rPr>
          <w:rFonts w:eastAsiaTheme="minorEastAsia"/>
          <w:szCs w:val="20"/>
          <w:lang w:eastAsia="zh-CN"/>
        </w:rPr>
        <w:t xml:space="preserve"> </w:t>
      </w:r>
      <w:r w:rsidRPr="00B83A5D">
        <w:rPr>
          <w:rFonts w:eastAsiaTheme="minorEastAsia"/>
          <w:szCs w:val="20"/>
          <w:lang w:eastAsia="zh-CN"/>
        </w:rPr>
        <w:t>round discussion</w:t>
      </w:r>
    </w:p>
    <w:p w14:paraId="6BFF1ABD" w14:textId="7D7EE699" w:rsidR="00E51955" w:rsidRPr="00E51955" w:rsidRDefault="00E51955" w:rsidP="00E51955">
      <w:pPr>
        <w:pStyle w:val="a0"/>
        <w:rPr>
          <w:rFonts w:eastAsiaTheme="minorEastAsia"/>
          <w:lang w:eastAsia="zh-CN"/>
        </w:rPr>
      </w:pPr>
      <w:r>
        <w:rPr>
          <w:rFonts w:eastAsiaTheme="minorEastAsia" w:hint="eastAsia"/>
          <w:lang w:eastAsia="zh-CN"/>
        </w:rPr>
        <w:t>W</w:t>
      </w:r>
      <w:r>
        <w:rPr>
          <w:rFonts w:eastAsiaTheme="minorEastAsia"/>
          <w:lang w:eastAsia="zh-CN"/>
        </w:rPr>
        <w:t>ith the clarifications from some companies on “</w:t>
      </w:r>
      <w:r w:rsidRPr="00C94303">
        <w:rPr>
          <w:rFonts w:eastAsia="宋体"/>
          <w:lang w:eastAsia="zh-CN"/>
        </w:rPr>
        <w:t xml:space="preserve">insufficient </w:t>
      </w:r>
      <w:r>
        <w:rPr>
          <w:rFonts w:eastAsia="宋体"/>
          <w:lang w:eastAsia="zh-CN"/>
        </w:rPr>
        <w:t>resource</w:t>
      </w:r>
      <w:r>
        <w:rPr>
          <w:rFonts w:eastAsiaTheme="minorEastAsia"/>
          <w:lang w:eastAsia="zh-CN"/>
        </w:rPr>
        <w:t>”, let us check again companies’ positions on the options.</w:t>
      </w:r>
    </w:p>
    <w:p w14:paraId="51C0B1EE" w14:textId="1E1C055B" w:rsidR="00E51955" w:rsidRPr="00B27677" w:rsidRDefault="00E51955" w:rsidP="00E51955">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4</w:t>
      </w:r>
      <w:r w:rsidRPr="00E51955">
        <w:rPr>
          <w:rFonts w:eastAsia="宋体"/>
          <w:highlight w:val="lightGray"/>
          <w:vertAlign w:val="superscript"/>
          <w:lang w:eastAsia="zh-CN"/>
        </w:rPr>
        <w:t>th</w:t>
      </w:r>
      <w:r>
        <w:rPr>
          <w:rFonts w:eastAsia="宋体"/>
          <w:highlight w:val="lightGray"/>
          <w:lang w:eastAsia="zh-CN"/>
        </w:rPr>
        <w:t xml:space="preserve"> </w:t>
      </w:r>
      <w:r>
        <w:rPr>
          <w:rFonts w:eastAsia="宋体" w:hint="eastAsia"/>
          <w:highlight w:val="lightGray"/>
          <w:lang w:eastAsia="zh-CN"/>
        </w:rPr>
        <w:t>round discussion:</w:t>
      </w:r>
    </w:p>
    <w:p w14:paraId="6876D3D8" w14:textId="77777777" w:rsidR="00E51955" w:rsidRDefault="00E51955" w:rsidP="00E51955">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31AA0440" w14:textId="5CAB7F3E" w:rsidR="00E51955" w:rsidRDefault="00E51955" w:rsidP="00E51955">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w:t>
      </w:r>
      <w:r w:rsidRPr="00AB2228">
        <w:rPr>
          <w:rFonts w:eastAsia="宋体"/>
          <w:lang w:eastAsia="zh-CN"/>
        </w:rPr>
        <w:t xml:space="preserve">ion 1: In case of insufficient resource for LP HARQ-ACK, LP HARQ-ACK is </w:t>
      </w:r>
      <w:r w:rsidR="000E1CBF" w:rsidRPr="000E1CBF">
        <w:rPr>
          <w:rFonts w:eastAsia="宋体"/>
          <w:color w:val="FF0000"/>
          <w:lang w:eastAsia="zh-CN"/>
        </w:rPr>
        <w:t xml:space="preserve">entirely </w:t>
      </w:r>
      <w:r w:rsidRPr="00AB2228">
        <w:rPr>
          <w:rFonts w:eastAsia="宋体"/>
          <w:lang w:eastAsia="zh-CN"/>
        </w:rPr>
        <w:t>dropped</w:t>
      </w:r>
    </w:p>
    <w:p w14:paraId="503611B8" w14:textId="7EC030A6" w:rsidR="00BA4D8F" w:rsidRPr="00362DE5" w:rsidRDefault="000E1CBF" w:rsidP="00BA4D8F">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 xml:space="preserve">Sony, </w:t>
      </w:r>
      <w:r>
        <w:rPr>
          <w:rFonts w:eastAsia="宋体"/>
          <w:color w:val="0070C0"/>
          <w:szCs w:val="20"/>
          <w:lang w:eastAsia="zh-CN"/>
        </w:rPr>
        <w:t xml:space="preserve">Ericsson, Apple, LG, </w:t>
      </w:r>
      <w:r w:rsidRPr="00362DE5">
        <w:rPr>
          <w:rFonts w:eastAsia="宋体"/>
          <w:color w:val="0070C0"/>
          <w:szCs w:val="20"/>
          <w:lang w:eastAsia="zh-CN"/>
        </w:rPr>
        <w:t xml:space="preserve">Intel, </w:t>
      </w:r>
      <w:r>
        <w:rPr>
          <w:rFonts w:eastAsia="宋体"/>
          <w:color w:val="0070C0"/>
          <w:szCs w:val="20"/>
          <w:lang w:eastAsia="zh-CN"/>
        </w:rPr>
        <w:t xml:space="preserve">CATT (can accept), </w:t>
      </w:r>
      <w:r w:rsidRPr="00362DE5">
        <w:rPr>
          <w:rFonts w:eastAsia="宋体" w:hint="eastAsia"/>
          <w:color w:val="0070C0"/>
          <w:szCs w:val="20"/>
          <w:lang w:eastAsia="zh-CN"/>
        </w:rPr>
        <w:t>H</w:t>
      </w:r>
      <w:r w:rsidRPr="00362DE5">
        <w:rPr>
          <w:rFonts w:eastAsia="宋体"/>
          <w:color w:val="0070C0"/>
          <w:szCs w:val="20"/>
          <w:lang w:eastAsia="zh-CN"/>
        </w:rPr>
        <w:t>uawei/Hisi</w:t>
      </w:r>
      <w:r>
        <w:rPr>
          <w:rFonts w:eastAsia="宋体"/>
          <w:color w:val="0070C0"/>
          <w:szCs w:val="20"/>
          <w:lang w:eastAsia="zh-CN"/>
        </w:rPr>
        <w:t xml:space="preserve"> </w:t>
      </w:r>
      <w:r w:rsidRPr="00362DE5">
        <w:rPr>
          <w:rFonts w:eastAsia="宋体"/>
          <w:color w:val="0070C0"/>
          <w:szCs w:val="20"/>
          <w:lang w:eastAsia="zh-CN"/>
        </w:rPr>
        <w:t>(can accept)</w:t>
      </w:r>
      <w:r w:rsidRPr="000E1CBF">
        <w:rPr>
          <w:rFonts w:eastAsia="宋体"/>
          <w:color w:val="0070C0"/>
          <w:szCs w:val="20"/>
          <w:lang w:eastAsia="zh-CN"/>
        </w:rPr>
        <w:t xml:space="preserve">, </w:t>
      </w:r>
      <w:r w:rsidRPr="00362DE5">
        <w:rPr>
          <w:rFonts w:eastAsia="Yu Mincho" w:hint="eastAsia"/>
          <w:color w:val="0070C0"/>
          <w:szCs w:val="20"/>
          <w:lang w:eastAsia="ja-JP"/>
        </w:rPr>
        <w:t>D</w:t>
      </w:r>
      <w:r w:rsidRPr="00362DE5">
        <w:rPr>
          <w:rFonts w:eastAsia="Yu Mincho"/>
          <w:color w:val="0070C0"/>
          <w:szCs w:val="20"/>
          <w:lang w:eastAsia="ja-JP"/>
        </w:rPr>
        <w:t xml:space="preserve">OCOMO, </w:t>
      </w:r>
      <w:r w:rsidR="00BA4D8F" w:rsidRPr="00362DE5">
        <w:rPr>
          <w:rFonts w:eastAsia="宋体"/>
          <w:color w:val="0070C0"/>
          <w:szCs w:val="20"/>
          <w:lang w:eastAsia="zh-CN"/>
        </w:rPr>
        <w:t>Nokia/NSB (can accept)</w:t>
      </w:r>
      <w:r w:rsidR="00BA4D8F" w:rsidRPr="00362DE5">
        <w:rPr>
          <w:rFonts w:eastAsia="宋体" w:hint="eastAsia"/>
          <w:color w:val="0070C0"/>
          <w:szCs w:val="20"/>
          <w:lang w:eastAsia="zh-CN"/>
        </w:rPr>
        <w:t>,</w:t>
      </w:r>
      <w:r w:rsidR="00BA4D8F" w:rsidRPr="00362DE5">
        <w:rPr>
          <w:rFonts w:eastAsia="宋体"/>
          <w:color w:val="0070C0"/>
          <w:szCs w:val="20"/>
          <w:lang w:eastAsia="zh-CN"/>
        </w:rPr>
        <w:t xml:space="preserve"> </w:t>
      </w:r>
      <w:r>
        <w:rPr>
          <w:rFonts w:eastAsia="宋体"/>
          <w:color w:val="0070C0"/>
          <w:szCs w:val="20"/>
          <w:lang w:eastAsia="zh-CN"/>
        </w:rPr>
        <w:t>NEC</w:t>
      </w:r>
      <w:r w:rsidR="00C731D7">
        <w:rPr>
          <w:rFonts w:eastAsia="宋体"/>
          <w:color w:val="0070C0"/>
          <w:szCs w:val="20"/>
          <w:lang w:eastAsia="zh-CN"/>
        </w:rPr>
        <w:t xml:space="preserve">, </w:t>
      </w:r>
      <w:proofErr w:type="spellStart"/>
      <w:r w:rsidR="00C731D7">
        <w:rPr>
          <w:rFonts w:eastAsia="宋体"/>
          <w:color w:val="0070C0"/>
          <w:szCs w:val="20"/>
          <w:lang w:eastAsia="zh-CN"/>
        </w:rPr>
        <w:t>Sharp</w:t>
      </w:r>
      <w:r w:rsidR="00BA6779">
        <w:rPr>
          <w:rFonts w:eastAsia="宋体"/>
          <w:color w:val="0070C0"/>
          <w:szCs w:val="20"/>
          <w:lang w:eastAsia="zh-CN"/>
        </w:rPr>
        <w:t>,OPPO</w:t>
      </w:r>
      <w:proofErr w:type="spellEnd"/>
    </w:p>
    <w:p w14:paraId="429D2100" w14:textId="48359635" w:rsidR="00E51955" w:rsidRDefault="00E51955" w:rsidP="00E51955">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AB2228">
        <w:rPr>
          <w:rFonts w:eastAsia="宋体"/>
          <w:lang w:eastAsia="zh-CN"/>
        </w:rPr>
        <w:t xml:space="preserve">Option 2: LP HARQ-ACKs are mapped to the rest REs of the PUSCH based on the rate matching equation, if HP HARQ-ACK and/or HP CSI have been mapped in prior on the PUSCH. </w:t>
      </w:r>
    </w:p>
    <w:p w14:paraId="349C435D" w14:textId="48F217EB" w:rsidR="008A2A4F" w:rsidRPr="00362DE5" w:rsidRDefault="000E1CBF" w:rsidP="008A2A4F">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0E1CBF">
        <w:rPr>
          <w:rFonts w:eastAsia="宋体"/>
          <w:color w:val="0070C0"/>
          <w:szCs w:val="20"/>
          <w:lang w:eastAsia="zh-CN"/>
        </w:rPr>
        <w:t>Samsung,</w:t>
      </w:r>
      <w:r w:rsidRPr="000E1CBF">
        <w:rPr>
          <w:rFonts w:eastAsia="宋体" w:hint="eastAsia"/>
          <w:color w:val="0070C0"/>
          <w:szCs w:val="20"/>
          <w:lang w:eastAsia="zh-CN"/>
        </w:rPr>
        <w:t xml:space="preserve"> </w:t>
      </w:r>
      <w:r w:rsidRPr="000E1CBF">
        <w:rPr>
          <w:rFonts w:eastAsia="宋体"/>
          <w:color w:val="0070C0"/>
          <w:szCs w:val="20"/>
          <w:lang w:eastAsia="zh-CN"/>
        </w:rPr>
        <w:t>ZTE,</w:t>
      </w:r>
      <w:r w:rsidRPr="000E1CBF">
        <w:rPr>
          <w:rFonts w:eastAsia="宋体" w:hint="eastAsia"/>
          <w:color w:val="0070C0"/>
          <w:szCs w:val="20"/>
          <w:lang w:eastAsia="zh-CN"/>
        </w:rPr>
        <w:t xml:space="preserve"> </w:t>
      </w:r>
      <w:r>
        <w:rPr>
          <w:rFonts w:eastAsia="宋体"/>
          <w:color w:val="0070C0"/>
          <w:szCs w:val="20"/>
          <w:lang w:eastAsia="zh-CN"/>
        </w:rPr>
        <w:t>CATT, Q</w:t>
      </w:r>
      <w:r w:rsidRPr="000E1CBF">
        <w:rPr>
          <w:rFonts w:eastAsia="宋体"/>
          <w:color w:val="0070C0"/>
          <w:szCs w:val="20"/>
          <w:lang w:eastAsia="zh-CN"/>
        </w:rPr>
        <w:t>C</w:t>
      </w:r>
      <w:r>
        <w:rPr>
          <w:rFonts w:eastAsia="宋体"/>
          <w:color w:val="0070C0"/>
          <w:szCs w:val="20"/>
          <w:lang w:eastAsia="zh-CN"/>
        </w:rPr>
        <w:t xml:space="preserve">, </w:t>
      </w:r>
      <w:r w:rsidR="008A2A4F" w:rsidRPr="00362DE5">
        <w:rPr>
          <w:rFonts w:eastAsia="宋体" w:hint="eastAsia"/>
          <w:color w:val="0070C0"/>
          <w:szCs w:val="20"/>
          <w:lang w:eastAsia="zh-CN"/>
        </w:rPr>
        <w:t>H</w:t>
      </w:r>
      <w:r w:rsidR="008A2A4F" w:rsidRPr="00362DE5">
        <w:rPr>
          <w:rFonts w:eastAsia="宋体"/>
          <w:color w:val="0070C0"/>
          <w:szCs w:val="20"/>
          <w:lang w:eastAsia="zh-CN"/>
        </w:rPr>
        <w:t>uawei/Hisi</w:t>
      </w:r>
      <w:r w:rsidRPr="000E1CBF">
        <w:rPr>
          <w:rFonts w:eastAsia="宋体"/>
          <w:color w:val="0070C0"/>
          <w:szCs w:val="20"/>
          <w:lang w:eastAsia="zh-CN"/>
        </w:rPr>
        <w:t xml:space="preserve">, </w:t>
      </w:r>
      <w:r>
        <w:rPr>
          <w:rFonts w:eastAsia="宋体"/>
          <w:color w:val="0070C0"/>
          <w:szCs w:val="20"/>
          <w:lang w:eastAsia="zh-CN"/>
        </w:rPr>
        <w:t>vivo,</w:t>
      </w:r>
      <w:r w:rsidRPr="000E1CBF">
        <w:rPr>
          <w:rFonts w:eastAsia="Yu Mincho" w:hint="eastAsia"/>
          <w:color w:val="0070C0"/>
          <w:szCs w:val="20"/>
          <w:lang w:eastAsia="ja-JP"/>
        </w:rPr>
        <w:t xml:space="preserve"> </w:t>
      </w:r>
      <w:r w:rsidRPr="00362DE5">
        <w:rPr>
          <w:rFonts w:eastAsia="Yu Mincho" w:hint="eastAsia"/>
          <w:color w:val="0070C0"/>
          <w:szCs w:val="20"/>
          <w:lang w:eastAsia="ja-JP"/>
        </w:rPr>
        <w:t>D</w:t>
      </w:r>
      <w:r w:rsidRPr="00362DE5">
        <w:rPr>
          <w:rFonts w:eastAsia="Yu Mincho"/>
          <w:color w:val="0070C0"/>
          <w:szCs w:val="20"/>
          <w:lang w:eastAsia="ja-JP"/>
        </w:rPr>
        <w:t>OCOMO</w:t>
      </w:r>
      <w:r>
        <w:rPr>
          <w:rFonts w:eastAsia="Yu Mincho"/>
          <w:color w:val="0070C0"/>
          <w:szCs w:val="20"/>
          <w:lang w:eastAsia="ja-JP"/>
        </w:rPr>
        <w:t xml:space="preserve"> </w:t>
      </w:r>
      <w:r w:rsidRPr="00362DE5">
        <w:rPr>
          <w:rFonts w:eastAsia="宋体"/>
          <w:color w:val="0070C0"/>
          <w:szCs w:val="20"/>
          <w:lang w:eastAsia="zh-CN"/>
        </w:rPr>
        <w:t>(can accept)</w:t>
      </w:r>
      <w:r w:rsidR="002C360A">
        <w:rPr>
          <w:rFonts w:eastAsia="宋体"/>
          <w:color w:val="0070C0"/>
          <w:szCs w:val="20"/>
          <w:lang w:eastAsia="zh-CN"/>
        </w:rPr>
        <w:t>, Lenovo</w:t>
      </w:r>
    </w:p>
    <w:p w14:paraId="41FB281C" w14:textId="5936E09B" w:rsidR="00E51955" w:rsidRDefault="00E51955" w:rsidP="00E51955">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AB2228">
        <w:rPr>
          <w:rFonts w:eastAsia="宋体"/>
          <w:lang w:eastAsia="zh-CN"/>
        </w:rPr>
        <w:t>Option 3: UE does not expect insuffic</w:t>
      </w:r>
      <w:r w:rsidRPr="007D534D">
        <w:rPr>
          <w:rFonts w:eastAsia="宋体"/>
          <w:lang w:eastAsia="zh-CN"/>
        </w:rPr>
        <w:t>ient resource for multiplexing low-priority HARQ-ACK.</w:t>
      </w:r>
    </w:p>
    <w:p w14:paraId="058F79F5" w14:textId="7C5CEA59" w:rsidR="008A2A4F" w:rsidRPr="00362DE5" w:rsidRDefault="008A2A4F" w:rsidP="008A2A4F">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w:t>
      </w:r>
    </w:p>
    <w:p w14:paraId="6C466639" w14:textId="44431EB4" w:rsidR="008A2A4F" w:rsidRPr="00362DE5" w:rsidRDefault="008A2A4F" w:rsidP="008A2A4F">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he agreement is not needed: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B2228" w:rsidRPr="00954597" w14:paraId="0243E952" w14:textId="77777777" w:rsidTr="00E33CFD">
        <w:tc>
          <w:tcPr>
            <w:tcW w:w="1372" w:type="dxa"/>
            <w:shd w:val="clear" w:color="auto" w:fill="auto"/>
          </w:tcPr>
          <w:p w14:paraId="647F781B" w14:textId="77777777" w:rsidR="00AB2228" w:rsidRPr="00954597" w:rsidRDefault="00AB2228" w:rsidP="00E33CF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092F9A6C" w14:textId="77777777" w:rsidR="00AB2228" w:rsidRPr="00954597" w:rsidRDefault="00AB2228" w:rsidP="00E33CFD">
            <w:pPr>
              <w:spacing w:after="120"/>
              <w:rPr>
                <w:rFonts w:eastAsia="宋体"/>
                <w:szCs w:val="20"/>
                <w:lang w:eastAsia="zh-CN"/>
              </w:rPr>
            </w:pPr>
            <w:r w:rsidRPr="00954597">
              <w:rPr>
                <w:rFonts w:eastAsia="宋体" w:hint="eastAsia"/>
                <w:szCs w:val="20"/>
                <w:lang w:eastAsia="zh-CN"/>
              </w:rPr>
              <w:t>Comments</w:t>
            </w:r>
          </w:p>
        </w:tc>
      </w:tr>
      <w:tr w:rsidR="00AB2228" w:rsidRPr="00954597" w14:paraId="44AAD1EA" w14:textId="77777777" w:rsidTr="00E33CFD">
        <w:tc>
          <w:tcPr>
            <w:tcW w:w="1372" w:type="dxa"/>
            <w:shd w:val="clear" w:color="auto" w:fill="auto"/>
          </w:tcPr>
          <w:p w14:paraId="025A983A" w14:textId="2825AAA6" w:rsidR="00AB2228" w:rsidRPr="00954597" w:rsidRDefault="00DC3A4A" w:rsidP="00E33CFD">
            <w:pPr>
              <w:spacing w:after="120"/>
              <w:rPr>
                <w:rFonts w:eastAsia="宋体"/>
                <w:szCs w:val="20"/>
                <w:lang w:eastAsia="zh-CN"/>
              </w:rPr>
            </w:pPr>
            <w:r>
              <w:rPr>
                <w:rFonts w:eastAsia="宋体"/>
                <w:szCs w:val="20"/>
                <w:lang w:eastAsia="zh-CN"/>
              </w:rPr>
              <w:t>Sony</w:t>
            </w:r>
          </w:p>
        </w:tc>
        <w:tc>
          <w:tcPr>
            <w:tcW w:w="7690" w:type="dxa"/>
            <w:shd w:val="clear" w:color="auto" w:fill="auto"/>
          </w:tcPr>
          <w:p w14:paraId="459909AF" w14:textId="77777777" w:rsidR="00AB2228" w:rsidRDefault="00DC3A4A" w:rsidP="00E33CFD">
            <w:pPr>
              <w:spacing w:after="120"/>
              <w:rPr>
                <w:rFonts w:eastAsia="宋体"/>
                <w:szCs w:val="20"/>
                <w:lang w:eastAsia="zh-CN"/>
              </w:rPr>
            </w:pPr>
            <w:r>
              <w:rPr>
                <w:rFonts w:eastAsia="宋体"/>
                <w:szCs w:val="20"/>
                <w:lang w:eastAsia="zh-CN"/>
              </w:rPr>
              <w:t>Option 1.</w:t>
            </w:r>
          </w:p>
          <w:p w14:paraId="04464079" w14:textId="77777777" w:rsidR="00DC3A4A" w:rsidRDefault="00DC3A4A" w:rsidP="00E33CFD">
            <w:pPr>
              <w:spacing w:after="120"/>
              <w:rPr>
                <w:rFonts w:eastAsia="宋体"/>
                <w:szCs w:val="20"/>
                <w:lang w:eastAsia="zh-CN"/>
              </w:rPr>
            </w:pPr>
            <w:r>
              <w:rPr>
                <w:rFonts w:eastAsia="宋体"/>
                <w:szCs w:val="20"/>
                <w:lang w:eastAsia="zh-CN"/>
              </w:rPr>
              <w:t>We think Option 1 is the unified solution as in Rel-15, we drop specific UCI (e.g. CSI) when there are insufficient resource.</w:t>
            </w:r>
          </w:p>
          <w:p w14:paraId="1F2D22DD" w14:textId="77777777" w:rsidR="00DC3A4A" w:rsidRDefault="00DC3A4A" w:rsidP="00E33CFD">
            <w:pPr>
              <w:spacing w:after="120"/>
              <w:rPr>
                <w:rFonts w:eastAsia="宋体"/>
                <w:szCs w:val="20"/>
                <w:lang w:eastAsia="zh-CN"/>
              </w:rPr>
            </w:pPr>
          </w:p>
          <w:p w14:paraId="688EADB4" w14:textId="1717CAF9" w:rsidR="00DC3A4A" w:rsidRPr="00954597" w:rsidRDefault="00DC3A4A" w:rsidP="00E33CFD">
            <w:pPr>
              <w:spacing w:after="120"/>
              <w:rPr>
                <w:rFonts w:eastAsia="宋体"/>
                <w:szCs w:val="20"/>
                <w:lang w:eastAsia="zh-CN"/>
              </w:rPr>
            </w:pPr>
            <w:r>
              <w:rPr>
                <w:rFonts w:eastAsia="宋体"/>
                <w:szCs w:val="20"/>
                <w:lang w:eastAsia="zh-CN"/>
              </w:rPr>
              <w:t>Option 2 deviates from Rel-15 behaviour and should be avoided.  The argument that Option 2 is a unified solution is not correct as it refers to multiplexing into PUCCH rather than PUSCH.</w:t>
            </w:r>
          </w:p>
        </w:tc>
      </w:tr>
      <w:tr w:rsidR="00AB2228" w:rsidRPr="00954597" w14:paraId="3AC14DE1" w14:textId="77777777" w:rsidTr="00E33CFD">
        <w:tc>
          <w:tcPr>
            <w:tcW w:w="1372" w:type="dxa"/>
            <w:shd w:val="clear" w:color="auto" w:fill="auto"/>
          </w:tcPr>
          <w:p w14:paraId="6843D60C" w14:textId="1A873ABD" w:rsidR="00AB2228" w:rsidRPr="00954597" w:rsidRDefault="00A63E23" w:rsidP="00E33CFD">
            <w:pPr>
              <w:spacing w:after="120"/>
              <w:rPr>
                <w:rFonts w:eastAsia="宋体"/>
                <w:szCs w:val="20"/>
                <w:lang w:eastAsia="zh-CN"/>
              </w:rPr>
            </w:pPr>
            <w:r>
              <w:rPr>
                <w:rFonts w:eastAsia="宋体"/>
                <w:szCs w:val="20"/>
                <w:lang w:eastAsia="zh-CN"/>
              </w:rPr>
              <w:t>Ericsson</w:t>
            </w:r>
          </w:p>
        </w:tc>
        <w:tc>
          <w:tcPr>
            <w:tcW w:w="7690" w:type="dxa"/>
            <w:shd w:val="clear" w:color="auto" w:fill="auto"/>
          </w:tcPr>
          <w:p w14:paraId="6819255C" w14:textId="77777777" w:rsidR="00AB2228" w:rsidRDefault="00A63E23" w:rsidP="00E33CFD">
            <w:pPr>
              <w:spacing w:after="120"/>
              <w:rPr>
                <w:rFonts w:eastAsia="宋体"/>
                <w:szCs w:val="20"/>
                <w:lang w:eastAsia="zh-CN"/>
              </w:rPr>
            </w:pPr>
            <w:r>
              <w:rPr>
                <w:rFonts w:eastAsia="宋体"/>
                <w:szCs w:val="20"/>
                <w:lang w:eastAsia="zh-CN"/>
              </w:rPr>
              <w:t>Option 1.</w:t>
            </w:r>
          </w:p>
          <w:p w14:paraId="0D77749C" w14:textId="5CD890E2" w:rsidR="00A63E23" w:rsidRPr="00954597" w:rsidRDefault="00A63E23" w:rsidP="00E33CFD">
            <w:pPr>
              <w:spacing w:after="120"/>
              <w:rPr>
                <w:rFonts w:eastAsia="宋体"/>
                <w:szCs w:val="20"/>
                <w:lang w:eastAsia="zh-CN"/>
              </w:rPr>
            </w:pPr>
            <w:r>
              <w:rPr>
                <w:rFonts w:eastAsia="宋体"/>
                <w:szCs w:val="20"/>
                <w:lang w:eastAsia="zh-CN"/>
              </w:rPr>
              <w:t>Option 3 is not acceptable. There is always the checking if there are adequate resources. There are many parameters that go into the UCI resource calculation (alpha, beta, maxCodeRate, ….). The procedure ensures that not too much PUSCH resources are carved out for UCI. It is not possible to expect that there is always sufficient resource for UCI. HP PUSCH reliability may be significantly degraded as a result.</w:t>
            </w:r>
          </w:p>
        </w:tc>
      </w:tr>
      <w:tr w:rsidR="00AB2228" w:rsidRPr="00954597" w14:paraId="3B95DF25" w14:textId="77777777" w:rsidTr="00E33CFD">
        <w:tc>
          <w:tcPr>
            <w:tcW w:w="1372" w:type="dxa"/>
            <w:shd w:val="clear" w:color="auto" w:fill="auto"/>
          </w:tcPr>
          <w:p w14:paraId="24D575F9" w14:textId="69CCD2BC" w:rsidR="00AB2228" w:rsidRPr="00954597" w:rsidRDefault="00C91BEE" w:rsidP="00E33CFD">
            <w:pPr>
              <w:spacing w:after="120"/>
              <w:rPr>
                <w:rFonts w:eastAsia="宋体"/>
                <w:szCs w:val="20"/>
                <w:lang w:eastAsia="zh-CN"/>
              </w:rPr>
            </w:pPr>
            <w:r>
              <w:rPr>
                <w:rFonts w:eastAsia="宋体"/>
                <w:szCs w:val="20"/>
                <w:lang w:eastAsia="zh-CN"/>
              </w:rPr>
              <w:t>Apple</w:t>
            </w:r>
          </w:p>
        </w:tc>
        <w:tc>
          <w:tcPr>
            <w:tcW w:w="7690" w:type="dxa"/>
            <w:shd w:val="clear" w:color="auto" w:fill="auto"/>
          </w:tcPr>
          <w:p w14:paraId="2C1BA501" w14:textId="50FD2701" w:rsidR="00AB2228" w:rsidRPr="00954597" w:rsidRDefault="00C91BEE" w:rsidP="00E33CFD">
            <w:pPr>
              <w:spacing w:after="120"/>
              <w:rPr>
                <w:rFonts w:eastAsia="宋体"/>
                <w:szCs w:val="20"/>
                <w:lang w:eastAsia="zh-CN"/>
              </w:rPr>
            </w:pPr>
            <w:r>
              <w:rPr>
                <w:rFonts w:eastAsia="宋体"/>
                <w:szCs w:val="20"/>
                <w:lang w:eastAsia="zh-CN"/>
              </w:rPr>
              <w:t>Somehow feel the same as Ericsson, without a specification based solution, asking gNB to exhaust all possibilt</w:t>
            </w:r>
            <w:r w:rsidR="00E93EAB">
              <w:rPr>
                <w:rFonts w:eastAsia="宋体"/>
                <w:szCs w:val="20"/>
                <w:lang w:eastAsia="zh-CN"/>
              </w:rPr>
              <w:t>ies for this particular case</w:t>
            </w:r>
            <w:r>
              <w:rPr>
                <w:rFonts w:eastAsia="宋体"/>
                <w:szCs w:val="20"/>
                <w:lang w:eastAsia="zh-CN"/>
              </w:rPr>
              <w:t xml:space="preserve"> before issuing a command seems unreasonable, and </w:t>
            </w:r>
            <w:r w:rsidR="00E93EAB">
              <w:rPr>
                <w:rFonts w:eastAsia="宋体"/>
                <w:szCs w:val="20"/>
                <w:lang w:eastAsia="zh-CN"/>
              </w:rPr>
              <w:t xml:space="preserve">if the gNB does not do that, </w:t>
            </w:r>
            <w:r>
              <w:rPr>
                <w:rFonts w:eastAsia="宋体"/>
                <w:szCs w:val="20"/>
                <w:lang w:eastAsia="zh-CN"/>
              </w:rPr>
              <w:t xml:space="preserve">the percentage of error cases can be rather large. With SPS deferral or HARQ retransmission, </w:t>
            </w:r>
            <w:r w:rsidR="00E93EAB">
              <w:rPr>
                <w:rFonts w:eastAsia="宋体"/>
                <w:szCs w:val="20"/>
                <w:lang w:eastAsia="zh-CN"/>
              </w:rPr>
              <w:t>actually whether there is sufficient resource for HP HARQ-ACK can be a problem also. We need a solution for that more than for this.</w:t>
            </w:r>
          </w:p>
        </w:tc>
      </w:tr>
      <w:tr w:rsidR="00AB2228" w:rsidRPr="00954597" w14:paraId="479010C0" w14:textId="77777777" w:rsidTr="00E33CFD">
        <w:tc>
          <w:tcPr>
            <w:tcW w:w="1372" w:type="dxa"/>
            <w:shd w:val="clear" w:color="auto" w:fill="auto"/>
          </w:tcPr>
          <w:p w14:paraId="7F9E68BA" w14:textId="7FE76304" w:rsidR="00AB2228" w:rsidRPr="00954597" w:rsidRDefault="000F5B54" w:rsidP="00E33CFD">
            <w:pPr>
              <w:spacing w:after="120"/>
              <w:rPr>
                <w:rFonts w:eastAsia="宋体"/>
                <w:szCs w:val="20"/>
                <w:lang w:eastAsia="zh-CN"/>
              </w:rPr>
            </w:pPr>
            <w:r>
              <w:rPr>
                <w:rFonts w:eastAsia="宋体"/>
                <w:szCs w:val="20"/>
                <w:lang w:eastAsia="zh-CN"/>
              </w:rPr>
              <w:t>Samsung</w:t>
            </w:r>
          </w:p>
        </w:tc>
        <w:tc>
          <w:tcPr>
            <w:tcW w:w="7690" w:type="dxa"/>
            <w:shd w:val="clear" w:color="auto" w:fill="auto"/>
          </w:tcPr>
          <w:p w14:paraId="6A99A73B" w14:textId="2845283D" w:rsidR="00AB2228" w:rsidRDefault="007D39A7" w:rsidP="00E33CFD">
            <w:pPr>
              <w:spacing w:after="120"/>
              <w:rPr>
                <w:rFonts w:eastAsia="宋体"/>
                <w:szCs w:val="20"/>
                <w:lang w:eastAsia="zh-CN"/>
              </w:rPr>
            </w:pPr>
            <w:r>
              <w:rPr>
                <w:rFonts w:eastAsia="宋体"/>
                <w:szCs w:val="20"/>
                <w:lang w:eastAsia="zh-CN"/>
              </w:rPr>
              <w:t>Option 2.</w:t>
            </w:r>
          </w:p>
          <w:p w14:paraId="0025706D" w14:textId="5EF14303" w:rsidR="007D39A7" w:rsidRDefault="007D39A7" w:rsidP="00E33CFD">
            <w:pPr>
              <w:spacing w:after="120"/>
              <w:rPr>
                <w:rFonts w:eastAsia="宋体"/>
                <w:szCs w:val="20"/>
                <w:lang w:eastAsia="zh-CN"/>
              </w:rPr>
            </w:pPr>
            <w:r>
              <w:rPr>
                <w:rFonts w:eastAsia="宋体"/>
                <w:szCs w:val="20"/>
                <w:lang w:eastAsia="zh-CN"/>
              </w:rPr>
              <w:t>We don’t think the proposal is necessary and Option 2 is the default behavior. If all the other companies think it is necessary to make an agreement, Option 2 is the only choice.</w:t>
            </w:r>
          </w:p>
          <w:p w14:paraId="673F3202" w14:textId="0BE6C09F" w:rsidR="007D39A7" w:rsidRDefault="007D39A7" w:rsidP="00E33CFD">
            <w:pPr>
              <w:spacing w:after="120"/>
              <w:rPr>
                <w:rFonts w:eastAsia="宋体"/>
                <w:szCs w:val="20"/>
                <w:lang w:eastAsia="zh-CN"/>
              </w:rPr>
            </w:pPr>
            <w:r>
              <w:rPr>
                <w:rFonts w:eastAsia="宋体"/>
                <w:szCs w:val="20"/>
                <w:lang w:eastAsia="zh-CN"/>
              </w:rPr>
              <w:lastRenderedPageBreak/>
              <w:t xml:space="preserve">We share similar view as Huawei and QC, same principle should apply for PUCCH and PUSCH. </w:t>
            </w:r>
          </w:p>
          <w:p w14:paraId="7B24A30D" w14:textId="41BCA66A" w:rsidR="000F5B54" w:rsidRPr="00954597" w:rsidRDefault="007D39A7" w:rsidP="007D39A7">
            <w:pPr>
              <w:spacing w:after="120"/>
              <w:rPr>
                <w:rFonts w:eastAsia="宋体"/>
                <w:szCs w:val="20"/>
                <w:lang w:eastAsia="zh-CN"/>
              </w:rPr>
            </w:pPr>
            <w:r>
              <w:rPr>
                <w:rFonts w:eastAsia="宋体"/>
                <w:szCs w:val="20"/>
                <w:lang w:eastAsia="zh-CN"/>
              </w:rPr>
              <w:t>We object Option 1 and Option 3.</w:t>
            </w:r>
          </w:p>
        </w:tc>
      </w:tr>
      <w:tr w:rsidR="001D36FD" w:rsidRPr="00954597" w14:paraId="21335B24" w14:textId="77777777" w:rsidTr="00E33CFD">
        <w:tc>
          <w:tcPr>
            <w:tcW w:w="1372" w:type="dxa"/>
            <w:shd w:val="clear" w:color="auto" w:fill="auto"/>
          </w:tcPr>
          <w:p w14:paraId="7CDF664B" w14:textId="1CEC46E4" w:rsidR="001D36FD" w:rsidRPr="00954597" w:rsidRDefault="001D36FD" w:rsidP="001D36FD">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2F68505A" w14:textId="77777777" w:rsidR="001D36FD" w:rsidRDefault="001D36FD" w:rsidP="001D36FD">
            <w:pPr>
              <w:spacing w:after="120"/>
              <w:rPr>
                <w:rFonts w:eastAsia="Malgun Gothic"/>
                <w:szCs w:val="20"/>
                <w:lang w:eastAsia="ko-KR"/>
              </w:rPr>
            </w:pPr>
            <w:r>
              <w:rPr>
                <w:rFonts w:eastAsia="Malgun Gothic" w:hint="eastAsia"/>
                <w:szCs w:val="20"/>
                <w:lang w:eastAsia="ko-KR"/>
              </w:rPr>
              <w:t>Option 1 is preferred compared to other options.</w:t>
            </w:r>
          </w:p>
          <w:p w14:paraId="4FDF5706" w14:textId="77777777" w:rsidR="001D36FD" w:rsidRDefault="001D36FD" w:rsidP="001D36FD">
            <w:pPr>
              <w:spacing w:after="120"/>
              <w:rPr>
                <w:rFonts w:eastAsia="Malgun Gothic"/>
                <w:szCs w:val="20"/>
                <w:lang w:eastAsia="ko-KR"/>
              </w:rPr>
            </w:pPr>
          </w:p>
          <w:p w14:paraId="21645591" w14:textId="461A6236" w:rsidR="001D36FD" w:rsidRPr="00954597" w:rsidRDefault="001D36FD" w:rsidP="001D36FD">
            <w:pPr>
              <w:spacing w:after="120"/>
              <w:rPr>
                <w:rFonts w:eastAsia="宋体"/>
                <w:szCs w:val="20"/>
                <w:lang w:eastAsia="zh-CN"/>
              </w:rPr>
            </w:pPr>
            <w:r>
              <w:rPr>
                <w:rFonts w:eastAsia="Malgun Gothic"/>
                <w:szCs w:val="20"/>
                <w:lang w:eastAsia="ko-KR"/>
              </w:rPr>
              <w:t>BTW, similar (but more critical) situation could occur in the case of HP HARQ-ACK on LP PUSCH, if the amount of REs available for UCI mapping on the LP PUSCH is not sufficient to satisfy the coding rate of the HP HARQ-ACK based on the corresponding beta offset. This would be due to the scaling factor (i.e., alpha) configured for the LP PUSCH, and might be hard to be avoided by gNB since the LP PUSCH would be scheduled earlier than the HP HARQ-ACK.</w:t>
            </w:r>
          </w:p>
        </w:tc>
      </w:tr>
      <w:tr w:rsidR="00ED5F16" w:rsidRPr="00954597" w14:paraId="32DB5FCE" w14:textId="77777777" w:rsidTr="00E33CFD">
        <w:tc>
          <w:tcPr>
            <w:tcW w:w="1372" w:type="dxa"/>
            <w:shd w:val="clear" w:color="auto" w:fill="auto"/>
          </w:tcPr>
          <w:p w14:paraId="4A3C4826" w14:textId="55110BF8" w:rsidR="00ED5F16" w:rsidRPr="00954597" w:rsidRDefault="00ED5F16" w:rsidP="00ED5F16">
            <w:pPr>
              <w:spacing w:after="120"/>
              <w:rPr>
                <w:rFonts w:eastAsia="宋体"/>
                <w:szCs w:val="20"/>
                <w:lang w:eastAsia="zh-CN"/>
              </w:rPr>
            </w:pPr>
            <w:r>
              <w:rPr>
                <w:rFonts w:eastAsia="宋体"/>
                <w:szCs w:val="20"/>
                <w:lang w:eastAsia="zh-CN"/>
              </w:rPr>
              <w:t>ZTE</w:t>
            </w:r>
          </w:p>
        </w:tc>
        <w:tc>
          <w:tcPr>
            <w:tcW w:w="7690" w:type="dxa"/>
            <w:shd w:val="clear" w:color="auto" w:fill="auto"/>
          </w:tcPr>
          <w:p w14:paraId="05A8AC01" w14:textId="3C5D89E5" w:rsidR="00ED5F16" w:rsidRPr="00954597" w:rsidRDefault="0043408C" w:rsidP="0043408C">
            <w:pPr>
              <w:spacing w:after="120"/>
              <w:rPr>
                <w:rFonts w:eastAsia="宋体"/>
                <w:szCs w:val="20"/>
                <w:lang w:eastAsia="zh-CN"/>
              </w:rPr>
            </w:pPr>
            <w:r>
              <w:rPr>
                <w:rFonts w:eastAsia="宋体"/>
                <w:szCs w:val="20"/>
                <w:lang w:eastAsia="zh-CN"/>
              </w:rPr>
              <w:t xml:space="preserve">Support </w:t>
            </w:r>
            <w:r w:rsidR="00ED5F16">
              <w:rPr>
                <w:rFonts w:eastAsia="宋体" w:hint="eastAsia"/>
                <w:szCs w:val="20"/>
                <w:lang w:eastAsia="zh-CN"/>
              </w:rPr>
              <w:t>O</w:t>
            </w:r>
            <w:r w:rsidR="00ED5F16">
              <w:rPr>
                <w:rFonts w:eastAsia="宋体"/>
                <w:szCs w:val="20"/>
                <w:lang w:eastAsia="zh-CN"/>
              </w:rPr>
              <w:t>ption 2. I think the same logic for PUCCH can be used here.</w:t>
            </w:r>
            <w:r>
              <w:rPr>
                <w:rFonts w:eastAsia="宋体"/>
                <w:szCs w:val="20"/>
                <w:lang w:eastAsia="zh-CN"/>
              </w:rPr>
              <w:t xml:space="preserve">  For Option 1, I think it should be further clarified that the LP HARQ-ACK is </w:t>
            </w:r>
            <w:r w:rsidRPr="0043408C">
              <w:rPr>
                <w:rFonts w:eastAsia="宋体"/>
                <w:b/>
                <w:szCs w:val="20"/>
                <w:lang w:eastAsia="zh-CN"/>
              </w:rPr>
              <w:t>entirely</w:t>
            </w:r>
            <w:r>
              <w:rPr>
                <w:rFonts w:eastAsia="宋体"/>
                <w:szCs w:val="20"/>
                <w:lang w:eastAsia="zh-CN"/>
              </w:rPr>
              <w:t xml:space="preserve"> dropped.</w:t>
            </w:r>
          </w:p>
        </w:tc>
      </w:tr>
      <w:tr w:rsidR="001F2DED" w:rsidRPr="00954597" w14:paraId="3A608BC5" w14:textId="77777777" w:rsidTr="00E33CFD">
        <w:tc>
          <w:tcPr>
            <w:tcW w:w="1372" w:type="dxa"/>
            <w:shd w:val="clear" w:color="auto" w:fill="auto"/>
          </w:tcPr>
          <w:p w14:paraId="24F73994" w14:textId="339C889C" w:rsidR="001F2DED" w:rsidRPr="00954597" w:rsidRDefault="001F2DED" w:rsidP="001F2DED">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7318BCF" w14:textId="77777777" w:rsidR="001F2DED" w:rsidRDefault="001F2DED" w:rsidP="001F2DED">
            <w:pPr>
              <w:spacing w:after="120"/>
              <w:rPr>
                <w:rFonts w:eastAsia="宋体"/>
                <w:szCs w:val="20"/>
                <w:lang w:eastAsia="zh-CN"/>
              </w:rPr>
            </w:pPr>
            <w:r>
              <w:rPr>
                <w:rFonts w:eastAsia="宋体"/>
                <w:szCs w:val="20"/>
                <w:lang w:eastAsia="zh-CN"/>
              </w:rPr>
              <w:t xml:space="preserve">We share similar view with Sony, and we prefer option 1. </w:t>
            </w:r>
          </w:p>
          <w:p w14:paraId="62CD5472" w14:textId="77777777" w:rsidR="001F2DED" w:rsidRDefault="001F2DED" w:rsidP="001F2DED">
            <w:pPr>
              <w:spacing w:after="120"/>
              <w:rPr>
                <w:rFonts w:eastAsia="宋体"/>
                <w:lang w:eastAsia="zh-CN"/>
              </w:rPr>
            </w:pPr>
            <w:r>
              <w:rPr>
                <w:rFonts w:eastAsia="宋体"/>
                <w:szCs w:val="20"/>
                <w:lang w:eastAsia="zh-CN"/>
              </w:rPr>
              <w:t xml:space="preserve">We’d like to understand the relation between this proposal and option 1/2 under 3.2.4. For option 1 under 3.2.4 (use legacy HARQ-ACK chain for LP HARQ-ACK on HP PUSCH), do we consider the case of </w:t>
            </w:r>
            <w:r w:rsidRPr="00AB2228">
              <w:rPr>
                <w:rFonts w:eastAsia="宋体"/>
                <w:lang w:eastAsia="zh-CN"/>
              </w:rPr>
              <w:t>insufficient resource for LP HARQ-ACK</w:t>
            </w:r>
            <w:r>
              <w:rPr>
                <w:rFonts w:eastAsia="宋体"/>
                <w:lang w:eastAsia="zh-CN"/>
              </w:rPr>
              <w:t xml:space="preserve">? If yes, it means, both LP HARQ-ACK and HP CSI is dropped, because REs for LP HARQ-ACK is firstly allocated. Therefore, if we go with option 1 under 3.2.4, it seems option 3 is a better </w:t>
            </w:r>
            <w:proofErr w:type="gramStart"/>
            <w:r>
              <w:rPr>
                <w:rFonts w:eastAsia="宋体"/>
                <w:lang w:eastAsia="zh-CN"/>
              </w:rPr>
              <w:t>choice ?</w:t>
            </w:r>
            <w:proofErr w:type="gramEnd"/>
          </w:p>
          <w:p w14:paraId="7A2D87DB" w14:textId="77777777" w:rsidR="001F2DED" w:rsidRDefault="001F2DED" w:rsidP="001F2DED">
            <w:pPr>
              <w:spacing w:after="120"/>
              <w:rPr>
                <w:rFonts w:eastAsia="宋体"/>
                <w:szCs w:val="20"/>
                <w:lang w:eastAsia="zh-CN"/>
              </w:rPr>
            </w:pPr>
            <w:r>
              <w:rPr>
                <w:rFonts w:eastAsia="宋体"/>
                <w:szCs w:val="20"/>
                <w:lang w:eastAsia="zh-CN"/>
              </w:rPr>
              <w:t xml:space="preserve">@LG, if we follow Rel-15 restriction as discussed under Yanping’s thread, DCI for LP or HP HARQ-ACK should come before the UL grant for LP PUSCH. </w:t>
            </w:r>
          </w:p>
          <w:p w14:paraId="3B68B124" w14:textId="3FC1D2B9" w:rsidR="001F2DED" w:rsidRPr="00954597" w:rsidRDefault="001F2DED" w:rsidP="001F2DED">
            <w:pPr>
              <w:spacing w:after="120"/>
              <w:rPr>
                <w:rFonts w:eastAsia="宋体"/>
                <w:szCs w:val="20"/>
                <w:lang w:eastAsia="zh-CN"/>
              </w:rPr>
            </w:pPr>
            <w:r>
              <w:rPr>
                <w:rFonts w:eastAsia="宋体"/>
                <w:szCs w:val="20"/>
                <w:lang w:eastAsia="zh-CN"/>
              </w:rPr>
              <w:t xml:space="preserve"> </w:t>
            </w:r>
          </w:p>
        </w:tc>
      </w:tr>
      <w:tr w:rsidR="001F2DED" w:rsidRPr="00954597" w14:paraId="3777EEC9" w14:textId="77777777" w:rsidTr="00E33CFD">
        <w:tc>
          <w:tcPr>
            <w:tcW w:w="1372" w:type="dxa"/>
            <w:shd w:val="clear" w:color="auto" w:fill="auto"/>
          </w:tcPr>
          <w:p w14:paraId="24DEC84E" w14:textId="24AFF80C" w:rsidR="001F2DED" w:rsidRPr="00954597" w:rsidRDefault="00E33CFD" w:rsidP="001F2DED">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931F06D" w14:textId="77777777" w:rsidR="001F2DED" w:rsidRDefault="00E33CFD" w:rsidP="00892CCA">
            <w:pPr>
              <w:spacing w:after="120"/>
              <w:rPr>
                <w:rFonts w:eastAsia="宋体"/>
                <w:szCs w:val="20"/>
                <w:lang w:eastAsia="zh-CN"/>
              </w:rPr>
            </w:pPr>
            <w:r>
              <w:rPr>
                <w:rFonts w:eastAsia="宋体" w:hint="eastAsia"/>
                <w:szCs w:val="20"/>
                <w:lang w:eastAsia="zh-CN"/>
              </w:rPr>
              <w:t xml:space="preserve">We prefer Option 2 to have a unified solution for both PUSCH </w:t>
            </w:r>
            <w:r>
              <w:rPr>
                <w:rFonts w:eastAsia="宋体"/>
                <w:szCs w:val="20"/>
                <w:lang w:eastAsia="zh-CN"/>
              </w:rPr>
              <w:t>and</w:t>
            </w:r>
            <w:r>
              <w:rPr>
                <w:rFonts w:eastAsia="宋体" w:hint="eastAsia"/>
                <w:szCs w:val="20"/>
                <w:lang w:eastAsia="zh-CN"/>
              </w:rPr>
              <w:t xml:space="preserve"> PUCCH. </w:t>
            </w:r>
          </w:p>
          <w:p w14:paraId="11B7139B" w14:textId="46E8E8E0" w:rsidR="00892CCA" w:rsidRPr="00954597" w:rsidRDefault="00892CCA" w:rsidP="00892CCA">
            <w:pPr>
              <w:spacing w:after="120"/>
              <w:rPr>
                <w:rFonts w:eastAsia="宋体"/>
                <w:szCs w:val="20"/>
                <w:lang w:eastAsia="zh-CN"/>
              </w:rPr>
            </w:pPr>
            <w:r>
              <w:rPr>
                <w:rFonts w:eastAsia="宋体" w:hint="eastAsia"/>
                <w:szCs w:val="20"/>
                <w:lang w:eastAsia="zh-CN"/>
              </w:rPr>
              <w:t xml:space="preserve">We can also </w:t>
            </w:r>
            <w:r>
              <w:rPr>
                <w:rFonts w:eastAsia="宋体"/>
                <w:szCs w:val="20"/>
                <w:lang w:eastAsia="zh-CN"/>
              </w:rPr>
              <w:t>accept</w:t>
            </w:r>
            <w:r>
              <w:rPr>
                <w:rFonts w:eastAsia="宋体" w:hint="eastAsia"/>
                <w:szCs w:val="20"/>
                <w:lang w:eastAsia="zh-CN"/>
              </w:rPr>
              <w:t xml:space="preserve"> Option 1 for the sake of progress.</w:t>
            </w:r>
          </w:p>
        </w:tc>
      </w:tr>
      <w:tr w:rsidR="007A31E0" w:rsidRPr="00954597" w14:paraId="4FDD21E3" w14:textId="77777777" w:rsidTr="00E33CFD">
        <w:tc>
          <w:tcPr>
            <w:tcW w:w="1372" w:type="dxa"/>
            <w:shd w:val="clear" w:color="auto" w:fill="auto"/>
          </w:tcPr>
          <w:p w14:paraId="0F1067D2" w14:textId="0CDEEB5D" w:rsidR="007A31E0" w:rsidRPr="00954597" w:rsidRDefault="007A31E0" w:rsidP="007A31E0">
            <w:pPr>
              <w:spacing w:after="120"/>
              <w:rPr>
                <w:rFonts w:eastAsia="宋体"/>
                <w:szCs w:val="20"/>
                <w:lang w:eastAsia="zh-CN"/>
              </w:rPr>
            </w:pPr>
            <w:r>
              <w:rPr>
                <w:rFonts w:eastAsia="宋体"/>
                <w:szCs w:val="20"/>
                <w:lang w:eastAsia="zh-CN"/>
              </w:rPr>
              <w:t>QC</w:t>
            </w:r>
          </w:p>
        </w:tc>
        <w:tc>
          <w:tcPr>
            <w:tcW w:w="7690" w:type="dxa"/>
            <w:shd w:val="clear" w:color="auto" w:fill="auto"/>
          </w:tcPr>
          <w:p w14:paraId="5EF80FD2" w14:textId="77777777" w:rsidR="007A31E0" w:rsidRDefault="007A31E0" w:rsidP="007A31E0">
            <w:pPr>
              <w:spacing w:after="120"/>
              <w:rPr>
                <w:rFonts w:eastAsia="宋体"/>
                <w:szCs w:val="20"/>
                <w:lang w:eastAsia="zh-CN"/>
              </w:rPr>
            </w:pPr>
            <w:r>
              <w:rPr>
                <w:rFonts w:eastAsia="宋体"/>
                <w:szCs w:val="20"/>
                <w:lang w:eastAsia="zh-CN"/>
              </w:rPr>
              <w:t xml:space="preserve">We support option 2, which is a unified solution between PUCCH and PUSCH. </w:t>
            </w:r>
          </w:p>
          <w:p w14:paraId="6D83DE9A" w14:textId="77777777" w:rsidR="007A31E0" w:rsidRDefault="007A31E0" w:rsidP="007A31E0">
            <w:pPr>
              <w:spacing w:after="120"/>
              <w:rPr>
                <w:rFonts w:eastAsia="宋体"/>
                <w:szCs w:val="20"/>
                <w:lang w:eastAsia="zh-CN"/>
              </w:rPr>
            </w:pPr>
            <w:r>
              <w:rPr>
                <w:rFonts w:eastAsia="宋体"/>
                <w:szCs w:val="20"/>
                <w:lang w:eastAsia="zh-CN"/>
              </w:rPr>
              <w:t>@Sony, Yes, in Rel-15, we have CSI dropping. But that is partial CSI dropping. The purpose is drop those less important CSI so at least the critical CSI info such as CQI/RI can be decoded. But here, the proposed HARQ-ACK is not partial HARQ-ACK codebook dropping, it is dropping the whole HARQ-ACK codebook. Comparing to 1) dropping the whole HARQ-ACK codebook vs 2) transmit the HARQ-ACK codebook with remaining REs and let gNB try its luck to decode it, why not choose 2)? Is it 2) better than 1)?</w:t>
            </w:r>
          </w:p>
          <w:p w14:paraId="76FFA8B0" w14:textId="77777777" w:rsidR="007A31E0" w:rsidRDefault="007A31E0" w:rsidP="007A31E0">
            <w:pPr>
              <w:spacing w:after="120"/>
              <w:rPr>
                <w:rFonts w:eastAsia="宋体"/>
                <w:szCs w:val="20"/>
                <w:lang w:eastAsia="zh-CN"/>
              </w:rPr>
            </w:pPr>
            <w:r>
              <w:rPr>
                <w:rFonts w:eastAsia="宋体"/>
                <w:szCs w:val="20"/>
                <w:lang w:eastAsia="zh-CN"/>
              </w:rPr>
              <w:t xml:space="preserve">In Rel-15, we don’t have HARQ-ACK dropping. So Option 1 does not deviate from Rel-15. </w:t>
            </w:r>
          </w:p>
          <w:p w14:paraId="036B8BC1" w14:textId="77777777" w:rsidR="007A31E0" w:rsidRPr="00954597" w:rsidRDefault="007A31E0" w:rsidP="007A31E0">
            <w:pPr>
              <w:spacing w:after="120"/>
              <w:rPr>
                <w:rFonts w:eastAsia="宋体"/>
                <w:szCs w:val="20"/>
                <w:lang w:eastAsia="zh-CN"/>
              </w:rPr>
            </w:pPr>
          </w:p>
        </w:tc>
      </w:tr>
      <w:tr w:rsidR="007A31E0" w:rsidRPr="00954597" w14:paraId="00F7958D" w14:textId="77777777" w:rsidTr="00E33CFD">
        <w:tc>
          <w:tcPr>
            <w:tcW w:w="1372" w:type="dxa"/>
            <w:shd w:val="clear" w:color="auto" w:fill="auto"/>
          </w:tcPr>
          <w:p w14:paraId="7169D2D6" w14:textId="5B3E7F52" w:rsidR="007A31E0" w:rsidRPr="00954597" w:rsidRDefault="00FF435E" w:rsidP="007A31E0">
            <w:pPr>
              <w:spacing w:after="120"/>
              <w:rPr>
                <w:rFonts w:eastAsia="宋体"/>
                <w:szCs w:val="20"/>
                <w:lang w:eastAsia="zh-CN"/>
              </w:rPr>
            </w:pPr>
            <w:r>
              <w:rPr>
                <w:rFonts w:eastAsia="宋体"/>
                <w:szCs w:val="20"/>
                <w:lang w:eastAsia="zh-CN"/>
              </w:rPr>
              <w:t>New H3C</w:t>
            </w:r>
          </w:p>
        </w:tc>
        <w:tc>
          <w:tcPr>
            <w:tcW w:w="7690" w:type="dxa"/>
            <w:shd w:val="clear" w:color="auto" w:fill="auto"/>
          </w:tcPr>
          <w:p w14:paraId="03CA3FA0" w14:textId="17567BF4" w:rsidR="007A31E0" w:rsidRPr="00954597" w:rsidRDefault="00583BF3" w:rsidP="00583BF3">
            <w:pPr>
              <w:spacing w:after="120"/>
              <w:rPr>
                <w:rFonts w:eastAsia="宋体"/>
                <w:szCs w:val="20"/>
                <w:lang w:eastAsia="zh-CN"/>
              </w:rPr>
            </w:pPr>
            <w:r>
              <w:rPr>
                <w:rFonts w:eastAsia="宋体"/>
                <w:szCs w:val="20"/>
                <w:lang w:eastAsia="zh-CN"/>
              </w:rPr>
              <w:t xml:space="preserve">Before making the </w:t>
            </w:r>
            <w:r w:rsidR="002D1049">
              <w:rPr>
                <w:rFonts w:eastAsia="宋体"/>
                <w:szCs w:val="20"/>
                <w:lang w:eastAsia="zh-CN"/>
              </w:rPr>
              <w:t xml:space="preserve">conclusion, </w:t>
            </w:r>
            <w:r>
              <w:rPr>
                <w:rFonts w:eastAsia="宋体"/>
                <w:szCs w:val="20"/>
                <w:lang w:eastAsia="zh-CN"/>
              </w:rPr>
              <w:t>it is better to clearly define “</w:t>
            </w:r>
            <w:r w:rsidRPr="00AB2228">
              <w:rPr>
                <w:rFonts w:eastAsia="宋体"/>
                <w:lang w:eastAsia="zh-CN"/>
              </w:rPr>
              <w:t>insufficient resource</w:t>
            </w:r>
            <w:r>
              <w:rPr>
                <w:rFonts w:eastAsia="宋体"/>
                <w:szCs w:val="20"/>
                <w:lang w:eastAsia="zh-CN"/>
              </w:rPr>
              <w:t xml:space="preserve">” although </w:t>
            </w:r>
            <w:r>
              <w:rPr>
                <w:rFonts w:eastAsia="宋体" w:hint="eastAsia"/>
                <w:szCs w:val="20"/>
                <w:lang w:eastAsia="zh-CN"/>
              </w:rPr>
              <w:t>LGE</w:t>
            </w:r>
            <w:r>
              <w:rPr>
                <w:rFonts w:eastAsia="宋体"/>
                <w:szCs w:val="20"/>
                <w:lang w:eastAsia="zh-CN"/>
              </w:rPr>
              <w:t xml:space="preserve"> offer some explanation on </w:t>
            </w:r>
            <w:r w:rsidRPr="00AB2228">
              <w:rPr>
                <w:rFonts w:eastAsia="宋体"/>
                <w:lang w:eastAsia="zh-CN"/>
              </w:rPr>
              <w:t>insufficient resource</w:t>
            </w:r>
            <w:r>
              <w:rPr>
                <w:rFonts w:eastAsiaTheme="minorEastAsia"/>
                <w:lang w:eastAsia="zh-CN"/>
              </w:rPr>
              <w:t xml:space="preserve"> the similar </w:t>
            </w:r>
            <w:r w:rsidR="002D1049">
              <w:rPr>
                <w:rFonts w:eastAsiaTheme="minorEastAsia"/>
                <w:lang w:eastAsia="zh-CN"/>
              </w:rPr>
              <w:t>as</w:t>
            </w:r>
            <w:r>
              <w:rPr>
                <w:rFonts w:eastAsiaTheme="minorEastAsia"/>
                <w:lang w:eastAsia="zh-CN"/>
              </w:rPr>
              <w:t xml:space="preserve"> Rel-15/16 CSI part 2.</w:t>
            </w:r>
          </w:p>
        </w:tc>
      </w:tr>
      <w:tr w:rsidR="002F5417" w:rsidRPr="00954597" w14:paraId="0496177F" w14:textId="77777777" w:rsidTr="00E33CFD">
        <w:tc>
          <w:tcPr>
            <w:tcW w:w="1372" w:type="dxa"/>
            <w:shd w:val="clear" w:color="auto" w:fill="auto"/>
          </w:tcPr>
          <w:p w14:paraId="3530ED15" w14:textId="58C054F1" w:rsidR="002F5417" w:rsidRPr="00954597" w:rsidRDefault="002F5417" w:rsidP="002F5417">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31041493" w14:textId="4248B033" w:rsidR="002F5417" w:rsidRPr="00954597" w:rsidRDefault="00E943F3" w:rsidP="002F5417">
            <w:pPr>
              <w:spacing w:after="120"/>
              <w:rPr>
                <w:rFonts w:eastAsia="宋体"/>
                <w:szCs w:val="20"/>
                <w:lang w:eastAsia="zh-CN"/>
              </w:rPr>
            </w:pPr>
            <w:r>
              <w:rPr>
                <w:rFonts w:eastAsia="宋体"/>
                <w:szCs w:val="20"/>
                <w:lang w:eastAsia="zh-CN"/>
              </w:rPr>
              <w:t xml:space="preserve">First preference is Option 2. </w:t>
            </w:r>
            <w:r w:rsidR="002F5417">
              <w:rPr>
                <w:rFonts w:eastAsia="宋体" w:hint="eastAsia"/>
                <w:szCs w:val="20"/>
                <w:lang w:eastAsia="zh-CN"/>
              </w:rPr>
              <w:t>C</w:t>
            </w:r>
            <w:r w:rsidR="002F5417">
              <w:rPr>
                <w:rFonts w:eastAsia="宋体"/>
                <w:szCs w:val="20"/>
                <w:lang w:eastAsia="zh-CN"/>
              </w:rPr>
              <w:t>an accept Option 1 for progress. But better to clarify whether this behavior should be captured in 212 or 213.</w:t>
            </w:r>
          </w:p>
        </w:tc>
      </w:tr>
      <w:tr w:rsidR="00753A20" w:rsidRPr="00954597" w14:paraId="371AE89B" w14:textId="77777777" w:rsidTr="00E33CFD">
        <w:tc>
          <w:tcPr>
            <w:tcW w:w="1372" w:type="dxa"/>
            <w:shd w:val="clear" w:color="auto" w:fill="auto"/>
          </w:tcPr>
          <w:p w14:paraId="0D1014EE" w14:textId="01CFD4C7" w:rsidR="00753A20" w:rsidRPr="00954597" w:rsidRDefault="00753A20" w:rsidP="00753A20">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CFFA99E" w14:textId="1D2282CE" w:rsidR="00753A20" w:rsidRPr="00954597" w:rsidRDefault="00753A20" w:rsidP="00753A20">
            <w:pPr>
              <w:spacing w:after="120"/>
              <w:rPr>
                <w:rFonts w:eastAsia="宋体"/>
                <w:szCs w:val="20"/>
                <w:lang w:eastAsia="zh-CN"/>
              </w:rPr>
            </w:pPr>
            <w:r>
              <w:rPr>
                <w:rFonts w:eastAsia="宋体"/>
                <w:szCs w:val="20"/>
                <w:lang w:eastAsia="zh-CN"/>
              </w:rPr>
              <w:t>We support option 2 for</w:t>
            </w:r>
            <w:r>
              <w:rPr>
                <w:rFonts w:eastAsia="宋体" w:hint="eastAsia"/>
                <w:szCs w:val="20"/>
                <w:lang w:eastAsia="zh-CN"/>
              </w:rPr>
              <w:t xml:space="preserve"> unified solution for both PUSCH </w:t>
            </w:r>
            <w:r>
              <w:rPr>
                <w:rFonts w:eastAsia="宋体"/>
                <w:szCs w:val="20"/>
                <w:lang w:eastAsia="zh-CN"/>
              </w:rPr>
              <w:t>and</w:t>
            </w:r>
            <w:r>
              <w:rPr>
                <w:rFonts w:eastAsia="宋体" w:hint="eastAsia"/>
                <w:szCs w:val="20"/>
                <w:lang w:eastAsia="zh-CN"/>
              </w:rPr>
              <w:t xml:space="preserve"> PUCCH</w:t>
            </w:r>
            <w:r>
              <w:rPr>
                <w:rFonts w:eastAsia="宋体"/>
                <w:szCs w:val="20"/>
                <w:lang w:eastAsia="zh-CN"/>
              </w:rPr>
              <w:t xml:space="preserve">, we agree with the comments from QC on the droping in Rel15/16 and this proposal.  </w:t>
            </w:r>
          </w:p>
        </w:tc>
      </w:tr>
      <w:tr w:rsidR="001F430D" w:rsidRPr="00954597" w14:paraId="5BB883E7" w14:textId="77777777" w:rsidTr="00E33CFD">
        <w:tc>
          <w:tcPr>
            <w:tcW w:w="1372" w:type="dxa"/>
            <w:shd w:val="clear" w:color="auto" w:fill="auto"/>
          </w:tcPr>
          <w:p w14:paraId="1E5A4825" w14:textId="794496C1" w:rsidR="001F430D" w:rsidRPr="00954597" w:rsidRDefault="001F430D" w:rsidP="001F430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88E7203" w14:textId="5758704F" w:rsidR="001F430D" w:rsidRPr="00954597" w:rsidRDefault="001F430D" w:rsidP="001F430D">
            <w:pPr>
              <w:spacing w:after="120"/>
              <w:rPr>
                <w:rFonts w:eastAsia="宋体"/>
                <w:szCs w:val="20"/>
                <w:lang w:eastAsia="zh-CN"/>
              </w:rPr>
            </w:pPr>
            <w:r>
              <w:rPr>
                <w:rFonts w:eastAsia="Yu Mincho" w:hint="eastAsia"/>
                <w:szCs w:val="20"/>
                <w:lang w:eastAsia="ja-JP"/>
              </w:rPr>
              <w:t>O</w:t>
            </w:r>
            <w:r>
              <w:rPr>
                <w:rFonts w:eastAsia="Yu Mincho"/>
                <w:szCs w:val="20"/>
                <w:lang w:eastAsia="ja-JP"/>
              </w:rPr>
              <w:t>ption 1 is preferred to align with Rel-15, but we can accept Option 2 as it would have a better performance.</w:t>
            </w:r>
          </w:p>
        </w:tc>
      </w:tr>
      <w:tr w:rsidR="00131985" w:rsidRPr="00954597" w14:paraId="17DB642B" w14:textId="77777777" w:rsidTr="00E33CFD">
        <w:tc>
          <w:tcPr>
            <w:tcW w:w="1372" w:type="dxa"/>
            <w:shd w:val="clear" w:color="auto" w:fill="auto"/>
          </w:tcPr>
          <w:p w14:paraId="50A91234" w14:textId="68B48FA4" w:rsidR="00131985" w:rsidRPr="00954597" w:rsidRDefault="00131985" w:rsidP="00131985">
            <w:pPr>
              <w:spacing w:after="120"/>
              <w:rPr>
                <w:rFonts w:eastAsia="宋体"/>
                <w:szCs w:val="20"/>
                <w:lang w:eastAsia="zh-CN"/>
              </w:rPr>
            </w:pPr>
            <w:r>
              <w:rPr>
                <w:rFonts w:eastAsia="宋体"/>
                <w:szCs w:val="20"/>
                <w:lang w:eastAsia="zh-CN"/>
              </w:rPr>
              <w:t>Nokia/NSB</w:t>
            </w:r>
          </w:p>
        </w:tc>
        <w:tc>
          <w:tcPr>
            <w:tcW w:w="7690" w:type="dxa"/>
            <w:shd w:val="clear" w:color="auto" w:fill="auto"/>
          </w:tcPr>
          <w:p w14:paraId="012C3434" w14:textId="353B0F9C" w:rsidR="00131985" w:rsidRPr="00954597" w:rsidRDefault="00131985" w:rsidP="00131985">
            <w:pPr>
              <w:spacing w:after="120"/>
              <w:rPr>
                <w:rFonts w:eastAsia="宋体"/>
                <w:szCs w:val="20"/>
                <w:lang w:eastAsia="zh-CN"/>
              </w:rPr>
            </w:pPr>
            <w:r>
              <w:rPr>
                <w:rFonts w:eastAsia="宋体"/>
                <w:szCs w:val="20"/>
                <w:lang w:eastAsia="zh-CN"/>
              </w:rPr>
              <w:t xml:space="preserve">We would have preferred Option 3, but Option 1 is also acceptable for us. </w:t>
            </w:r>
          </w:p>
        </w:tc>
      </w:tr>
      <w:tr w:rsidR="006A47C8" w:rsidRPr="00954597" w14:paraId="7EAA587C" w14:textId="77777777" w:rsidTr="00E33CFD">
        <w:tc>
          <w:tcPr>
            <w:tcW w:w="1372" w:type="dxa"/>
            <w:shd w:val="clear" w:color="auto" w:fill="auto"/>
          </w:tcPr>
          <w:p w14:paraId="569E7EB7" w14:textId="0E5ADD57" w:rsidR="006A47C8" w:rsidRPr="00954597" w:rsidRDefault="006A47C8" w:rsidP="006A47C8">
            <w:pPr>
              <w:spacing w:after="120"/>
              <w:rPr>
                <w:rFonts w:eastAsia="宋体"/>
                <w:szCs w:val="20"/>
                <w:lang w:eastAsia="zh-CN"/>
              </w:rPr>
            </w:pPr>
            <w:r>
              <w:rPr>
                <w:rFonts w:eastAsia="宋体" w:hint="eastAsia"/>
                <w:szCs w:val="20"/>
                <w:lang w:eastAsia="zh-CN"/>
              </w:rPr>
              <w:t>NEC</w:t>
            </w:r>
          </w:p>
        </w:tc>
        <w:tc>
          <w:tcPr>
            <w:tcW w:w="7690" w:type="dxa"/>
            <w:shd w:val="clear" w:color="auto" w:fill="auto"/>
          </w:tcPr>
          <w:p w14:paraId="1970278F" w14:textId="4EEA1E6F" w:rsidR="006A47C8" w:rsidRPr="00954597" w:rsidRDefault="006A47C8" w:rsidP="006A47C8">
            <w:pPr>
              <w:spacing w:after="120"/>
              <w:rPr>
                <w:rFonts w:eastAsia="宋体"/>
                <w:szCs w:val="20"/>
                <w:lang w:eastAsia="zh-CN"/>
              </w:rPr>
            </w:pPr>
            <w:r>
              <w:rPr>
                <w:rFonts w:eastAsia="宋体" w:hint="eastAsia"/>
                <w:szCs w:val="20"/>
                <w:lang w:eastAsia="zh-CN"/>
              </w:rPr>
              <w:t>Option</w:t>
            </w:r>
            <w:r>
              <w:rPr>
                <w:rFonts w:eastAsia="宋体"/>
                <w:szCs w:val="20"/>
                <w:lang w:eastAsia="zh-CN"/>
              </w:rPr>
              <w:t xml:space="preserve"> 1 </w:t>
            </w:r>
            <w:r>
              <w:rPr>
                <w:rFonts w:eastAsia="宋体" w:hint="eastAsia"/>
                <w:szCs w:val="20"/>
                <w:lang w:eastAsia="zh-CN"/>
              </w:rPr>
              <w:t>is</w:t>
            </w:r>
            <w:r>
              <w:rPr>
                <w:rFonts w:eastAsia="宋体"/>
                <w:szCs w:val="20"/>
                <w:lang w:eastAsia="zh-CN"/>
              </w:rPr>
              <w:t xml:space="preserve"> </w:t>
            </w:r>
            <w:r>
              <w:rPr>
                <w:rFonts w:eastAsia="宋体" w:hint="eastAsia"/>
                <w:szCs w:val="20"/>
                <w:lang w:eastAsia="zh-CN"/>
              </w:rPr>
              <w:t>preferred</w:t>
            </w:r>
            <w:r>
              <w:rPr>
                <w:rFonts w:eastAsia="宋体"/>
                <w:szCs w:val="20"/>
                <w:lang w:eastAsia="zh-CN"/>
              </w:rPr>
              <w:t xml:space="preserve"> to follow Rel-15 rule. </w:t>
            </w:r>
          </w:p>
        </w:tc>
      </w:tr>
      <w:tr w:rsidR="006A47C8" w:rsidRPr="00954597" w14:paraId="080E3240" w14:textId="77777777" w:rsidTr="00E33CFD">
        <w:tc>
          <w:tcPr>
            <w:tcW w:w="1372" w:type="dxa"/>
            <w:shd w:val="clear" w:color="auto" w:fill="auto"/>
          </w:tcPr>
          <w:p w14:paraId="68118E72" w14:textId="472E0283" w:rsidR="006A47C8" w:rsidRPr="00954597" w:rsidRDefault="002C360A" w:rsidP="006A47C8">
            <w:pPr>
              <w:spacing w:after="120"/>
              <w:rPr>
                <w:rFonts w:eastAsia="宋体"/>
                <w:szCs w:val="20"/>
                <w:lang w:eastAsia="zh-CN"/>
              </w:rPr>
            </w:pPr>
            <w:r>
              <w:rPr>
                <w:rFonts w:eastAsia="宋体"/>
                <w:szCs w:val="20"/>
                <w:lang w:eastAsia="zh-CN"/>
              </w:rPr>
              <w:lastRenderedPageBreak/>
              <w:t>Lenovo</w:t>
            </w:r>
          </w:p>
        </w:tc>
        <w:tc>
          <w:tcPr>
            <w:tcW w:w="7690" w:type="dxa"/>
            <w:shd w:val="clear" w:color="auto" w:fill="auto"/>
          </w:tcPr>
          <w:p w14:paraId="04929FEE" w14:textId="740F8A55" w:rsidR="006A47C8" w:rsidRPr="00954597" w:rsidRDefault="002C360A" w:rsidP="006A47C8">
            <w:pPr>
              <w:spacing w:after="120"/>
              <w:rPr>
                <w:rFonts w:eastAsia="宋体"/>
                <w:szCs w:val="20"/>
                <w:lang w:eastAsia="zh-CN"/>
              </w:rPr>
            </w:pPr>
            <w:r>
              <w:rPr>
                <w:rFonts w:eastAsia="宋体"/>
                <w:szCs w:val="20"/>
                <w:lang w:eastAsia="zh-CN"/>
              </w:rPr>
              <w:t xml:space="preserve">Option 2. We don’t think Option 1 is relevant to Rel-15 behavior, since HARQ-ACK is rate-matched based on available </w:t>
            </w:r>
            <w:r w:rsidR="003C5770">
              <w:rPr>
                <w:rFonts w:eastAsia="宋体"/>
                <w:szCs w:val="20"/>
                <w:lang w:eastAsia="zh-CN"/>
              </w:rPr>
              <w:t>REs</w:t>
            </w:r>
            <w:r>
              <w:rPr>
                <w:rFonts w:eastAsia="宋体"/>
                <w:szCs w:val="20"/>
                <w:lang w:eastAsia="zh-CN"/>
              </w:rPr>
              <w:t xml:space="preserve"> in Rel-15. </w:t>
            </w:r>
          </w:p>
        </w:tc>
      </w:tr>
      <w:tr w:rsidR="006A47C8" w:rsidRPr="00954597" w14:paraId="67DBBF20" w14:textId="77777777" w:rsidTr="00E33CFD">
        <w:tc>
          <w:tcPr>
            <w:tcW w:w="1372" w:type="dxa"/>
            <w:shd w:val="clear" w:color="auto" w:fill="auto"/>
          </w:tcPr>
          <w:p w14:paraId="23AA6AFD" w14:textId="3E0E99FC" w:rsidR="006A47C8" w:rsidRPr="00954597" w:rsidRDefault="00C731D7" w:rsidP="006A47C8">
            <w:pPr>
              <w:spacing w:after="120"/>
              <w:rPr>
                <w:rFonts w:eastAsia="宋体"/>
                <w:szCs w:val="20"/>
                <w:lang w:eastAsia="zh-CN"/>
              </w:rPr>
            </w:pPr>
            <w:r>
              <w:rPr>
                <w:rFonts w:eastAsia="宋体"/>
                <w:szCs w:val="20"/>
                <w:lang w:eastAsia="zh-CN"/>
              </w:rPr>
              <w:t>Sharp</w:t>
            </w:r>
          </w:p>
        </w:tc>
        <w:tc>
          <w:tcPr>
            <w:tcW w:w="7690" w:type="dxa"/>
            <w:shd w:val="clear" w:color="auto" w:fill="auto"/>
          </w:tcPr>
          <w:p w14:paraId="5BD7260E" w14:textId="3424AA3E" w:rsidR="006A47C8" w:rsidRPr="00954597" w:rsidRDefault="00C731D7" w:rsidP="006A47C8">
            <w:pPr>
              <w:spacing w:after="120"/>
              <w:rPr>
                <w:rFonts w:eastAsia="宋体"/>
                <w:szCs w:val="20"/>
                <w:lang w:eastAsia="zh-CN"/>
              </w:rPr>
            </w:pPr>
            <w:r>
              <w:rPr>
                <w:rFonts w:eastAsia="宋体"/>
                <w:szCs w:val="20"/>
                <w:lang w:eastAsia="zh-CN"/>
              </w:rPr>
              <w:t>Option 1 is preferred.</w:t>
            </w:r>
          </w:p>
        </w:tc>
      </w:tr>
      <w:tr w:rsidR="006A47C8" w:rsidRPr="00954597" w14:paraId="5C60A370" w14:textId="77777777" w:rsidTr="00E33CFD">
        <w:tc>
          <w:tcPr>
            <w:tcW w:w="1372" w:type="dxa"/>
            <w:shd w:val="clear" w:color="auto" w:fill="auto"/>
          </w:tcPr>
          <w:p w14:paraId="744018DF" w14:textId="7A8E4C48" w:rsidR="006A47C8" w:rsidRPr="00954597" w:rsidRDefault="00BA6779" w:rsidP="006A47C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A071294" w14:textId="74F87B88" w:rsidR="006A47C8" w:rsidRPr="00954597" w:rsidRDefault="00BA6779" w:rsidP="006A47C8">
            <w:pPr>
              <w:spacing w:after="120"/>
              <w:rPr>
                <w:rFonts w:eastAsia="宋体"/>
                <w:szCs w:val="20"/>
                <w:lang w:eastAsia="zh-CN"/>
              </w:rPr>
            </w:pPr>
            <w:r>
              <w:rPr>
                <w:rFonts w:eastAsia="宋体"/>
                <w:szCs w:val="20"/>
                <w:lang w:eastAsia="zh-CN"/>
              </w:rPr>
              <w:t>Option 1 is preferred.</w:t>
            </w:r>
          </w:p>
        </w:tc>
      </w:tr>
      <w:tr w:rsidR="006A47C8" w:rsidRPr="00954597" w14:paraId="6D84BBE3" w14:textId="77777777" w:rsidTr="00E33CFD">
        <w:tc>
          <w:tcPr>
            <w:tcW w:w="1372" w:type="dxa"/>
            <w:shd w:val="clear" w:color="auto" w:fill="auto"/>
          </w:tcPr>
          <w:p w14:paraId="026ADA34" w14:textId="77777777" w:rsidR="006A47C8" w:rsidRPr="00954597" w:rsidRDefault="006A47C8" w:rsidP="006A47C8">
            <w:pPr>
              <w:spacing w:after="120"/>
              <w:rPr>
                <w:rFonts w:eastAsia="宋体"/>
                <w:szCs w:val="20"/>
                <w:lang w:eastAsia="zh-CN"/>
              </w:rPr>
            </w:pPr>
          </w:p>
        </w:tc>
        <w:tc>
          <w:tcPr>
            <w:tcW w:w="7690" w:type="dxa"/>
            <w:shd w:val="clear" w:color="auto" w:fill="auto"/>
          </w:tcPr>
          <w:p w14:paraId="5841C08D" w14:textId="77777777" w:rsidR="006A47C8" w:rsidRPr="00954597" w:rsidRDefault="006A47C8" w:rsidP="006A47C8">
            <w:pPr>
              <w:spacing w:after="120"/>
              <w:rPr>
                <w:rFonts w:eastAsia="宋体"/>
                <w:szCs w:val="20"/>
                <w:lang w:eastAsia="zh-CN"/>
              </w:rPr>
            </w:pPr>
          </w:p>
        </w:tc>
      </w:tr>
      <w:tr w:rsidR="006A47C8" w:rsidRPr="00954597" w14:paraId="7CD1D193" w14:textId="77777777" w:rsidTr="00E33CFD">
        <w:tc>
          <w:tcPr>
            <w:tcW w:w="1372" w:type="dxa"/>
            <w:shd w:val="clear" w:color="auto" w:fill="auto"/>
          </w:tcPr>
          <w:p w14:paraId="1828DC11" w14:textId="77777777" w:rsidR="006A47C8" w:rsidRPr="00954597" w:rsidRDefault="006A47C8" w:rsidP="006A47C8">
            <w:pPr>
              <w:spacing w:after="120"/>
              <w:rPr>
                <w:rFonts w:eastAsia="宋体"/>
                <w:szCs w:val="20"/>
                <w:lang w:eastAsia="zh-CN"/>
              </w:rPr>
            </w:pPr>
          </w:p>
        </w:tc>
        <w:tc>
          <w:tcPr>
            <w:tcW w:w="7690" w:type="dxa"/>
            <w:shd w:val="clear" w:color="auto" w:fill="auto"/>
          </w:tcPr>
          <w:p w14:paraId="728F4187" w14:textId="77777777" w:rsidR="006A47C8" w:rsidRPr="00954597" w:rsidRDefault="006A47C8" w:rsidP="006A47C8">
            <w:pPr>
              <w:spacing w:after="120"/>
              <w:rPr>
                <w:rFonts w:eastAsia="宋体"/>
                <w:szCs w:val="20"/>
                <w:lang w:eastAsia="zh-CN"/>
              </w:rPr>
            </w:pPr>
          </w:p>
        </w:tc>
      </w:tr>
      <w:tr w:rsidR="006A47C8" w:rsidRPr="00954597" w14:paraId="1E2C7E70" w14:textId="77777777" w:rsidTr="00E33CFD">
        <w:tc>
          <w:tcPr>
            <w:tcW w:w="1372" w:type="dxa"/>
            <w:shd w:val="clear" w:color="auto" w:fill="auto"/>
          </w:tcPr>
          <w:p w14:paraId="1861E639" w14:textId="77777777" w:rsidR="006A47C8" w:rsidRPr="00954597" w:rsidRDefault="006A47C8" w:rsidP="006A47C8">
            <w:pPr>
              <w:spacing w:after="120"/>
              <w:rPr>
                <w:rFonts w:eastAsia="宋体"/>
                <w:szCs w:val="20"/>
                <w:lang w:eastAsia="zh-CN"/>
              </w:rPr>
            </w:pPr>
          </w:p>
        </w:tc>
        <w:tc>
          <w:tcPr>
            <w:tcW w:w="7690" w:type="dxa"/>
            <w:shd w:val="clear" w:color="auto" w:fill="auto"/>
          </w:tcPr>
          <w:p w14:paraId="7EC9C8E2" w14:textId="77777777" w:rsidR="006A47C8" w:rsidRPr="00954597" w:rsidRDefault="006A47C8" w:rsidP="006A47C8">
            <w:pPr>
              <w:spacing w:after="120"/>
              <w:rPr>
                <w:rFonts w:eastAsia="宋体"/>
                <w:szCs w:val="20"/>
                <w:lang w:eastAsia="zh-CN"/>
              </w:rPr>
            </w:pPr>
          </w:p>
        </w:tc>
      </w:tr>
      <w:tr w:rsidR="006A47C8" w:rsidRPr="00954597" w14:paraId="1282B99E" w14:textId="77777777" w:rsidTr="00E33CFD">
        <w:tc>
          <w:tcPr>
            <w:tcW w:w="1372" w:type="dxa"/>
            <w:shd w:val="clear" w:color="auto" w:fill="auto"/>
          </w:tcPr>
          <w:p w14:paraId="2BFB5DBD" w14:textId="77777777" w:rsidR="006A47C8" w:rsidRPr="00954597" w:rsidRDefault="006A47C8" w:rsidP="006A47C8">
            <w:pPr>
              <w:spacing w:after="120"/>
              <w:rPr>
                <w:rFonts w:eastAsia="宋体"/>
                <w:szCs w:val="20"/>
                <w:lang w:eastAsia="zh-CN"/>
              </w:rPr>
            </w:pPr>
          </w:p>
        </w:tc>
        <w:tc>
          <w:tcPr>
            <w:tcW w:w="7690" w:type="dxa"/>
            <w:shd w:val="clear" w:color="auto" w:fill="auto"/>
          </w:tcPr>
          <w:p w14:paraId="6547E756" w14:textId="77777777" w:rsidR="006A47C8" w:rsidRPr="00954597" w:rsidRDefault="006A47C8" w:rsidP="006A47C8">
            <w:pPr>
              <w:spacing w:after="120"/>
              <w:rPr>
                <w:rFonts w:eastAsia="宋体"/>
                <w:szCs w:val="20"/>
                <w:lang w:eastAsia="zh-CN"/>
              </w:rPr>
            </w:pPr>
          </w:p>
        </w:tc>
      </w:tr>
    </w:tbl>
    <w:p w14:paraId="19FD729D" w14:textId="77777777" w:rsidR="0082661C" w:rsidRDefault="0082661C" w:rsidP="0082661C">
      <w:pPr>
        <w:pStyle w:val="2"/>
        <w:tabs>
          <w:tab w:val="clear" w:pos="3447"/>
        </w:tabs>
        <w:ind w:left="567"/>
        <w:rPr>
          <w:rFonts w:eastAsia="宋体"/>
          <w:lang w:eastAsia="zh-CN"/>
        </w:rPr>
      </w:pPr>
      <w:r>
        <w:rPr>
          <w:rFonts w:eastAsia="宋体" w:hint="eastAsia"/>
          <w:lang w:eastAsia="zh-CN"/>
        </w:rPr>
        <w:t>Agreements in this meeting</w:t>
      </w:r>
    </w:p>
    <w:p w14:paraId="6440F690" w14:textId="77777777" w:rsidR="0082661C" w:rsidRPr="00166083" w:rsidRDefault="0082661C" w:rsidP="0082661C">
      <w:pPr>
        <w:rPr>
          <w:rFonts w:cs="Times"/>
          <w:b/>
          <w:color w:val="1F497D"/>
          <w:szCs w:val="20"/>
          <w:lang w:eastAsia="ko-KR"/>
        </w:rPr>
      </w:pPr>
      <w:r w:rsidRPr="00166083">
        <w:rPr>
          <w:rFonts w:cs="Times"/>
          <w:b/>
          <w:color w:val="1F497D"/>
          <w:szCs w:val="20"/>
          <w:highlight w:val="green"/>
          <w:lang w:eastAsia="ko-KR"/>
        </w:rPr>
        <w:t>Agreement</w:t>
      </w:r>
    </w:p>
    <w:p w14:paraId="2B3FD8E4" w14:textId="77777777" w:rsidR="0082661C" w:rsidRPr="00642409" w:rsidRDefault="0082661C" w:rsidP="0082661C">
      <w:pPr>
        <w:pStyle w:val="a0"/>
        <w:spacing w:after="0"/>
        <w:rPr>
          <w:rFonts w:cs="Times"/>
          <w:szCs w:val="20"/>
          <w:lang w:eastAsia="zh-CN"/>
        </w:rPr>
      </w:pPr>
      <w:r w:rsidRPr="00642409">
        <w:rPr>
          <w:rFonts w:cs="Times"/>
          <w:lang w:eastAsia="zh-CN"/>
        </w:rPr>
        <w:t xml:space="preserve">If HP HARQ-ACK without LP HARQ-ACK would be transmitted on LP PUSCH, the HP HARQ-ACK should be multiplexed on the LP PUSCH by reusing the rate matching/puncturing and RE mapping for the legacy HARQ-ACK. </w:t>
      </w:r>
    </w:p>
    <w:p w14:paraId="4B706FDB" w14:textId="77777777" w:rsidR="0082661C" w:rsidRPr="00642409" w:rsidRDefault="0082661C" w:rsidP="0082661C">
      <w:pPr>
        <w:rPr>
          <w:rFonts w:cs="Times"/>
          <w:color w:val="1F497D"/>
          <w:szCs w:val="20"/>
          <w:lang w:eastAsia="ko-KR"/>
        </w:rPr>
      </w:pPr>
    </w:p>
    <w:p w14:paraId="337FF3E9" w14:textId="77777777" w:rsidR="0082661C" w:rsidRPr="00E31947" w:rsidRDefault="0082661C" w:rsidP="0082661C">
      <w:pPr>
        <w:rPr>
          <w:rFonts w:cs="Times"/>
          <w:b/>
          <w:bCs/>
          <w:color w:val="000000"/>
          <w:szCs w:val="20"/>
          <w:lang w:eastAsia="ko-KR"/>
        </w:rPr>
      </w:pPr>
      <w:r w:rsidRPr="00E31947">
        <w:rPr>
          <w:rFonts w:cs="Times"/>
          <w:b/>
          <w:bCs/>
          <w:color w:val="000000"/>
          <w:szCs w:val="20"/>
          <w:lang w:eastAsia="ko-KR"/>
        </w:rPr>
        <w:t>Conclusion</w:t>
      </w:r>
    </w:p>
    <w:p w14:paraId="4EBCF2D5" w14:textId="77777777" w:rsidR="0082661C" w:rsidRPr="00642409" w:rsidRDefault="0082661C" w:rsidP="0082661C">
      <w:pPr>
        <w:pStyle w:val="a0"/>
        <w:spacing w:after="0"/>
        <w:rPr>
          <w:rFonts w:cs="Times"/>
          <w:szCs w:val="20"/>
          <w:lang w:eastAsia="zh-CN"/>
        </w:rPr>
      </w:pPr>
      <w:r w:rsidRPr="00642409">
        <w:rPr>
          <w:rFonts w:cs="Times"/>
          <w:lang w:eastAsia="zh-CN"/>
        </w:rPr>
        <w:t xml:space="preserve">For multiplexing a high-priority (HP) HARQ-ACK and a low-priority (LP) HARQ-ACK into a PUSCH in R17, reuse the same power control formula as in Rel-15. </w:t>
      </w:r>
    </w:p>
    <w:p w14:paraId="41BCB044" w14:textId="77777777" w:rsidR="0082661C" w:rsidRPr="00642409" w:rsidRDefault="0082661C" w:rsidP="00BE223B">
      <w:pPr>
        <w:pStyle w:val="aff0"/>
        <w:numPr>
          <w:ilvl w:val="1"/>
          <w:numId w:val="83"/>
        </w:numPr>
        <w:overflowPunct w:val="0"/>
        <w:autoSpaceDE w:val="0"/>
        <w:autoSpaceDN w:val="0"/>
        <w:spacing w:after="0" w:line="240" w:lineRule="auto"/>
        <w:jc w:val="both"/>
        <w:textAlignment w:val="baseline"/>
        <w:rPr>
          <w:rFonts w:cs="Times"/>
          <w:lang w:eastAsia="zh-CN"/>
        </w:rPr>
      </w:pPr>
      <w:r w:rsidRPr="00642409">
        <w:rPr>
          <w:rFonts w:cs="Times"/>
        </w:rPr>
        <w:t xml:space="preserve">No specification impacts. </w:t>
      </w:r>
    </w:p>
    <w:p w14:paraId="4A40B4CB" w14:textId="77777777" w:rsidR="0082661C" w:rsidRPr="00870FBF" w:rsidRDefault="0082661C" w:rsidP="0082661C">
      <w:pPr>
        <w:rPr>
          <w:b/>
          <w:bCs/>
          <w:highlight w:val="green"/>
          <w:lang w:eastAsia="x-none"/>
        </w:rPr>
      </w:pPr>
      <w:r w:rsidRPr="00870FBF">
        <w:rPr>
          <w:b/>
          <w:bCs/>
          <w:highlight w:val="green"/>
          <w:lang w:eastAsia="x-none"/>
        </w:rPr>
        <w:t>Agreement</w:t>
      </w:r>
    </w:p>
    <w:p w14:paraId="2F64BCC5" w14:textId="77777777" w:rsidR="0082661C" w:rsidRPr="008534D2" w:rsidRDefault="0082661C" w:rsidP="0082661C">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61C" w14:paraId="186555A9" w14:textId="77777777" w:rsidTr="00876CBB">
        <w:trPr>
          <w:jc w:val="center"/>
        </w:trPr>
        <w:tc>
          <w:tcPr>
            <w:tcW w:w="2263" w:type="dxa"/>
            <w:shd w:val="clear" w:color="auto" w:fill="auto"/>
            <w:vAlign w:val="center"/>
          </w:tcPr>
          <w:p w14:paraId="46AA900E" w14:textId="031ED2DA" w:rsidR="0082661C" w:rsidRPr="0082661C" w:rsidRDefault="007D648D" w:rsidP="00876CBB">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82661C" w14:paraId="00557AA0" w14:textId="77777777" w:rsidTr="00876CBB">
        <w:trPr>
          <w:jc w:val="center"/>
        </w:trPr>
        <w:tc>
          <w:tcPr>
            <w:tcW w:w="2263" w:type="dxa"/>
            <w:shd w:val="clear" w:color="auto" w:fill="auto"/>
            <w:vAlign w:val="center"/>
          </w:tcPr>
          <w:p w14:paraId="0293EF71" w14:textId="77777777" w:rsidR="0082661C" w:rsidRPr="0008210E" w:rsidRDefault="0082661C" w:rsidP="00876CBB">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82661C" w14:paraId="4E1FB66F" w14:textId="77777777" w:rsidTr="00876CBB">
        <w:trPr>
          <w:jc w:val="center"/>
        </w:trPr>
        <w:tc>
          <w:tcPr>
            <w:tcW w:w="2263" w:type="dxa"/>
            <w:shd w:val="clear" w:color="auto" w:fill="auto"/>
            <w:vAlign w:val="center"/>
          </w:tcPr>
          <w:p w14:paraId="6A4E04EC" w14:textId="77777777" w:rsidR="0082661C" w:rsidRPr="0008210E" w:rsidRDefault="0082661C" w:rsidP="00876CBB">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82661C" w14:paraId="5DBD42B7" w14:textId="77777777" w:rsidTr="00876CBB">
        <w:trPr>
          <w:jc w:val="center"/>
        </w:trPr>
        <w:tc>
          <w:tcPr>
            <w:tcW w:w="2263" w:type="dxa"/>
            <w:shd w:val="clear" w:color="auto" w:fill="auto"/>
            <w:vAlign w:val="center"/>
          </w:tcPr>
          <w:p w14:paraId="31A68EB3" w14:textId="77777777" w:rsidR="0082661C" w:rsidRPr="0008210E" w:rsidRDefault="0082661C" w:rsidP="00876CBB">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82661C" w14:paraId="06E11F67" w14:textId="77777777" w:rsidTr="00876CBB">
        <w:trPr>
          <w:jc w:val="center"/>
        </w:trPr>
        <w:tc>
          <w:tcPr>
            <w:tcW w:w="2263" w:type="dxa"/>
            <w:shd w:val="clear" w:color="auto" w:fill="auto"/>
            <w:vAlign w:val="center"/>
          </w:tcPr>
          <w:p w14:paraId="40B55094" w14:textId="77777777" w:rsidR="0082661C" w:rsidRPr="0008210E" w:rsidRDefault="0082661C" w:rsidP="00876CBB">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82661C" w14:paraId="5B3D8933" w14:textId="77777777" w:rsidTr="00876CBB">
        <w:trPr>
          <w:jc w:val="center"/>
        </w:trPr>
        <w:tc>
          <w:tcPr>
            <w:tcW w:w="2263" w:type="dxa"/>
            <w:shd w:val="clear" w:color="auto" w:fill="auto"/>
            <w:vAlign w:val="center"/>
          </w:tcPr>
          <w:p w14:paraId="057E5989" w14:textId="77777777" w:rsidR="0082661C" w:rsidRPr="0008210E" w:rsidRDefault="0082661C" w:rsidP="00876CBB">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bl>
    <w:p w14:paraId="62C55EB7" w14:textId="77777777" w:rsidR="0082661C" w:rsidRPr="00BD5C51" w:rsidRDefault="0082661C" w:rsidP="0082661C">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indices 16-20 in the table.</w:t>
      </w:r>
    </w:p>
    <w:p w14:paraId="48CF6F9E" w14:textId="77777777" w:rsidR="0082661C" w:rsidRPr="00E86E99" w:rsidRDefault="0082661C" w:rsidP="0082661C">
      <w:pPr>
        <w:pStyle w:val="aff0"/>
        <w:numPr>
          <w:ilvl w:val="1"/>
          <w:numId w:val="59"/>
        </w:numPr>
        <w:overflowPunct w:val="0"/>
        <w:autoSpaceDE w:val="0"/>
        <w:autoSpaceDN w:val="0"/>
        <w:adjustRightInd w:val="0"/>
        <w:spacing w:after="0" w:line="240" w:lineRule="auto"/>
        <w:textAlignment w:val="baseline"/>
      </w:pPr>
      <w:r>
        <w:t xml:space="preserve">These values are used in addition to the legacy values in </w:t>
      </w:r>
      <w:r>
        <w:rPr>
          <w:rFonts w:eastAsia="微软雅黑"/>
          <w:szCs w:val="20"/>
        </w:rPr>
        <w:t>indices 0-15.</w:t>
      </w:r>
    </w:p>
    <w:p w14:paraId="79FB638F" w14:textId="27C537AC"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4F0E6E83"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1D04D8C" w14:textId="5A1C437E"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DC4780">
      <w:pPr>
        <w:numPr>
          <w:ilvl w:val="0"/>
          <w:numId w:val="35"/>
        </w:numPr>
        <w:overflowPunct w:val="0"/>
        <w:autoSpaceDE w:val="0"/>
        <w:autoSpaceDN w:val="0"/>
        <w:adjustRightInd w:val="0"/>
        <w:textAlignment w:val="baseline"/>
        <w:rPr>
          <w:i/>
        </w:rPr>
      </w:pPr>
      <w:r>
        <w:rPr>
          <w:i/>
        </w:rPr>
        <w:t>FFS details</w:t>
      </w:r>
    </w:p>
    <w:p w14:paraId="1D4322B5"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DC4780">
      <w:pPr>
        <w:pStyle w:val="aff0"/>
        <w:numPr>
          <w:ilvl w:val="1"/>
          <w:numId w:val="36"/>
        </w:numPr>
        <w:overflowPunct w:val="0"/>
        <w:autoSpaceDE w:val="0"/>
        <w:autoSpaceDN w:val="0"/>
        <w:adjustRightInd w:val="0"/>
        <w:spacing w:after="180"/>
        <w:textAlignment w:val="baseline"/>
        <w:rPr>
          <w:rFonts w:eastAsia="微软雅黑"/>
          <w:i/>
          <w:sz w:val="21"/>
          <w:szCs w:val="21"/>
        </w:rPr>
      </w:pPr>
      <w:r>
        <w:rPr>
          <w:rFonts w:eastAsia="微软雅黑"/>
          <w:i/>
        </w:rPr>
        <w:lastRenderedPageBreak/>
        <w:t>First clarify what is the scope of this feature, e.g. if overlapping between more than 2 channels is considered.</w:t>
      </w:r>
    </w:p>
    <w:p w14:paraId="159CE16D"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DC4780">
      <w:pPr>
        <w:pStyle w:val="aff0"/>
        <w:numPr>
          <w:ilvl w:val="1"/>
          <w:numId w:val="36"/>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DC4780">
      <w:pPr>
        <w:pStyle w:val="aff0"/>
        <w:numPr>
          <w:ilvl w:val="0"/>
          <w:numId w:val="36"/>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FFS details</w:t>
      </w:r>
    </w:p>
    <w:p w14:paraId="40A32495" w14:textId="7A47B353"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宋体"/>
          <w:i/>
          <w:szCs w:val="20"/>
          <w:lang w:eastAsia="zh-CN"/>
        </w:rPr>
      </w:pPr>
      <w:r w:rsidRPr="00231D94">
        <w:rPr>
          <w:rFonts w:eastAsia="宋体"/>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DC4780">
      <w:pPr>
        <w:pStyle w:val="aff0"/>
        <w:numPr>
          <w:ilvl w:val="0"/>
          <w:numId w:val="50"/>
        </w:numPr>
        <w:spacing w:after="0" w:line="240" w:lineRule="auto"/>
        <w:jc w:val="both"/>
        <w:rPr>
          <w:rFonts w:eastAsia="宋体"/>
          <w:i/>
          <w:lang w:eastAsia="zh-CN"/>
        </w:rPr>
      </w:pPr>
      <w:r w:rsidRPr="00231D94">
        <w:rPr>
          <w:rFonts w:eastAsia="宋体"/>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DC4780">
      <w:pPr>
        <w:pStyle w:val="aff0"/>
        <w:numPr>
          <w:ilvl w:val="0"/>
          <w:numId w:val="50"/>
        </w:numPr>
        <w:spacing w:after="0" w:line="240" w:lineRule="auto"/>
        <w:jc w:val="both"/>
        <w:rPr>
          <w:rFonts w:eastAsia="宋体"/>
          <w:i/>
          <w:lang w:eastAsia="zh-CN"/>
        </w:rPr>
      </w:pPr>
      <w:r w:rsidRPr="00231D94">
        <w:rPr>
          <w:rFonts w:eastAsia="宋体"/>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宋体"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DC4780">
      <w:pPr>
        <w:pStyle w:val="aff0"/>
        <w:numPr>
          <w:ilvl w:val="0"/>
          <w:numId w:val="55"/>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DC4780">
      <w:pPr>
        <w:pStyle w:val="aff0"/>
        <w:numPr>
          <w:ilvl w:val="1"/>
          <w:numId w:val="55"/>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0D6F87B9" w14:textId="77777777" w:rsidR="009E3BE0" w:rsidRPr="00FC1898" w:rsidRDefault="009E3BE0" w:rsidP="009E3BE0">
      <w:pPr>
        <w:rPr>
          <w:rFonts w:eastAsia="MS PGothic" w:cs="Times"/>
          <w:b/>
          <w:szCs w:val="20"/>
          <w:highlight w:val="green"/>
          <w:lang w:eastAsia="ko-KR"/>
        </w:rPr>
      </w:pPr>
      <w:r w:rsidRPr="00FC1898">
        <w:rPr>
          <w:rFonts w:cs="Times"/>
          <w:b/>
          <w:szCs w:val="20"/>
          <w:highlight w:val="green"/>
        </w:rPr>
        <w:t>Agreement</w:t>
      </w:r>
    </w:p>
    <w:p w14:paraId="0AB66CE6" w14:textId="77777777" w:rsidR="009E3BE0" w:rsidRPr="00FC1898" w:rsidRDefault="009E3BE0" w:rsidP="009E3BE0">
      <w:pPr>
        <w:rPr>
          <w:rFonts w:cs="Times"/>
          <w:szCs w:val="20"/>
        </w:rPr>
      </w:pPr>
      <w:r w:rsidRPr="00FC1898">
        <w:rPr>
          <w:rFonts w:cs="Times"/>
          <w:szCs w:val="20"/>
        </w:rPr>
        <w:t>The following working assumption is confirmed</w:t>
      </w:r>
    </w:p>
    <w:p w14:paraId="137C58DF" w14:textId="77777777" w:rsidR="009E3BE0" w:rsidRPr="00FC1898" w:rsidRDefault="009E3BE0" w:rsidP="009E3BE0">
      <w:pPr>
        <w:rPr>
          <w:rFonts w:cs="Times"/>
          <w:szCs w:val="20"/>
        </w:rPr>
      </w:pPr>
      <w:r w:rsidRPr="00FC1898">
        <w:rPr>
          <w:rFonts w:cs="Times"/>
          <w:szCs w:val="20"/>
        </w:rPr>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246A2806" w14:textId="77777777" w:rsidR="009E3BE0" w:rsidRPr="00FC1898" w:rsidRDefault="009E3BE0" w:rsidP="00DC4780">
      <w:pPr>
        <w:pStyle w:val="aff0"/>
        <w:numPr>
          <w:ilvl w:val="0"/>
          <w:numId w:val="64"/>
        </w:numPr>
        <w:overflowPunct w:val="0"/>
        <w:autoSpaceDE w:val="0"/>
        <w:autoSpaceDN w:val="0"/>
        <w:spacing w:after="0" w:line="240" w:lineRule="auto"/>
        <w:textAlignment w:val="baseline"/>
        <w:rPr>
          <w:rFonts w:cs="Times"/>
          <w:szCs w:val="20"/>
        </w:rPr>
      </w:pPr>
      <w:r w:rsidRPr="00FC1898">
        <w:rPr>
          <w:rFonts w:cs="Times"/>
        </w:rPr>
        <w:t>On top of Rel-16 cancellation time (N2+d1) for PUCCH/PUCCH or PUCCH/PUSCH collision, additional time d3 is needed (which results N2+d1+d3 in total cancellation time) for LP CG-PUSCH and HP DG-PUSCH collision resolution.</w:t>
      </w:r>
    </w:p>
    <w:p w14:paraId="178E2CD3" w14:textId="77777777" w:rsidR="009E3BE0" w:rsidRPr="00FC1898" w:rsidRDefault="009E3BE0" w:rsidP="00DC4780">
      <w:pPr>
        <w:pStyle w:val="aff0"/>
        <w:numPr>
          <w:ilvl w:val="1"/>
          <w:numId w:val="64"/>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宋体"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445A486F" w14:textId="77777777" w:rsidR="009E3BE0" w:rsidRPr="00795D08" w:rsidRDefault="009E3BE0" w:rsidP="009E3BE0">
      <w:pPr>
        <w:pStyle w:val="a0"/>
        <w:rPr>
          <w:rFonts w:eastAsia="宋体"/>
          <w:highlight w:val="lightGray"/>
          <w:lang w:eastAsia="zh-CN"/>
        </w:rPr>
      </w:pPr>
    </w:p>
    <w:p w14:paraId="4DBF4A82" w14:textId="573E29E7" w:rsidR="004A6E72" w:rsidRDefault="007A4795">
      <w:pPr>
        <w:pStyle w:val="2"/>
        <w:tabs>
          <w:tab w:val="clear" w:pos="3447"/>
        </w:tabs>
        <w:ind w:left="567"/>
        <w:rPr>
          <w:rFonts w:eastAsia="宋体"/>
          <w:szCs w:val="20"/>
          <w:lang w:eastAsia="zh-CN"/>
        </w:rPr>
      </w:pPr>
      <w:r>
        <w:rPr>
          <w:rFonts w:eastAsia="宋体"/>
          <w:szCs w:val="20"/>
          <w:lang w:eastAsia="zh-CN"/>
        </w:rPr>
        <w:lastRenderedPageBreak/>
        <w:t>Remaining issues</w:t>
      </w:r>
    </w:p>
    <w:p w14:paraId="49CC9565" w14:textId="7D645402" w:rsidR="00623C62" w:rsidRDefault="00623C62" w:rsidP="00623C62">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宋体"/>
                <w:lang w:eastAsia="zh-CN"/>
              </w:rPr>
            </w:pPr>
            <w:r>
              <w:rPr>
                <w:rFonts w:eastAsia="宋体"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宋体"/>
                <w:lang w:eastAsia="zh-CN"/>
              </w:rPr>
            </w:pPr>
            <w:r>
              <w:rPr>
                <w:rFonts w:eastAsia="宋体" w:hint="eastAsia"/>
                <w:lang w:eastAsia="zh-CN"/>
              </w:rPr>
              <w:t>Proposals/observations from Tdocs</w:t>
            </w:r>
          </w:p>
        </w:tc>
      </w:tr>
      <w:tr w:rsidR="007B4A49" w14:paraId="38B26713" w14:textId="77777777" w:rsidTr="00557373">
        <w:tc>
          <w:tcPr>
            <w:tcW w:w="1509" w:type="dxa"/>
            <w:shd w:val="clear" w:color="auto" w:fill="auto"/>
          </w:tcPr>
          <w:p w14:paraId="7095A1C3" w14:textId="6D576317" w:rsidR="007B4A49" w:rsidRDefault="007B4A49" w:rsidP="00557373">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486FCF2" w14:textId="77777777" w:rsidR="007B4A49" w:rsidRDefault="007D648D" w:rsidP="007B4A49">
            <w:pPr>
              <w:pStyle w:val="af4"/>
              <w:tabs>
                <w:tab w:val="right" w:leader="dot" w:pos="9629"/>
              </w:tabs>
              <w:rPr>
                <w:rFonts w:asciiTheme="minorHAnsi" w:hAnsiTheme="minorHAnsi"/>
                <w:b w:val="0"/>
                <w:noProof/>
              </w:rPr>
            </w:pPr>
            <w:hyperlink w:anchor="_Toc95752010" w:history="1">
              <w:r w:rsidR="007B4A49" w:rsidRPr="00240F02">
                <w:rPr>
                  <w:rStyle w:val="afc"/>
                  <w:rFonts w:cstheme="minorHAnsi"/>
                  <w:noProof/>
                  <w:lang w:eastAsia="ja-JP"/>
                </w:rPr>
                <w:t>Proposal 6</w:t>
              </w:r>
              <w:r w:rsidR="007B4A49">
                <w:rPr>
                  <w:rFonts w:asciiTheme="minorHAnsi" w:hAnsiTheme="minorHAnsi"/>
                  <w:b w:val="0"/>
                  <w:noProof/>
                </w:rPr>
                <w:tab/>
              </w:r>
              <w:r w:rsidR="007B4A49" w:rsidRPr="00240F02">
                <w:rPr>
                  <w:rStyle w:val="afc"/>
                  <w:rFonts w:cstheme="minorHAnsi"/>
                  <w:noProof/>
                  <w:lang w:eastAsia="ja-JP"/>
                </w:rPr>
                <w:t>Similar to Rel-16, MAC is allowed to deliver two MAC PDUs to CG-vs-CG with different priorities in Rel-17.</w:t>
              </w:r>
            </w:hyperlink>
          </w:p>
          <w:p w14:paraId="69A2A568" w14:textId="77777777" w:rsidR="007B4A49" w:rsidRDefault="007D648D" w:rsidP="007B4A49">
            <w:pPr>
              <w:pStyle w:val="af4"/>
              <w:tabs>
                <w:tab w:val="right" w:leader="dot" w:pos="9629"/>
              </w:tabs>
              <w:rPr>
                <w:rFonts w:asciiTheme="minorHAnsi" w:hAnsiTheme="minorHAnsi"/>
                <w:b w:val="0"/>
                <w:noProof/>
              </w:rPr>
            </w:pPr>
            <w:hyperlink w:anchor="_Toc95752011" w:history="1">
              <w:r w:rsidR="007B4A49" w:rsidRPr="00240F02">
                <w:rPr>
                  <w:rStyle w:val="afc"/>
                  <w:rFonts w:cstheme="minorHAnsi"/>
                  <w:noProof/>
                  <w:lang w:eastAsia="ja-JP"/>
                </w:rPr>
                <w:t>Proposal 7</w:t>
              </w:r>
              <w:r w:rsidR="007B4A49">
                <w:rPr>
                  <w:rFonts w:asciiTheme="minorHAnsi" w:hAnsiTheme="minorHAnsi"/>
                  <w:b w:val="0"/>
                  <w:noProof/>
                </w:rPr>
                <w:tab/>
              </w:r>
              <w:r w:rsidR="007B4A49" w:rsidRPr="00240F02">
                <w:rPr>
                  <w:rStyle w:val="afc"/>
                  <w:rFonts w:cstheme="minorHAnsi"/>
                  <w:noProof/>
                  <w:lang w:eastAsia="ja-JP"/>
                </w:rPr>
                <w:t>UE implementation makes sure that the low priority CG-PUSCH is cancelled and does not participate in intra-UE multiplexing/prioritization procedure, including UCI-PUSCH multiplexing.</w:t>
              </w:r>
            </w:hyperlink>
          </w:p>
          <w:p w14:paraId="1FB06A4A" w14:textId="77777777" w:rsidR="007B4A49" w:rsidRDefault="007D648D" w:rsidP="007B4A49">
            <w:pPr>
              <w:pStyle w:val="af4"/>
              <w:tabs>
                <w:tab w:val="right" w:leader="dot" w:pos="9629"/>
              </w:tabs>
              <w:rPr>
                <w:rFonts w:asciiTheme="minorHAnsi" w:hAnsiTheme="minorHAnsi"/>
                <w:b w:val="0"/>
                <w:noProof/>
              </w:rPr>
            </w:pPr>
            <w:hyperlink w:anchor="_Toc95752012" w:history="1">
              <w:r w:rsidR="007B4A49" w:rsidRPr="00240F02">
                <w:rPr>
                  <w:rStyle w:val="afc"/>
                  <w:noProof/>
                </w:rPr>
                <w:t>Proposal 8</w:t>
              </w:r>
              <w:r w:rsidR="007B4A49">
                <w:rPr>
                  <w:rFonts w:asciiTheme="minorHAnsi" w:hAnsiTheme="minorHAnsi"/>
                  <w:b w:val="0"/>
                  <w:noProof/>
                </w:rPr>
                <w:tab/>
              </w:r>
              <w:r w:rsidR="007B4A49" w:rsidRPr="00240F02">
                <w:rPr>
                  <w:rStyle w:val="afc"/>
                  <w:rFonts w:cstheme="minorHAnsi"/>
                  <w:noProof/>
                  <w:lang w:eastAsia="ja-JP"/>
                </w:rPr>
                <w:t>MAC may send two PDUs to two overlapping grants only if the later grant has higher PHY priority than the earlier grant</w:t>
              </w:r>
              <w:r w:rsidR="007B4A49" w:rsidRPr="00240F02">
                <w:rPr>
                  <w:rStyle w:val="afc"/>
                  <w:noProof/>
                </w:rPr>
                <w:t>.</w:t>
              </w:r>
            </w:hyperlink>
          </w:p>
          <w:p w14:paraId="4DEA54C0" w14:textId="77777777" w:rsidR="007B4A49" w:rsidRDefault="007D648D" w:rsidP="007B4A49">
            <w:pPr>
              <w:pStyle w:val="af4"/>
              <w:tabs>
                <w:tab w:val="right" w:leader="dot" w:pos="9629"/>
              </w:tabs>
              <w:rPr>
                <w:rFonts w:asciiTheme="minorHAnsi" w:hAnsiTheme="minorHAnsi"/>
                <w:b w:val="0"/>
                <w:noProof/>
              </w:rPr>
            </w:pPr>
            <w:hyperlink w:anchor="_Toc95752013" w:history="1">
              <w:r w:rsidR="007B4A49" w:rsidRPr="00240F02">
                <w:rPr>
                  <w:rStyle w:val="afc"/>
                  <w:noProof/>
                  <w:lang w:eastAsia="ja-JP"/>
                </w:rPr>
                <w:t>Proposal 9</w:t>
              </w:r>
              <w:r w:rsidR="007B4A49">
                <w:rPr>
                  <w:rFonts w:asciiTheme="minorHAnsi" w:hAnsiTheme="minorHAnsi"/>
                  <w:b w:val="0"/>
                  <w:noProof/>
                </w:rPr>
                <w:tab/>
              </w:r>
              <w:r w:rsidR="007B4A49" w:rsidRPr="00240F02">
                <w:rPr>
                  <w:rStyle w:val="afc"/>
                  <w:noProof/>
                  <w:lang w:eastAsia="ja-JP"/>
                </w:rPr>
                <w:t xml:space="preserve">Adopt the same understanding as in Rel-16, i.e., when </w:t>
              </w:r>
              <w:r w:rsidR="007B4A49" w:rsidRPr="00240F02">
                <w:rPr>
                  <w:rStyle w:val="afc"/>
                  <w:i/>
                  <w:noProof/>
                  <w:lang w:eastAsia="ja-JP"/>
                </w:rPr>
                <w:t>lch-basedPrioritization</w:t>
              </w:r>
              <w:r w:rsidR="007B4A49" w:rsidRPr="00240F02">
                <w:rPr>
                  <w:rStyle w:val="afc"/>
                  <w:noProof/>
                  <w:lang w:eastAsia="ja-JP"/>
                </w:rPr>
                <w:t xml:space="preserve"> is configured, Rel-16 UL skipping cannot be enabled in Rel-17.</w:t>
              </w:r>
            </w:hyperlink>
          </w:p>
          <w:p w14:paraId="31C2289C" w14:textId="77777777" w:rsidR="007B4A49" w:rsidRDefault="007D648D" w:rsidP="007B4A49">
            <w:pPr>
              <w:pStyle w:val="af4"/>
              <w:tabs>
                <w:tab w:val="right" w:leader="dot" w:pos="9629"/>
              </w:tabs>
              <w:rPr>
                <w:rFonts w:asciiTheme="minorHAnsi" w:hAnsiTheme="minorHAnsi"/>
                <w:b w:val="0"/>
                <w:noProof/>
              </w:rPr>
            </w:pPr>
            <w:hyperlink w:anchor="_Toc95752014" w:history="1">
              <w:r w:rsidR="007B4A49" w:rsidRPr="00240F02">
                <w:rPr>
                  <w:rStyle w:val="afc"/>
                  <w:rFonts w:cstheme="minorHAnsi"/>
                  <w:noProof/>
                  <w:lang w:eastAsia="ja-JP"/>
                </w:rPr>
                <w:t>Proposal 10</w:t>
              </w:r>
              <w:r w:rsidR="007B4A49">
                <w:rPr>
                  <w:rFonts w:asciiTheme="minorHAnsi" w:hAnsiTheme="minorHAnsi"/>
                  <w:b w:val="0"/>
                  <w:noProof/>
                </w:rPr>
                <w:tab/>
              </w:r>
              <w:r w:rsidR="007B4A49" w:rsidRPr="00240F02">
                <w:rPr>
                  <w:rStyle w:val="afc"/>
                  <w:rFonts w:cstheme="minorHAnsi"/>
                  <w:noProof/>
                  <w:lang w:eastAsia="ja-JP"/>
                </w:rPr>
                <w:t>For the scenario of HP DG vs LP CG, reuse Rel-15 timeline for the scheduling PDCCH.</w:t>
              </w:r>
            </w:hyperlink>
          </w:p>
          <w:p w14:paraId="376BAC01" w14:textId="554FF8F2" w:rsidR="007B4A49" w:rsidRPr="007B4A49" w:rsidRDefault="007D648D" w:rsidP="00BA2728">
            <w:pPr>
              <w:pStyle w:val="af4"/>
              <w:tabs>
                <w:tab w:val="right" w:leader="dot" w:pos="9629"/>
              </w:tabs>
              <w:rPr>
                <w:rFonts w:asciiTheme="minorHAnsi" w:hAnsiTheme="minorHAnsi"/>
                <w:b w:val="0"/>
                <w:noProof/>
              </w:rPr>
            </w:pPr>
            <w:hyperlink w:anchor="_Toc95752015" w:history="1">
              <w:r w:rsidR="007B4A49" w:rsidRPr="00240F02">
                <w:rPr>
                  <w:rStyle w:val="afc"/>
                  <w:rFonts w:cstheme="minorHAnsi"/>
                  <w:noProof/>
                  <w:lang w:eastAsia="ja-JP"/>
                </w:rPr>
                <w:t>Proposal 11</w:t>
              </w:r>
              <w:r w:rsidR="007B4A49">
                <w:rPr>
                  <w:rFonts w:asciiTheme="minorHAnsi" w:hAnsiTheme="minorHAnsi"/>
                  <w:b w:val="0"/>
                  <w:noProof/>
                </w:rPr>
                <w:tab/>
              </w:r>
              <w:r w:rsidR="007B4A49" w:rsidRPr="00240F02">
                <w:rPr>
                  <w:rStyle w:val="afc"/>
                  <w:rFonts w:cstheme="minorHAnsi"/>
                  <w:noProof/>
                  <w:lang w:eastAsia="ja-JP"/>
                </w:rPr>
                <w:t>For the scenario of LP DG vs HP CG, no new timeline requirement is introduced for the scheduling PDCCH.</w:t>
              </w:r>
            </w:hyperlink>
          </w:p>
        </w:tc>
      </w:tr>
      <w:tr w:rsidR="007B4A49" w14:paraId="48DFC410" w14:textId="77777777" w:rsidTr="00557373">
        <w:tc>
          <w:tcPr>
            <w:tcW w:w="1509" w:type="dxa"/>
            <w:shd w:val="clear" w:color="auto" w:fill="auto"/>
          </w:tcPr>
          <w:p w14:paraId="460D8C6F" w14:textId="08343132" w:rsidR="007B4A49" w:rsidRDefault="00BA2728" w:rsidP="00557373">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780E3513" w14:textId="77777777" w:rsidR="00BA2728" w:rsidRPr="00CE6E80" w:rsidRDefault="00BA2728" w:rsidP="00BA2728">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0D14F66" w14:textId="040A53EA" w:rsidR="007B4A49" w:rsidRPr="00BA2728" w:rsidRDefault="00BA2728" w:rsidP="00DC4780">
            <w:pPr>
              <w:pStyle w:val="aff0"/>
              <w:numPr>
                <w:ilvl w:val="0"/>
                <w:numId w:val="68"/>
              </w:numPr>
              <w:spacing w:after="0" w:line="240" w:lineRule="auto"/>
              <w:contextualSpacing w:val="0"/>
              <w:rPr>
                <w:rFonts w:eastAsia="宋体"/>
                <w:i/>
                <w:iCs/>
                <w:lang w:eastAsia="zh-CN"/>
              </w:rPr>
            </w:pPr>
            <w:r>
              <w:rPr>
                <w:rFonts w:eastAsia="宋体"/>
                <w:i/>
                <w:iCs/>
                <w:lang w:eastAsia="zh-CN"/>
              </w:rPr>
              <w:t>Agree the proposed conclusion f</w:t>
            </w:r>
            <w:r w:rsidRPr="00BB042D">
              <w:rPr>
                <w:rFonts w:eastAsia="宋体"/>
                <w:i/>
                <w:iCs/>
                <w:lang w:eastAsia="zh-CN"/>
              </w:rPr>
              <w:t xml:space="preserve">or </w:t>
            </w:r>
            <w:r>
              <w:rPr>
                <w:rFonts w:eastAsia="宋体"/>
                <w:i/>
                <w:iCs/>
                <w:lang w:eastAsia="zh-CN"/>
              </w:rPr>
              <w:t>overlapping of CG PUSCHs of different priorities. T</w:t>
            </w:r>
            <w:r w:rsidRPr="00903266">
              <w:rPr>
                <w:rFonts w:eastAsia="宋体"/>
                <w:i/>
                <w:iCs/>
                <w:lang w:eastAsia="zh-CN"/>
              </w:rPr>
              <w:t>wo MAC PDUs</w:t>
            </w:r>
            <w:r>
              <w:rPr>
                <w:rFonts w:eastAsia="宋体"/>
                <w:i/>
                <w:iCs/>
                <w:lang w:eastAsia="zh-CN"/>
              </w:rPr>
              <w:t xml:space="preserve"> are not expected to be</w:t>
            </w:r>
            <w:r w:rsidRPr="00903266">
              <w:rPr>
                <w:rFonts w:eastAsia="宋体"/>
                <w:i/>
                <w:iCs/>
                <w:lang w:eastAsia="zh-CN"/>
              </w:rPr>
              <w:t xml:space="preserve"> delivered to PHY when different </w:t>
            </w:r>
            <w:r>
              <w:rPr>
                <w:rFonts w:eastAsia="宋体"/>
                <w:i/>
                <w:iCs/>
                <w:lang w:eastAsia="zh-CN"/>
              </w:rPr>
              <w:t xml:space="preserve">priorities </w:t>
            </w:r>
            <w:r w:rsidRPr="00903266">
              <w:rPr>
                <w:rFonts w:eastAsia="宋体"/>
                <w:i/>
                <w:iCs/>
                <w:lang w:eastAsia="zh-CN"/>
              </w:rPr>
              <w:t xml:space="preserve">CG PUSCHs </w:t>
            </w:r>
            <w:r>
              <w:rPr>
                <w:rFonts w:eastAsia="宋体"/>
                <w:i/>
                <w:iCs/>
                <w:lang w:eastAsia="zh-CN"/>
              </w:rPr>
              <w:t xml:space="preserve">are </w:t>
            </w:r>
            <w:r w:rsidRPr="00903266">
              <w:rPr>
                <w:rFonts w:eastAsia="宋体"/>
                <w:i/>
                <w:iCs/>
                <w:lang w:eastAsia="zh-CN"/>
              </w:rPr>
              <w:t>overlapping if Rel-17 intra-UE multiplexing is enabled.</w:t>
            </w:r>
          </w:p>
        </w:tc>
      </w:tr>
      <w:tr w:rsidR="00BA2728" w14:paraId="1001CCEA" w14:textId="77777777" w:rsidTr="00557373">
        <w:tc>
          <w:tcPr>
            <w:tcW w:w="1509" w:type="dxa"/>
            <w:shd w:val="clear" w:color="auto" w:fill="auto"/>
          </w:tcPr>
          <w:p w14:paraId="33F09EF1" w14:textId="35EC3C2E" w:rsidR="00BA2728" w:rsidRDefault="003418EB" w:rsidP="0055737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310E633C" w14:textId="5E52628C" w:rsidR="00BA2728" w:rsidRPr="003418EB" w:rsidRDefault="003418EB" w:rsidP="003418EB">
            <w:pPr>
              <w:rPr>
                <w:rFonts w:ascii="Times" w:hAnsi="Times" w:cs="Times"/>
                <w:b/>
                <w:sz w:val="22"/>
                <w:szCs w:val="22"/>
              </w:rPr>
            </w:pPr>
            <w:r w:rsidRPr="0001301C">
              <w:rPr>
                <w:rFonts w:ascii="Times" w:hAnsi="Times" w:cs="Times"/>
                <w:b/>
                <w:sz w:val="22"/>
                <w:szCs w:val="22"/>
              </w:rPr>
              <w:t xml:space="preserve">Proposal 5: If UCI-MuxWithDifferentPriority or UCI-MuxWithDifferentPriority-secondaryPUCCH group is enabled for a cell group, it is not expected that MAC PDUs are delivered for two overlapping CG PUSCHs of different PHY priorities on a serving cell within the same cell group. </w:t>
            </w:r>
          </w:p>
        </w:tc>
      </w:tr>
      <w:tr w:rsidR="003418EB" w14:paraId="5221E93B" w14:textId="77777777" w:rsidTr="00557373">
        <w:tc>
          <w:tcPr>
            <w:tcW w:w="1509" w:type="dxa"/>
            <w:shd w:val="clear" w:color="auto" w:fill="auto"/>
          </w:tcPr>
          <w:p w14:paraId="09382D8F" w14:textId="77777777" w:rsidR="003418EB" w:rsidRDefault="003418EB" w:rsidP="00557373">
            <w:pPr>
              <w:spacing w:afterLines="50" w:after="120"/>
              <w:rPr>
                <w:rFonts w:eastAsia="宋体"/>
                <w:lang w:eastAsia="zh-CN"/>
              </w:rPr>
            </w:pPr>
          </w:p>
        </w:tc>
        <w:tc>
          <w:tcPr>
            <w:tcW w:w="7553" w:type="dxa"/>
            <w:shd w:val="clear" w:color="auto" w:fill="auto"/>
          </w:tcPr>
          <w:p w14:paraId="4B3883B7" w14:textId="77777777" w:rsidR="003418EB" w:rsidRPr="0001301C" w:rsidRDefault="003418EB" w:rsidP="003418EB">
            <w:pPr>
              <w:rPr>
                <w:rFonts w:ascii="Times" w:hAnsi="Times" w:cs="Times"/>
                <w:b/>
                <w:sz w:val="22"/>
                <w:szCs w:val="22"/>
              </w:rPr>
            </w:pPr>
          </w:p>
        </w:tc>
      </w:tr>
    </w:tbl>
    <w:p w14:paraId="07071295" w14:textId="6653214B" w:rsidR="006C6384" w:rsidRPr="009A7E96" w:rsidRDefault="006C6384" w:rsidP="00C40039">
      <w:pPr>
        <w:pStyle w:val="a0"/>
        <w:tabs>
          <w:tab w:val="left" w:pos="720"/>
        </w:tabs>
        <w:rPr>
          <w:rFonts w:eastAsiaTheme="minorEastAsia"/>
          <w:lang w:val="en-GB" w:eastAsia="zh-CN"/>
        </w:rPr>
      </w:pPr>
    </w:p>
    <w:p w14:paraId="46121BB3" w14:textId="293E3C05" w:rsidR="009A7E96" w:rsidRDefault="009A7E96">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kern w:val="0"/>
          <w:szCs w:val="28"/>
          <w:lang w:eastAsia="zh-CN"/>
        </w:rPr>
        <w:t>Spec c</w:t>
      </w:r>
      <w:r>
        <w:rPr>
          <w:rFonts w:ascii="Arial" w:eastAsia="宋体" w:hAnsi="Arial" w:hint="eastAsia"/>
          <w:kern w:val="0"/>
          <w:szCs w:val="28"/>
          <w:lang w:eastAsia="zh-CN"/>
        </w:rPr>
        <w:t>larification</w:t>
      </w:r>
    </w:p>
    <w:p w14:paraId="2F66B0FA" w14:textId="77777777" w:rsidR="009A7E96" w:rsidRDefault="009A7E96" w:rsidP="009A7E96">
      <w:pPr>
        <w:pStyle w:val="2"/>
        <w:tabs>
          <w:tab w:val="clear" w:pos="3447"/>
        </w:tabs>
        <w:ind w:left="567"/>
        <w:rPr>
          <w:rFonts w:eastAsia="宋体"/>
          <w:lang w:eastAsia="zh-CN"/>
        </w:rPr>
      </w:pPr>
      <w:r>
        <w:rPr>
          <w:rFonts w:eastAsia="宋体" w:hint="eastAsia"/>
          <w:lang w:eastAsia="zh-CN"/>
        </w:rPr>
        <w:t>Inputs from Tdocs</w:t>
      </w:r>
    </w:p>
    <w:p w14:paraId="53914BBB" w14:textId="1FBF39B9" w:rsidR="009A7E96" w:rsidRPr="009A7E96" w:rsidRDefault="009A7E96" w:rsidP="009A7E96">
      <w:pPr>
        <w:pStyle w:val="a0"/>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af8"/>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1F1E289F" w14:textId="64F454E5" w:rsidR="009A7E96" w:rsidRDefault="009A7E96" w:rsidP="009A7E96">
      <w:pPr>
        <w:pStyle w:val="a0"/>
        <w:rPr>
          <w:rFonts w:eastAsiaTheme="minorEastAsia"/>
          <w:lang w:eastAsia="zh-CN"/>
        </w:rPr>
      </w:pPr>
    </w:p>
    <w:p w14:paraId="4DC89370" w14:textId="77777777" w:rsidR="009A7E96" w:rsidRDefault="009A7E96" w:rsidP="009A7E96">
      <w:pPr>
        <w:pStyle w:val="2"/>
        <w:tabs>
          <w:tab w:val="clear" w:pos="3447"/>
        </w:tabs>
        <w:ind w:left="567"/>
        <w:rPr>
          <w:rFonts w:eastAsia="宋体"/>
          <w:lang w:eastAsia="zh-CN"/>
        </w:rPr>
      </w:pPr>
      <w:r>
        <w:rPr>
          <w:rFonts w:eastAsiaTheme="minorEastAsia" w:hint="eastAsia"/>
          <w:szCs w:val="20"/>
          <w:lang w:eastAsia="zh-CN"/>
        </w:rPr>
        <w:lastRenderedPageBreak/>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431076D7" w:rsidR="009A7E96" w:rsidRPr="00D85ADD" w:rsidRDefault="009A7E96" w:rsidP="009A7E96">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af8"/>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484ED15F" w14:textId="4ABDC190" w:rsidR="00B27D21" w:rsidRPr="00B27D21" w:rsidRDefault="00B27D21" w:rsidP="00B27D21">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B27D21">
        <w:rPr>
          <w:rFonts w:eastAsia="宋体"/>
          <w:color w:val="0070C0"/>
          <w:lang w:eastAsia="zh-CN"/>
        </w:rPr>
        <w:t xml:space="preserve">Support: </w:t>
      </w:r>
      <w:r w:rsidRPr="00B27D21">
        <w:rPr>
          <w:rFonts w:eastAsia="宋体"/>
          <w:color w:val="0070C0"/>
          <w:szCs w:val="20"/>
          <w:lang w:eastAsia="zh-CN"/>
        </w:rPr>
        <w:t xml:space="preserve">Nokia/NSB, </w:t>
      </w:r>
      <w:r w:rsidRPr="00B27D21">
        <w:rPr>
          <w:rFonts w:eastAsia="宋体" w:hint="eastAsia"/>
          <w:color w:val="0070C0"/>
          <w:szCs w:val="20"/>
          <w:lang w:eastAsia="zh-CN"/>
        </w:rPr>
        <w:t>H</w:t>
      </w:r>
      <w:r w:rsidRPr="00B27D21">
        <w:rPr>
          <w:rFonts w:eastAsia="宋体"/>
          <w:color w:val="0070C0"/>
          <w:szCs w:val="20"/>
          <w:lang w:eastAsia="zh-CN"/>
        </w:rPr>
        <w:t>uawei/Hisi, CTC</w:t>
      </w:r>
    </w:p>
    <w:p w14:paraId="0633E24A" w14:textId="06F94E01" w:rsidR="00B27D21" w:rsidRPr="00B27D21" w:rsidRDefault="00B27D21" w:rsidP="00B27D21">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B27D21">
        <w:rPr>
          <w:rFonts w:eastAsia="宋体" w:hint="eastAsia"/>
          <w:color w:val="0070C0"/>
          <w:lang w:eastAsia="zh-CN"/>
        </w:rPr>
        <w:t>N</w:t>
      </w:r>
      <w:r w:rsidRPr="00B27D21">
        <w:rPr>
          <w:rFonts w:eastAsia="宋体"/>
          <w:color w:val="0070C0"/>
          <w:lang w:eastAsia="zh-CN"/>
        </w:rPr>
        <w:t xml:space="preserve">ot support: Samsung, Intel, </w:t>
      </w:r>
      <w:r w:rsidRPr="00B27D21">
        <w:rPr>
          <w:rFonts w:eastAsia="Yu Mincho" w:hint="eastAsia"/>
          <w:color w:val="0070C0"/>
          <w:szCs w:val="20"/>
          <w:lang w:eastAsia="ja-JP"/>
        </w:rPr>
        <w:t>D</w:t>
      </w:r>
      <w:r w:rsidRPr="00B27D21">
        <w:rPr>
          <w:rFonts w:eastAsia="Yu Mincho"/>
          <w:color w:val="0070C0"/>
          <w:szCs w:val="20"/>
          <w:lang w:eastAsia="ja-JP"/>
        </w:rPr>
        <w:t>OCOMO, vivo</w:t>
      </w:r>
    </w:p>
    <w:p w14:paraId="131051C3" w14:textId="77777777" w:rsidR="0026406B"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46DE51D7" w14:textId="77777777" w:rsidTr="00180023">
        <w:tc>
          <w:tcPr>
            <w:tcW w:w="1372" w:type="dxa"/>
            <w:shd w:val="clear" w:color="auto" w:fill="auto"/>
          </w:tcPr>
          <w:p w14:paraId="741D52F2"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03F518" w14:textId="77777777" w:rsidR="0026406B" w:rsidRPr="00954597" w:rsidRDefault="0026406B" w:rsidP="00180023">
            <w:pPr>
              <w:spacing w:after="120"/>
              <w:rPr>
                <w:rFonts w:eastAsia="宋体"/>
                <w:szCs w:val="20"/>
                <w:lang w:eastAsia="zh-CN"/>
              </w:rPr>
            </w:pPr>
            <w:r w:rsidRPr="00954597">
              <w:rPr>
                <w:rFonts w:eastAsia="宋体" w:hint="eastAsia"/>
                <w:szCs w:val="20"/>
                <w:lang w:eastAsia="zh-CN"/>
              </w:rPr>
              <w:t>Comments</w:t>
            </w:r>
          </w:p>
        </w:tc>
      </w:tr>
      <w:tr w:rsidR="0026406B" w:rsidRPr="00954597" w14:paraId="29853A26" w14:textId="77777777" w:rsidTr="00180023">
        <w:tc>
          <w:tcPr>
            <w:tcW w:w="1372" w:type="dxa"/>
            <w:shd w:val="clear" w:color="auto" w:fill="auto"/>
          </w:tcPr>
          <w:p w14:paraId="59F680D1" w14:textId="7080C0B7" w:rsidR="0026406B" w:rsidRPr="00954597" w:rsidRDefault="00D13EBF" w:rsidP="00180023">
            <w:pPr>
              <w:spacing w:after="120"/>
              <w:rPr>
                <w:rFonts w:eastAsia="宋体"/>
                <w:szCs w:val="20"/>
                <w:lang w:eastAsia="zh-CN"/>
              </w:rPr>
            </w:pPr>
            <w:r>
              <w:rPr>
                <w:rFonts w:eastAsia="宋体"/>
                <w:szCs w:val="20"/>
                <w:lang w:eastAsia="zh-CN"/>
              </w:rPr>
              <w:t>Nokia/NSB</w:t>
            </w:r>
          </w:p>
        </w:tc>
        <w:tc>
          <w:tcPr>
            <w:tcW w:w="7690" w:type="dxa"/>
            <w:shd w:val="clear" w:color="auto" w:fill="auto"/>
          </w:tcPr>
          <w:p w14:paraId="60B8B85A" w14:textId="3E26EECE" w:rsidR="0026406B" w:rsidRPr="00954597" w:rsidRDefault="00C532F5" w:rsidP="00180023">
            <w:pPr>
              <w:spacing w:after="120"/>
              <w:rPr>
                <w:rFonts w:eastAsia="宋体"/>
                <w:szCs w:val="20"/>
                <w:lang w:eastAsia="zh-CN"/>
              </w:rPr>
            </w:pPr>
            <w:r>
              <w:rPr>
                <w:rFonts w:eastAsia="宋体"/>
                <w:szCs w:val="20"/>
                <w:lang w:eastAsia="zh-CN"/>
              </w:rPr>
              <w:t>Fine to have this clarification.</w:t>
            </w:r>
          </w:p>
        </w:tc>
      </w:tr>
      <w:tr w:rsidR="0033713F" w:rsidRPr="00954597" w14:paraId="7841BBB4" w14:textId="77777777" w:rsidTr="00180023">
        <w:tc>
          <w:tcPr>
            <w:tcW w:w="1372" w:type="dxa"/>
            <w:shd w:val="clear" w:color="auto" w:fill="auto"/>
          </w:tcPr>
          <w:p w14:paraId="77149B65" w14:textId="2B8495CA" w:rsidR="0033713F" w:rsidRPr="00954597" w:rsidRDefault="0033713F" w:rsidP="0033713F">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C9A587E" w14:textId="01E83367" w:rsidR="0033713F" w:rsidRPr="00954597" w:rsidRDefault="0033713F" w:rsidP="0016670F">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It is better to explicitly capture the UE behavior for UCI dropping in the spec (similar as the dropping of CSI part 2 in the legacy spec), and to distinguish the resultant channel including HP UCI only, or including HP UCI + LP UCI, as different behaviours/restrictions </w:t>
            </w:r>
            <w:r w:rsidR="0016670F">
              <w:rPr>
                <w:rFonts w:eastAsia="宋体"/>
                <w:szCs w:val="20"/>
                <w:lang w:eastAsia="zh-CN"/>
              </w:rPr>
              <w:t>may be</w:t>
            </w:r>
            <w:r>
              <w:rPr>
                <w:rFonts w:eastAsia="宋体"/>
                <w:szCs w:val="20"/>
                <w:lang w:eastAsia="zh-CN"/>
              </w:rPr>
              <w:t xml:space="preserve"> applied for these two cases.</w:t>
            </w:r>
          </w:p>
        </w:tc>
      </w:tr>
      <w:tr w:rsidR="0033713F" w:rsidRPr="00954597" w14:paraId="3CAA8554" w14:textId="77777777" w:rsidTr="00180023">
        <w:tc>
          <w:tcPr>
            <w:tcW w:w="1372" w:type="dxa"/>
            <w:shd w:val="clear" w:color="auto" w:fill="auto"/>
          </w:tcPr>
          <w:p w14:paraId="0CCAD1D1" w14:textId="014A2FF4" w:rsidR="0033713F" w:rsidRPr="00954597" w:rsidRDefault="00C36E43" w:rsidP="0033713F">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BE00847" w14:textId="2033FB1D" w:rsidR="0033713F" w:rsidRPr="00954597" w:rsidRDefault="00C36E43" w:rsidP="0033713F">
            <w:pPr>
              <w:spacing w:after="120"/>
              <w:rPr>
                <w:rFonts w:eastAsia="宋体"/>
                <w:szCs w:val="20"/>
                <w:lang w:eastAsia="zh-CN"/>
              </w:rPr>
            </w:pPr>
            <w:r>
              <w:rPr>
                <w:rFonts w:eastAsia="宋体" w:hint="eastAsia"/>
                <w:szCs w:val="20"/>
                <w:lang w:eastAsia="zh-CN"/>
              </w:rPr>
              <w:t>C</w:t>
            </w:r>
            <w:r>
              <w:rPr>
                <w:rFonts w:eastAsia="宋体"/>
                <w:szCs w:val="20"/>
                <w:lang w:eastAsia="zh-CN"/>
              </w:rPr>
              <w:t>larification is required. The above TP only solves an extremely special case, i.e.</w:t>
            </w:r>
            <w:r w:rsidRPr="009A7E96">
              <w:rPr>
                <w:bCs/>
              </w:rPr>
              <w:t xml:space="preserve"> the rest RE</w:t>
            </w:r>
            <w:r w:rsidRPr="009A7E96">
              <w:rPr>
                <w:rFonts w:hint="eastAsia"/>
                <w:bCs/>
              </w:rPr>
              <w:t xml:space="preserve"> on</w:t>
            </w:r>
            <w:r w:rsidRPr="009A7E96">
              <w:rPr>
                <w:bCs/>
              </w:rPr>
              <w:t xml:space="preserve"> the resultant PUCCH for LP HARQ-ACK is 0</w:t>
            </w:r>
            <w:r>
              <w:rPr>
                <w:bCs/>
              </w:rPr>
              <w:t xml:space="preserve">. How to handle </w:t>
            </w:r>
            <w:r w:rsidRPr="00C94303">
              <w:rPr>
                <w:rFonts w:eastAsia="宋体"/>
                <w:lang w:eastAsia="zh-CN"/>
              </w:rPr>
              <w:t xml:space="preserve">insufficient </w:t>
            </w:r>
            <w:r>
              <w:rPr>
                <w:rFonts w:eastAsia="宋体"/>
                <w:lang w:eastAsia="zh-CN"/>
              </w:rPr>
              <w:t>resource</w:t>
            </w:r>
            <w:r w:rsidRPr="00C94303">
              <w:rPr>
                <w:rFonts w:eastAsia="宋体"/>
                <w:lang w:eastAsia="zh-CN"/>
              </w:rPr>
              <w:t xml:space="preserve"> for LP HARQ-ACK</w:t>
            </w:r>
            <w:r>
              <w:rPr>
                <w:rFonts w:eastAsia="宋体"/>
                <w:lang w:eastAsia="zh-CN"/>
              </w:rPr>
              <w:t xml:space="preserve"> in resultant PUCCH, which is more general.</w:t>
            </w:r>
          </w:p>
        </w:tc>
      </w:tr>
      <w:tr w:rsidR="00B05CF9" w:rsidRPr="00954597" w14:paraId="74864D88" w14:textId="77777777" w:rsidTr="00180023">
        <w:tc>
          <w:tcPr>
            <w:tcW w:w="1372" w:type="dxa"/>
            <w:shd w:val="clear" w:color="auto" w:fill="auto"/>
          </w:tcPr>
          <w:p w14:paraId="74C9B2D1" w14:textId="3EF8B629" w:rsidR="00B05CF9" w:rsidRPr="00954597" w:rsidRDefault="00B05CF9" w:rsidP="00B05CF9">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67111A4" w14:textId="77777777" w:rsidR="00B05CF9" w:rsidRDefault="00B05CF9" w:rsidP="00B05CF9">
            <w:pPr>
              <w:spacing w:after="120"/>
              <w:rPr>
                <w:rFonts w:eastAsia="Malgun Gothic"/>
                <w:szCs w:val="20"/>
                <w:lang w:eastAsia="ko-KR"/>
              </w:rPr>
            </w:pPr>
            <w:r w:rsidRPr="000E6B87">
              <w:rPr>
                <w:rFonts w:eastAsia="Malgun Gothic" w:hint="eastAsia"/>
                <w:szCs w:val="20"/>
                <w:lang w:eastAsia="ko-KR"/>
              </w:rPr>
              <w:t xml:space="preserve">Support in principle, </w:t>
            </w:r>
            <w:r w:rsidRPr="000E6B87">
              <w:rPr>
                <w:rFonts w:eastAsia="Malgun Gothic"/>
                <w:szCs w:val="20"/>
                <w:lang w:eastAsia="ko-KR"/>
              </w:rPr>
              <w:t>but seems to need clarification on which one is correct between</w:t>
            </w:r>
            <w:r>
              <w:rPr>
                <w:rFonts w:eastAsia="Malgun Gothic"/>
                <w:szCs w:val="20"/>
                <w:lang w:eastAsia="ko-KR"/>
              </w:rPr>
              <w:t xml:space="preserve"> following two equations</w:t>
            </w:r>
            <w:r w:rsidRPr="000E6B87">
              <w:rPr>
                <w:rFonts w:eastAsia="Malgun Gothic"/>
                <w:szCs w:val="20"/>
                <w:lang w:eastAsia="ko-KR"/>
              </w:rPr>
              <w:t>:</w:t>
            </w:r>
          </w:p>
          <w:p w14:paraId="1ABEBD1D" w14:textId="77777777" w:rsidR="00B05CF9" w:rsidRDefault="00B05CF9" w:rsidP="00B05CF9">
            <w:pPr>
              <w:spacing w:after="120"/>
              <w:rPr>
                <w:rFonts w:eastAsia="Malgun Gothic"/>
                <w:szCs w:val="20"/>
                <w:lang w:eastAsia="ko-KR"/>
              </w:rPr>
            </w:pPr>
          </w:p>
          <w:p w14:paraId="2269B0AB" w14:textId="77777777" w:rsidR="00B05CF9" w:rsidRPr="000E6B87" w:rsidRDefault="00B05CF9" w:rsidP="00B05CF9">
            <w:pPr>
              <w:spacing w:after="120"/>
              <w:rPr>
                <w:rFonts w:eastAsia="Malgun Gothic"/>
                <w:iCs/>
                <w:lang w:eastAsia="ko-KR"/>
              </w:rPr>
            </w:pPr>
            <w:r w:rsidRPr="000E6B87">
              <w:rPr>
                <w:rFonts w:eastAsia="Malgun Gothic"/>
                <w:szCs w:val="20"/>
                <w:lang w:eastAsia="ko-KR"/>
              </w:rPr>
              <w:t xml:space="preserve">1)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p w14:paraId="78DDEAD1" w14:textId="4BAB4D43" w:rsidR="00B05CF9" w:rsidRPr="00954597" w:rsidRDefault="00B05CF9" w:rsidP="00B05CF9">
            <w:pPr>
              <w:spacing w:after="120"/>
              <w:rPr>
                <w:rFonts w:eastAsia="宋体"/>
                <w:szCs w:val="20"/>
                <w:lang w:eastAsia="zh-CN"/>
              </w:rPr>
            </w:pPr>
            <w:r w:rsidRPr="000E6B87">
              <w:rPr>
                <w:rFonts w:eastAsia="Malgun Gothic"/>
                <w:iCs/>
                <w:lang w:eastAsia="ko-KR"/>
              </w:rPr>
              <w:t xml:space="preserve">2)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tc>
      </w:tr>
      <w:tr w:rsidR="0033713F" w:rsidRPr="00954597" w14:paraId="3DC7602A" w14:textId="77777777" w:rsidTr="00180023">
        <w:tc>
          <w:tcPr>
            <w:tcW w:w="1372" w:type="dxa"/>
            <w:shd w:val="clear" w:color="auto" w:fill="auto"/>
          </w:tcPr>
          <w:p w14:paraId="5F59531D" w14:textId="7D6D7F25" w:rsidR="0033713F" w:rsidRPr="00954597" w:rsidRDefault="00A51278" w:rsidP="0033713F">
            <w:pPr>
              <w:spacing w:after="120"/>
              <w:rPr>
                <w:rFonts w:eastAsia="宋体"/>
                <w:szCs w:val="20"/>
                <w:lang w:eastAsia="zh-CN"/>
              </w:rPr>
            </w:pPr>
            <w:r>
              <w:rPr>
                <w:rFonts w:eastAsia="宋体"/>
                <w:szCs w:val="20"/>
                <w:lang w:eastAsia="zh-CN"/>
              </w:rPr>
              <w:t>Samsung</w:t>
            </w:r>
          </w:p>
        </w:tc>
        <w:tc>
          <w:tcPr>
            <w:tcW w:w="7690" w:type="dxa"/>
            <w:shd w:val="clear" w:color="auto" w:fill="auto"/>
          </w:tcPr>
          <w:p w14:paraId="1D236244" w14:textId="77777777" w:rsidR="00A51278" w:rsidRDefault="00A51278" w:rsidP="00A51278">
            <w:pPr>
              <w:spacing w:after="120"/>
              <w:rPr>
                <w:rFonts w:eastAsia="宋体"/>
                <w:szCs w:val="20"/>
                <w:lang w:eastAsia="zh-CN"/>
              </w:rPr>
            </w:pPr>
            <w:r>
              <w:rPr>
                <w:rFonts w:eastAsia="宋体"/>
                <w:szCs w:val="20"/>
                <w:lang w:eastAsia="zh-CN"/>
              </w:rPr>
              <w:t>Not support.</w:t>
            </w:r>
          </w:p>
          <w:p w14:paraId="00D6715B" w14:textId="717D890A" w:rsidR="0033713F" w:rsidRPr="00954597" w:rsidRDefault="00A51278" w:rsidP="00A51278">
            <w:pPr>
              <w:spacing w:after="120"/>
              <w:rPr>
                <w:rFonts w:eastAsia="宋体"/>
                <w:szCs w:val="20"/>
                <w:lang w:eastAsia="zh-CN"/>
              </w:rPr>
            </w:pPr>
            <w:r>
              <w:rPr>
                <w:rFonts w:eastAsia="宋体"/>
                <w:szCs w:val="20"/>
                <w:lang w:eastAsia="zh-CN"/>
              </w:rPr>
              <w:t>Current spec is clear. The TP is not needed.</w:t>
            </w:r>
          </w:p>
        </w:tc>
      </w:tr>
      <w:tr w:rsidR="0033713F" w:rsidRPr="00954597" w14:paraId="340DE85E" w14:textId="77777777" w:rsidTr="00180023">
        <w:tc>
          <w:tcPr>
            <w:tcW w:w="1372" w:type="dxa"/>
            <w:shd w:val="clear" w:color="auto" w:fill="auto"/>
          </w:tcPr>
          <w:p w14:paraId="24C0F644" w14:textId="3772B390" w:rsidR="0033713F" w:rsidRPr="00954597" w:rsidRDefault="008D70E6" w:rsidP="0033713F">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9B446D4" w14:textId="1583CC35" w:rsidR="0033713F" w:rsidRPr="00954597" w:rsidRDefault="008D70E6" w:rsidP="0033713F">
            <w:pPr>
              <w:spacing w:after="120"/>
              <w:rPr>
                <w:rFonts w:eastAsia="宋体"/>
                <w:szCs w:val="20"/>
                <w:lang w:eastAsia="zh-CN"/>
              </w:rPr>
            </w:pPr>
            <w:r>
              <w:rPr>
                <w:rFonts w:eastAsia="宋体"/>
                <w:szCs w:val="20"/>
                <w:lang w:eastAsia="zh-CN"/>
              </w:rPr>
              <w:t xml:space="preserve">Share same view with Samsung. </w:t>
            </w:r>
          </w:p>
        </w:tc>
      </w:tr>
      <w:tr w:rsidR="0033713F" w:rsidRPr="00954597" w14:paraId="6AD30121" w14:textId="77777777" w:rsidTr="00180023">
        <w:tc>
          <w:tcPr>
            <w:tcW w:w="1372" w:type="dxa"/>
            <w:shd w:val="clear" w:color="auto" w:fill="auto"/>
          </w:tcPr>
          <w:p w14:paraId="14981E37" w14:textId="2ABBA650" w:rsidR="0033713F" w:rsidRPr="00144BE3" w:rsidRDefault="00144BE3" w:rsidP="0033713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ACBE312" w14:textId="4E2CBB4F" w:rsidR="0033713F" w:rsidRPr="00144BE3" w:rsidRDefault="00144BE3" w:rsidP="0033713F">
            <w:pPr>
              <w:spacing w:after="120"/>
              <w:rPr>
                <w:rFonts w:eastAsia="Yu Mincho"/>
                <w:szCs w:val="20"/>
                <w:lang w:eastAsia="ja-JP"/>
              </w:rPr>
            </w:pPr>
            <w:r>
              <w:rPr>
                <w:rFonts w:eastAsia="Yu Mincho" w:hint="eastAsia"/>
                <w:szCs w:val="20"/>
                <w:lang w:eastAsia="ja-JP"/>
              </w:rPr>
              <w:t>C</w:t>
            </w:r>
            <w:r>
              <w:rPr>
                <w:rFonts w:eastAsia="Yu Mincho"/>
                <w:szCs w:val="20"/>
                <w:lang w:eastAsia="ja-JP"/>
              </w:rPr>
              <w:t>urrent spec should be clear but we are fine to have the clarification.</w:t>
            </w:r>
          </w:p>
        </w:tc>
      </w:tr>
      <w:tr w:rsidR="0033713F" w:rsidRPr="00954597" w14:paraId="38F1AE6A" w14:textId="77777777" w:rsidTr="00180023">
        <w:tc>
          <w:tcPr>
            <w:tcW w:w="1372" w:type="dxa"/>
            <w:shd w:val="clear" w:color="auto" w:fill="auto"/>
          </w:tcPr>
          <w:p w14:paraId="3BDF35CA" w14:textId="32E92EA1" w:rsidR="0033713F" w:rsidRPr="00954597" w:rsidRDefault="00DF193F" w:rsidP="0033713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7D1F6850" w14:textId="5DA04F3E" w:rsidR="0033713F" w:rsidRPr="00954597" w:rsidRDefault="00DF193F" w:rsidP="0033713F">
            <w:pPr>
              <w:spacing w:after="120"/>
              <w:rPr>
                <w:rFonts w:eastAsia="宋体"/>
                <w:szCs w:val="20"/>
                <w:lang w:eastAsia="zh-CN"/>
              </w:rPr>
            </w:pPr>
            <w:r>
              <w:rPr>
                <w:rFonts w:eastAsia="宋体"/>
                <w:szCs w:val="20"/>
                <w:lang w:eastAsia="zh-CN"/>
              </w:rPr>
              <w:t>Not support. Share same view with Samsung.</w:t>
            </w:r>
          </w:p>
        </w:tc>
      </w:tr>
      <w:tr w:rsidR="001610DA" w:rsidRPr="00954597" w14:paraId="0AB07BDF" w14:textId="77777777" w:rsidTr="00180023">
        <w:tc>
          <w:tcPr>
            <w:tcW w:w="1372" w:type="dxa"/>
            <w:shd w:val="clear" w:color="auto" w:fill="auto"/>
          </w:tcPr>
          <w:p w14:paraId="2ABCDAF9" w14:textId="36948CCE" w:rsidR="001610DA" w:rsidRPr="00954597" w:rsidRDefault="001610DA" w:rsidP="001610DA">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2A293A5B" w14:textId="7BEA86A9" w:rsidR="001610DA" w:rsidRPr="00954597" w:rsidRDefault="001610DA" w:rsidP="001610DA">
            <w:pPr>
              <w:spacing w:after="120"/>
              <w:rPr>
                <w:rFonts w:eastAsia="宋体"/>
                <w:szCs w:val="20"/>
                <w:lang w:eastAsia="zh-CN"/>
              </w:rPr>
            </w:pPr>
            <w:r>
              <w:rPr>
                <w:rFonts w:eastAsia="宋体" w:hint="eastAsia"/>
                <w:szCs w:val="20"/>
                <w:lang w:eastAsia="zh-CN"/>
              </w:rPr>
              <w:t>We</w:t>
            </w:r>
            <w:r>
              <w:rPr>
                <w:rFonts w:eastAsia="宋体"/>
                <w:szCs w:val="20"/>
                <w:lang w:eastAsia="zh-CN"/>
              </w:rPr>
              <w:t xml:space="preserve"> </w:t>
            </w:r>
            <w:r>
              <w:rPr>
                <w:rFonts w:eastAsia="宋体" w:hint="eastAsia"/>
                <w:szCs w:val="20"/>
                <w:lang w:eastAsia="zh-CN"/>
              </w:rPr>
              <w:t>are</w:t>
            </w:r>
            <w:r>
              <w:rPr>
                <w:rFonts w:eastAsia="宋体"/>
                <w:szCs w:val="20"/>
                <w:lang w:eastAsia="zh-CN"/>
              </w:rPr>
              <w:t xml:space="preserve"> </w:t>
            </w:r>
            <w:r>
              <w:rPr>
                <w:rFonts w:eastAsia="宋体" w:hint="eastAsia"/>
                <w:szCs w:val="20"/>
                <w:lang w:eastAsia="zh-CN"/>
              </w:rPr>
              <w:t>fine</w:t>
            </w:r>
            <w:r>
              <w:rPr>
                <w:rFonts w:eastAsia="宋体"/>
                <w:szCs w:val="20"/>
                <w:lang w:eastAsia="zh-CN"/>
              </w:rPr>
              <w:t xml:space="preserve"> </w:t>
            </w:r>
            <w:r>
              <w:rPr>
                <w:rFonts w:eastAsia="宋体" w:hint="eastAsia"/>
                <w:szCs w:val="20"/>
                <w:lang w:eastAsia="zh-CN"/>
              </w:rPr>
              <w:t>with</w:t>
            </w:r>
            <w:r>
              <w:rPr>
                <w:rFonts w:eastAsia="宋体"/>
                <w:szCs w:val="20"/>
                <w:lang w:eastAsia="zh-CN"/>
              </w:rPr>
              <w:t xml:space="preserve"> </w:t>
            </w:r>
            <w:r>
              <w:rPr>
                <w:rFonts w:eastAsia="宋体" w:hint="eastAsia"/>
                <w:szCs w:val="20"/>
                <w:lang w:eastAsia="zh-CN"/>
              </w:rPr>
              <w:t>it.</w:t>
            </w:r>
          </w:p>
        </w:tc>
      </w:tr>
      <w:tr w:rsidR="0033713F" w:rsidRPr="00954597" w14:paraId="451E2297" w14:textId="77777777" w:rsidTr="00180023">
        <w:tc>
          <w:tcPr>
            <w:tcW w:w="1372" w:type="dxa"/>
            <w:shd w:val="clear" w:color="auto" w:fill="auto"/>
          </w:tcPr>
          <w:p w14:paraId="2F8CC014" w14:textId="3D772389" w:rsidR="0033713F" w:rsidRPr="00954597" w:rsidRDefault="00705E9B" w:rsidP="0033713F">
            <w:pPr>
              <w:spacing w:after="120"/>
              <w:rPr>
                <w:rFonts w:eastAsia="宋体"/>
                <w:szCs w:val="20"/>
                <w:lang w:eastAsia="zh-CN"/>
              </w:rPr>
            </w:pPr>
            <w:r>
              <w:rPr>
                <w:rFonts w:eastAsia="宋体"/>
                <w:szCs w:val="20"/>
                <w:lang w:eastAsia="zh-CN"/>
              </w:rPr>
              <w:t>Lenovo</w:t>
            </w:r>
          </w:p>
        </w:tc>
        <w:tc>
          <w:tcPr>
            <w:tcW w:w="7690" w:type="dxa"/>
            <w:shd w:val="clear" w:color="auto" w:fill="auto"/>
          </w:tcPr>
          <w:p w14:paraId="0BDEA698" w14:textId="5585AF9C" w:rsidR="0033713F" w:rsidRDefault="00705E9B" w:rsidP="0033713F">
            <w:pPr>
              <w:spacing w:after="120"/>
              <w:rPr>
                <w:rFonts w:eastAsia="宋体"/>
                <w:szCs w:val="20"/>
                <w:lang w:eastAsia="zh-CN"/>
              </w:rPr>
            </w:pPr>
            <w:r>
              <w:rPr>
                <w:rFonts w:eastAsia="宋体"/>
                <w:szCs w:val="20"/>
                <w:lang w:eastAsia="zh-CN"/>
              </w:rPr>
              <w:t xml:space="preserve">If clarification is really needed, we think it should be as follows: </w:t>
            </w:r>
          </w:p>
          <w:p w14:paraId="45B17D3B" w14:textId="5ACD4C48" w:rsidR="00705E9B" w:rsidRPr="00954597" w:rsidRDefault="00705E9B" w:rsidP="0033713F">
            <w:pPr>
              <w:spacing w:after="120"/>
              <w:rPr>
                <w:rFonts w:eastAsia="宋体"/>
                <w:szCs w:val="20"/>
                <w:lang w:eastAsia="zh-CN"/>
              </w:rPr>
            </w:pP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w:rPr>
                  <w:rFonts w:ascii="Cambria Math" w:hAnsi="Cambria Math"/>
                  <w:color w:val="FF0000"/>
                  <w:highlight w:val="yellow"/>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p>
        </w:tc>
      </w:tr>
      <w:tr w:rsidR="0033713F" w:rsidRPr="00954597" w14:paraId="1213357A" w14:textId="77777777" w:rsidTr="00180023">
        <w:tc>
          <w:tcPr>
            <w:tcW w:w="1372" w:type="dxa"/>
            <w:shd w:val="clear" w:color="auto" w:fill="auto"/>
          </w:tcPr>
          <w:p w14:paraId="3021D2BF" w14:textId="77777777" w:rsidR="0033713F" w:rsidRPr="00954597" w:rsidRDefault="0033713F" w:rsidP="0033713F">
            <w:pPr>
              <w:spacing w:after="120"/>
              <w:rPr>
                <w:rFonts w:eastAsia="宋体"/>
                <w:szCs w:val="20"/>
                <w:lang w:eastAsia="zh-CN"/>
              </w:rPr>
            </w:pPr>
          </w:p>
        </w:tc>
        <w:tc>
          <w:tcPr>
            <w:tcW w:w="7690" w:type="dxa"/>
            <w:shd w:val="clear" w:color="auto" w:fill="auto"/>
          </w:tcPr>
          <w:p w14:paraId="1C9EC5B3" w14:textId="77777777" w:rsidR="0033713F" w:rsidRPr="00954597" w:rsidRDefault="0033713F" w:rsidP="0033713F">
            <w:pPr>
              <w:spacing w:after="120"/>
              <w:rPr>
                <w:rFonts w:eastAsia="宋体"/>
                <w:szCs w:val="20"/>
                <w:lang w:eastAsia="zh-CN"/>
              </w:rPr>
            </w:pPr>
          </w:p>
        </w:tc>
      </w:tr>
      <w:tr w:rsidR="0033713F" w:rsidRPr="00954597" w14:paraId="2D79CA3A" w14:textId="77777777" w:rsidTr="00180023">
        <w:tc>
          <w:tcPr>
            <w:tcW w:w="1372" w:type="dxa"/>
            <w:shd w:val="clear" w:color="auto" w:fill="auto"/>
          </w:tcPr>
          <w:p w14:paraId="05F74DCF" w14:textId="77777777" w:rsidR="0033713F" w:rsidRPr="00954597" w:rsidRDefault="0033713F" w:rsidP="0033713F">
            <w:pPr>
              <w:spacing w:after="120"/>
              <w:rPr>
                <w:rFonts w:eastAsia="宋体"/>
                <w:szCs w:val="20"/>
                <w:lang w:eastAsia="zh-CN"/>
              </w:rPr>
            </w:pPr>
          </w:p>
        </w:tc>
        <w:tc>
          <w:tcPr>
            <w:tcW w:w="7690" w:type="dxa"/>
            <w:shd w:val="clear" w:color="auto" w:fill="auto"/>
          </w:tcPr>
          <w:p w14:paraId="7B70B26C" w14:textId="77777777" w:rsidR="0033713F" w:rsidRPr="00954597" w:rsidRDefault="0033713F" w:rsidP="0033713F">
            <w:pPr>
              <w:spacing w:after="120"/>
              <w:rPr>
                <w:rFonts w:eastAsia="宋体"/>
                <w:szCs w:val="20"/>
                <w:lang w:eastAsia="zh-CN"/>
              </w:rPr>
            </w:pPr>
          </w:p>
        </w:tc>
      </w:tr>
      <w:tr w:rsidR="0033713F" w:rsidRPr="00954597" w14:paraId="453A61A0" w14:textId="77777777" w:rsidTr="00180023">
        <w:tc>
          <w:tcPr>
            <w:tcW w:w="1372" w:type="dxa"/>
            <w:shd w:val="clear" w:color="auto" w:fill="auto"/>
          </w:tcPr>
          <w:p w14:paraId="344FE99D" w14:textId="77777777" w:rsidR="0033713F" w:rsidRPr="00954597" w:rsidRDefault="0033713F" w:rsidP="0033713F">
            <w:pPr>
              <w:spacing w:after="120"/>
              <w:rPr>
                <w:rFonts w:eastAsia="宋体"/>
                <w:szCs w:val="20"/>
                <w:lang w:eastAsia="zh-CN"/>
              </w:rPr>
            </w:pPr>
          </w:p>
        </w:tc>
        <w:tc>
          <w:tcPr>
            <w:tcW w:w="7690" w:type="dxa"/>
            <w:shd w:val="clear" w:color="auto" w:fill="auto"/>
          </w:tcPr>
          <w:p w14:paraId="78C1FE01" w14:textId="77777777" w:rsidR="0033713F" w:rsidRPr="00954597" w:rsidRDefault="0033713F" w:rsidP="0033713F">
            <w:pPr>
              <w:spacing w:after="120"/>
              <w:rPr>
                <w:rFonts w:eastAsia="宋体"/>
                <w:szCs w:val="20"/>
                <w:lang w:eastAsia="zh-CN"/>
              </w:rPr>
            </w:pPr>
          </w:p>
        </w:tc>
      </w:tr>
      <w:tr w:rsidR="0033713F" w:rsidRPr="00954597" w14:paraId="29664EB8" w14:textId="77777777" w:rsidTr="00180023">
        <w:tc>
          <w:tcPr>
            <w:tcW w:w="1372" w:type="dxa"/>
            <w:shd w:val="clear" w:color="auto" w:fill="auto"/>
          </w:tcPr>
          <w:p w14:paraId="6BC01B4D" w14:textId="77777777" w:rsidR="0033713F" w:rsidRPr="00954597" w:rsidRDefault="0033713F" w:rsidP="0033713F">
            <w:pPr>
              <w:spacing w:after="120"/>
              <w:rPr>
                <w:rFonts w:eastAsia="宋体"/>
                <w:szCs w:val="20"/>
                <w:lang w:eastAsia="zh-CN"/>
              </w:rPr>
            </w:pPr>
          </w:p>
        </w:tc>
        <w:tc>
          <w:tcPr>
            <w:tcW w:w="7690" w:type="dxa"/>
            <w:shd w:val="clear" w:color="auto" w:fill="auto"/>
          </w:tcPr>
          <w:p w14:paraId="43E4538E" w14:textId="77777777" w:rsidR="0033713F" w:rsidRPr="00954597" w:rsidRDefault="0033713F" w:rsidP="0033713F">
            <w:pPr>
              <w:spacing w:after="120"/>
              <w:rPr>
                <w:rFonts w:eastAsia="宋体"/>
                <w:szCs w:val="20"/>
                <w:lang w:eastAsia="zh-CN"/>
              </w:rPr>
            </w:pPr>
          </w:p>
        </w:tc>
      </w:tr>
      <w:tr w:rsidR="0033713F" w:rsidRPr="00954597" w14:paraId="70A31EC2" w14:textId="77777777" w:rsidTr="00180023">
        <w:tc>
          <w:tcPr>
            <w:tcW w:w="1372" w:type="dxa"/>
            <w:shd w:val="clear" w:color="auto" w:fill="auto"/>
          </w:tcPr>
          <w:p w14:paraId="54E6C468" w14:textId="77777777" w:rsidR="0033713F" w:rsidRPr="00954597" w:rsidRDefault="0033713F" w:rsidP="0033713F">
            <w:pPr>
              <w:spacing w:after="120"/>
              <w:rPr>
                <w:rFonts w:eastAsia="宋体"/>
                <w:szCs w:val="20"/>
                <w:lang w:eastAsia="zh-CN"/>
              </w:rPr>
            </w:pPr>
          </w:p>
        </w:tc>
        <w:tc>
          <w:tcPr>
            <w:tcW w:w="7690" w:type="dxa"/>
            <w:shd w:val="clear" w:color="auto" w:fill="auto"/>
          </w:tcPr>
          <w:p w14:paraId="3409A246" w14:textId="77777777" w:rsidR="0033713F" w:rsidRPr="00954597" w:rsidRDefault="0033713F" w:rsidP="0033713F">
            <w:pPr>
              <w:spacing w:after="120"/>
              <w:rPr>
                <w:rFonts w:eastAsia="宋体"/>
                <w:szCs w:val="20"/>
                <w:lang w:eastAsia="zh-CN"/>
              </w:rPr>
            </w:pPr>
          </w:p>
        </w:tc>
      </w:tr>
      <w:tr w:rsidR="0033713F" w:rsidRPr="00954597" w14:paraId="311B97BD" w14:textId="77777777" w:rsidTr="00180023">
        <w:tc>
          <w:tcPr>
            <w:tcW w:w="1372" w:type="dxa"/>
            <w:shd w:val="clear" w:color="auto" w:fill="auto"/>
          </w:tcPr>
          <w:p w14:paraId="3CDFF5AF" w14:textId="77777777" w:rsidR="0033713F" w:rsidRPr="00954597" w:rsidRDefault="0033713F" w:rsidP="0033713F">
            <w:pPr>
              <w:spacing w:after="120"/>
              <w:rPr>
                <w:rFonts w:eastAsia="宋体"/>
                <w:szCs w:val="20"/>
                <w:lang w:eastAsia="zh-CN"/>
              </w:rPr>
            </w:pPr>
          </w:p>
        </w:tc>
        <w:tc>
          <w:tcPr>
            <w:tcW w:w="7690" w:type="dxa"/>
            <w:shd w:val="clear" w:color="auto" w:fill="auto"/>
          </w:tcPr>
          <w:p w14:paraId="76E10221" w14:textId="77777777" w:rsidR="0033713F" w:rsidRPr="00954597" w:rsidRDefault="0033713F" w:rsidP="0033713F">
            <w:pPr>
              <w:spacing w:after="120"/>
              <w:rPr>
                <w:rFonts w:eastAsia="宋体"/>
                <w:szCs w:val="20"/>
                <w:lang w:eastAsia="zh-CN"/>
              </w:rPr>
            </w:pPr>
          </w:p>
        </w:tc>
      </w:tr>
      <w:tr w:rsidR="0033713F" w:rsidRPr="00954597" w14:paraId="7ACC2CFB" w14:textId="77777777" w:rsidTr="00180023">
        <w:tc>
          <w:tcPr>
            <w:tcW w:w="1372" w:type="dxa"/>
            <w:shd w:val="clear" w:color="auto" w:fill="auto"/>
          </w:tcPr>
          <w:p w14:paraId="0A98E8EF" w14:textId="77777777" w:rsidR="0033713F" w:rsidRPr="00954597" w:rsidRDefault="0033713F" w:rsidP="0033713F">
            <w:pPr>
              <w:spacing w:after="120"/>
              <w:rPr>
                <w:rFonts w:eastAsia="宋体"/>
                <w:szCs w:val="20"/>
                <w:lang w:eastAsia="zh-CN"/>
              </w:rPr>
            </w:pPr>
          </w:p>
        </w:tc>
        <w:tc>
          <w:tcPr>
            <w:tcW w:w="7690" w:type="dxa"/>
            <w:shd w:val="clear" w:color="auto" w:fill="auto"/>
          </w:tcPr>
          <w:p w14:paraId="272CBFF0" w14:textId="77777777" w:rsidR="0033713F" w:rsidRPr="00954597" w:rsidRDefault="0033713F" w:rsidP="0033713F">
            <w:pPr>
              <w:spacing w:after="120"/>
              <w:rPr>
                <w:rFonts w:eastAsia="宋体"/>
                <w:szCs w:val="20"/>
                <w:lang w:eastAsia="zh-CN"/>
              </w:rPr>
            </w:pPr>
          </w:p>
        </w:tc>
      </w:tr>
      <w:tr w:rsidR="0033713F" w:rsidRPr="00954597" w14:paraId="448F44AD" w14:textId="77777777" w:rsidTr="00180023">
        <w:tc>
          <w:tcPr>
            <w:tcW w:w="1372" w:type="dxa"/>
            <w:shd w:val="clear" w:color="auto" w:fill="auto"/>
          </w:tcPr>
          <w:p w14:paraId="05E68E60" w14:textId="77777777" w:rsidR="0033713F" w:rsidRPr="00954597" w:rsidRDefault="0033713F" w:rsidP="0033713F">
            <w:pPr>
              <w:spacing w:after="120"/>
              <w:rPr>
                <w:rFonts w:eastAsia="宋体"/>
                <w:szCs w:val="20"/>
                <w:lang w:eastAsia="zh-CN"/>
              </w:rPr>
            </w:pPr>
          </w:p>
        </w:tc>
        <w:tc>
          <w:tcPr>
            <w:tcW w:w="7690" w:type="dxa"/>
            <w:shd w:val="clear" w:color="auto" w:fill="auto"/>
          </w:tcPr>
          <w:p w14:paraId="78F0AFA5" w14:textId="77777777" w:rsidR="0033713F" w:rsidRPr="00954597" w:rsidRDefault="0033713F" w:rsidP="0033713F">
            <w:pPr>
              <w:spacing w:after="120"/>
              <w:rPr>
                <w:rFonts w:eastAsia="宋体"/>
                <w:szCs w:val="20"/>
                <w:lang w:eastAsia="zh-CN"/>
              </w:rPr>
            </w:pPr>
          </w:p>
        </w:tc>
      </w:tr>
      <w:tr w:rsidR="0033713F" w:rsidRPr="00954597" w14:paraId="5A9B1231" w14:textId="77777777" w:rsidTr="00180023">
        <w:tc>
          <w:tcPr>
            <w:tcW w:w="1372" w:type="dxa"/>
            <w:shd w:val="clear" w:color="auto" w:fill="auto"/>
          </w:tcPr>
          <w:p w14:paraId="474A84E0" w14:textId="77777777" w:rsidR="0033713F" w:rsidRPr="00954597" w:rsidRDefault="0033713F" w:rsidP="0033713F">
            <w:pPr>
              <w:spacing w:after="120"/>
              <w:rPr>
                <w:rFonts w:eastAsia="宋体"/>
                <w:szCs w:val="20"/>
                <w:lang w:eastAsia="zh-CN"/>
              </w:rPr>
            </w:pPr>
          </w:p>
        </w:tc>
        <w:tc>
          <w:tcPr>
            <w:tcW w:w="7690" w:type="dxa"/>
            <w:shd w:val="clear" w:color="auto" w:fill="auto"/>
          </w:tcPr>
          <w:p w14:paraId="10D87206" w14:textId="77777777" w:rsidR="0033713F" w:rsidRPr="00954597" w:rsidRDefault="0033713F" w:rsidP="0033713F">
            <w:pPr>
              <w:spacing w:after="120"/>
              <w:rPr>
                <w:rFonts w:eastAsia="宋体"/>
                <w:szCs w:val="20"/>
                <w:lang w:eastAsia="zh-CN"/>
              </w:rPr>
            </w:pPr>
          </w:p>
        </w:tc>
      </w:tr>
      <w:tr w:rsidR="0033713F" w:rsidRPr="00954597" w14:paraId="195C5539" w14:textId="77777777" w:rsidTr="00180023">
        <w:tc>
          <w:tcPr>
            <w:tcW w:w="1372" w:type="dxa"/>
            <w:shd w:val="clear" w:color="auto" w:fill="auto"/>
          </w:tcPr>
          <w:p w14:paraId="0A15BC9E" w14:textId="77777777" w:rsidR="0033713F" w:rsidRPr="00954597" w:rsidRDefault="0033713F" w:rsidP="0033713F">
            <w:pPr>
              <w:spacing w:after="120"/>
              <w:rPr>
                <w:rFonts w:eastAsia="宋体"/>
                <w:szCs w:val="20"/>
                <w:lang w:eastAsia="zh-CN"/>
              </w:rPr>
            </w:pPr>
          </w:p>
        </w:tc>
        <w:tc>
          <w:tcPr>
            <w:tcW w:w="7690" w:type="dxa"/>
            <w:shd w:val="clear" w:color="auto" w:fill="auto"/>
          </w:tcPr>
          <w:p w14:paraId="7EF1B291" w14:textId="77777777" w:rsidR="0033713F" w:rsidRPr="00954597" w:rsidRDefault="0033713F" w:rsidP="0033713F">
            <w:pPr>
              <w:spacing w:after="120"/>
              <w:rPr>
                <w:rFonts w:eastAsia="宋体"/>
                <w:szCs w:val="20"/>
                <w:lang w:eastAsia="zh-CN"/>
              </w:rPr>
            </w:pPr>
          </w:p>
        </w:tc>
      </w:tr>
      <w:tr w:rsidR="0033713F" w:rsidRPr="00954597" w14:paraId="607D5565" w14:textId="77777777" w:rsidTr="00180023">
        <w:tc>
          <w:tcPr>
            <w:tcW w:w="1372" w:type="dxa"/>
            <w:shd w:val="clear" w:color="auto" w:fill="auto"/>
          </w:tcPr>
          <w:p w14:paraId="063E1898" w14:textId="77777777" w:rsidR="0033713F" w:rsidRPr="00954597" w:rsidRDefault="0033713F" w:rsidP="0033713F">
            <w:pPr>
              <w:spacing w:after="120"/>
              <w:rPr>
                <w:rFonts w:eastAsia="宋体"/>
                <w:szCs w:val="20"/>
                <w:lang w:eastAsia="zh-CN"/>
              </w:rPr>
            </w:pPr>
          </w:p>
        </w:tc>
        <w:tc>
          <w:tcPr>
            <w:tcW w:w="7690" w:type="dxa"/>
            <w:shd w:val="clear" w:color="auto" w:fill="auto"/>
          </w:tcPr>
          <w:p w14:paraId="17422B21" w14:textId="77777777" w:rsidR="0033713F" w:rsidRPr="00954597" w:rsidRDefault="0033713F" w:rsidP="0033713F">
            <w:pPr>
              <w:spacing w:after="120"/>
              <w:rPr>
                <w:rFonts w:eastAsia="宋体"/>
                <w:szCs w:val="20"/>
                <w:lang w:eastAsia="zh-CN"/>
              </w:rPr>
            </w:pPr>
          </w:p>
        </w:tc>
      </w:tr>
      <w:tr w:rsidR="0033713F" w:rsidRPr="00954597" w14:paraId="019057C1" w14:textId="77777777" w:rsidTr="00180023">
        <w:tc>
          <w:tcPr>
            <w:tcW w:w="1372" w:type="dxa"/>
            <w:shd w:val="clear" w:color="auto" w:fill="auto"/>
          </w:tcPr>
          <w:p w14:paraId="4341FDAD" w14:textId="77777777" w:rsidR="0033713F" w:rsidRPr="00954597" w:rsidRDefault="0033713F" w:rsidP="0033713F">
            <w:pPr>
              <w:spacing w:after="120"/>
              <w:rPr>
                <w:rFonts w:eastAsia="宋体"/>
                <w:szCs w:val="20"/>
                <w:lang w:eastAsia="zh-CN"/>
              </w:rPr>
            </w:pPr>
          </w:p>
        </w:tc>
        <w:tc>
          <w:tcPr>
            <w:tcW w:w="7690" w:type="dxa"/>
            <w:shd w:val="clear" w:color="auto" w:fill="auto"/>
          </w:tcPr>
          <w:p w14:paraId="55ADA499" w14:textId="77777777" w:rsidR="0033713F" w:rsidRPr="00954597" w:rsidRDefault="0033713F" w:rsidP="0033713F">
            <w:pPr>
              <w:spacing w:after="120"/>
              <w:rPr>
                <w:rFonts w:eastAsia="宋体"/>
                <w:szCs w:val="20"/>
                <w:lang w:eastAsia="zh-CN"/>
              </w:rPr>
            </w:pPr>
          </w:p>
        </w:tc>
      </w:tr>
    </w:tbl>
    <w:p w14:paraId="1983363F" w14:textId="7EA45E97" w:rsidR="0026406B" w:rsidRDefault="0026406B" w:rsidP="0026406B">
      <w:pPr>
        <w:spacing w:afterLines="50" w:after="120"/>
        <w:rPr>
          <w:rFonts w:eastAsia="宋体"/>
          <w:highlight w:val="lightGray"/>
          <w:lang w:eastAsia="zh-CN"/>
        </w:rPr>
      </w:pPr>
    </w:p>
    <w:p w14:paraId="2AC7C2B8" w14:textId="77777777" w:rsidR="008655BD" w:rsidRDefault="008655BD" w:rsidP="008655BD">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P</w:t>
      </w:r>
      <w:r>
        <w:rPr>
          <w:rFonts w:ascii="Arial" w:eastAsia="宋体" w:hAnsi="Arial"/>
          <w:kern w:val="0"/>
          <w:szCs w:val="28"/>
          <w:lang w:eastAsia="zh-CN"/>
        </w:rPr>
        <w:t>roposals for GTW sessions</w:t>
      </w:r>
    </w:p>
    <w:p w14:paraId="4C85D23B" w14:textId="338E90C9" w:rsidR="008655BD" w:rsidRDefault="008655BD" w:rsidP="008655BD">
      <w:pPr>
        <w:pStyle w:val="2"/>
        <w:tabs>
          <w:tab w:val="clear" w:pos="3447"/>
        </w:tabs>
        <w:ind w:left="567"/>
        <w:rPr>
          <w:rFonts w:eastAsia="宋体"/>
          <w:lang w:eastAsia="zh-CN"/>
        </w:rPr>
      </w:pPr>
      <w:r>
        <w:rPr>
          <w:rFonts w:eastAsia="宋体"/>
          <w:lang w:eastAsia="zh-CN"/>
        </w:rPr>
        <w:t>GTW session on 2</w:t>
      </w:r>
      <w:r w:rsidR="0048747F">
        <w:rPr>
          <w:rFonts w:eastAsia="宋体"/>
          <w:lang w:eastAsia="zh-CN"/>
        </w:rPr>
        <w:t>3</w:t>
      </w:r>
      <w:r w:rsidR="0048747F">
        <w:rPr>
          <w:rFonts w:eastAsia="宋体"/>
          <w:vertAlign w:val="superscript"/>
          <w:lang w:eastAsia="zh-CN"/>
        </w:rPr>
        <w:t>rd</w:t>
      </w:r>
      <w:r>
        <w:rPr>
          <w:rFonts w:eastAsia="宋体"/>
          <w:lang w:eastAsia="zh-CN"/>
        </w:rPr>
        <w:t xml:space="preserve"> Feb. (</w:t>
      </w:r>
      <w:r w:rsidR="00186DFA">
        <w:rPr>
          <w:rFonts w:eastAsia="宋体"/>
          <w:lang w:eastAsia="zh-CN"/>
        </w:rPr>
        <w:t>Wednes</w:t>
      </w:r>
      <w:r>
        <w:rPr>
          <w:rFonts w:eastAsia="宋体"/>
          <w:lang w:eastAsia="zh-CN"/>
        </w:rPr>
        <w:t>day).</w:t>
      </w:r>
    </w:p>
    <w:p w14:paraId="3656949C" w14:textId="2C27293C" w:rsidR="00DC2FEE" w:rsidRPr="00661303" w:rsidRDefault="00DC2FEE" w:rsidP="00DC2FE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1</w:t>
      </w:r>
      <w:r w:rsidRPr="00661303">
        <w:rPr>
          <w:rFonts w:eastAsia="宋体" w:hint="eastAsia"/>
          <w:highlight w:val="yellow"/>
          <w:lang w:eastAsia="zh-CN"/>
        </w:rPr>
        <w:t>:</w:t>
      </w:r>
    </w:p>
    <w:p w14:paraId="328FE5DC" w14:textId="77777777" w:rsidR="00DC2FEE" w:rsidRPr="008C00E5" w:rsidRDefault="00DC2FEE" w:rsidP="00DC2FE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57203CF" w14:textId="77777777" w:rsidR="00DC2FEE" w:rsidRPr="00491F36" w:rsidRDefault="00DC2FEE" w:rsidP="00DC2FEE">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20902B4"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EB97972"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C750440" w14:textId="77777777" w:rsidR="00DC2FEE" w:rsidRPr="00491F36" w:rsidRDefault="00DC2FEE" w:rsidP="00DC2FEE">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2030CC37"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B171FF8" w14:textId="77777777" w:rsidR="00DC2FEE" w:rsidRPr="00491F36" w:rsidRDefault="00DC2FEE" w:rsidP="00DC2FEE">
      <w:pPr>
        <w:pStyle w:val="aff0"/>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1132133C"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4918A9BB"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rPr>
          <w:color w:val="FF0000"/>
        </w:rPr>
      </w:pPr>
      <w:r w:rsidRPr="002E2416">
        <w:rPr>
          <w:rFonts w:eastAsiaTheme="minorEastAsia"/>
          <w:color w:val="FF0000"/>
          <w:lang w:eastAsia="zh-CN"/>
        </w:rPr>
        <w:t>Note: The agreement is applied for multiplexing</w:t>
      </w:r>
      <w:r w:rsidRPr="002E2416">
        <w:rPr>
          <w:color w:val="FF0000"/>
        </w:rPr>
        <w:t xml:space="preserve"> LP HARQ-ACK sub-codebook for </w:t>
      </w:r>
      <w:r>
        <w:rPr>
          <w:color w:val="FF0000"/>
        </w:rPr>
        <w:t>TB</w:t>
      </w:r>
      <w:r w:rsidRPr="002E2416">
        <w:rPr>
          <w:color w:val="FF0000"/>
        </w:rPr>
        <w:t>-based PDSCH on HP PUCCH or HP PUSCH</w:t>
      </w:r>
    </w:p>
    <w:p w14:paraId="523448F8" w14:textId="77777777" w:rsidR="00DC2FEE" w:rsidRPr="00950A4C" w:rsidRDefault="00DC2FEE" w:rsidP="00DC2FEE">
      <w:pPr>
        <w:pStyle w:val="aff0"/>
        <w:numPr>
          <w:ilvl w:val="0"/>
          <w:numId w:val="16"/>
        </w:numPr>
        <w:overflowPunct w:val="0"/>
        <w:autoSpaceDE w:val="0"/>
        <w:autoSpaceDN w:val="0"/>
        <w:adjustRightInd w:val="0"/>
        <w:spacing w:after="180"/>
        <w:jc w:val="both"/>
        <w:textAlignment w:val="baseline"/>
        <w:rPr>
          <w:strike/>
          <w:color w:val="FF0000"/>
        </w:rPr>
      </w:pPr>
      <w:r w:rsidRPr="00950A4C">
        <w:rPr>
          <w:strike/>
          <w:color w:val="FF0000"/>
        </w:rPr>
        <w:t>FFS</w:t>
      </w:r>
      <w:r w:rsidRPr="00950A4C">
        <w:rPr>
          <w:rFonts w:hint="eastAsia"/>
          <w:strike/>
          <w:color w:val="FF0000"/>
        </w:rPr>
        <w:t xml:space="preserve"> </w:t>
      </w:r>
      <w:r w:rsidRPr="00950A4C">
        <w:rPr>
          <w:strike/>
          <w:color w:val="FF0000"/>
        </w:rPr>
        <w:t>whether/how to multiplex LP HARQ-ACK sub-codebook for CBG-based PDSCH on HP PUCCH or HP PUSCH with single new T-DAI field.</w:t>
      </w:r>
    </w:p>
    <w:p w14:paraId="3AE02A5C" w14:textId="77777777" w:rsidR="00DC2FEE" w:rsidRPr="00541863" w:rsidRDefault="00DC2FEE" w:rsidP="00DC2FEE">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uawei/Hisi, ZTE</w:t>
      </w:r>
      <w:r>
        <w:rPr>
          <w:rFonts w:eastAsia="宋体"/>
          <w:color w:val="0070C0"/>
          <w:szCs w:val="20"/>
          <w:lang w:eastAsia="zh-CN"/>
        </w:rPr>
        <w:t xml:space="preserve">, Samsung, Intel, DOCOMO, </w:t>
      </w:r>
      <w:r w:rsidRPr="006626E3">
        <w:rPr>
          <w:rFonts w:eastAsia="宋体" w:hint="eastAsia"/>
          <w:color w:val="0070C0"/>
          <w:szCs w:val="20"/>
          <w:lang w:eastAsia="zh-CN"/>
        </w:rPr>
        <w:t>I</w:t>
      </w:r>
      <w:r w:rsidRPr="006626E3">
        <w:rPr>
          <w:rFonts w:eastAsia="宋体"/>
          <w:color w:val="0070C0"/>
          <w:szCs w:val="20"/>
          <w:lang w:eastAsia="zh-CN"/>
        </w:rPr>
        <w:t>TRI, Panasonic, WILUS</w:t>
      </w:r>
    </w:p>
    <w:p w14:paraId="44C5E436" w14:textId="77777777" w:rsidR="00DC2FEE" w:rsidRPr="00044F44" w:rsidRDefault="00DC2FEE" w:rsidP="00DC2FEE">
      <w:pPr>
        <w:pStyle w:val="aff0"/>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 support:</w:t>
      </w:r>
      <w:r>
        <w:rPr>
          <w:color w:val="0070C0"/>
        </w:rPr>
        <w:t xml:space="preserve"> Ericsson</w:t>
      </w:r>
    </w:p>
    <w:p w14:paraId="76D0CED2" w14:textId="77777777" w:rsidR="00DC2FEE"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 about the existence of the solution for the FFS point</w:t>
      </w:r>
      <w:r w:rsidRPr="00044F44">
        <w:rPr>
          <w:rFonts w:eastAsiaTheme="minorEastAsia"/>
          <w:color w:val="0070C0"/>
          <w:lang w:eastAsia="zh-CN"/>
        </w:rPr>
        <w:t>: OPPO</w:t>
      </w:r>
      <w:r>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p w14:paraId="439B3B03" w14:textId="77777777" w:rsidR="00DC2FEE" w:rsidRPr="002E2416"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hint="eastAsia"/>
          <w:color w:val="0070C0"/>
          <w:lang w:eastAsia="zh-CN"/>
        </w:rPr>
        <w:t>S</w:t>
      </w:r>
      <w:r>
        <w:rPr>
          <w:rFonts w:eastAsiaTheme="minorEastAsia"/>
          <w:color w:val="0070C0"/>
          <w:lang w:eastAsia="zh-CN"/>
        </w:rPr>
        <w:t>uggested solutions for the FFS point</w:t>
      </w:r>
      <w:r w:rsidRPr="00044F44">
        <w:rPr>
          <w:rFonts w:eastAsiaTheme="minorEastAsia"/>
          <w:color w:val="0070C0"/>
          <w:lang w:eastAsia="zh-CN"/>
        </w:rPr>
        <w:t>:</w:t>
      </w:r>
      <w:r w:rsidRPr="00541863">
        <w:rPr>
          <w:rFonts w:eastAsiaTheme="minorEastAsia"/>
          <w:color w:val="0070C0"/>
          <w:lang w:eastAsia="zh-CN"/>
        </w:rPr>
        <w:t xml:space="preserve"> N</w:t>
      </w:r>
      <w:r w:rsidRPr="002E2416">
        <w:rPr>
          <w:rFonts w:eastAsiaTheme="minorEastAsia"/>
          <w:color w:val="0070C0"/>
          <w:lang w:eastAsia="zh-CN"/>
        </w:rPr>
        <w:t>okia/NSB,</w:t>
      </w:r>
      <w:r w:rsidRPr="002E2416">
        <w:rPr>
          <w:rFonts w:eastAsia="宋体"/>
          <w:color w:val="0070C0"/>
          <w:szCs w:val="20"/>
          <w:lang w:eastAsia="zh-CN"/>
        </w:rPr>
        <w:t xml:space="preserve"> Samsung, QC, LG, Huawei/Hisi, NEC, Sharp, </w:t>
      </w:r>
      <w:r w:rsidRPr="002E2416">
        <w:rPr>
          <w:rFonts w:eastAsia="宋体" w:hint="eastAsia"/>
          <w:color w:val="0070C0"/>
          <w:szCs w:val="20"/>
          <w:lang w:eastAsia="zh-CN"/>
        </w:rPr>
        <w:t>Z</w:t>
      </w:r>
      <w:r w:rsidRPr="002E2416">
        <w:rPr>
          <w:rFonts w:eastAsia="宋体"/>
          <w:color w:val="0070C0"/>
          <w:szCs w:val="20"/>
          <w:lang w:eastAsia="zh-CN"/>
        </w:rPr>
        <w:t>TE, vivo, Intel</w:t>
      </w:r>
    </w:p>
    <w:p w14:paraId="3533AB25" w14:textId="77777777" w:rsidR="00DC2FEE" w:rsidRPr="00541863" w:rsidRDefault="00DC2FEE" w:rsidP="00DC2FEE">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 xml:space="preserve">Do not think the FFS point is a critical case: </w:t>
      </w:r>
      <w:r w:rsidRPr="00541863">
        <w:rPr>
          <w:rFonts w:eastAsiaTheme="minorEastAsia"/>
          <w:color w:val="0070C0"/>
          <w:lang w:eastAsia="zh-CN"/>
        </w:rPr>
        <w:t xml:space="preserve">Nokia/NSB, QC, LG, InterDigital, </w:t>
      </w:r>
      <w:r w:rsidRPr="00541863">
        <w:rPr>
          <w:rFonts w:eastAsiaTheme="minorEastAsia" w:hint="eastAsia"/>
          <w:color w:val="0070C0"/>
          <w:lang w:eastAsia="zh-CN"/>
        </w:rPr>
        <w:t>N</w:t>
      </w:r>
      <w:r w:rsidRPr="00541863">
        <w:rPr>
          <w:rFonts w:eastAsiaTheme="minorEastAsia"/>
          <w:color w:val="0070C0"/>
          <w:lang w:eastAsia="zh-CN"/>
        </w:rPr>
        <w:t xml:space="preserve">EC, Sharp, CATT, DOCOMO, </w:t>
      </w:r>
      <w:r w:rsidRPr="00541863">
        <w:rPr>
          <w:rFonts w:eastAsiaTheme="minorEastAsia" w:hint="eastAsia"/>
          <w:color w:val="0070C0"/>
          <w:lang w:eastAsia="zh-CN"/>
        </w:rPr>
        <w:t>Z</w:t>
      </w:r>
      <w:r w:rsidRPr="00541863">
        <w:rPr>
          <w:rFonts w:eastAsiaTheme="minorEastAsia"/>
          <w:color w:val="0070C0"/>
          <w:lang w:eastAsia="zh-CN"/>
        </w:rPr>
        <w:t>TE, vivo</w:t>
      </w:r>
    </w:p>
    <w:p w14:paraId="014FEA1A" w14:textId="58310B59" w:rsidR="008655BD" w:rsidRPr="00661303" w:rsidRDefault="008655BD" w:rsidP="008655BD">
      <w:pPr>
        <w:spacing w:afterLines="50" w:after="120"/>
        <w:rPr>
          <w:rFonts w:eastAsia="宋体"/>
          <w:highlight w:val="yellow"/>
          <w:lang w:eastAsia="zh-CN"/>
        </w:rPr>
      </w:pPr>
      <w:r w:rsidRPr="00661303">
        <w:rPr>
          <w:rFonts w:eastAsia="宋体" w:hint="eastAsia"/>
          <w:highlight w:val="yellow"/>
          <w:lang w:eastAsia="zh-CN"/>
        </w:rPr>
        <w:t xml:space="preserve">Proposal </w:t>
      </w:r>
      <w:r w:rsidR="00DC2FEE">
        <w:rPr>
          <w:rFonts w:eastAsia="宋体"/>
          <w:highlight w:val="yellow"/>
          <w:lang w:eastAsia="zh-CN"/>
        </w:rPr>
        <w:t>2</w:t>
      </w:r>
      <w:r w:rsidRPr="00661303">
        <w:rPr>
          <w:rFonts w:eastAsia="宋体" w:hint="eastAsia"/>
          <w:highlight w:val="yellow"/>
          <w:lang w:eastAsia="zh-CN"/>
        </w:rPr>
        <w:t>:</w:t>
      </w:r>
    </w:p>
    <w:p w14:paraId="73C3C34B" w14:textId="77777777" w:rsidR="00003B81" w:rsidRPr="005B79EE" w:rsidRDefault="00003B81" w:rsidP="00003B81">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8280324" w14:textId="77777777" w:rsidR="00003B81" w:rsidRPr="005B79EE" w:rsidRDefault="00003B81" w:rsidP="00003B81">
      <w:pPr>
        <w:pStyle w:val="aff0"/>
        <w:numPr>
          <w:ilvl w:val="0"/>
          <w:numId w:val="53"/>
        </w:numPr>
        <w:spacing w:after="0"/>
        <w:jc w:val="both"/>
        <w:rPr>
          <w:szCs w:val="20"/>
        </w:rPr>
      </w:pPr>
      <w:r w:rsidRPr="005B79EE">
        <w:rPr>
          <w:szCs w:val="20"/>
        </w:rPr>
        <w:t>For positive SR, transmit HARQ-ACK on the SR PUCCH resource.</w:t>
      </w:r>
    </w:p>
    <w:p w14:paraId="720D4F52" w14:textId="77777777" w:rsidR="00003B81" w:rsidRDefault="00003B81" w:rsidP="00003B81">
      <w:pPr>
        <w:pStyle w:val="aff0"/>
        <w:numPr>
          <w:ilvl w:val="0"/>
          <w:numId w:val="53"/>
        </w:numPr>
        <w:spacing w:after="0"/>
        <w:jc w:val="both"/>
        <w:rPr>
          <w:szCs w:val="20"/>
        </w:rPr>
      </w:pPr>
      <w:r w:rsidRPr="005B79EE">
        <w:rPr>
          <w:szCs w:val="20"/>
        </w:rPr>
        <w:t>For negative SR, transmit HARQ-ACK on the HARQ-ACK PUCCH resource.</w:t>
      </w:r>
    </w:p>
    <w:p w14:paraId="03A8F56D" w14:textId="77777777" w:rsidR="00003B81" w:rsidRPr="006A0F4B" w:rsidRDefault="00003B81" w:rsidP="00003B81">
      <w:pPr>
        <w:pStyle w:val="aff0"/>
        <w:numPr>
          <w:ilvl w:val="0"/>
          <w:numId w:val="53"/>
        </w:numPr>
        <w:spacing w:after="0"/>
        <w:jc w:val="both"/>
        <w:rPr>
          <w:rFonts w:eastAsia="宋体"/>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03DC1B29" w14:textId="77777777" w:rsidR="00003B81" w:rsidRPr="006A0F4B" w:rsidRDefault="00003B81" w:rsidP="00003B81">
      <w:pPr>
        <w:pStyle w:val="aff0"/>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2E0AAF17" w14:textId="77777777" w:rsidR="00003B81" w:rsidRPr="006A0F4B" w:rsidRDefault="00003B81" w:rsidP="00003B81">
      <w:pPr>
        <w:pStyle w:val="aff0"/>
        <w:numPr>
          <w:ilvl w:val="1"/>
          <w:numId w:val="63"/>
        </w:numPr>
        <w:spacing w:after="120" w:line="240" w:lineRule="auto"/>
        <w:contextualSpacing w:val="0"/>
        <w:rPr>
          <w:rFonts w:eastAsia="宋体"/>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AEBCBDC" w14:textId="77777777" w:rsidR="00003B81" w:rsidRPr="006A0F4B" w:rsidRDefault="00003B81" w:rsidP="00003B81">
      <w:pPr>
        <w:pStyle w:val="aff0"/>
        <w:numPr>
          <w:ilvl w:val="1"/>
          <w:numId w:val="63"/>
        </w:numPr>
        <w:spacing w:after="120" w:line="240" w:lineRule="auto"/>
        <w:contextualSpacing w:val="0"/>
        <w:rPr>
          <w:rFonts w:eastAsia="宋体"/>
          <w:szCs w:val="20"/>
          <w:lang w:eastAsia="zh-CN"/>
        </w:rPr>
      </w:pPr>
      <w:r w:rsidRPr="006A0F4B">
        <w:lastRenderedPageBreak/>
        <w:t>Where m</w:t>
      </w:r>
      <w:r w:rsidRPr="006A0F4B">
        <w:rPr>
          <w:vertAlign w:val="subscript"/>
        </w:rPr>
        <w:t>0</w:t>
      </w:r>
      <w:r w:rsidRPr="006A0F4B">
        <w:t xml:space="preserve"> is configured by initialCyclicShift in the configuration of the HP SR PF0 resource in Rel-16.</w:t>
      </w:r>
    </w:p>
    <w:p w14:paraId="72F8B433" w14:textId="77777777" w:rsidR="00003B81" w:rsidRDefault="00003B81" w:rsidP="00003B81">
      <w:pPr>
        <w:pStyle w:val="aff0"/>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4A25FD57" w14:textId="77777777" w:rsidR="00003B81" w:rsidRPr="006626E3" w:rsidRDefault="00003B81" w:rsidP="00003B81">
      <w:pPr>
        <w:pStyle w:val="aff0"/>
        <w:numPr>
          <w:ilvl w:val="0"/>
          <w:numId w:val="53"/>
        </w:numPr>
        <w:overflowPunct w:val="0"/>
        <w:autoSpaceDE w:val="0"/>
        <w:autoSpaceDN w:val="0"/>
        <w:adjustRightInd w:val="0"/>
        <w:spacing w:after="180"/>
        <w:jc w:val="both"/>
        <w:textAlignment w:val="baseline"/>
        <w:rPr>
          <w:rFonts w:eastAsia="宋体"/>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宋体"/>
          <w:color w:val="0070C0"/>
          <w:szCs w:val="20"/>
          <w:lang w:eastAsia="zh-CN"/>
        </w:rPr>
        <w:t xml:space="preserve">Nokia/NSB, </w:t>
      </w:r>
      <w:r w:rsidRPr="00044F44">
        <w:rPr>
          <w:rFonts w:eastAsia="宋体" w:hint="eastAsia"/>
          <w:color w:val="0070C0"/>
          <w:szCs w:val="20"/>
          <w:lang w:eastAsia="zh-CN"/>
        </w:rPr>
        <w:t>H</w:t>
      </w:r>
      <w:r w:rsidRPr="00044F44">
        <w:rPr>
          <w:rFonts w:eastAsia="宋体"/>
          <w:color w:val="0070C0"/>
          <w:szCs w:val="20"/>
          <w:lang w:eastAsia="zh-CN"/>
        </w:rPr>
        <w:t xml:space="preserve">uawei/Hisi, </w:t>
      </w:r>
      <w:r>
        <w:rPr>
          <w:rFonts w:eastAsia="宋体"/>
          <w:color w:val="0070C0"/>
          <w:szCs w:val="20"/>
          <w:lang w:eastAsia="zh-CN"/>
        </w:rPr>
        <w:t xml:space="preserve">LG, Sony, Sharp, DOCOMO, Spreadtrum, </w:t>
      </w:r>
      <w:r w:rsidRPr="006626E3">
        <w:rPr>
          <w:rFonts w:eastAsia="宋体" w:hint="eastAsia"/>
          <w:color w:val="0070C0"/>
          <w:szCs w:val="20"/>
          <w:lang w:eastAsia="zh-CN"/>
        </w:rPr>
        <w:t>I</w:t>
      </w:r>
      <w:r w:rsidRPr="006626E3">
        <w:rPr>
          <w:rFonts w:eastAsia="宋体"/>
          <w:color w:val="0070C0"/>
          <w:szCs w:val="20"/>
          <w:lang w:eastAsia="zh-CN"/>
        </w:rPr>
        <w:t xml:space="preserve">TRI, </w:t>
      </w:r>
      <w:r>
        <w:rPr>
          <w:rFonts w:eastAsia="宋体"/>
          <w:color w:val="0070C0"/>
          <w:szCs w:val="20"/>
          <w:lang w:eastAsia="zh-CN"/>
        </w:rPr>
        <w:t xml:space="preserve">CATT, </w:t>
      </w:r>
      <w:r w:rsidRPr="006626E3">
        <w:rPr>
          <w:rFonts w:eastAsia="宋体"/>
          <w:color w:val="0070C0"/>
          <w:szCs w:val="20"/>
          <w:lang w:eastAsia="zh-CN"/>
        </w:rPr>
        <w:t>Panasonic, New H3C, WILUS</w:t>
      </w:r>
      <w:r>
        <w:rPr>
          <w:rFonts w:eastAsia="宋体"/>
          <w:color w:val="0070C0"/>
          <w:szCs w:val="20"/>
          <w:lang w:eastAsia="zh-CN"/>
        </w:rPr>
        <w:t>, vivo, CTC, QC</w:t>
      </w:r>
    </w:p>
    <w:p w14:paraId="4F653350" w14:textId="2B6B9F41" w:rsidR="00950A4C" w:rsidRPr="00DC2FEE" w:rsidRDefault="00003B81" w:rsidP="00DC2FEE">
      <w:pPr>
        <w:pStyle w:val="aff0"/>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宋体"/>
          <w:color w:val="0070C0"/>
          <w:szCs w:val="20"/>
          <w:lang w:eastAsia="zh-CN"/>
        </w:rPr>
        <w:t>Samsung</w:t>
      </w:r>
      <w:r>
        <w:rPr>
          <w:rFonts w:eastAsia="宋体"/>
          <w:color w:val="0070C0"/>
          <w:szCs w:val="20"/>
          <w:lang w:eastAsia="zh-CN"/>
        </w:rPr>
        <w:t>,</w:t>
      </w:r>
      <w:r w:rsidRPr="006626E3">
        <w:rPr>
          <w:rFonts w:eastAsia="宋体"/>
          <w:color w:val="0070C0"/>
          <w:szCs w:val="20"/>
          <w:lang w:eastAsia="zh-CN"/>
        </w:rPr>
        <w:t xml:space="preserve"> Intel</w:t>
      </w:r>
    </w:p>
    <w:p w14:paraId="3E9E3753" w14:textId="350701B7" w:rsidR="00DC2FEE" w:rsidRPr="00661303" w:rsidRDefault="00DC2FEE" w:rsidP="00DC2FE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3</w:t>
      </w:r>
      <w:r w:rsidRPr="00661303">
        <w:rPr>
          <w:rFonts w:eastAsia="宋体" w:hint="eastAsia"/>
          <w:highlight w:val="yellow"/>
          <w:lang w:eastAsia="zh-CN"/>
        </w:rPr>
        <w:t>:</w:t>
      </w:r>
    </w:p>
    <w:p w14:paraId="0F30673E" w14:textId="77777777" w:rsidR="006552C3" w:rsidRPr="006552C3" w:rsidRDefault="006552C3" w:rsidP="006552C3">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 would be transmitted on HP PUSCH, down-select from the options:</w:t>
      </w:r>
    </w:p>
    <w:p w14:paraId="515F6736"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 xml:space="preserve">Option 1: The LP HARQ-ACK should be multiplexed on the HP PUSCH by reusing the rate matching/puncturing and RE mapping for the legacy HARQ-ACK.”  </w:t>
      </w:r>
    </w:p>
    <w:p w14:paraId="39A44155" w14:textId="79BFE274"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hint="eastAsia"/>
          <w:color w:val="0070C0"/>
          <w:szCs w:val="20"/>
          <w:lang w:eastAsia="zh-CN"/>
        </w:rPr>
        <w:t>H</w:t>
      </w:r>
      <w:r w:rsidRPr="006552C3">
        <w:rPr>
          <w:rFonts w:eastAsia="宋体"/>
          <w:color w:val="0070C0"/>
          <w:szCs w:val="20"/>
          <w:lang w:eastAsia="zh-CN"/>
        </w:rPr>
        <w:t xml:space="preserve">uawei/Hisi, </w:t>
      </w:r>
      <w:r w:rsidRPr="006552C3">
        <w:rPr>
          <w:rFonts w:eastAsia="宋体" w:hint="eastAsia"/>
          <w:color w:val="0070C0"/>
          <w:szCs w:val="20"/>
          <w:lang w:eastAsia="zh-CN"/>
        </w:rPr>
        <w:t>Z</w:t>
      </w:r>
      <w:r w:rsidRPr="006552C3">
        <w:rPr>
          <w:rFonts w:eastAsia="宋体"/>
          <w:color w:val="0070C0"/>
          <w:szCs w:val="20"/>
          <w:lang w:eastAsia="zh-CN"/>
        </w:rPr>
        <w:t xml:space="preserve">TE, Sony, </w:t>
      </w:r>
      <w:r w:rsidRPr="006552C3">
        <w:rPr>
          <w:rFonts w:eastAsia="Yu Mincho" w:hint="eastAsia"/>
          <w:color w:val="0070C0"/>
          <w:szCs w:val="20"/>
          <w:lang w:eastAsia="ja-JP"/>
        </w:rPr>
        <w:t>D</w:t>
      </w:r>
      <w:r w:rsidRPr="006552C3">
        <w:rPr>
          <w:rFonts w:eastAsia="Yu Mincho"/>
          <w:color w:val="0070C0"/>
          <w:szCs w:val="20"/>
          <w:lang w:eastAsia="ja-JP"/>
        </w:rPr>
        <w:t>OCOMO, ITRI, CATT, Panasonic</w:t>
      </w:r>
      <w:r w:rsidRPr="006552C3">
        <w:rPr>
          <w:rFonts w:eastAsia="宋体"/>
          <w:color w:val="0070C0"/>
          <w:szCs w:val="20"/>
          <w:lang w:eastAsia="zh-CN"/>
        </w:rPr>
        <w:t>, CTC, QC</w:t>
      </w:r>
    </w:p>
    <w:p w14:paraId="789429B8"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Option 2: UE follows the same behaviour as that in case of PUSCH with HP HARQ-ACK.</w:t>
      </w:r>
    </w:p>
    <w:p w14:paraId="462FFA0E" w14:textId="45C6D989"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color w:val="0070C0"/>
          <w:szCs w:val="20"/>
          <w:lang w:eastAsia="zh-CN"/>
        </w:rPr>
        <w:t xml:space="preserve">Nokia/NSB, </w:t>
      </w:r>
      <w:r w:rsidRPr="006552C3">
        <w:rPr>
          <w:rFonts w:eastAsia="宋体" w:hint="eastAsia"/>
          <w:color w:val="0070C0"/>
          <w:szCs w:val="20"/>
          <w:lang w:eastAsia="zh-CN"/>
        </w:rPr>
        <w:t>O</w:t>
      </w:r>
      <w:r w:rsidRPr="006552C3">
        <w:rPr>
          <w:rFonts w:eastAsia="宋体"/>
          <w:color w:val="0070C0"/>
          <w:szCs w:val="20"/>
          <w:lang w:eastAsia="zh-CN"/>
        </w:rPr>
        <w:t xml:space="preserve">PPO, LG, Apple, Sharp, </w:t>
      </w:r>
      <w:r w:rsidRPr="006552C3">
        <w:rPr>
          <w:rFonts w:eastAsia="宋体" w:hint="eastAsia"/>
          <w:color w:val="0070C0"/>
          <w:szCs w:val="20"/>
          <w:lang w:eastAsia="zh-CN"/>
        </w:rPr>
        <w:t>S</w:t>
      </w:r>
      <w:r w:rsidRPr="006552C3">
        <w:rPr>
          <w:rFonts w:eastAsia="宋体"/>
          <w:color w:val="0070C0"/>
          <w:szCs w:val="20"/>
          <w:lang w:eastAsia="zh-CN"/>
        </w:rPr>
        <w:t>preadtrum, New H3C, Lenovo</w:t>
      </w:r>
    </w:p>
    <w:p w14:paraId="6EB404EF" w14:textId="77777777" w:rsidR="006552C3" w:rsidRDefault="006552C3" w:rsidP="006552C3">
      <w:pPr>
        <w:pStyle w:val="aff0"/>
        <w:numPr>
          <w:ilvl w:val="0"/>
          <w:numId w:val="53"/>
        </w:numPr>
        <w:spacing w:after="0"/>
        <w:jc w:val="both"/>
        <w:rPr>
          <w:rFonts w:eastAsiaTheme="minorEastAsia"/>
          <w:szCs w:val="20"/>
          <w:lang w:eastAsia="zh-CN"/>
        </w:rPr>
      </w:pPr>
      <w:r w:rsidRPr="006552C3">
        <w:rPr>
          <w:rFonts w:eastAsiaTheme="minorEastAsia"/>
          <w:szCs w:val="20"/>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37962970" w14:textId="6AE50314" w:rsidR="006552C3" w:rsidRPr="006552C3" w:rsidRDefault="006552C3" w:rsidP="006552C3">
      <w:pPr>
        <w:pStyle w:val="aff0"/>
        <w:numPr>
          <w:ilvl w:val="1"/>
          <w:numId w:val="53"/>
        </w:numPr>
        <w:spacing w:after="0"/>
        <w:jc w:val="both"/>
        <w:rPr>
          <w:rFonts w:eastAsiaTheme="minorEastAsia"/>
          <w:color w:val="0070C0"/>
          <w:szCs w:val="20"/>
          <w:lang w:eastAsia="zh-CN"/>
        </w:rPr>
      </w:pPr>
      <w:r w:rsidRPr="006552C3">
        <w:rPr>
          <w:rFonts w:eastAsia="宋体"/>
          <w:color w:val="0070C0"/>
          <w:szCs w:val="20"/>
          <w:lang w:eastAsia="zh-CN"/>
        </w:rPr>
        <w:t>Intel, vivo</w:t>
      </w:r>
    </w:p>
    <w:p w14:paraId="117424D7" w14:textId="77777777" w:rsidR="00193CB5" w:rsidRPr="00491F36" w:rsidRDefault="00193CB5" w:rsidP="00193CB5">
      <w:pPr>
        <w:overflowPunct w:val="0"/>
        <w:autoSpaceDE w:val="0"/>
        <w:autoSpaceDN w:val="0"/>
        <w:adjustRightInd w:val="0"/>
        <w:spacing w:after="180"/>
        <w:jc w:val="both"/>
        <w:textAlignment w:val="baseline"/>
      </w:pPr>
    </w:p>
    <w:p w14:paraId="7C0F293B" w14:textId="6CADACD3" w:rsidR="0008210E" w:rsidRDefault="008655BD" w:rsidP="0008210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4</w:t>
      </w:r>
      <w:r w:rsidRPr="00661303">
        <w:rPr>
          <w:rFonts w:eastAsia="宋体" w:hint="eastAsia"/>
          <w:highlight w:val="yellow"/>
          <w:lang w:eastAsia="zh-CN"/>
        </w:rPr>
        <w:t>:</w:t>
      </w:r>
    </w:p>
    <w:p w14:paraId="7715B8FF" w14:textId="77777777" w:rsidR="0008210E" w:rsidRPr="008534D2" w:rsidRDefault="0008210E" w:rsidP="0008210E">
      <w:pPr>
        <w:overflowPunct w:val="0"/>
        <w:autoSpaceDE w:val="0"/>
        <w:autoSpaceDN w:val="0"/>
        <w:adjustRightInd w:val="0"/>
        <w:textAlignment w:val="baseline"/>
        <w:rPr>
          <w:rFonts w:eastAsia="微软雅黑"/>
          <w:szCs w:val="20"/>
        </w:rPr>
      </w:pPr>
      <w:r>
        <w:rPr>
          <w:rFonts w:eastAsia="微软雅黑"/>
          <w:szCs w:val="20"/>
        </w:rPr>
        <w:t xml:space="preserve">The values for </w:t>
      </w:r>
      <w:r w:rsidRPr="008534D2">
        <w:rPr>
          <w:rFonts w:eastAsia="微软雅黑"/>
          <w:szCs w:val="20"/>
        </w:rPr>
        <w:t>beta-offset values &lt;1</w:t>
      </w:r>
      <w:r>
        <w:rPr>
          <w:rFonts w:eastAsia="微软雅黑"/>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08210E" w14:paraId="66A5CBF4" w14:textId="77777777" w:rsidTr="00083972">
        <w:trPr>
          <w:jc w:val="center"/>
        </w:trPr>
        <w:tc>
          <w:tcPr>
            <w:tcW w:w="2263" w:type="dxa"/>
            <w:shd w:val="clear" w:color="auto" w:fill="auto"/>
            <w:vAlign w:val="center"/>
          </w:tcPr>
          <w:p w14:paraId="176707E0" w14:textId="77777777" w:rsidR="0008210E" w:rsidRPr="00B673D2" w:rsidRDefault="007D648D" w:rsidP="00083972">
            <w:pPr>
              <w:pStyle w:val="a0"/>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08210E" w14:paraId="47D12EB9" w14:textId="77777777" w:rsidTr="00083972">
        <w:trPr>
          <w:jc w:val="center"/>
        </w:trPr>
        <w:tc>
          <w:tcPr>
            <w:tcW w:w="2263" w:type="dxa"/>
            <w:shd w:val="clear" w:color="auto" w:fill="auto"/>
            <w:vAlign w:val="center"/>
          </w:tcPr>
          <w:p w14:paraId="018E3699" w14:textId="527E5895"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08210E" w14:paraId="23E801F4" w14:textId="77777777" w:rsidTr="00083972">
        <w:trPr>
          <w:jc w:val="center"/>
        </w:trPr>
        <w:tc>
          <w:tcPr>
            <w:tcW w:w="2263" w:type="dxa"/>
            <w:shd w:val="clear" w:color="auto" w:fill="auto"/>
            <w:vAlign w:val="center"/>
          </w:tcPr>
          <w:p w14:paraId="3EFA5051" w14:textId="65425C36"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.5</w:t>
            </w:r>
          </w:p>
        </w:tc>
      </w:tr>
      <w:tr w:rsidR="0008210E" w14:paraId="0705B5C7" w14:textId="77777777" w:rsidTr="00083972">
        <w:trPr>
          <w:jc w:val="center"/>
        </w:trPr>
        <w:tc>
          <w:tcPr>
            <w:tcW w:w="2263" w:type="dxa"/>
            <w:shd w:val="clear" w:color="auto" w:fill="auto"/>
            <w:vAlign w:val="center"/>
          </w:tcPr>
          <w:p w14:paraId="169FAEE8" w14:textId="31E4D366"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08210E" w14:paraId="0FBE7680" w14:textId="77777777" w:rsidTr="00083972">
        <w:trPr>
          <w:jc w:val="center"/>
        </w:trPr>
        <w:tc>
          <w:tcPr>
            <w:tcW w:w="2263" w:type="dxa"/>
            <w:shd w:val="clear" w:color="auto" w:fill="auto"/>
            <w:vAlign w:val="center"/>
          </w:tcPr>
          <w:p w14:paraId="011B4F51" w14:textId="2A37AFA0"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.3</w:t>
            </w:r>
          </w:p>
        </w:tc>
      </w:tr>
      <w:tr w:rsidR="0008210E" w14:paraId="335A4811" w14:textId="77777777" w:rsidTr="00083972">
        <w:trPr>
          <w:jc w:val="center"/>
        </w:trPr>
        <w:tc>
          <w:tcPr>
            <w:tcW w:w="2263" w:type="dxa"/>
            <w:shd w:val="clear" w:color="auto" w:fill="auto"/>
            <w:vAlign w:val="center"/>
          </w:tcPr>
          <w:p w14:paraId="18D4B617" w14:textId="3E8E48E8" w:rsidR="0008210E" w:rsidRPr="0008210E" w:rsidRDefault="0008210E" w:rsidP="0008210E">
            <w:pPr>
              <w:pStyle w:val="a0"/>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08210E" w14:paraId="673D6EEF" w14:textId="77777777" w:rsidTr="00083972">
        <w:trPr>
          <w:jc w:val="center"/>
        </w:trPr>
        <w:tc>
          <w:tcPr>
            <w:tcW w:w="2263" w:type="dxa"/>
            <w:shd w:val="clear" w:color="auto" w:fill="auto"/>
            <w:vAlign w:val="center"/>
          </w:tcPr>
          <w:p w14:paraId="298B7CBF" w14:textId="6E7F5B9F"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08210E" w14:paraId="31EFEAFB" w14:textId="77777777" w:rsidTr="00083972">
        <w:trPr>
          <w:jc w:val="center"/>
        </w:trPr>
        <w:tc>
          <w:tcPr>
            <w:tcW w:w="2263" w:type="dxa"/>
            <w:shd w:val="clear" w:color="auto" w:fill="auto"/>
            <w:vAlign w:val="center"/>
          </w:tcPr>
          <w:p w14:paraId="3AD5AA38" w14:textId="17CDA0A0"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r w:rsidR="0008210E" w14:paraId="61A155B7" w14:textId="77777777" w:rsidTr="00083972">
        <w:trPr>
          <w:jc w:val="center"/>
        </w:trPr>
        <w:tc>
          <w:tcPr>
            <w:tcW w:w="2263" w:type="dxa"/>
            <w:shd w:val="clear" w:color="auto" w:fill="auto"/>
            <w:vAlign w:val="center"/>
          </w:tcPr>
          <w:p w14:paraId="5C166158" w14:textId="48A8FF43" w:rsidR="0008210E" w:rsidRPr="0008210E" w:rsidRDefault="0008210E" w:rsidP="0008210E">
            <w:pPr>
              <w:pStyle w:val="a0"/>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.03</w:t>
            </w:r>
          </w:p>
        </w:tc>
      </w:tr>
    </w:tbl>
    <w:p w14:paraId="05624B24" w14:textId="77777777" w:rsidR="0008210E" w:rsidRPr="00E86E99" w:rsidRDefault="0008210E" w:rsidP="0008210E">
      <w:pPr>
        <w:pStyle w:val="aff0"/>
        <w:numPr>
          <w:ilvl w:val="1"/>
          <w:numId w:val="59"/>
        </w:numPr>
        <w:overflowPunct w:val="0"/>
        <w:autoSpaceDE w:val="0"/>
        <w:autoSpaceDN w:val="0"/>
        <w:adjustRightInd w:val="0"/>
        <w:spacing w:after="0" w:line="240" w:lineRule="auto"/>
        <w:textAlignment w:val="baseline"/>
      </w:pPr>
      <w:r>
        <w:t>The</w:t>
      </w:r>
      <w:r>
        <w:rPr>
          <w:rFonts w:eastAsia="宋体"/>
          <w:szCs w:val="20"/>
          <w:lang w:eastAsia="zh-CN"/>
        </w:rPr>
        <w:t xml:space="preserve">y are </w:t>
      </w:r>
      <w:r>
        <w:rPr>
          <w:rFonts w:eastAsia="微软雅黑"/>
          <w:szCs w:val="20"/>
        </w:rPr>
        <w:t>mapped to index 16-23 in the table.</w:t>
      </w:r>
    </w:p>
    <w:p w14:paraId="5DCC062C" w14:textId="77777777" w:rsidR="0008210E" w:rsidRPr="0008210E" w:rsidRDefault="0008210E" w:rsidP="0008210E">
      <w:pPr>
        <w:spacing w:afterLines="50" w:after="120"/>
        <w:rPr>
          <w:rFonts w:eastAsia="宋体"/>
          <w:highlight w:val="yellow"/>
          <w:lang w:eastAsia="zh-CN"/>
        </w:rPr>
      </w:pPr>
    </w:p>
    <w:p w14:paraId="2DFE24DE" w14:textId="59CF2D71" w:rsidR="008655BD" w:rsidRPr="00B27677" w:rsidRDefault="008655BD" w:rsidP="0008210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5</w:t>
      </w:r>
      <w:r w:rsidRPr="00661303">
        <w:rPr>
          <w:rFonts w:eastAsia="宋体" w:hint="eastAsia"/>
          <w:highlight w:val="yellow"/>
          <w:lang w:eastAsia="zh-CN"/>
        </w:rPr>
        <w:t>:</w:t>
      </w:r>
    </w:p>
    <w:p w14:paraId="2E6F9D60" w14:textId="77777777" w:rsidR="0008210E" w:rsidRDefault="0008210E" w:rsidP="0008210E">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0AF547F7" w14:textId="77777777" w:rsidR="0008210E"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 xml:space="preserve">Option 1: </w:t>
      </w:r>
      <w:r w:rsidRPr="00C94303">
        <w:rPr>
          <w:rFonts w:eastAsia="宋体"/>
          <w:lang w:eastAsia="zh-CN"/>
        </w:rPr>
        <w:t xml:space="preserve">In case of insufficient </w:t>
      </w:r>
      <w:r>
        <w:rPr>
          <w:rFonts w:eastAsia="宋体"/>
          <w:lang w:eastAsia="zh-CN"/>
        </w:rPr>
        <w:t>resource</w:t>
      </w:r>
      <w:r w:rsidRPr="00C94303">
        <w:rPr>
          <w:rFonts w:eastAsia="宋体"/>
          <w:lang w:eastAsia="zh-CN"/>
        </w:rPr>
        <w:t xml:space="preserve"> for LP HARQ-ACK, LP HARQ-ACK is dropped</w:t>
      </w:r>
    </w:p>
    <w:p w14:paraId="7ED68B45" w14:textId="77777777"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(can accept)</w:t>
      </w:r>
      <w:r w:rsidRPr="00362DE5">
        <w:rPr>
          <w:rFonts w:eastAsia="宋体" w:hint="eastAsia"/>
          <w:color w:val="0070C0"/>
          <w:szCs w:val="20"/>
          <w:lang w:eastAsia="zh-CN"/>
        </w:rPr>
        <w:t>,</w:t>
      </w:r>
      <w:r w:rsidRPr="00362DE5">
        <w:rPr>
          <w:rFonts w:eastAsia="宋体"/>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Pr>
          <w:rFonts w:eastAsia="Yu Mincho"/>
          <w:color w:val="0070C0"/>
          <w:szCs w:val="20"/>
          <w:lang w:eastAsia="ja-JP"/>
        </w:rPr>
        <w:t>, NEC</w:t>
      </w:r>
    </w:p>
    <w:p w14:paraId="07A9CD48" w14:textId="77777777" w:rsidR="0008210E" w:rsidRPr="00362DE5"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color w:val="FF0000"/>
          <w:lang w:eastAsia="zh-CN"/>
        </w:rPr>
      </w:pPr>
      <w:r w:rsidRPr="00362DE5">
        <w:rPr>
          <w:rFonts w:eastAsia="宋体"/>
          <w:color w:val="FF0000"/>
          <w:lang w:eastAsia="zh-CN"/>
        </w:rPr>
        <w:t xml:space="preserve">Option 2: LP HARQ-ACKs are mapped to the rest REs of the PUSCH based on the rate matching equation, if HP HARQ-ACK and/or HP CSI have been mapped in prior on the PUSCH. </w:t>
      </w:r>
    </w:p>
    <w:p w14:paraId="1834F656" w14:textId="77777777"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szCs w:val="20"/>
          <w:lang w:eastAsia="zh-CN"/>
        </w:rPr>
        <w:t>H</w:t>
      </w:r>
      <w:r w:rsidRPr="00362DE5">
        <w:rPr>
          <w:rFonts w:eastAsia="宋体"/>
          <w:color w:val="0070C0"/>
          <w:szCs w:val="20"/>
          <w:lang w:eastAsia="zh-CN"/>
        </w:rPr>
        <w:t>uawei/Hisi</w:t>
      </w:r>
      <w:r>
        <w:rPr>
          <w:rFonts w:eastAsia="宋体"/>
          <w:color w:val="0070C0"/>
          <w:szCs w:val="20"/>
          <w:lang w:eastAsia="zh-CN"/>
        </w:rPr>
        <w:t>, QC</w:t>
      </w:r>
    </w:p>
    <w:p w14:paraId="42DAF70A" w14:textId="77777777" w:rsidR="0008210E" w:rsidRPr="007D534D"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7D534D">
        <w:rPr>
          <w:rFonts w:eastAsia="宋体"/>
          <w:lang w:eastAsia="zh-CN"/>
        </w:rPr>
        <w:t>Option 3: UE does not expect insufficient resource for multiplexing low-priority HARQ-ACK.</w:t>
      </w:r>
    </w:p>
    <w:p w14:paraId="65442481" w14:textId="6D89797A" w:rsidR="0008210E" w:rsidRPr="00362DE5" w:rsidRDefault="0008210E" w:rsidP="0008210E">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 vivo</w:t>
      </w:r>
      <w:r>
        <w:rPr>
          <w:rFonts w:eastAsia="宋体"/>
          <w:color w:val="0070C0"/>
          <w:szCs w:val="20"/>
          <w:lang w:eastAsia="zh-CN"/>
        </w:rPr>
        <w:t>, QC</w:t>
      </w:r>
    </w:p>
    <w:p w14:paraId="02395BF5" w14:textId="77777777" w:rsidR="0008210E" w:rsidRPr="00362DE5" w:rsidRDefault="0008210E" w:rsidP="0008210E">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 xml:space="preserve">he agreement is not needed: Samsung, CATT, </w:t>
      </w:r>
      <w:r w:rsidRPr="00362DE5">
        <w:rPr>
          <w:rFonts w:eastAsia="宋体"/>
          <w:color w:val="0070C0"/>
          <w:szCs w:val="20"/>
          <w:lang w:eastAsia="zh-CN"/>
        </w:rPr>
        <w:t>New H3C</w:t>
      </w:r>
    </w:p>
    <w:p w14:paraId="1A7E24BF" w14:textId="77777777" w:rsidR="00DE3B67" w:rsidRDefault="00DE3B67" w:rsidP="00DE3B67">
      <w:pPr>
        <w:pStyle w:val="2"/>
        <w:tabs>
          <w:tab w:val="clear" w:pos="3447"/>
        </w:tabs>
        <w:ind w:left="567"/>
        <w:rPr>
          <w:rFonts w:eastAsia="宋体"/>
          <w:lang w:eastAsia="zh-CN"/>
        </w:rPr>
      </w:pPr>
      <w:r>
        <w:rPr>
          <w:rFonts w:eastAsia="宋体"/>
          <w:lang w:eastAsia="zh-CN"/>
        </w:rPr>
        <w:t>GTW session on 1</w:t>
      </w:r>
      <w:r>
        <w:rPr>
          <w:rFonts w:eastAsia="宋体" w:hint="eastAsia"/>
          <w:vertAlign w:val="superscript"/>
          <w:lang w:eastAsia="zh-CN"/>
        </w:rPr>
        <w:t>st</w:t>
      </w:r>
      <w:r>
        <w:rPr>
          <w:rFonts w:eastAsia="宋体"/>
          <w:lang w:eastAsia="zh-CN"/>
        </w:rPr>
        <w:t xml:space="preserve"> March (Tuesday).</w:t>
      </w:r>
    </w:p>
    <w:p w14:paraId="2B30B138" w14:textId="0C616CD8" w:rsidR="009F635A" w:rsidRPr="00661303" w:rsidRDefault="009F635A" w:rsidP="009F635A">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1</w:t>
      </w:r>
      <w:r w:rsidRPr="00661303">
        <w:rPr>
          <w:rFonts w:eastAsia="宋体" w:hint="eastAsia"/>
          <w:highlight w:val="yellow"/>
          <w:lang w:eastAsia="zh-CN"/>
        </w:rPr>
        <w:t>:</w:t>
      </w:r>
    </w:p>
    <w:p w14:paraId="060B68B8" w14:textId="77777777" w:rsidR="009F635A" w:rsidRPr="006552C3" w:rsidRDefault="009F635A" w:rsidP="009F635A">
      <w:pPr>
        <w:overflowPunct w:val="0"/>
        <w:autoSpaceDE w:val="0"/>
        <w:autoSpaceDN w:val="0"/>
        <w:adjustRightInd w:val="0"/>
        <w:spacing w:after="0" w:line="240" w:lineRule="auto"/>
        <w:jc w:val="both"/>
        <w:textAlignment w:val="baseline"/>
        <w:rPr>
          <w:rFonts w:eastAsia="宋体"/>
          <w:lang w:eastAsia="zh-CN"/>
        </w:rPr>
      </w:pPr>
      <w:r w:rsidRPr="006552C3">
        <w:rPr>
          <w:rFonts w:eastAsia="宋体"/>
          <w:lang w:eastAsia="zh-CN"/>
        </w:rPr>
        <w:t>If LP HARQ-ACK without HP HARQ-ACK would be transmitted on HP PUSCH, down-select from the options:</w:t>
      </w:r>
    </w:p>
    <w:p w14:paraId="7EBD173C" w14:textId="77777777" w:rsidR="009F635A" w:rsidRDefault="009F635A" w:rsidP="009F635A">
      <w:pPr>
        <w:pStyle w:val="aff0"/>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37314212" w14:textId="77777777" w:rsidR="009F635A" w:rsidRPr="00491E68" w:rsidRDefault="009F635A" w:rsidP="009F635A">
      <w:pPr>
        <w:pStyle w:val="aff0"/>
        <w:numPr>
          <w:ilvl w:val="1"/>
          <w:numId w:val="53"/>
        </w:numPr>
        <w:spacing w:after="0"/>
        <w:jc w:val="both"/>
        <w:rPr>
          <w:rFonts w:eastAsia="Malgun Gothic"/>
          <w:color w:val="0070C0"/>
          <w:szCs w:val="20"/>
          <w:lang w:eastAsia="zh-CN"/>
        </w:rPr>
      </w:pPr>
      <w:r w:rsidRPr="00491E68">
        <w:rPr>
          <w:rFonts w:eastAsia="宋体" w:hint="eastAsia"/>
          <w:color w:val="0070C0"/>
          <w:szCs w:val="20"/>
          <w:lang w:eastAsia="zh-CN"/>
        </w:rPr>
        <w:lastRenderedPageBreak/>
        <w:t>Z</w:t>
      </w:r>
      <w:r w:rsidRPr="00491E68">
        <w:rPr>
          <w:rFonts w:eastAsia="宋体"/>
          <w:color w:val="0070C0"/>
          <w:szCs w:val="20"/>
          <w:lang w:eastAsia="zh-CN"/>
        </w:rPr>
        <w:t xml:space="preserve">TE, Sony, Ericsson, </w:t>
      </w:r>
      <w:r w:rsidRPr="00491E68">
        <w:rPr>
          <w:rFonts w:eastAsia="Yu Mincho" w:hint="eastAsia"/>
          <w:color w:val="0070C0"/>
          <w:szCs w:val="20"/>
          <w:lang w:eastAsia="ja-JP"/>
        </w:rPr>
        <w:t>D</w:t>
      </w:r>
      <w:r w:rsidRPr="00491E68">
        <w:rPr>
          <w:rFonts w:eastAsia="Yu Mincho"/>
          <w:color w:val="0070C0"/>
          <w:szCs w:val="20"/>
          <w:lang w:eastAsia="ja-JP"/>
        </w:rPr>
        <w:t xml:space="preserve">OCOMO, NEC, QC, </w:t>
      </w:r>
      <w:r w:rsidRPr="00491E68">
        <w:rPr>
          <w:rFonts w:eastAsia="宋体" w:hint="eastAsia"/>
          <w:color w:val="0070C0"/>
          <w:szCs w:val="20"/>
          <w:lang w:eastAsia="zh-CN"/>
        </w:rPr>
        <w:t>H</w:t>
      </w:r>
      <w:r w:rsidRPr="00491E68">
        <w:rPr>
          <w:rFonts w:eastAsia="宋体"/>
          <w:color w:val="0070C0"/>
          <w:szCs w:val="20"/>
          <w:lang w:eastAsia="zh-CN"/>
        </w:rPr>
        <w:t>uawei/</w:t>
      </w:r>
      <w:proofErr w:type="spellStart"/>
      <w:r w:rsidRPr="00491E68">
        <w:rPr>
          <w:rFonts w:eastAsia="宋体"/>
          <w:color w:val="0070C0"/>
          <w:szCs w:val="20"/>
          <w:lang w:eastAsia="zh-CN"/>
        </w:rPr>
        <w:t>Hisi</w:t>
      </w:r>
      <w:proofErr w:type="spellEnd"/>
      <w:r>
        <w:rPr>
          <w:rFonts w:eastAsia="宋体" w:hint="eastAsia"/>
          <w:color w:val="0070C0"/>
          <w:szCs w:val="20"/>
          <w:lang w:eastAsia="zh-CN"/>
        </w:rPr>
        <w:t>, CATT</w:t>
      </w:r>
    </w:p>
    <w:p w14:paraId="77C08E51" w14:textId="77777777" w:rsidR="009F635A" w:rsidRDefault="009F635A" w:rsidP="009F635A">
      <w:pPr>
        <w:pStyle w:val="aff0"/>
        <w:numPr>
          <w:ilvl w:val="0"/>
          <w:numId w:val="53"/>
        </w:numPr>
        <w:spacing w:after="0"/>
        <w:jc w:val="both"/>
        <w:rPr>
          <w:rFonts w:eastAsia="Malgun Gothic"/>
          <w:szCs w:val="20"/>
          <w:lang w:eastAsia="zh-CN"/>
        </w:rPr>
      </w:pPr>
      <w:r w:rsidRPr="00F17852">
        <w:rPr>
          <w:rFonts w:eastAsia="Malgun Gothic"/>
          <w:szCs w:val="20"/>
          <w:lang w:eastAsia="zh-CN"/>
        </w:rPr>
        <w:t xml:space="preserve">Option 2: UE follows the same </w:t>
      </w:r>
      <w:proofErr w:type="spellStart"/>
      <w:r w:rsidRPr="00F17852">
        <w:rPr>
          <w:rFonts w:eastAsia="Malgun Gothic"/>
          <w:szCs w:val="20"/>
          <w:lang w:eastAsia="zh-CN"/>
        </w:rPr>
        <w:t>behaviour</w:t>
      </w:r>
      <w:proofErr w:type="spellEnd"/>
      <w:r w:rsidRPr="00F17852">
        <w:rPr>
          <w:rFonts w:eastAsia="Malgun Gothic"/>
          <w:szCs w:val="20"/>
          <w:lang w:eastAsia="zh-CN"/>
        </w:rPr>
        <w:t xml:space="preserve"> as that in case of PUSCH with HP HARQ-ACK.</w:t>
      </w:r>
    </w:p>
    <w:p w14:paraId="3120BB34" w14:textId="77777777" w:rsidR="009F635A" w:rsidRPr="001D44E4" w:rsidRDefault="009F635A" w:rsidP="009F635A">
      <w:pPr>
        <w:pStyle w:val="aff0"/>
        <w:numPr>
          <w:ilvl w:val="1"/>
          <w:numId w:val="53"/>
        </w:numPr>
        <w:spacing w:after="0"/>
        <w:jc w:val="both"/>
        <w:rPr>
          <w:rFonts w:eastAsia="Malgun Gothic"/>
          <w:szCs w:val="20"/>
          <w:lang w:eastAsia="zh-CN"/>
        </w:rPr>
      </w:pPr>
      <w:r>
        <w:rPr>
          <w:rFonts w:eastAsiaTheme="minorEastAsia" w:hint="eastAsia"/>
          <w:szCs w:val="20"/>
          <w:lang w:eastAsia="zh-CN"/>
        </w:rPr>
        <w:t>F</w:t>
      </w:r>
      <w:r>
        <w:rPr>
          <w:rFonts w:eastAsiaTheme="minorEastAsia"/>
          <w:szCs w:val="20"/>
          <w:lang w:eastAsia="zh-CN"/>
        </w:rPr>
        <w:t>FS for CG-UCI PUSCH.</w:t>
      </w:r>
    </w:p>
    <w:p w14:paraId="4FBA8472" w14:textId="77777777" w:rsidR="009F635A" w:rsidRPr="00491E68" w:rsidRDefault="009F635A" w:rsidP="009F635A">
      <w:pPr>
        <w:pStyle w:val="aff0"/>
        <w:numPr>
          <w:ilvl w:val="1"/>
          <w:numId w:val="53"/>
        </w:numPr>
        <w:spacing w:after="0"/>
        <w:jc w:val="both"/>
        <w:rPr>
          <w:rFonts w:eastAsia="Malgun Gothic"/>
          <w:color w:val="0070C0"/>
          <w:szCs w:val="20"/>
          <w:lang w:eastAsia="zh-CN"/>
        </w:rPr>
      </w:pPr>
      <w:r w:rsidRPr="00491E68">
        <w:rPr>
          <w:rFonts w:eastAsia="宋体"/>
          <w:color w:val="0070C0"/>
          <w:szCs w:val="20"/>
          <w:lang w:eastAsia="zh-CN"/>
        </w:rPr>
        <w:t xml:space="preserve">New H3C, LG, vivo, Nokia/NSB, OPPO, Sony (can accept), Apple, Sharp, </w:t>
      </w:r>
      <w:r w:rsidRPr="00491E68">
        <w:rPr>
          <w:rFonts w:eastAsia="Yu Mincho" w:hint="eastAsia"/>
          <w:color w:val="0070C0"/>
          <w:szCs w:val="20"/>
          <w:lang w:eastAsia="ja-JP"/>
        </w:rPr>
        <w:t>D</w:t>
      </w:r>
      <w:r w:rsidRPr="00491E68">
        <w:rPr>
          <w:rFonts w:eastAsia="Yu Mincho"/>
          <w:color w:val="0070C0"/>
          <w:szCs w:val="20"/>
          <w:lang w:eastAsia="ja-JP"/>
        </w:rPr>
        <w:t>OCOMO</w:t>
      </w:r>
      <w:r w:rsidRPr="00491E68">
        <w:rPr>
          <w:rFonts w:eastAsia="宋体"/>
          <w:color w:val="0070C0"/>
          <w:szCs w:val="20"/>
          <w:lang w:eastAsia="zh-CN"/>
        </w:rPr>
        <w:t xml:space="preserve"> (can accept), Intel (If without CG-UCI), ITRI, </w:t>
      </w:r>
      <w:proofErr w:type="spellStart"/>
      <w:r w:rsidRPr="00491E68">
        <w:rPr>
          <w:rFonts w:eastAsia="宋体" w:hint="eastAsia"/>
          <w:color w:val="0070C0"/>
          <w:szCs w:val="20"/>
          <w:lang w:eastAsia="zh-CN"/>
        </w:rPr>
        <w:t>S</w:t>
      </w:r>
      <w:r w:rsidRPr="00491E68">
        <w:rPr>
          <w:rFonts w:eastAsia="宋体"/>
          <w:color w:val="0070C0"/>
          <w:szCs w:val="20"/>
          <w:lang w:eastAsia="zh-CN"/>
        </w:rPr>
        <w:t>preadtrum</w:t>
      </w:r>
      <w:proofErr w:type="spellEnd"/>
      <w:r>
        <w:rPr>
          <w:rFonts w:eastAsia="宋体"/>
          <w:color w:val="0070C0"/>
          <w:szCs w:val="20"/>
          <w:lang w:eastAsia="zh-CN"/>
        </w:rPr>
        <w:t>, Lenovo</w:t>
      </w:r>
    </w:p>
    <w:p w14:paraId="45D1AF98" w14:textId="0C104488" w:rsidR="00DE3B67" w:rsidRDefault="00DE3B67" w:rsidP="00DE3B67">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2</w:t>
      </w:r>
      <w:r w:rsidRPr="00661303">
        <w:rPr>
          <w:rFonts w:eastAsia="宋体" w:hint="eastAsia"/>
          <w:highlight w:val="yellow"/>
          <w:lang w:eastAsia="zh-CN"/>
        </w:rPr>
        <w:t>:</w:t>
      </w:r>
    </w:p>
    <w:tbl>
      <w:tblPr>
        <w:tblStyle w:val="af8"/>
        <w:tblW w:w="0" w:type="auto"/>
        <w:tblLook w:val="04A0" w:firstRow="1" w:lastRow="0" w:firstColumn="1" w:lastColumn="0" w:noHBand="0" w:noVBand="1"/>
      </w:tblPr>
      <w:tblGrid>
        <w:gridCol w:w="1242"/>
        <w:gridCol w:w="7820"/>
      </w:tblGrid>
      <w:tr w:rsidR="009F635A" w14:paraId="2079CF09" w14:textId="77777777" w:rsidTr="00CB1E0D">
        <w:tc>
          <w:tcPr>
            <w:tcW w:w="1242" w:type="dxa"/>
          </w:tcPr>
          <w:p w14:paraId="2519BB1D" w14:textId="77777777" w:rsidR="009F635A" w:rsidRPr="00905FFB" w:rsidRDefault="009F635A" w:rsidP="00CB1E0D">
            <w:pPr>
              <w:spacing w:after="0" w:line="240" w:lineRule="auto"/>
              <w:jc w:val="both"/>
              <w:rPr>
                <w:rFonts w:eastAsiaTheme="minorEastAsia"/>
                <w:bCs/>
                <w:szCs w:val="20"/>
                <w:lang w:val="en-GB" w:eastAsia="zh-CN"/>
              </w:rPr>
            </w:pPr>
            <w:bookmarkStart w:id="10" w:name="_GoBack"/>
            <w:bookmarkEnd w:id="10"/>
            <w:r>
              <w:rPr>
                <w:rFonts w:eastAsiaTheme="minorEastAsia" w:hint="eastAsia"/>
                <w:bCs/>
                <w:szCs w:val="20"/>
                <w:lang w:val="en-GB" w:eastAsia="zh-CN"/>
              </w:rPr>
              <w:t>O</w:t>
            </w:r>
            <w:r>
              <w:rPr>
                <w:rFonts w:eastAsiaTheme="minorEastAsia"/>
                <w:bCs/>
                <w:szCs w:val="20"/>
                <w:lang w:val="en-GB" w:eastAsia="zh-CN"/>
              </w:rPr>
              <w:t>ption 0</w:t>
            </w:r>
          </w:p>
        </w:tc>
        <w:tc>
          <w:tcPr>
            <w:tcW w:w="7820" w:type="dxa"/>
          </w:tcPr>
          <w:p w14:paraId="672C104A" w14:textId="77777777" w:rsidR="009F635A" w:rsidRPr="00BA4D8F" w:rsidRDefault="009F635A" w:rsidP="00CB1E0D">
            <w:pPr>
              <w:spacing w:after="0" w:line="240" w:lineRule="auto"/>
              <w:jc w:val="both"/>
              <w:rPr>
                <w:rFonts w:eastAsiaTheme="minorEastAsia"/>
                <w:bCs/>
                <w:color w:val="0070C0"/>
                <w:szCs w:val="20"/>
                <w:lang w:val="en-GB" w:eastAsia="zh-CN"/>
              </w:rPr>
            </w:pPr>
            <w:r>
              <w:rPr>
                <w:rFonts w:eastAsiaTheme="minorEastAsia" w:hint="eastAsia"/>
                <w:bCs/>
                <w:color w:val="0070C0"/>
                <w:szCs w:val="20"/>
                <w:lang w:val="en-GB" w:eastAsia="zh-CN"/>
              </w:rPr>
              <w:t>S</w:t>
            </w:r>
            <w:r>
              <w:rPr>
                <w:rFonts w:eastAsiaTheme="minorEastAsia"/>
                <w:bCs/>
                <w:color w:val="0070C0"/>
                <w:szCs w:val="20"/>
                <w:lang w:val="en-GB" w:eastAsia="zh-CN"/>
              </w:rPr>
              <w:t>amsung</w:t>
            </w:r>
          </w:p>
        </w:tc>
      </w:tr>
      <w:tr w:rsidR="009F635A" w14:paraId="11895DF2" w14:textId="77777777" w:rsidTr="00CB1E0D">
        <w:tc>
          <w:tcPr>
            <w:tcW w:w="1242" w:type="dxa"/>
          </w:tcPr>
          <w:p w14:paraId="7C08522D" w14:textId="77777777" w:rsidR="009F635A" w:rsidRDefault="009F635A" w:rsidP="00CB1E0D">
            <w:pPr>
              <w:spacing w:after="0" w:line="240" w:lineRule="auto"/>
              <w:jc w:val="both"/>
              <w:rPr>
                <w:rFonts w:eastAsiaTheme="minorEastAsia"/>
                <w:bCs/>
                <w:szCs w:val="20"/>
                <w:lang w:val="en-GB" w:eastAsia="zh-CN"/>
              </w:rPr>
            </w:pPr>
            <w:r>
              <w:rPr>
                <w:rFonts w:eastAsiaTheme="minorEastAsia" w:hint="eastAsia"/>
                <w:bCs/>
                <w:szCs w:val="20"/>
                <w:lang w:val="en-GB" w:eastAsia="zh-CN"/>
              </w:rPr>
              <w:t>O</w:t>
            </w:r>
            <w:r>
              <w:rPr>
                <w:rFonts w:eastAsiaTheme="minorEastAsia"/>
                <w:bCs/>
                <w:szCs w:val="20"/>
                <w:lang w:val="en-GB" w:eastAsia="zh-CN"/>
              </w:rPr>
              <w:t>ption 1</w:t>
            </w:r>
          </w:p>
        </w:tc>
        <w:tc>
          <w:tcPr>
            <w:tcW w:w="7820" w:type="dxa"/>
          </w:tcPr>
          <w:p w14:paraId="6645743E" w14:textId="77777777" w:rsidR="009F635A" w:rsidRPr="00BA4D8F" w:rsidRDefault="009F635A" w:rsidP="00CB1E0D">
            <w:pPr>
              <w:spacing w:after="0" w:line="240" w:lineRule="auto"/>
              <w:jc w:val="both"/>
              <w:rPr>
                <w:rFonts w:eastAsiaTheme="minorEastAsia"/>
                <w:bCs/>
                <w:color w:val="0070C0"/>
                <w:szCs w:val="20"/>
                <w:lang w:val="en-GB" w:eastAsia="zh-CN"/>
              </w:rPr>
            </w:pPr>
          </w:p>
        </w:tc>
      </w:tr>
      <w:tr w:rsidR="009F635A" w14:paraId="24E587D1" w14:textId="77777777" w:rsidTr="00CB1E0D">
        <w:tc>
          <w:tcPr>
            <w:tcW w:w="1242" w:type="dxa"/>
          </w:tcPr>
          <w:p w14:paraId="5DE5C436" w14:textId="77777777" w:rsidR="009F635A" w:rsidRDefault="009F635A" w:rsidP="00CB1E0D">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2</w:t>
            </w:r>
          </w:p>
        </w:tc>
        <w:tc>
          <w:tcPr>
            <w:tcW w:w="7820" w:type="dxa"/>
          </w:tcPr>
          <w:p w14:paraId="52A52767" w14:textId="77777777" w:rsidR="009F635A" w:rsidRPr="00BA4D8F" w:rsidRDefault="009F635A" w:rsidP="00CB1E0D">
            <w:pPr>
              <w:spacing w:after="0" w:line="240" w:lineRule="auto"/>
              <w:jc w:val="both"/>
              <w:rPr>
                <w:rFonts w:eastAsiaTheme="minorEastAsia"/>
                <w:bCs/>
                <w:color w:val="0070C0"/>
                <w:szCs w:val="20"/>
                <w:lang w:val="en-GB" w:eastAsia="zh-CN"/>
              </w:rPr>
            </w:pPr>
            <w:r>
              <w:rPr>
                <w:rFonts w:eastAsiaTheme="minorEastAsia"/>
                <w:bCs/>
                <w:color w:val="0070C0"/>
                <w:szCs w:val="20"/>
                <w:lang w:val="en-GB" w:eastAsia="zh-CN"/>
              </w:rPr>
              <w:t xml:space="preserve">Sony, </w:t>
            </w:r>
            <w:r w:rsidRPr="00BA4D8F">
              <w:rPr>
                <w:rFonts w:eastAsia="宋体"/>
                <w:color w:val="0070C0"/>
                <w:szCs w:val="20"/>
                <w:lang w:eastAsia="zh-CN"/>
              </w:rPr>
              <w:t>Nokia/NSB</w:t>
            </w:r>
            <w:r>
              <w:rPr>
                <w:rFonts w:eastAsia="宋体"/>
                <w:color w:val="0070C0"/>
                <w:szCs w:val="20"/>
                <w:lang w:eastAsia="zh-CN"/>
              </w:rPr>
              <w:t xml:space="preserve"> </w:t>
            </w:r>
            <w:r>
              <w:rPr>
                <w:rFonts w:eastAsiaTheme="minorEastAsia"/>
                <w:bCs/>
                <w:color w:val="0070C0"/>
                <w:szCs w:val="20"/>
                <w:lang w:val="en-GB" w:eastAsia="zh-CN"/>
              </w:rPr>
              <w:t>(can accept)</w:t>
            </w:r>
            <w:r w:rsidRPr="00E72FAB">
              <w:rPr>
                <w:rFonts w:eastAsia="宋体"/>
                <w:color w:val="0070C0"/>
                <w:szCs w:val="20"/>
                <w:lang w:eastAsia="zh-CN"/>
              </w:rPr>
              <w:t>, Sharp</w:t>
            </w:r>
            <w:r>
              <w:rPr>
                <w:rFonts w:eastAsia="宋体"/>
                <w:color w:val="0070C0"/>
                <w:szCs w:val="20"/>
                <w:lang w:eastAsia="zh-CN"/>
              </w:rPr>
              <w:t xml:space="preserve">, New H3C, </w:t>
            </w:r>
            <w:r w:rsidRPr="00E72FAB">
              <w:rPr>
                <w:rFonts w:eastAsia="宋体"/>
                <w:color w:val="0070C0"/>
                <w:szCs w:val="20"/>
                <w:lang w:eastAsia="zh-CN"/>
              </w:rPr>
              <w:t xml:space="preserve">DOCOMO, </w:t>
            </w:r>
            <w:r w:rsidRPr="00E72FAB">
              <w:rPr>
                <w:rFonts w:eastAsiaTheme="minorEastAsia"/>
                <w:bCs/>
                <w:color w:val="0070C0"/>
                <w:szCs w:val="20"/>
                <w:lang w:val="en-GB" w:eastAsia="zh-CN"/>
              </w:rPr>
              <w:t xml:space="preserve">ZTE </w:t>
            </w:r>
            <w:r w:rsidRPr="00E72FAB">
              <w:rPr>
                <w:rFonts w:eastAsia="宋体"/>
                <w:color w:val="0070C0"/>
                <w:szCs w:val="20"/>
                <w:lang w:eastAsia="zh-CN"/>
              </w:rPr>
              <w:t>(can accept)</w:t>
            </w:r>
            <w:r w:rsidRPr="00E72FAB">
              <w:rPr>
                <w:rFonts w:eastAsiaTheme="minorEastAsia"/>
                <w:bCs/>
                <w:color w:val="0070C0"/>
                <w:szCs w:val="20"/>
                <w:lang w:val="en-GB" w:eastAsia="zh-CN"/>
              </w:rPr>
              <w:t>,</w:t>
            </w:r>
            <w:r>
              <w:rPr>
                <w:rFonts w:eastAsiaTheme="minorEastAsia"/>
                <w:bCs/>
                <w:color w:val="0070C0"/>
                <w:szCs w:val="20"/>
                <w:lang w:val="en-GB" w:eastAsia="zh-CN"/>
              </w:rPr>
              <w:t xml:space="preserve"> OPPO</w:t>
            </w:r>
            <w:r w:rsidRPr="00D87DB3">
              <w:rPr>
                <w:rFonts w:eastAsia="宋体"/>
                <w:color w:val="0070C0"/>
                <w:szCs w:val="20"/>
                <w:lang w:eastAsia="zh-CN"/>
              </w:rPr>
              <w:t xml:space="preserve">, </w:t>
            </w:r>
            <w:r w:rsidRPr="00D87DB3">
              <w:rPr>
                <w:rFonts w:eastAsia="宋体" w:hint="eastAsia"/>
                <w:color w:val="0070C0"/>
                <w:szCs w:val="20"/>
                <w:lang w:eastAsia="zh-CN"/>
              </w:rPr>
              <w:t>H</w:t>
            </w:r>
            <w:r w:rsidRPr="00D87DB3">
              <w:rPr>
                <w:rFonts w:eastAsia="宋体"/>
                <w:color w:val="0070C0"/>
                <w:szCs w:val="20"/>
                <w:lang w:eastAsia="zh-CN"/>
              </w:rPr>
              <w:t>uawei/</w:t>
            </w:r>
            <w:proofErr w:type="spellStart"/>
            <w:r w:rsidRPr="00D87DB3">
              <w:rPr>
                <w:rFonts w:eastAsia="宋体"/>
                <w:color w:val="0070C0"/>
                <w:szCs w:val="20"/>
                <w:lang w:eastAsia="zh-CN"/>
              </w:rPr>
              <w:t>Hisi</w:t>
            </w:r>
            <w:proofErr w:type="spellEnd"/>
            <w:r w:rsidRPr="00D87DB3">
              <w:rPr>
                <w:rFonts w:eastAsiaTheme="minorEastAsia"/>
                <w:bCs/>
                <w:color w:val="0070C0"/>
                <w:szCs w:val="20"/>
                <w:lang w:val="en-GB" w:eastAsia="zh-CN"/>
              </w:rPr>
              <w:t xml:space="preserve">, </w:t>
            </w:r>
            <w:r w:rsidRPr="00D87DB3">
              <w:rPr>
                <w:rFonts w:eastAsiaTheme="minorEastAsia" w:hint="eastAsia"/>
                <w:bCs/>
                <w:color w:val="0070C0"/>
                <w:szCs w:val="20"/>
                <w:lang w:val="en-GB" w:eastAsia="zh-CN"/>
              </w:rPr>
              <w:t>E</w:t>
            </w:r>
            <w:r w:rsidRPr="00D87DB3">
              <w:rPr>
                <w:rFonts w:eastAsiaTheme="minorEastAsia"/>
                <w:bCs/>
                <w:color w:val="0070C0"/>
                <w:szCs w:val="20"/>
                <w:lang w:val="en-GB" w:eastAsia="zh-CN"/>
              </w:rPr>
              <w:t xml:space="preserve">ricsson, </w:t>
            </w:r>
            <w:r w:rsidRPr="00D87DB3">
              <w:rPr>
                <w:rFonts w:eastAsia="宋体"/>
                <w:color w:val="0070C0"/>
                <w:szCs w:val="20"/>
                <w:lang w:eastAsia="zh-CN"/>
              </w:rPr>
              <w:t>CATT, I</w:t>
            </w:r>
            <w:r w:rsidRPr="00D87DB3">
              <w:rPr>
                <w:rFonts w:eastAsia="宋体" w:hint="eastAsia"/>
                <w:color w:val="0070C0"/>
                <w:szCs w:val="20"/>
                <w:lang w:eastAsia="zh-CN"/>
              </w:rPr>
              <w:t>ntel</w:t>
            </w:r>
            <w:r w:rsidRPr="00D87DB3">
              <w:rPr>
                <w:rFonts w:eastAsia="宋体"/>
                <w:color w:val="0070C0"/>
                <w:szCs w:val="20"/>
                <w:lang w:eastAsia="zh-CN"/>
              </w:rPr>
              <w:t xml:space="preserve"> (can accept)</w:t>
            </w:r>
          </w:p>
        </w:tc>
      </w:tr>
      <w:tr w:rsidR="009F635A" w14:paraId="18AFD5D0" w14:textId="77777777" w:rsidTr="00CB1E0D">
        <w:tc>
          <w:tcPr>
            <w:tcW w:w="1242" w:type="dxa"/>
          </w:tcPr>
          <w:p w14:paraId="149817E6" w14:textId="77777777" w:rsidR="009F635A" w:rsidRDefault="009F635A" w:rsidP="00CB1E0D">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3</w:t>
            </w:r>
          </w:p>
        </w:tc>
        <w:tc>
          <w:tcPr>
            <w:tcW w:w="7820" w:type="dxa"/>
          </w:tcPr>
          <w:p w14:paraId="29D98429" w14:textId="77777777" w:rsidR="009F635A" w:rsidRPr="00DE3B67" w:rsidRDefault="009F635A" w:rsidP="00CB1E0D">
            <w:pPr>
              <w:spacing w:after="0" w:line="240" w:lineRule="auto"/>
              <w:jc w:val="both"/>
              <w:rPr>
                <w:bCs/>
                <w:color w:val="0070C0"/>
                <w:szCs w:val="20"/>
                <w:lang w:val="en-GB"/>
              </w:rPr>
            </w:pPr>
            <w:r w:rsidRPr="00BA4D8F">
              <w:rPr>
                <w:rFonts w:eastAsia="宋体"/>
                <w:color w:val="0070C0"/>
                <w:szCs w:val="20"/>
                <w:lang w:eastAsia="zh-CN"/>
              </w:rPr>
              <w:t>Nokia/NSB</w:t>
            </w:r>
            <w:r>
              <w:rPr>
                <w:rFonts w:eastAsia="宋体"/>
                <w:color w:val="0070C0"/>
                <w:szCs w:val="20"/>
                <w:lang w:eastAsia="zh-CN"/>
              </w:rPr>
              <w:t>,</w:t>
            </w:r>
            <w:r w:rsidRPr="00BA4D8F">
              <w:rPr>
                <w:rFonts w:eastAsiaTheme="minorEastAsia" w:hint="eastAsia"/>
                <w:bCs/>
                <w:color w:val="0070C0"/>
                <w:szCs w:val="20"/>
                <w:lang w:val="en-GB" w:eastAsia="zh-CN"/>
              </w:rPr>
              <w:t xml:space="preserve"> </w:t>
            </w:r>
            <w:r>
              <w:rPr>
                <w:rFonts w:eastAsiaTheme="minorEastAsia"/>
                <w:bCs/>
                <w:color w:val="0070C0"/>
                <w:szCs w:val="20"/>
                <w:lang w:val="en-GB" w:eastAsia="zh-CN"/>
              </w:rPr>
              <w:t xml:space="preserve">DOCOMO (can accept), </w:t>
            </w:r>
            <w:r w:rsidRPr="00E72FAB">
              <w:rPr>
                <w:rFonts w:eastAsiaTheme="minorEastAsia"/>
                <w:bCs/>
                <w:color w:val="0070C0"/>
                <w:szCs w:val="20"/>
                <w:lang w:val="en-GB" w:eastAsia="zh-CN"/>
              </w:rPr>
              <w:t>ZT</w:t>
            </w:r>
            <w:r w:rsidRPr="00D87DB3">
              <w:rPr>
                <w:rFonts w:eastAsiaTheme="minorEastAsia"/>
                <w:bCs/>
                <w:color w:val="0070C0"/>
                <w:szCs w:val="20"/>
                <w:lang w:val="en-GB" w:eastAsia="zh-CN"/>
              </w:rPr>
              <w:t xml:space="preserve">E, </w:t>
            </w:r>
            <w:r w:rsidRPr="00D87DB3">
              <w:rPr>
                <w:rFonts w:eastAsiaTheme="minorEastAsia" w:hint="eastAsia"/>
                <w:bCs/>
                <w:color w:val="0070C0"/>
                <w:szCs w:val="20"/>
                <w:lang w:val="en-GB" w:eastAsia="zh-CN"/>
              </w:rPr>
              <w:t>E</w:t>
            </w:r>
            <w:r w:rsidRPr="00D87DB3">
              <w:rPr>
                <w:rFonts w:eastAsiaTheme="minorEastAsia"/>
                <w:bCs/>
                <w:color w:val="0070C0"/>
                <w:szCs w:val="20"/>
                <w:lang w:val="en-GB" w:eastAsia="zh-CN"/>
              </w:rPr>
              <w:t xml:space="preserve">ricsson (can accept), </w:t>
            </w:r>
            <w:r w:rsidRPr="00D87DB3">
              <w:rPr>
                <w:rFonts w:eastAsia="宋体"/>
                <w:color w:val="0070C0"/>
                <w:szCs w:val="20"/>
                <w:lang w:eastAsia="zh-CN"/>
              </w:rPr>
              <w:t>I</w:t>
            </w:r>
            <w:r w:rsidRPr="00D87DB3">
              <w:rPr>
                <w:rFonts w:eastAsia="宋体" w:hint="eastAsia"/>
                <w:color w:val="0070C0"/>
                <w:szCs w:val="20"/>
                <w:lang w:eastAsia="zh-CN"/>
              </w:rPr>
              <w:t>ntel</w:t>
            </w:r>
            <w:r w:rsidRPr="00DE3B67">
              <w:rPr>
                <w:rFonts w:eastAsia="宋体"/>
                <w:color w:val="0070C0"/>
                <w:szCs w:val="20"/>
                <w:lang w:eastAsia="zh-CN"/>
              </w:rPr>
              <w:t>, vivo,</w:t>
            </w:r>
          </w:p>
        </w:tc>
      </w:tr>
      <w:tr w:rsidR="009F635A" w14:paraId="2F22EB01" w14:textId="77777777" w:rsidTr="00CB1E0D">
        <w:tc>
          <w:tcPr>
            <w:tcW w:w="1242" w:type="dxa"/>
          </w:tcPr>
          <w:p w14:paraId="2CAA59E4" w14:textId="77777777" w:rsidR="009F635A" w:rsidRDefault="009F635A" w:rsidP="00CB1E0D">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4</w:t>
            </w:r>
          </w:p>
        </w:tc>
        <w:tc>
          <w:tcPr>
            <w:tcW w:w="7820" w:type="dxa"/>
          </w:tcPr>
          <w:p w14:paraId="1E4744B1" w14:textId="77777777" w:rsidR="009F635A" w:rsidRPr="00E72FAB" w:rsidRDefault="009F635A" w:rsidP="00CB1E0D">
            <w:pPr>
              <w:spacing w:after="0" w:line="240" w:lineRule="auto"/>
              <w:jc w:val="both"/>
              <w:rPr>
                <w:rFonts w:eastAsiaTheme="minorEastAsia"/>
                <w:bCs/>
                <w:color w:val="FF0000"/>
                <w:szCs w:val="20"/>
                <w:lang w:val="en-GB" w:eastAsia="zh-CN"/>
              </w:rPr>
            </w:pPr>
            <w:r w:rsidRPr="00E72FAB">
              <w:rPr>
                <w:rFonts w:eastAsiaTheme="minorEastAsia" w:hint="eastAsia"/>
                <w:bCs/>
                <w:color w:val="0070C0"/>
                <w:szCs w:val="20"/>
                <w:lang w:val="en-GB" w:eastAsia="zh-CN"/>
              </w:rPr>
              <w:t>L</w:t>
            </w:r>
            <w:r w:rsidRPr="00E72FAB">
              <w:rPr>
                <w:rFonts w:eastAsiaTheme="minorEastAsia"/>
                <w:bCs/>
                <w:color w:val="0070C0"/>
                <w:szCs w:val="20"/>
                <w:lang w:val="en-GB" w:eastAsia="zh-CN"/>
              </w:rPr>
              <w:t>G</w:t>
            </w:r>
          </w:p>
        </w:tc>
      </w:tr>
      <w:tr w:rsidR="009F635A" w14:paraId="609CC0FC" w14:textId="77777777" w:rsidTr="00CB1E0D">
        <w:tc>
          <w:tcPr>
            <w:tcW w:w="1242" w:type="dxa"/>
          </w:tcPr>
          <w:p w14:paraId="699E61BF" w14:textId="77777777" w:rsidR="009F635A" w:rsidRDefault="009F635A" w:rsidP="00CB1E0D">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5</w:t>
            </w:r>
          </w:p>
        </w:tc>
        <w:tc>
          <w:tcPr>
            <w:tcW w:w="7820" w:type="dxa"/>
          </w:tcPr>
          <w:p w14:paraId="7C18DB29" w14:textId="77777777" w:rsidR="009F635A" w:rsidRPr="00E72FAB" w:rsidRDefault="009F635A" w:rsidP="00CB1E0D">
            <w:pPr>
              <w:spacing w:after="0" w:line="240" w:lineRule="auto"/>
              <w:jc w:val="both"/>
              <w:rPr>
                <w:rFonts w:eastAsiaTheme="minorEastAsia"/>
                <w:bCs/>
                <w:color w:val="FF0000"/>
                <w:szCs w:val="20"/>
                <w:lang w:val="en-GB" w:eastAsia="zh-CN"/>
              </w:rPr>
            </w:pPr>
            <w:r w:rsidRPr="00E72FAB">
              <w:rPr>
                <w:rFonts w:eastAsiaTheme="minorEastAsia" w:hint="eastAsia"/>
                <w:bCs/>
                <w:color w:val="0070C0"/>
                <w:szCs w:val="20"/>
                <w:lang w:val="en-GB" w:eastAsia="zh-CN"/>
              </w:rPr>
              <w:t>Q</w:t>
            </w:r>
            <w:r w:rsidRPr="00E72FAB">
              <w:rPr>
                <w:rFonts w:eastAsiaTheme="minorEastAsia"/>
                <w:bCs/>
                <w:color w:val="0070C0"/>
                <w:szCs w:val="20"/>
                <w:lang w:val="en-GB" w:eastAsia="zh-CN"/>
              </w:rPr>
              <w:t>C</w:t>
            </w:r>
          </w:p>
        </w:tc>
      </w:tr>
      <w:tr w:rsidR="009F635A" w14:paraId="68179501" w14:textId="77777777" w:rsidTr="00CB1E0D">
        <w:tc>
          <w:tcPr>
            <w:tcW w:w="1242" w:type="dxa"/>
          </w:tcPr>
          <w:p w14:paraId="78A45E95" w14:textId="77777777" w:rsidR="009F635A" w:rsidRDefault="009F635A" w:rsidP="00CB1E0D">
            <w:pPr>
              <w:spacing w:after="0" w:line="240" w:lineRule="auto"/>
              <w:jc w:val="both"/>
              <w:rPr>
                <w:rFonts w:eastAsiaTheme="minorEastAsia"/>
                <w:bCs/>
                <w:szCs w:val="20"/>
                <w:lang w:val="en-GB" w:eastAsia="zh-CN"/>
              </w:rPr>
            </w:pPr>
            <w:r>
              <w:rPr>
                <w:rFonts w:eastAsiaTheme="minorEastAsia" w:hint="eastAsia"/>
                <w:bCs/>
                <w:szCs w:val="20"/>
                <w:lang w:val="en-GB" w:eastAsia="zh-CN"/>
              </w:rPr>
              <w:t>O</w:t>
            </w:r>
            <w:r>
              <w:rPr>
                <w:rFonts w:eastAsiaTheme="minorEastAsia"/>
                <w:bCs/>
                <w:szCs w:val="20"/>
                <w:lang w:val="en-GB" w:eastAsia="zh-CN"/>
              </w:rPr>
              <w:t>ption 2+5</w:t>
            </w:r>
          </w:p>
        </w:tc>
        <w:tc>
          <w:tcPr>
            <w:tcW w:w="7820" w:type="dxa"/>
          </w:tcPr>
          <w:p w14:paraId="54CD6E91" w14:textId="77777777" w:rsidR="009F635A" w:rsidRPr="00E72FAB" w:rsidRDefault="009F635A" w:rsidP="00CB1E0D">
            <w:pPr>
              <w:spacing w:after="0" w:line="240" w:lineRule="auto"/>
              <w:jc w:val="both"/>
              <w:rPr>
                <w:rFonts w:eastAsiaTheme="minorEastAsia"/>
                <w:bCs/>
                <w:color w:val="0070C0"/>
                <w:szCs w:val="20"/>
                <w:lang w:val="en-GB" w:eastAsia="zh-CN"/>
              </w:rPr>
            </w:pPr>
            <w:r>
              <w:rPr>
                <w:rFonts w:eastAsiaTheme="minorEastAsia"/>
                <w:bCs/>
                <w:color w:val="0070C0"/>
                <w:szCs w:val="20"/>
                <w:lang w:val="en-GB" w:eastAsia="zh-CN"/>
              </w:rPr>
              <w:t>Lenovo</w:t>
            </w:r>
          </w:p>
        </w:tc>
      </w:tr>
      <w:tr w:rsidR="009F635A" w14:paraId="6B61ECA3" w14:textId="77777777" w:rsidTr="00CB1E0D">
        <w:tc>
          <w:tcPr>
            <w:tcW w:w="1242" w:type="dxa"/>
          </w:tcPr>
          <w:p w14:paraId="6BBC2984" w14:textId="77777777" w:rsidR="009F635A" w:rsidRDefault="009F635A" w:rsidP="00CB1E0D">
            <w:pPr>
              <w:spacing w:after="0" w:line="240" w:lineRule="auto"/>
              <w:jc w:val="both"/>
              <w:rPr>
                <w:bCs/>
                <w:szCs w:val="20"/>
                <w:lang w:val="en-GB"/>
              </w:rPr>
            </w:pPr>
            <w:r>
              <w:rPr>
                <w:rFonts w:eastAsiaTheme="minorEastAsia" w:hint="eastAsia"/>
                <w:bCs/>
                <w:szCs w:val="20"/>
                <w:lang w:val="en-GB" w:eastAsia="zh-CN"/>
              </w:rPr>
              <w:t>O</w:t>
            </w:r>
            <w:r>
              <w:rPr>
                <w:rFonts w:eastAsiaTheme="minorEastAsia"/>
                <w:bCs/>
                <w:szCs w:val="20"/>
                <w:lang w:val="en-GB" w:eastAsia="zh-CN"/>
              </w:rPr>
              <w:t>ption 6</w:t>
            </w:r>
          </w:p>
        </w:tc>
        <w:tc>
          <w:tcPr>
            <w:tcW w:w="7820" w:type="dxa"/>
          </w:tcPr>
          <w:p w14:paraId="2C91AB35" w14:textId="77777777" w:rsidR="009F635A" w:rsidRPr="00BA4D8F" w:rsidRDefault="009F635A" w:rsidP="00CB1E0D">
            <w:pPr>
              <w:spacing w:after="0" w:line="240" w:lineRule="auto"/>
              <w:jc w:val="both"/>
              <w:rPr>
                <w:rFonts w:eastAsiaTheme="minorEastAsia"/>
                <w:bCs/>
                <w:color w:val="0070C0"/>
                <w:szCs w:val="20"/>
                <w:lang w:val="en-GB" w:eastAsia="zh-CN"/>
              </w:rPr>
            </w:pPr>
            <w:r w:rsidRPr="00BA4D8F">
              <w:rPr>
                <w:rFonts w:eastAsiaTheme="minorEastAsia" w:hint="eastAsia"/>
                <w:bCs/>
                <w:color w:val="0070C0"/>
                <w:szCs w:val="20"/>
                <w:lang w:val="en-GB" w:eastAsia="zh-CN"/>
              </w:rPr>
              <w:t>S</w:t>
            </w:r>
            <w:r w:rsidRPr="00BA4D8F">
              <w:rPr>
                <w:rFonts w:eastAsiaTheme="minorEastAsia"/>
                <w:bCs/>
                <w:color w:val="0070C0"/>
                <w:szCs w:val="20"/>
                <w:lang w:val="en-GB" w:eastAsia="zh-CN"/>
              </w:rPr>
              <w:t>ony</w:t>
            </w:r>
          </w:p>
        </w:tc>
      </w:tr>
      <w:tr w:rsidR="009F635A" w14:paraId="6FE434F6" w14:textId="77777777" w:rsidTr="00CB1E0D">
        <w:tc>
          <w:tcPr>
            <w:tcW w:w="1242" w:type="dxa"/>
          </w:tcPr>
          <w:p w14:paraId="26C027FF" w14:textId="77777777" w:rsidR="009F635A" w:rsidRDefault="009F635A" w:rsidP="00CB1E0D">
            <w:pPr>
              <w:spacing w:after="0" w:line="240" w:lineRule="auto"/>
              <w:jc w:val="both"/>
              <w:rPr>
                <w:rFonts w:eastAsiaTheme="minorEastAsia"/>
                <w:bCs/>
                <w:szCs w:val="20"/>
                <w:lang w:val="en-GB" w:eastAsia="zh-CN"/>
              </w:rPr>
            </w:pPr>
            <w:r>
              <w:rPr>
                <w:rFonts w:eastAsiaTheme="minorEastAsia" w:hint="eastAsia"/>
                <w:bCs/>
                <w:szCs w:val="20"/>
                <w:lang w:val="en-GB" w:eastAsia="zh-CN"/>
              </w:rPr>
              <w:t>O</w:t>
            </w:r>
            <w:r>
              <w:rPr>
                <w:rFonts w:eastAsiaTheme="minorEastAsia"/>
                <w:bCs/>
                <w:szCs w:val="20"/>
                <w:lang w:val="en-GB" w:eastAsia="zh-CN"/>
              </w:rPr>
              <w:t>ption 7</w:t>
            </w:r>
          </w:p>
        </w:tc>
        <w:tc>
          <w:tcPr>
            <w:tcW w:w="7820" w:type="dxa"/>
          </w:tcPr>
          <w:p w14:paraId="34CB2200" w14:textId="77777777" w:rsidR="009F635A" w:rsidRPr="00BA4D8F" w:rsidRDefault="009F635A" w:rsidP="00CB1E0D">
            <w:pPr>
              <w:spacing w:after="0" w:line="240" w:lineRule="auto"/>
              <w:jc w:val="both"/>
              <w:rPr>
                <w:rFonts w:eastAsiaTheme="minorEastAsia"/>
                <w:bCs/>
                <w:color w:val="0070C0"/>
                <w:szCs w:val="20"/>
                <w:lang w:val="en-GB" w:eastAsia="zh-CN"/>
              </w:rPr>
            </w:pPr>
            <w:r w:rsidRPr="00E72FAB">
              <w:rPr>
                <w:rFonts w:eastAsiaTheme="minorEastAsia" w:hint="eastAsia"/>
                <w:bCs/>
                <w:color w:val="0070C0"/>
                <w:szCs w:val="20"/>
                <w:lang w:val="en-GB" w:eastAsia="zh-CN"/>
              </w:rPr>
              <w:t>L</w:t>
            </w:r>
            <w:r w:rsidRPr="00E72FAB">
              <w:rPr>
                <w:rFonts w:eastAsiaTheme="minorEastAsia"/>
                <w:bCs/>
                <w:color w:val="0070C0"/>
                <w:szCs w:val="20"/>
                <w:lang w:val="en-GB" w:eastAsia="zh-CN"/>
              </w:rPr>
              <w:t>G</w:t>
            </w:r>
          </w:p>
        </w:tc>
      </w:tr>
    </w:tbl>
    <w:p w14:paraId="20D0AED7" w14:textId="77777777" w:rsidR="009F635A" w:rsidRDefault="009F635A" w:rsidP="009F635A">
      <w:pPr>
        <w:spacing w:after="0" w:line="240" w:lineRule="auto"/>
        <w:jc w:val="both"/>
        <w:rPr>
          <w:bCs/>
          <w:szCs w:val="20"/>
          <w:lang w:val="en-GB"/>
        </w:rPr>
      </w:pPr>
    </w:p>
    <w:p w14:paraId="184A2C58" w14:textId="77777777" w:rsidR="00DE3B67" w:rsidRPr="00D87DB3" w:rsidRDefault="00DE3B67" w:rsidP="00DE3B67">
      <w:pPr>
        <w:overflowPunct w:val="0"/>
        <w:autoSpaceDE w:val="0"/>
        <w:autoSpaceDN w:val="0"/>
        <w:adjustRightInd w:val="0"/>
        <w:spacing w:after="0" w:line="240" w:lineRule="auto"/>
        <w:jc w:val="both"/>
        <w:textAlignment w:val="baseline"/>
        <w:rPr>
          <w:szCs w:val="20"/>
        </w:rPr>
      </w:pPr>
      <w:r w:rsidRPr="00E86E99">
        <w:rPr>
          <w:szCs w:val="20"/>
        </w:rPr>
        <w:t xml:space="preserve">When a PUCCH carrying </w:t>
      </w:r>
      <w:r w:rsidRPr="00E72FAB">
        <w:rPr>
          <w:strike/>
          <w:color w:val="FF0000"/>
          <w:szCs w:val="20"/>
        </w:rPr>
        <w:t xml:space="preserve">explicit/implicit </w:t>
      </w:r>
      <w:r w:rsidRPr="00E86E99">
        <w:rPr>
          <w:szCs w:val="20"/>
        </w:rPr>
        <w:t>HP SR and H</w:t>
      </w:r>
      <w:r w:rsidRPr="00703162">
        <w:rPr>
          <w:color w:val="000000" w:themeColor="text1"/>
          <w:szCs w:val="20"/>
        </w:rPr>
        <w:t>P HARQ-ACK with PUCCH format 0/1 overlaps with a PUCCH carrying LP HARQ-A</w:t>
      </w:r>
      <w:r w:rsidRPr="00D87DB3">
        <w:rPr>
          <w:szCs w:val="20"/>
        </w:rPr>
        <w:t>CK, where the original PUCCH carrying the HP HARQ-ACK before Step 1 overlaps with K HP SRs which are all negative or include at least one positive,</w:t>
      </w:r>
    </w:p>
    <w:p w14:paraId="7093E270" w14:textId="77777777" w:rsidR="00DE3B67" w:rsidRPr="00703162" w:rsidRDefault="00DE3B67" w:rsidP="00DE3B67">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 xml:space="preserve">In Step 1, 1-bit </w:t>
      </w:r>
      <w:r w:rsidRPr="00703162">
        <w:rPr>
          <w:color w:val="000000" w:themeColor="text1"/>
        </w:rPr>
        <w:t xml:space="preserve">HP SR is multiplexed to HP HARQ-ACK bits (based on Rel-15 rules) for determining the resultant PUCCH resource. </w:t>
      </w:r>
    </w:p>
    <w:p w14:paraId="7462E4E9" w14:textId="77777777" w:rsidR="00DE3B67" w:rsidRPr="00703162"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宋体"/>
          <w:color w:val="000000" w:themeColor="text1"/>
          <w:szCs w:val="20"/>
          <w:lang w:val="en-GB" w:eastAsia="zh-CN"/>
        </w:rPr>
        <w:t>Note: The description of Step 1 here is only for information purpose, which has no spec impact.</w:t>
      </w:r>
    </w:p>
    <w:p w14:paraId="10F4B329" w14:textId="77777777" w:rsidR="00DE3B67" w:rsidRPr="00703162" w:rsidRDefault="00DE3B67" w:rsidP="00DE3B67">
      <w:pPr>
        <w:numPr>
          <w:ilvl w:val="0"/>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color w:val="000000" w:themeColor="text1"/>
        </w:rPr>
        <w:t>In Step 2</w:t>
      </w:r>
      <w:r w:rsidRPr="00703162">
        <w:rPr>
          <w:rFonts w:eastAsia="宋体"/>
          <w:color w:val="000000" w:themeColor="text1"/>
          <w:szCs w:val="20"/>
          <w:lang w:val="en-GB" w:eastAsia="zh-CN"/>
        </w:rPr>
        <w:t>, down-select from the following options</w:t>
      </w:r>
      <w:r w:rsidRPr="00703162">
        <w:rPr>
          <w:rFonts w:eastAsia="宋体"/>
          <w:color w:val="000000" w:themeColor="text1"/>
          <w:szCs w:val="20"/>
          <w:lang w:eastAsia="zh-CN"/>
        </w:rPr>
        <w:t>,</w:t>
      </w:r>
    </w:p>
    <w:p w14:paraId="66B0EE32" w14:textId="4A38A17D" w:rsidR="000A77F6" w:rsidRDefault="000A77F6" w:rsidP="000A77F6">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87DB3">
        <w:rPr>
          <w:rFonts w:eastAsia="宋体" w:hint="eastAsia"/>
          <w:color w:val="FF0000"/>
          <w:szCs w:val="20"/>
          <w:lang w:val="en-GB" w:eastAsia="zh-CN"/>
        </w:rPr>
        <w:t>O</w:t>
      </w:r>
      <w:r w:rsidRPr="00D87DB3">
        <w:rPr>
          <w:rFonts w:eastAsia="宋体"/>
          <w:color w:val="FF0000"/>
          <w:szCs w:val="20"/>
          <w:lang w:val="en-GB" w:eastAsia="zh-CN"/>
        </w:rPr>
        <w:t xml:space="preserve">ption </w:t>
      </w:r>
      <w:r>
        <w:rPr>
          <w:rFonts w:eastAsia="宋体"/>
          <w:color w:val="FF0000"/>
          <w:szCs w:val="20"/>
          <w:lang w:val="en-GB" w:eastAsia="zh-CN"/>
        </w:rPr>
        <w:t xml:space="preserve">0: </w:t>
      </w:r>
      <w:r w:rsidRPr="00D87DB3">
        <w:rPr>
          <w:rFonts w:eastAsia="宋体"/>
          <w:color w:val="FF0000"/>
          <w:szCs w:val="20"/>
          <w:lang w:val="en-GB" w:eastAsia="zh-CN"/>
        </w:rPr>
        <w:t>LP HARQ-ACK is dropped.</w:t>
      </w:r>
    </w:p>
    <w:p w14:paraId="1689F0C2" w14:textId="4434D825" w:rsidR="00DE3B67" w:rsidRPr="00281210"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281210">
        <w:rPr>
          <w:rFonts w:eastAsia="宋体" w:hint="eastAsia"/>
          <w:bCs/>
          <w:color w:val="000000" w:themeColor="text1"/>
          <w:szCs w:val="20"/>
          <w:lang w:val="en-GB" w:eastAsia="zh-CN"/>
        </w:rPr>
        <w:t>O</w:t>
      </w:r>
      <w:r w:rsidRPr="00281210">
        <w:rPr>
          <w:rFonts w:eastAsia="宋体"/>
          <w:bCs/>
          <w:color w:val="000000" w:themeColor="text1"/>
          <w:szCs w:val="20"/>
          <w:lang w:val="en-GB" w:eastAsia="zh-CN"/>
        </w:rPr>
        <w:t xml:space="preserve">ption 1: </w:t>
      </w:r>
      <m:oMath>
        <m:d>
          <m:dPr>
            <m:begChr m:val="⌈"/>
            <m:endChr m:val="⌉"/>
            <m:ctrlPr>
              <w:rPr>
                <w:rFonts w:ascii="Cambria Math" w:hAnsi="Cambria Math"/>
                <w:i/>
                <w:noProof/>
                <w:color w:val="000000" w:themeColor="text1"/>
              </w:rPr>
            </m:ctrlPr>
          </m:dPr>
          <m:e>
            <m:func>
              <m:funcPr>
                <m:ctrlPr>
                  <w:rPr>
                    <w:rFonts w:ascii="Cambria Math" w:hAnsi="Cambria Math"/>
                    <w:i/>
                    <w:noProof/>
                    <w:color w:val="000000" w:themeColor="text1"/>
                  </w:rPr>
                </m:ctrlPr>
              </m:funcPr>
              <m:fName>
                <m:sSub>
                  <m:sSubPr>
                    <m:ctrlPr>
                      <w:rPr>
                        <w:rFonts w:ascii="Cambria Math" w:hAnsi="Cambria Math"/>
                        <w:i/>
                        <w:noProof/>
                        <w:color w:val="000000" w:themeColor="text1"/>
                      </w:rPr>
                    </m:ctrlPr>
                  </m:sSubPr>
                  <m:e>
                    <m:r>
                      <w:rPr>
                        <w:rFonts w:ascii="Cambria Math"/>
                        <w:noProof/>
                        <w:color w:val="000000" w:themeColor="text1"/>
                      </w:rPr>
                      <m:t>log</m:t>
                    </m:r>
                  </m:e>
                  <m:sub>
                    <m:r>
                      <w:rPr>
                        <w:rFonts w:ascii="Cambria Math"/>
                        <w:noProof/>
                        <w:color w:val="000000" w:themeColor="text1"/>
                      </w:rPr>
                      <m:t>2</m:t>
                    </m:r>
                  </m:sub>
                </m:sSub>
              </m:fName>
              <m:e>
                <m:d>
                  <m:dPr>
                    <m:ctrlPr>
                      <w:rPr>
                        <w:rFonts w:ascii="Cambria Math" w:hAnsi="Cambria Math"/>
                        <w:i/>
                        <w:noProof/>
                        <w:color w:val="000000" w:themeColor="text1"/>
                      </w:rPr>
                    </m:ctrlPr>
                  </m:dPr>
                  <m:e>
                    <m:r>
                      <w:rPr>
                        <w:rFonts w:ascii="Cambria Math"/>
                        <w:noProof/>
                        <w:color w:val="000000" w:themeColor="text1"/>
                      </w:rPr>
                      <m:t>K+1</m:t>
                    </m:r>
                  </m:e>
                </m:d>
              </m:e>
            </m:func>
          </m:e>
        </m:d>
      </m:oMath>
      <w:r w:rsidRPr="00281210">
        <w:rPr>
          <w:rFonts w:eastAsia="宋体"/>
          <w:color w:val="000000" w:themeColor="text1"/>
        </w:rPr>
        <w:t xml:space="preserve"> bits of </w:t>
      </w:r>
      <w:r w:rsidRPr="00281210">
        <w:rPr>
          <w:color w:val="000000" w:themeColor="text1"/>
        </w:rPr>
        <w:t>HP SRs are appended</w:t>
      </w:r>
      <w:r w:rsidRPr="0068102D">
        <w:t>,</w:t>
      </w:r>
      <w:r w:rsidRPr="00B10232">
        <w:rPr>
          <w:rFonts w:eastAsia="宋体"/>
          <w:szCs w:val="20"/>
          <w:lang w:val="en-GB" w:eastAsia="zh-CN"/>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r>
        <w:t xml:space="preserve"> </w:t>
      </w:r>
      <w:r w:rsidRPr="00B10232">
        <w:rPr>
          <w:rFonts w:eastAsia="宋体"/>
          <w:szCs w:val="20"/>
          <w:lang w:val="en-GB" w:eastAsia="zh-CN"/>
        </w:rPr>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t>.</w:t>
      </w:r>
    </w:p>
    <w:p w14:paraId="44E5F32E" w14:textId="77777777" w:rsidR="00DE3B67" w:rsidRPr="00E72FAB"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2: </w:t>
      </w:r>
      <w:r w:rsidRPr="00B10232">
        <w:rPr>
          <w:rFonts w:eastAsia="宋体"/>
          <w:szCs w:val="20"/>
          <w:lang w:val="en-GB" w:eastAsia="zh-CN"/>
        </w:rPr>
        <w:t>1-bit HP SR is appended to HP HARQ-ACK bits</w:t>
      </w:r>
      <w:r>
        <w:rPr>
          <w:rFonts w:eastAsia="宋体"/>
          <w:szCs w:val="20"/>
          <w:lang w:val="en-GB" w:eastAsia="zh-CN"/>
        </w:rPr>
        <w:t>.</w:t>
      </w:r>
      <w:r w:rsidRPr="00703162">
        <w:rPr>
          <w:rFonts w:eastAsia="宋体"/>
          <w:szCs w:val="20"/>
          <w:lang w:val="en-GB" w:eastAsia="zh-CN"/>
        </w:rPr>
        <w:t xml:space="preserve"> </w:t>
      </w:r>
      <w:r w:rsidRPr="00B10232">
        <w:rPr>
          <w:rFonts w:eastAsia="宋体"/>
          <w:szCs w:val="20"/>
          <w:lang w:val="en-GB" w:eastAsia="zh-CN"/>
        </w:rPr>
        <w:t xml:space="preserve">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44AF0819" w14:textId="77777777" w:rsidR="00DE3B67" w:rsidRPr="00E72FAB"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bCs/>
          <w:color w:val="FF0000"/>
          <w:szCs w:val="20"/>
          <w:lang w:val="en-GB" w:eastAsia="zh-CN"/>
        </w:rPr>
      </w:pPr>
      <w:r w:rsidRPr="00E72FAB">
        <w:rPr>
          <w:rFonts w:eastAsia="宋体"/>
          <w:color w:val="FF0000"/>
          <w:szCs w:val="20"/>
          <w:lang w:eastAsia="zh-CN"/>
        </w:rPr>
        <w:t>The resultant PUCCH resource for multiplexing HP SR + HP HARQ-ACK + LP HARQ-ACK is either of PF2, PF3, or PF4.</w:t>
      </w:r>
    </w:p>
    <w:p w14:paraId="09D67F80" w14:textId="77777777" w:rsidR="00DE3B67" w:rsidRPr="00281210"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Pr>
          <w:rFonts w:eastAsia="宋体"/>
          <w:szCs w:val="20"/>
          <w:lang w:val="en-GB" w:eastAsia="zh-CN"/>
        </w:rPr>
        <w:t xml:space="preserve">Option 3: </w:t>
      </w:r>
    </w:p>
    <w:p w14:paraId="04E611DE" w14:textId="77777777" w:rsidR="00DE3B67" w:rsidRPr="00B10232"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E86E99">
        <w:rPr>
          <w:rFonts w:eastAsia="宋体"/>
          <w:szCs w:val="20"/>
          <w:lang w:val="en-GB" w:eastAsia="zh-CN"/>
        </w:rPr>
        <w:t>If there is 1</w:t>
      </w:r>
      <w:r>
        <w:rPr>
          <w:rFonts w:eastAsia="宋体"/>
          <w:szCs w:val="20"/>
          <w:lang w:val="en-GB" w:eastAsia="zh-CN"/>
        </w:rPr>
        <w:t>-</w:t>
      </w:r>
      <w:r w:rsidRPr="00E86E99">
        <w:rPr>
          <w:rFonts w:eastAsia="宋体"/>
          <w:szCs w:val="20"/>
          <w:lang w:val="en-GB" w:eastAsia="zh-CN"/>
        </w:rPr>
        <w:t xml:space="preserve">bit HP HARQ-ACK and </w:t>
      </w:r>
      <w:proofErr w:type="gramStart"/>
      <w:r w:rsidRPr="00E86E99">
        <w:rPr>
          <w:rFonts w:eastAsia="宋体"/>
          <w:szCs w:val="20"/>
          <w:lang w:val="en-GB" w:eastAsia="zh-CN"/>
        </w:rPr>
        <w:t>1 bit</w:t>
      </w:r>
      <w:proofErr w:type="gramEnd"/>
      <w:r w:rsidRPr="00E86E99">
        <w:rPr>
          <w:rFonts w:eastAsia="宋体"/>
          <w:szCs w:val="20"/>
          <w:lang w:val="en-GB" w:eastAsia="zh-CN"/>
        </w:rPr>
        <w:t xml:space="preserve"> LP HARQ-ACK</w:t>
      </w:r>
      <w:r>
        <w:rPr>
          <w:rFonts w:eastAsia="宋体"/>
          <w:bCs/>
          <w:szCs w:val="20"/>
          <w:lang w:val="en-GB" w:eastAsia="zh-CN"/>
        </w:rPr>
        <w:t xml:space="preserve">, </w:t>
      </w:r>
      <w:r w:rsidRPr="00B10232">
        <w:rPr>
          <w:rFonts w:eastAsia="宋体"/>
          <w:bCs/>
          <w:szCs w:val="20"/>
          <w:lang w:val="en-GB" w:eastAsia="zh-CN"/>
        </w:rPr>
        <w:t xml:space="preserve">LP HARQ-ACK bit can be simply treated as HP HARQ-ACK bit, and the two HP HARQ-ACK bits are multiplexed with the HP SR using Rel-16/Rel-15 rules.   </w:t>
      </w:r>
    </w:p>
    <w:p w14:paraId="09482640" w14:textId="77777777" w:rsidR="00DE3B67" w:rsidRPr="00BA4D8F"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bCs/>
          <w:szCs w:val="20"/>
          <w:lang w:val="en-GB" w:eastAsia="zh-CN"/>
        </w:rPr>
      </w:pPr>
      <w:r w:rsidRPr="00CF63B4">
        <w:rPr>
          <w:rFonts w:eastAsia="宋体"/>
          <w:szCs w:val="20"/>
          <w:lang w:val="en-GB" w:eastAsia="zh-CN"/>
        </w:rPr>
        <w:t>If at least one of the HP HARQ-ACK payload size or LP HARQ-ACK payload size is greater than or equal to 2</w:t>
      </w:r>
      <w:r>
        <w:rPr>
          <w:rFonts w:eastAsia="宋体"/>
          <w:szCs w:val="20"/>
          <w:lang w:val="en-GB" w:eastAsia="zh-CN"/>
        </w:rPr>
        <w:t xml:space="preserve">, </w:t>
      </w:r>
      <w:r w:rsidRPr="00B10232">
        <w:rPr>
          <w:rFonts w:eastAsia="宋体"/>
          <w:szCs w:val="20"/>
          <w:lang w:val="en-GB" w:eastAsia="zh-CN"/>
        </w:rPr>
        <w:t xml:space="preserve">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m:t>
            </m:r>
            <m:r>
              <m:rPr>
                <m:nor/>
              </m:rPr>
              <w:rPr>
                <w:rFonts w:ascii="Cambria Math" w:eastAsia="宋体"/>
                <w:szCs w:val="20"/>
                <w:lang w:val="en-GB" w:eastAsia="zh-CN"/>
              </w:rPr>
              <m:t>,1</m:t>
            </m:r>
          </m:sub>
        </m:sSub>
        <m:r>
          <m:rPr>
            <m:sty m:val="p"/>
          </m:rPr>
          <w:rPr>
            <w:rFonts w:ascii="Cambria Math" w:eastAsia="宋体" w:hAnsi="Cambria Math"/>
            <w:szCs w:val="20"/>
            <w:lang w:val="en-GB" w:eastAsia="zh-CN"/>
          </w:rPr>
          <m:t>+1</m:t>
        </m:r>
      </m:oMath>
    </w:p>
    <w:p w14:paraId="2FF02C5C" w14:textId="77777777" w:rsidR="00DE3B67" w:rsidRPr="00E72FAB"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E72FAB">
        <w:rPr>
          <w:rFonts w:eastAsia="宋体"/>
          <w:color w:val="FF0000"/>
          <w:szCs w:val="20"/>
          <w:lang w:val="en-GB" w:eastAsia="zh-CN"/>
        </w:rPr>
        <w:t>For HP SR with PF0/PF1 and HP HARQ-ACK with PF0, the 1-bit HP HARQ-ACK + 1-bit HP SR + 1-bit LP HARQ-ACK are multiplexed on the PUCCH resource (with PF0) of HP HARQ-ACK by treating the LP HARQ-ACK as HP bit and following Rel-15/Rel-16 mux rules.</w:t>
      </w:r>
    </w:p>
    <w:p w14:paraId="2BE2875C" w14:textId="77777777" w:rsidR="00DE3B67" w:rsidRPr="00E72FAB"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E72FAB">
        <w:rPr>
          <w:rFonts w:eastAsia="宋体"/>
          <w:color w:val="FF0000"/>
          <w:szCs w:val="20"/>
          <w:lang w:val="en-GB" w:eastAsia="zh-CN"/>
        </w:rPr>
        <w:t>For HP SR with PF0 and HP HARQ-ACK with PF1, according to Rel-15/Rel-16 rules, the SR is dropped. Then, the 1-bit LP HARQ-ACK is treated as HP bit and multiplexed with the HP HARQ-ACK bit on the PUCCH resource (with PF1) of HP HARQ-ACK.</w:t>
      </w:r>
    </w:p>
    <w:p w14:paraId="2C6FA845" w14:textId="77777777" w:rsidR="00DE3B67" w:rsidRPr="00E72FAB"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E72FAB">
        <w:rPr>
          <w:rFonts w:eastAsia="宋体"/>
          <w:color w:val="FF0000"/>
          <w:szCs w:val="20"/>
          <w:lang w:val="en-GB" w:eastAsia="zh-CN"/>
        </w:rPr>
        <w:t>For HP SR with PF1 and HP HARQ-ACK with PF1, the 1-bit HP HARQ-ACK + 1-bit HP SR are multiplexed based on Rel-15/Rel-16 by ‘transmitting’ HP HARQ-ACK on the SR resource when the SR is positive; and ‘transmitting’ HP HARQ-ACK on the HP HARQ-ACK resource when the SR is negative. Then, the 1-bit LP HARQ-ACK is treated as HP bit and multiplexed with the HP HARQ-ACK bit (and thus implicitly with the HP SR) on the resulting PUCCH resource (with PF1) containing the HP HARQ-ACK bit.</w:t>
      </w:r>
    </w:p>
    <w:p w14:paraId="52971C5B" w14:textId="77777777" w:rsidR="00DE3B67" w:rsidRPr="00703162"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 xml:space="preserve">ption </w:t>
      </w:r>
      <w:r>
        <w:rPr>
          <w:rFonts w:eastAsia="宋体"/>
          <w:szCs w:val="20"/>
          <w:lang w:val="en-GB" w:eastAsia="zh-CN"/>
        </w:rPr>
        <w:t>4</w:t>
      </w:r>
      <w:r w:rsidRPr="00703162">
        <w:rPr>
          <w:rFonts w:eastAsia="宋体"/>
          <w:szCs w:val="20"/>
          <w:lang w:val="en-GB" w:eastAsia="zh-CN"/>
        </w:rPr>
        <w:t xml:space="preserve"> (LG): </w:t>
      </w:r>
    </w:p>
    <w:p w14:paraId="0A27BF3B" w14:textId="77777777" w:rsidR="00DE3B67"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there is 1-bit HP HARQ-ACK and </w:t>
      </w:r>
      <w:proofErr w:type="gramStart"/>
      <w:r w:rsidRPr="00703162">
        <w:rPr>
          <w:rFonts w:eastAsia="宋体"/>
          <w:szCs w:val="20"/>
          <w:lang w:val="en-GB" w:eastAsia="zh-CN"/>
        </w:rPr>
        <w:t>1 bit</w:t>
      </w:r>
      <w:proofErr w:type="gramEnd"/>
      <w:r w:rsidRPr="00703162">
        <w:rPr>
          <w:rFonts w:eastAsia="宋体"/>
          <w:szCs w:val="20"/>
          <w:lang w:val="en-GB" w:eastAsia="zh-CN"/>
        </w:rPr>
        <w:t xml:space="preserve"> LP HARQ-ACK, </w:t>
      </w:r>
    </w:p>
    <w:p w14:paraId="31DFEAB0" w14:textId="77777777" w:rsidR="00DE3B67" w:rsidRPr="00703162"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宋体"/>
          <w:color w:val="000000" w:themeColor="text1"/>
          <w:szCs w:val="20"/>
          <w:lang w:val="en-GB" w:eastAsia="zh-CN"/>
        </w:rPr>
      </w:pPr>
      <w:r w:rsidRPr="00703162">
        <w:rPr>
          <w:rFonts w:eastAsia="Malgun Gothic"/>
          <w:bCs/>
          <w:color w:val="000000" w:themeColor="text1"/>
          <w:szCs w:val="20"/>
          <w:lang w:val="en-GB" w:eastAsia="ko-KR"/>
        </w:rPr>
        <w:lastRenderedPageBreak/>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 xml:space="preserve">HP SR and HP HARQ-ACK are on PUCCH format 1, </w:t>
      </w:r>
      <w:r w:rsidRPr="00703162">
        <w:rPr>
          <w:rFonts w:eastAsia="宋体"/>
          <w:bCs/>
          <w:color w:val="000000" w:themeColor="text1"/>
          <w:szCs w:val="20"/>
          <w:lang w:val="en-GB" w:eastAsia="zh-CN"/>
        </w:rPr>
        <w:t xml:space="preserve">LP HARQ-ACK bit can be simply treated as HP HARQ-ACK bit, and the two HP HARQ-ACK bits are multiplexed with the HP SR using Rel-16/Rel-15 rules.   </w:t>
      </w:r>
    </w:p>
    <w:p w14:paraId="763B3AE0" w14:textId="77777777" w:rsidR="00DE3B67" w:rsidRPr="00703162"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宋体"/>
          <w:bCs/>
          <w:color w:val="000000" w:themeColor="text1"/>
          <w:szCs w:val="20"/>
          <w:lang w:val="en-GB" w:eastAsia="zh-CN"/>
        </w:rPr>
      </w:pPr>
      <w:r w:rsidRPr="00703162">
        <w:rPr>
          <w:rFonts w:eastAsia="Malgun Gothic"/>
          <w:bCs/>
          <w:color w:val="000000" w:themeColor="text1"/>
          <w:szCs w:val="20"/>
          <w:lang w:val="en-GB" w:eastAsia="ko-KR"/>
        </w:rPr>
        <w:t>I</w:t>
      </w:r>
      <w:r w:rsidRPr="00703162">
        <w:rPr>
          <w:rFonts w:eastAsia="Malgun Gothic" w:hint="eastAsia"/>
          <w:bCs/>
          <w:color w:val="000000" w:themeColor="text1"/>
          <w:szCs w:val="20"/>
          <w:lang w:val="en-GB" w:eastAsia="ko-KR"/>
        </w:rPr>
        <w:t xml:space="preserve">f </w:t>
      </w:r>
      <w:r w:rsidRPr="00703162">
        <w:rPr>
          <w:rFonts w:eastAsia="Malgun Gothic"/>
          <w:bCs/>
          <w:color w:val="000000" w:themeColor="text1"/>
          <w:szCs w:val="20"/>
          <w:lang w:val="en-GB" w:eastAsia="ko-KR"/>
        </w:rPr>
        <w:t>HP SR and HP HARQ-ACK are on PUCCH format 0, LP HARQ-ACK is dropped.</w:t>
      </w:r>
    </w:p>
    <w:p w14:paraId="594E9484" w14:textId="77777777" w:rsidR="00DE3B67" w:rsidRPr="00703162"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at least one of the HP HARQ-ACK payload size or LP HARQ-ACK payload size is greater than or equal to 2, </w:t>
      </w:r>
    </w:p>
    <w:p w14:paraId="36A47095" w14:textId="77777777" w:rsidR="00DE3B67" w:rsidRPr="00703162"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 xml:space="preserve">If HP HARQ-ACK is dynamic HARQ-ACK or SPS HARQ-ACK with </w:t>
      </w:r>
      <w:proofErr w:type="spellStart"/>
      <w:r w:rsidRPr="00703162">
        <w:rPr>
          <w:rFonts w:eastAsia="Malgun Gothic"/>
          <w:bCs/>
          <w:color w:val="000000" w:themeColor="text1"/>
          <w:szCs w:val="20"/>
          <w:lang w:val="en-GB" w:eastAsia="ko-KR"/>
        </w:rPr>
        <w:t>sps</w:t>
      </w:r>
      <w:proofErr w:type="spellEnd"/>
      <w:r w:rsidRPr="00703162">
        <w:rPr>
          <w:rFonts w:eastAsia="Malgun Gothic"/>
          <w:bCs/>
          <w:color w:val="000000" w:themeColor="text1"/>
          <w:szCs w:val="20"/>
          <w:lang w:val="en-GB" w:eastAsia="ko-KR"/>
        </w:rPr>
        <w:t xml:space="preserve">-PUCCH-AN-List, 1-bit HP SR is appended to HP HARQ-ACK bits. The number of HP UCI bits is </w:t>
      </w:r>
      <m:oMath>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hAnsi="Cambria Math"/>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hAnsi="Cambria Math"/>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hAnsi="Cambria Math"/>
            <w:color w:val="000000" w:themeColor="text1"/>
            <w:szCs w:val="20"/>
            <w:lang w:val="en-GB" w:eastAsia="ko-KR"/>
          </w:rPr>
          <m:t>+1</m:t>
        </m:r>
      </m:oMath>
      <w:r w:rsidRPr="00703162">
        <w:rPr>
          <w:rFonts w:eastAsia="Malgun Gothic"/>
          <w:bCs/>
          <w:color w:val="000000" w:themeColor="text1"/>
          <w:szCs w:val="20"/>
          <w:lang w:val="en-GB" w:eastAsia="ko-KR"/>
        </w:rPr>
        <w:t xml:space="preserve"> (i.e. </w:t>
      </w:r>
      <m:oMath>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UCI</m:t>
            </m:r>
          </m:sub>
        </m:sSub>
        <m:r>
          <m:rPr>
            <m:sty m:val="p"/>
          </m:rPr>
          <w:rPr>
            <w:rFonts w:ascii="Cambria Math" w:eastAsia="Malgun Gothic"/>
            <w:color w:val="000000" w:themeColor="text1"/>
            <w:szCs w:val="20"/>
            <w:lang w:val="en-GB" w:eastAsia="ko-KR"/>
          </w:rPr>
          <m:t>=</m:t>
        </m:r>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O</m:t>
            </m:r>
          </m:e>
          <m:sub>
            <m:r>
              <m:rPr>
                <m:nor/>
              </m:rPr>
              <w:rPr>
                <w:rFonts w:eastAsia="Malgun Gothic"/>
                <w:bCs/>
                <w:color w:val="000000" w:themeColor="text1"/>
                <w:szCs w:val="20"/>
                <w:lang w:val="en-GB" w:eastAsia="ko-KR"/>
              </w:rPr>
              <m:t>ACK,1</m:t>
            </m:r>
          </m:sub>
        </m:sSub>
        <m:r>
          <m:rPr>
            <m:sty m:val="p"/>
          </m:rPr>
          <w:rPr>
            <w:rFonts w:ascii="Cambria Math" w:eastAsia="Malgun Gothic"/>
            <w:color w:val="000000" w:themeColor="text1"/>
            <w:szCs w:val="20"/>
            <w:lang w:val="en-GB" w:eastAsia="ko-KR"/>
          </w:rPr>
          <m:t>+</m:t>
        </m:r>
        <m:d>
          <m:dPr>
            <m:begChr m:val="⌈"/>
            <m:endChr m:val="⌉"/>
            <m:ctrlPr>
              <w:rPr>
                <w:rFonts w:ascii="Cambria Math" w:eastAsia="Malgun Gothic" w:hAnsi="Cambria Math"/>
                <w:bCs/>
                <w:color w:val="000000" w:themeColor="text1"/>
                <w:szCs w:val="20"/>
                <w:lang w:val="en-GB" w:eastAsia="ko-KR"/>
              </w:rPr>
            </m:ctrlPr>
          </m:dPr>
          <m:e>
            <m:func>
              <m:funcPr>
                <m:ctrlPr>
                  <w:rPr>
                    <w:rFonts w:ascii="Cambria Math" w:eastAsia="Malgun Gothic" w:hAnsi="Cambria Math"/>
                    <w:bCs/>
                    <w:color w:val="000000" w:themeColor="text1"/>
                    <w:szCs w:val="20"/>
                    <w:lang w:val="en-GB" w:eastAsia="ko-KR"/>
                  </w:rPr>
                </m:ctrlPr>
              </m:funcPr>
              <m:fName>
                <m:sSub>
                  <m:sSubPr>
                    <m:ctrlPr>
                      <w:rPr>
                        <w:rFonts w:ascii="Cambria Math" w:eastAsia="Malgun Gothic" w:hAnsi="Cambria Math"/>
                        <w:bCs/>
                        <w:color w:val="000000" w:themeColor="text1"/>
                        <w:szCs w:val="20"/>
                        <w:lang w:val="en-GB" w:eastAsia="ko-KR"/>
                      </w:rPr>
                    </m:ctrlPr>
                  </m:sSubPr>
                  <m:e>
                    <m:r>
                      <w:rPr>
                        <w:rFonts w:ascii="Cambria Math" w:eastAsia="Malgun Gothic"/>
                        <w:color w:val="000000" w:themeColor="text1"/>
                        <w:szCs w:val="20"/>
                        <w:lang w:val="en-GB" w:eastAsia="ko-KR"/>
                      </w:rPr>
                      <m:t>log</m:t>
                    </m:r>
                  </m:e>
                  <m:sub>
                    <m:r>
                      <m:rPr>
                        <m:sty m:val="p"/>
                      </m:rPr>
                      <w:rPr>
                        <w:rFonts w:ascii="Cambria Math" w:eastAsia="Malgun Gothic"/>
                        <w:color w:val="000000" w:themeColor="text1"/>
                        <w:szCs w:val="20"/>
                        <w:lang w:val="en-GB" w:eastAsia="ko-KR"/>
                      </w:rPr>
                      <m:t>2</m:t>
                    </m:r>
                  </m:sub>
                </m:sSub>
              </m:fName>
              <m:e>
                <m:d>
                  <m:dPr>
                    <m:ctrlPr>
                      <w:rPr>
                        <w:rFonts w:ascii="Cambria Math" w:eastAsia="Malgun Gothic" w:hAnsi="Cambria Math"/>
                        <w:bCs/>
                        <w:color w:val="000000" w:themeColor="text1"/>
                        <w:szCs w:val="20"/>
                        <w:lang w:val="en-GB" w:eastAsia="ko-KR"/>
                      </w:rPr>
                    </m:ctrlPr>
                  </m:dPr>
                  <m:e>
                    <m:r>
                      <w:rPr>
                        <w:rFonts w:ascii="Cambria Math" w:eastAsia="Malgun Gothic"/>
                        <w:color w:val="000000" w:themeColor="text1"/>
                        <w:szCs w:val="20"/>
                        <w:lang w:val="en-GB" w:eastAsia="ko-KR"/>
                      </w:rPr>
                      <m:t>K</m:t>
                    </m:r>
                    <m:r>
                      <m:rPr>
                        <m:sty m:val="p"/>
                      </m:rPr>
                      <w:rPr>
                        <w:rFonts w:ascii="Cambria Math" w:eastAsia="Malgun Gothic"/>
                        <w:color w:val="000000" w:themeColor="text1"/>
                        <w:szCs w:val="20"/>
                        <w:lang w:val="en-GB" w:eastAsia="ko-KR"/>
                      </w:rPr>
                      <m:t>+1</m:t>
                    </m:r>
                  </m:e>
                </m:d>
              </m:e>
            </m:func>
          </m:e>
        </m:d>
      </m:oMath>
      <w:r w:rsidRPr="00703162">
        <w:rPr>
          <w:rFonts w:eastAsia="Malgun Gothic"/>
          <w:bCs/>
          <w:color w:val="000000" w:themeColor="text1"/>
          <w:szCs w:val="20"/>
          <w:lang w:val="en-GB" w:eastAsia="ko-KR"/>
        </w:rPr>
        <w:t>).</w:t>
      </w:r>
    </w:p>
    <w:p w14:paraId="5D7FDBCB" w14:textId="77777777" w:rsidR="00DE3B67" w:rsidRPr="00703162"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Malgun Gothic"/>
          <w:bCs/>
          <w:color w:val="000000" w:themeColor="text1"/>
          <w:szCs w:val="20"/>
          <w:lang w:val="en-GB" w:eastAsia="ko-KR"/>
        </w:rPr>
      </w:pPr>
      <w:r w:rsidRPr="00703162">
        <w:rPr>
          <w:rFonts w:eastAsia="Malgun Gothic"/>
          <w:bCs/>
          <w:color w:val="000000" w:themeColor="text1"/>
          <w:szCs w:val="20"/>
          <w:lang w:val="en-GB" w:eastAsia="ko-KR"/>
        </w:rPr>
        <w:t>If HP HARQ-ACK is SPS HARQ-ACK with n1PUCCH-AN, LP HARQ-ACK is dropped.</w:t>
      </w:r>
    </w:p>
    <w:p w14:paraId="0D1FE885" w14:textId="77777777" w:rsidR="00DE3B67" w:rsidRPr="00703162"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hint="eastAsia"/>
          <w:szCs w:val="20"/>
          <w:lang w:val="en-GB" w:eastAsia="zh-CN"/>
        </w:rPr>
        <w:t>O</w:t>
      </w:r>
      <w:r w:rsidRPr="00703162">
        <w:rPr>
          <w:rFonts w:eastAsia="宋体"/>
          <w:szCs w:val="20"/>
          <w:lang w:val="en-GB" w:eastAsia="zh-CN"/>
        </w:rPr>
        <w:t xml:space="preserve">ption 5 (QC): Based on total number of HP HARQ-ACK bits, LP HARQ-ACK bit, and SR bit, determine a resulting PUCCH resource in the configured HP PUCCH resources, either following PRI or </w:t>
      </w:r>
      <w:proofErr w:type="spellStart"/>
      <w:r w:rsidRPr="00703162">
        <w:rPr>
          <w:rFonts w:eastAsia="宋体"/>
          <w:szCs w:val="20"/>
          <w:lang w:val="en-GB" w:eastAsia="zh-CN"/>
        </w:rPr>
        <w:t>sps</w:t>
      </w:r>
      <w:proofErr w:type="spellEnd"/>
      <w:r w:rsidRPr="00703162">
        <w:rPr>
          <w:rFonts w:eastAsia="宋体"/>
          <w:szCs w:val="20"/>
          <w:lang w:val="en-GB" w:eastAsia="zh-CN"/>
        </w:rPr>
        <w:t>-PUCCH-AN-List.</w:t>
      </w:r>
    </w:p>
    <w:p w14:paraId="1C27EDC4" w14:textId="77777777" w:rsidR="00DE3B67" w:rsidRPr="00703162"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 xml:space="preserve">If the resulting PUCCH is in PF0, treat the 1-bit LP A/N as if it is HP and reuse Rel-15 procedure to multiplex the three bits in the PF0 PUCCH. </w:t>
      </w:r>
    </w:p>
    <w:p w14:paraId="42D93B90" w14:textId="77777777" w:rsidR="00DE3B67"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703162">
        <w:rPr>
          <w:rFonts w:eastAsia="宋体"/>
          <w:szCs w:val="20"/>
          <w:lang w:val="en-GB" w:eastAsia="zh-CN"/>
        </w:rPr>
        <w:t>If the resulting PUCCH is in PF2/3/4, append the HP SR to HP HARQ-ACK bits, then multiplex with LP HARQ-ACK by reusing the procedures for multiplexing of LP HARQ-ACK and HP HARQ-ACK on PUCCH resource in PF 2/3/4.</w:t>
      </w:r>
    </w:p>
    <w:p w14:paraId="22CEE878" w14:textId="77777777" w:rsidR="00DE3B67" w:rsidRPr="00E72FAB"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E72FAB">
        <w:rPr>
          <w:rFonts w:eastAsia="宋体"/>
          <w:szCs w:val="20"/>
          <w:lang w:val="en-GB" w:eastAsia="zh-CN"/>
        </w:rPr>
        <w:t>Option 6 (Option 3 + 4):</w:t>
      </w:r>
    </w:p>
    <w:p w14:paraId="76B8FF4F" w14:textId="77777777" w:rsidR="00DE3B67" w:rsidRPr="00E72FAB"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E72FAB">
        <w:rPr>
          <w:rFonts w:eastAsia="宋体"/>
          <w:szCs w:val="20"/>
          <w:lang w:val="en-GB" w:eastAsia="zh-CN"/>
        </w:rPr>
        <w:t xml:space="preserve">If there is 1-bit HP HARQ-ACK and </w:t>
      </w:r>
      <w:proofErr w:type="gramStart"/>
      <w:r w:rsidRPr="00E72FAB">
        <w:rPr>
          <w:rFonts w:eastAsia="宋体"/>
          <w:szCs w:val="20"/>
          <w:lang w:val="en-GB" w:eastAsia="zh-CN"/>
        </w:rPr>
        <w:t>1 bit</w:t>
      </w:r>
      <w:proofErr w:type="gramEnd"/>
      <w:r w:rsidRPr="00E72FAB">
        <w:rPr>
          <w:rFonts w:eastAsia="宋体"/>
          <w:szCs w:val="20"/>
          <w:lang w:val="en-GB" w:eastAsia="zh-CN"/>
        </w:rPr>
        <w:t xml:space="preserve"> LP HARQ-ACK, </w:t>
      </w:r>
    </w:p>
    <w:p w14:paraId="322770FC" w14:textId="77777777" w:rsidR="00DE3B67" w:rsidRPr="00E72FAB"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E72FAB">
        <w:rPr>
          <w:rFonts w:eastAsia="宋体"/>
          <w:szCs w:val="20"/>
          <w:lang w:val="en-GB" w:eastAsia="zh-CN"/>
        </w:rPr>
        <w:t>I</w:t>
      </w:r>
      <w:r w:rsidRPr="00E72FAB">
        <w:rPr>
          <w:rFonts w:eastAsia="宋体" w:hint="eastAsia"/>
          <w:szCs w:val="20"/>
          <w:lang w:val="en-GB" w:eastAsia="zh-CN"/>
        </w:rPr>
        <w:t xml:space="preserve">f </w:t>
      </w:r>
      <w:r w:rsidRPr="00E72FAB">
        <w:rPr>
          <w:rFonts w:eastAsia="宋体"/>
          <w:szCs w:val="20"/>
          <w:lang w:val="en-GB" w:eastAsia="zh-CN"/>
        </w:rPr>
        <w:t xml:space="preserve">HP SR and HP HARQ-ACK are on PUCCH format 1, LP HARQ-ACK bit can be simply treated as HP HARQ-ACK bit, and the two HP HARQ-ACK bits are multiplexed with the HP SR using Rel-16/Rel-15 rules.   </w:t>
      </w:r>
    </w:p>
    <w:p w14:paraId="2E2653FB" w14:textId="77777777" w:rsidR="00DE3B67" w:rsidRPr="00E72FAB"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E72FAB">
        <w:rPr>
          <w:rFonts w:eastAsia="宋体"/>
          <w:szCs w:val="20"/>
          <w:lang w:val="en-GB" w:eastAsia="zh-CN"/>
        </w:rPr>
        <w:t>I</w:t>
      </w:r>
      <w:r w:rsidRPr="00E72FAB">
        <w:rPr>
          <w:rFonts w:eastAsia="宋体" w:hint="eastAsia"/>
          <w:szCs w:val="20"/>
          <w:lang w:val="en-GB" w:eastAsia="zh-CN"/>
        </w:rPr>
        <w:t xml:space="preserve">f </w:t>
      </w:r>
      <w:r w:rsidRPr="00E72FAB">
        <w:rPr>
          <w:rFonts w:eastAsia="宋体"/>
          <w:szCs w:val="20"/>
          <w:lang w:val="en-GB" w:eastAsia="zh-CN"/>
        </w:rPr>
        <w:t>HP SR and HP HARQ-ACK are on PUCCH format 0, LP HARQ-ACK is dropped.</w:t>
      </w:r>
    </w:p>
    <w:p w14:paraId="0F709542" w14:textId="77777777" w:rsidR="00DE3B67"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szCs w:val="20"/>
          <w:lang w:val="en-GB" w:eastAsia="zh-CN"/>
        </w:rPr>
      </w:pPr>
      <w:r w:rsidRPr="00E72FAB">
        <w:rPr>
          <w:rFonts w:eastAsia="宋体"/>
          <w:szCs w:val="20"/>
          <w:lang w:val="en-GB" w:eastAsia="zh-CN"/>
        </w:rPr>
        <w:t xml:space="preserve">If at least one of the HP HARQ-ACK payload size or LP HARQ-ACK payload size is greater than or equal to 2, 1-bit HP SR is appended to HP HARQ-ACK bits. The number of HP UCI bits is </w:t>
      </w:r>
      <m:oMath>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UCI</m:t>
            </m:r>
          </m:sub>
        </m:sSub>
        <m:r>
          <m:rPr>
            <m:sty m:val="p"/>
          </m:rPr>
          <w:rPr>
            <w:rFonts w:ascii="Cambria Math" w:eastAsia="宋体" w:hAnsi="Cambria Math"/>
            <w:szCs w:val="20"/>
            <w:lang w:val="en-GB" w:eastAsia="zh-CN"/>
          </w:rPr>
          <m:t>=</m:t>
        </m:r>
        <m:sSub>
          <m:sSubPr>
            <m:ctrlPr>
              <w:rPr>
                <w:rFonts w:ascii="Cambria Math" w:eastAsia="宋体" w:hAnsi="Cambria Math"/>
                <w:szCs w:val="20"/>
                <w:lang w:val="en-GB" w:eastAsia="zh-CN"/>
              </w:rPr>
            </m:ctrlPr>
          </m:sSubPr>
          <m:e>
            <m:r>
              <w:rPr>
                <w:rFonts w:ascii="Cambria Math" w:eastAsia="宋体" w:hAnsi="Cambria Math"/>
                <w:szCs w:val="20"/>
                <w:lang w:val="en-GB" w:eastAsia="zh-CN"/>
              </w:rPr>
              <m:t>O</m:t>
            </m:r>
          </m:e>
          <m:sub>
            <m:r>
              <m:rPr>
                <m:nor/>
              </m:rPr>
              <w:rPr>
                <w:rFonts w:eastAsia="宋体"/>
                <w:szCs w:val="20"/>
                <w:lang w:val="en-GB" w:eastAsia="zh-CN"/>
              </w:rPr>
              <m:t>ACK,1</m:t>
            </m:r>
          </m:sub>
        </m:sSub>
        <m:r>
          <m:rPr>
            <m:sty m:val="p"/>
          </m:rPr>
          <w:rPr>
            <w:rFonts w:ascii="Cambria Math" w:eastAsia="宋体" w:hAnsi="Cambria Math"/>
            <w:szCs w:val="20"/>
            <w:lang w:val="en-GB" w:eastAsia="zh-CN"/>
          </w:rPr>
          <m:t>+1</m:t>
        </m:r>
      </m:oMath>
    </w:p>
    <w:p w14:paraId="6D1ACCFB" w14:textId="77777777" w:rsidR="00DE3B67" w:rsidRPr="00D87DB3" w:rsidRDefault="00DE3B67" w:rsidP="00DE3B67">
      <w:pPr>
        <w:numPr>
          <w:ilvl w:val="1"/>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87DB3">
        <w:rPr>
          <w:rFonts w:eastAsia="宋体" w:hint="eastAsia"/>
          <w:color w:val="FF0000"/>
          <w:szCs w:val="20"/>
          <w:lang w:val="en-GB" w:eastAsia="zh-CN"/>
        </w:rPr>
        <w:t>O</w:t>
      </w:r>
      <w:r w:rsidRPr="00D87DB3">
        <w:rPr>
          <w:rFonts w:eastAsia="宋体"/>
          <w:color w:val="FF0000"/>
          <w:szCs w:val="20"/>
          <w:lang w:val="en-GB" w:eastAsia="zh-CN"/>
        </w:rPr>
        <w:t>ption 7</w:t>
      </w:r>
    </w:p>
    <w:p w14:paraId="3836A861" w14:textId="77777777" w:rsidR="00DE3B67" w:rsidRPr="00D87DB3"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87DB3">
        <w:rPr>
          <w:rFonts w:eastAsia="宋体"/>
          <w:color w:val="FF0000"/>
          <w:szCs w:val="20"/>
          <w:lang w:val="en-GB" w:eastAsia="zh-CN"/>
        </w:rPr>
        <w:t xml:space="preserve">If there is 1-bit HP HARQ-ACK and </w:t>
      </w:r>
      <w:proofErr w:type="gramStart"/>
      <w:r w:rsidRPr="00D87DB3">
        <w:rPr>
          <w:rFonts w:eastAsia="宋体"/>
          <w:color w:val="FF0000"/>
          <w:szCs w:val="20"/>
          <w:lang w:val="en-GB" w:eastAsia="zh-CN"/>
        </w:rPr>
        <w:t>1 bit</w:t>
      </w:r>
      <w:proofErr w:type="gramEnd"/>
      <w:r w:rsidRPr="00D87DB3">
        <w:rPr>
          <w:rFonts w:eastAsia="宋体"/>
          <w:color w:val="FF0000"/>
          <w:szCs w:val="20"/>
          <w:lang w:val="en-GB" w:eastAsia="zh-CN"/>
        </w:rPr>
        <w:t xml:space="preserve"> LP HARQ-ACK, LP HARQ-ACK is dropped.</w:t>
      </w:r>
    </w:p>
    <w:p w14:paraId="23E659FF" w14:textId="77777777" w:rsidR="00DE3B67" w:rsidRPr="00D87DB3" w:rsidRDefault="00DE3B67" w:rsidP="00DE3B67">
      <w:pPr>
        <w:numPr>
          <w:ilvl w:val="2"/>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87DB3">
        <w:rPr>
          <w:rFonts w:eastAsia="宋体"/>
          <w:color w:val="FF0000"/>
          <w:szCs w:val="20"/>
          <w:lang w:val="en-GB" w:eastAsia="zh-CN"/>
        </w:rPr>
        <w:t xml:space="preserve">If at least one of the HP HARQ-ACK payload size or LP HARQ-ACK payload size is greater than or equal to 2, </w:t>
      </w:r>
    </w:p>
    <w:p w14:paraId="57174D6C" w14:textId="77777777" w:rsidR="00DE3B67" w:rsidRPr="00D87DB3" w:rsidRDefault="00DE3B67" w:rsidP="00DE3B67">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87DB3">
        <w:rPr>
          <w:rFonts w:eastAsia="宋体"/>
          <w:color w:val="FF0000"/>
          <w:szCs w:val="20"/>
          <w:lang w:val="en-GB" w:eastAsia="zh-CN"/>
        </w:rPr>
        <w:t xml:space="preserve">If HP HARQ-ACK is dynamic HARQ-ACK or SPS HARQ-ACK with </w:t>
      </w:r>
      <w:proofErr w:type="spellStart"/>
      <w:r w:rsidRPr="00D87DB3">
        <w:rPr>
          <w:rFonts w:eastAsia="宋体"/>
          <w:color w:val="FF0000"/>
          <w:szCs w:val="20"/>
          <w:lang w:val="en-GB" w:eastAsia="zh-CN"/>
        </w:rPr>
        <w:t>sps</w:t>
      </w:r>
      <w:proofErr w:type="spellEnd"/>
      <w:r w:rsidRPr="00D87DB3">
        <w:rPr>
          <w:rFonts w:eastAsia="宋体"/>
          <w:color w:val="FF0000"/>
          <w:szCs w:val="20"/>
          <w:lang w:val="en-GB" w:eastAsia="zh-CN"/>
        </w:rPr>
        <w:t xml:space="preserve">-PUCCH-AN-List, 1-bit HP SR is appended to HP HARQ-ACK bits. The number of HP UCI bits is </w:t>
      </w:r>
      <m:oMath>
        <m:sSub>
          <m:sSubPr>
            <m:ctrlPr>
              <w:rPr>
                <w:rFonts w:ascii="Cambria Math" w:eastAsia="宋体" w:hAnsi="Cambria Math"/>
                <w:color w:val="FF0000"/>
                <w:szCs w:val="20"/>
                <w:lang w:val="en-GB" w:eastAsia="zh-CN"/>
              </w:rPr>
            </m:ctrlPr>
          </m:sSubPr>
          <m:e>
            <m:r>
              <m:rPr>
                <m:sty m:val="bi"/>
              </m:rPr>
              <w:rPr>
                <w:rFonts w:ascii="Cambria Math" w:eastAsia="宋体" w:hAnsi="Cambria Math"/>
                <w:color w:val="FF0000"/>
                <w:szCs w:val="20"/>
                <w:lang w:val="en-GB" w:eastAsia="zh-CN"/>
              </w:rPr>
              <m:t>O</m:t>
            </m:r>
          </m:e>
          <m:sub>
            <m:r>
              <m:rPr>
                <m:nor/>
              </m:rPr>
              <w:rPr>
                <w:rFonts w:eastAsia="宋体"/>
                <w:color w:val="FF0000"/>
                <w:szCs w:val="20"/>
                <w:lang w:val="en-GB" w:eastAsia="zh-CN"/>
              </w:rPr>
              <m:t>UCI</m:t>
            </m:r>
          </m:sub>
        </m:sSub>
        <m:r>
          <m:rPr>
            <m:sty m:val="p"/>
          </m:rPr>
          <w:rPr>
            <w:rFonts w:ascii="Cambria Math" w:eastAsia="宋体" w:hAnsi="Cambria Math"/>
            <w:color w:val="FF0000"/>
            <w:szCs w:val="20"/>
            <w:lang w:val="en-GB" w:eastAsia="zh-CN"/>
          </w:rPr>
          <m:t>=</m:t>
        </m:r>
        <m:sSub>
          <m:sSubPr>
            <m:ctrlPr>
              <w:rPr>
                <w:rFonts w:ascii="Cambria Math" w:eastAsia="宋体" w:hAnsi="Cambria Math"/>
                <w:color w:val="FF0000"/>
                <w:szCs w:val="20"/>
                <w:lang w:val="en-GB" w:eastAsia="zh-CN"/>
              </w:rPr>
            </m:ctrlPr>
          </m:sSubPr>
          <m:e>
            <m:r>
              <m:rPr>
                <m:sty m:val="bi"/>
              </m:rPr>
              <w:rPr>
                <w:rFonts w:ascii="Cambria Math" w:eastAsia="宋体" w:hAnsi="Cambria Math"/>
                <w:color w:val="FF0000"/>
                <w:szCs w:val="20"/>
                <w:lang w:val="en-GB" w:eastAsia="zh-CN"/>
              </w:rPr>
              <m:t>O</m:t>
            </m:r>
          </m:e>
          <m:sub>
            <m:r>
              <m:rPr>
                <m:nor/>
              </m:rPr>
              <w:rPr>
                <w:rFonts w:eastAsia="宋体"/>
                <w:color w:val="FF0000"/>
                <w:szCs w:val="20"/>
                <w:lang w:val="en-GB" w:eastAsia="zh-CN"/>
              </w:rPr>
              <m:t>ACK,1</m:t>
            </m:r>
          </m:sub>
        </m:sSub>
        <m:r>
          <m:rPr>
            <m:sty m:val="p"/>
          </m:rPr>
          <w:rPr>
            <w:rFonts w:ascii="Cambria Math" w:eastAsia="宋体" w:hAnsi="Cambria Math"/>
            <w:color w:val="FF0000"/>
            <w:szCs w:val="20"/>
            <w:lang w:val="en-GB" w:eastAsia="zh-CN"/>
          </w:rPr>
          <m:t>+</m:t>
        </m:r>
        <m:r>
          <m:rPr>
            <m:sty m:val="b"/>
          </m:rPr>
          <w:rPr>
            <w:rFonts w:ascii="Cambria Math" w:eastAsia="宋体" w:hAnsi="Cambria Math"/>
            <w:color w:val="FF0000"/>
            <w:szCs w:val="20"/>
            <w:lang w:val="en-GB" w:eastAsia="zh-CN"/>
          </w:rPr>
          <m:t>1</m:t>
        </m:r>
      </m:oMath>
      <w:r w:rsidRPr="00D87DB3">
        <w:rPr>
          <w:rFonts w:eastAsia="宋体"/>
          <w:color w:val="FF0000"/>
          <w:szCs w:val="20"/>
          <w:lang w:val="en-GB" w:eastAsia="zh-CN"/>
        </w:rPr>
        <w:t>.</w:t>
      </w:r>
    </w:p>
    <w:p w14:paraId="752F531F" w14:textId="28491C70" w:rsidR="000A77F6" w:rsidRPr="000A77F6" w:rsidRDefault="00DE3B67" w:rsidP="000A77F6">
      <w:pPr>
        <w:numPr>
          <w:ilvl w:val="3"/>
          <w:numId w:val="78"/>
        </w:numPr>
        <w:overflowPunct w:val="0"/>
        <w:autoSpaceDE w:val="0"/>
        <w:autoSpaceDN w:val="0"/>
        <w:adjustRightInd w:val="0"/>
        <w:spacing w:after="0" w:line="240" w:lineRule="auto"/>
        <w:contextualSpacing/>
        <w:jc w:val="both"/>
        <w:textAlignment w:val="baseline"/>
        <w:rPr>
          <w:rFonts w:eastAsia="宋体"/>
          <w:color w:val="FF0000"/>
          <w:szCs w:val="20"/>
          <w:lang w:val="en-GB" w:eastAsia="zh-CN"/>
        </w:rPr>
      </w:pPr>
      <w:r w:rsidRPr="00D87DB3">
        <w:rPr>
          <w:rFonts w:eastAsia="宋体"/>
          <w:color w:val="FF0000"/>
          <w:szCs w:val="20"/>
          <w:lang w:val="en-GB" w:eastAsia="zh-CN"/>
        </w:rPr>
        <w:t>If HP HARQ-ACK is SPS HARQ-ACK with n1PUCCH-AN, LP HARQ-ACK is dropped.</w:t>
      </w:r>
    </w:p>
    <w:p w14:paraId="48E39D4E" w14:textId="76EBD523" w:rsidR="009F635A" w:rsidRPr="00661303" w:rsidRDefault="009F635A" w:rsidP="009F635A">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3</w:t>
      </w:r>
      <w:r w:rsidRPr="00661303">
        <w:rPr>
          <w:rFonts w:eastAsia="宋体" w:hint="eastAsia"/>
          <w:highlight w:val="yellow"/>
          <w:lang w:eastAsia="zh-CN"/>
        </w:rPr>
        <w:t>:</w:t>
      </w:r>
    </w:p>
    <w:p w14:paraId="5F169E30" w14:textId="77777777" w:rsidR="009F635A" w:rsidRPr="008C00E5" w:rsidRDefault="009F635A" w:rsidP="009F635A">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01BF8403" w14:textId="77777777" w:rsidR="009F635A" w:rsidRPr="00491F36" w:rsidRDefault="009F635A" w:rsidP="009F635A">
      <w:pPr>
        <w:pStyle w:val="aff0"/>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2B382223" w14:textId="77777777" w:rsidR="009F635A" w:rsidRPr="00491F36" w:rsidRDefault="009F635A" w:rsidP="009F635A">
      <w:pPr>
        <w:pStyle w:val="aff0"/>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2382514A" w14:textId="77777777" w:rsidR="009F635A" w:rsidRPr="00491F36" w:rsidRDefault="009F635A" w:rsidP="009F635A">
      <w:pPr>
        <w:pStyle w:val="aff0"/>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Pr="00491F36">
        <w:rPr>
          <w:lang w:eastAsia="ko-KR"/>
        </w:rPr>
        <w:t>At most 2 bits are added to the DL DCI</w:t>
      </w:r>
      <w:r w:rsidRPr="00491F36">
        <w:t xml:space="preserve"> format associated with HP HARQ-ACK for the T-DAI of LP HARQ-ACK, compared to Rel-16.</w:t>
      </w:r>
    </w:p>
    <w:p w14:paraId="597553AE" w14:textId="77777777" w:rsidR="009F635A" w:rsidRPr="00491F36" w:rsidRDefault="009F635A" w:rsidP="009F635A">
      <w:pPr>
        <w:pStyle w:val="aff0"/>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05182536" w14:textId="77777777" w:rsidR="009F635A" w:rsidRPr="00491F36" w:rsidRDefault="009F635A" w:rsidP="009F635A">
      <w:pPr>
        <w:pStyle w:val="aff0"/>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A584AC8" w14:textId="77777777" w:rsidR="009F635A" w:rsidRPr="00491F36" w:rsidRDefault="009F635A" w:rsidP="009F635A">
      <w:pPr>
        <w:pStyle w:val="aff0"/>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Pr="00491F36">
        <w:rPr>
          <w:lang w:eastAsia="ko-KR"/>
        </w:rPr>
        <w:t>At most 2 bits are added to the UL DCI</w:t>
      </w:r>
      <w:r w:rsidRPr="00491F36">
        <w:t xml:space="preserve"> format scheduling the HP PUSCH for the T-DAI of LP HARQ-ACK, compared to Rel-16.</w:t>
      </w:r>
    </w:p>
    <w:p w14:paraId="78399D0A" w14:textId="77777777" w:rsidR="009F635A" w:rsidRPr="002E2416" w:rsidRDefault="009F635A" w:rsidP="009F635A">
      <w:pPr>
        <w:pStyle w:val="aff0"/>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 xml:space="preserve">guity on LP HARQ-ACK type-1 codebook existence or LP HARQ-ACK type-2 codebook size due to DCI mis-detection is handled by </w:t>
      </w:r>
      <w:proofErr w:type="spellStart"/>
      <w:r w:rsidRPr="00491F36">
        <w:rPr>
          <w:bCs/>
          <w:szCs w:val="20"/>
          <w:lang w:val="en-GB"/>
        </w:rPr>
        <w:t>gNB</w:t>
      </w:r>
      <w:proofErr w:type="spellEnd"/>
      <w:r w:rsidRPr="00491F36">
        <w:rPr>
          <w:bCs/>
          <w:szCs w:val="20"/>
          <w:lang w:val="en-GB"/>
        </w:rPr>
        <w:t xml:space="preserve"> implementation.</w:t>
      </w:r>
    </w:p>
    <w:p w14:paraId="554A8649" w14:textId="77777777" w:rsidR="009F635A" w:rsidRDefault="009F635A" w:rsidP="009F635A">
      <w:pPr>
        <w:pStyle w:val="aff0"/>
        <w:numPr>
          <w:ilvl w:val="0"/>
          <w:numId w:val="16"/>
        </w:numPr>
        <w:overflowPunct w:val="0"/>
        <w:autoSpaceDE w:val="0"/>
        <w:autoSpaceDN w:val="0"/>
        <w:adjustRightInd w:val="0"/>
        <w:spacing w:after="180"/>
        <w:jc w:val="both"/>
        <w:textAlignment w:val="baseline"/>
      </w:pPr>
      <w:r w:rsidRPr="00EA50CE">
        <w:lastRenderedPageBreak/>
        <w:t>FFS</w:t>
      </w:r>
      <w:r w:rsidRPr="00EA50CE">
        <w:rPr>
          <w:rFonts w:hint="eastAsia"/>
        </w:rPr>
        <w:t xml:space="preserve"> </w:t>
      </w:r>
      <w:r w:rsidRPr="00EA50CE">
        <w:t>whether/how to multiplex LP HARQ-ACK sub-codebook for CBG-based PDSCH on HP PUCCH or HP PUSCH with single new T-DAI field.</w:t>
      </w:r>
    </w:p>
    <w:p w14:paraId="270E8FE3" w14:textId="77777777" w:rsidR="009F635A" w:rsidRPr="00044F44" w:rsidRDefault="009F635A" w:rsidP="009F635A">
      <w:pPr>
        <w:pStyle w:val="aff0"/>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upp</w:t>
      </w:r>
      <w:r w:rsidRPr="008C4E65">
        <w:rPr>
          <w:rFonts w:eastAsiaTheme="minorEastAsia"/>
          <w:color w:val="0070C0"/>
          <w:lang w:eastAsia="zh-CN"/>
        </w:rPr>
        <w:t xml:space="preserve">ort: </w:t>
      </w:r>
      <w:r w:rsidRPr="008C4E65">
        <w:rPr>
          <w:rFonts w:eastAsia="宋体"/>
          <w:color w:val="0070C0"/>
          <w:szCs w:val="20"/>
          <w:lang w:eastAsia="zh-CN"/>
        </w:rPr>
        <w:t>New H3C, LG, vivo (can accept), Nok</w:t>
      </w:r>
      <w:r w:rsidRPr="00044F44">
        <w:rPr>
          <w:rFonts w:eastAsia="宋体"/>
          <w:color w:val="0070C0"/>
          <w:szCs w:val="20"/>
          <w:lang w:eastAsia="zh-CN"/>
        </w:rPr>
        <w:t xml:space="preserve">ia/NSB, </w:t>
      </w:r>
      <w:r>
        <w:rPr>
          <w:rFonts w:eastAsia="宋体"/>
          <w:color w:val="0070C0"/>
          <w:szCs w:val="20"/>
          <w:lang w:eastAsia="zh-CN"/>
        </w:rPr>
        <w:t xml:space="preserve">Samsung, </w:t>
      </w:r>
      <w:r w:rsidRPr="00044F44">
        <w:rPr>
          <w:rFonts w:eastAsia="宋体"/>
          <w:color w:val="0070C0"/>
          <w:szCs w:val="20"/>
          <w:lang w:eastAsia="zh-CN"/>
        </w:rPr>
        <w:t>ZTE</w:t>
      </w:r>
      <w:r>
        <w:rPr>
          <w:rFonts w:eastAsia="宋体"/>
          <w:color w:val="0070C0"/>
          <w:szCs w:val="20"/>
          <w:lang w:eastAsia="zh-CN"/>
        </w:rPr>
        <w:t>, Sony, DOCOMO, Intel, NEC, QC</w:t>
      </w:r>
      <w:r>
        <w:rPr>
          <w:rFonts w:eastAsiaTheme="minorEastAsia"/>
          <w:color w:val="0070C0"/>
          <w:lang w:eastAsia="zh-CN"/>
        </w:rPr>
        <w:t xml:space="preserve">, </w:t>
      </w:r>
      <w:proofErr w:type="spellStart"/>
      <w:r w:rsidRPr="0090534A">
        <w:rPr>
          <w:rFonts w:eastAsiaTheme="minorEastAsia" w:hint="eastAsia"/>
          <w:color w:val="0070C0"/>
          <w:lang w:eastAsia="zh-CN"/>
        </w:rPr>
        <w:t>S</w:t>
      </w:r>
      <w:r w:rsidRPr="0090534A">
        <w:rPr>
          <w:rFonts w:eastAsiaTheme="minorEastAsia"/>
          <w:color w:val="0070C0"/>
          <w:lang w:eastAsia="zh-CN"/>
        </w:rPr>
        <w:t>preadtrum</w:t>
      </w:r>
      <w:proofErr w:type="spellEnd"/>
      <w:r>
        <w:rPr>
          <w:rFonts w:eastAsia="宋体"/>
          <w:color w:val="0070C0"/>
          <w:szCs w:val="20"/>
          <w:lang w:eastAsia="zh-CN"/>
        </w:rPr>
        <w:t xml:space="preserve">, </w:t>
      </w:r>
      <w:r w:rsidRPr="00044F44">
        <w:rPr>
          <w:rFonts w:eastAsia="宋体" w:hint="eastAsia"/>
          <w:color w:val="0070C0"/>
          <w:szCs w:val="20"/>
          <w:lang w:eastAsia="zh-CN"/>
        </w:rPr>
        <w:t>H</w:t>
      </w:r>
      <w:r w:rsidRPr="00044F44">
        <w:rPr>
          <w:rFonts w:eastAsia="宋体"/>
          <w:color w:val="0070C0"/>
          <w:szCs w:val="20"/>
          <w:lang w:eastAsia="zh-CN"/>
        </w:rPr>
        <w:t>uawei/</w:t>
      </w:r>
      <w:proofErr w:type="spellStart"/>
      <w:r w:rsidRPr="00044F44">
        <w:rPr>
          <w:rFonts w:eastAsia="宋体"/>
          <w:color w:val="0070C0"/>
          <w:szCs w:val="20"/>
          <w:lang w:eastAsia="zh-CN"/>
        </w:rPr>
        <w:t>Hisi</w:t>
      </w:r>
      <w:proofErr w:type="spellEnd"/>
      <w:r w:rsidRPr="00044F44">
        <w:rPr>
          <w:rFonts w:eastAsia="宋体"/>
          <w:color w:val="0070C0"/>
          <w:szCs w:val="20"/>
          <w:lang w:eastAsia="zh-CN"/>
        </w:rPr>
        <w:t xml:space="preserve">, </w:t>
      </w:r>
      <w:r w:rsidRPr="006626E3">
        <w:rPr>
          <w:rFonts w:eastAsia="宋体" w:hint="eastAsia"/>
          <w:color w:val="0070C0"/>
          <w:szCs w:val="20"/>
          <w:lang w:eastAsia="zh-CN"/>
        </w:rPr>
        <w:t>I</w:t>
      </w:r>
      <w:r w:rsidRPr="006626E3">
        <w:rPr>
          <w:rFonts w:eastAsia="宋体"/>
          <w:color w:val="0070C0"/>
          <w:szCs w:val="20"/>
          <w:lang w:eastAsia="zh-CN"/>
        </w:rPr>
        <w:t>TRI, Panasonic, WILUS</w:t>
      </w:r>
      <w:r>
        <w:rPr>
          <w:rFonts w:eastAsia="宋体"/>
          <w:color w:val="0070C0"/>
          <w:szCs w:val="20"/>
          <w:lang w:eastAsia="zh-CN"/>
        </w:rPr>
        <w:t xml:space="preserve">, </w:t>
      </w:r>
      <w:proofErr w:type="spellStart"/>
      <w:r>
        <w:rPr>
          <w:rFonts w:eastAsia="宋体"/>
          <w:color w:val="0070C0"/>
          <w:szCs w:val="20"/>
          <w:lang w:eastAsia="zh-CN"/>
        </w:rPr>
        <w:t>InterDigital</w:t>
      </w:r>
      <w:proofErr w:type="spellEnd"/>
      <w:r>
        <w:rPr>
          <w:rFonts w:eastAsia="宋体" w:hint="eastAsia"/>
          <w:color w:val="0070C0"/>
          <w:szCs w:val="20"/>
          <w:lang w:eastAsia="zh-CN"/>
        </w:rPr>
        <w:t>, CATT</w:t>
      </w:r>
    </w:p>
    <w:p w14:paraId="74B2CA7C" w14:textId="77777777" w:rsidR="009F635A" w:rsidRPr="002E2416" w:rsidRDefault="009F635A" w:rsidP="009F635A">
      <w:pPr>
        <w:pStyle w:val="aff0"/>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support</w:t>
      </w:r>
      <w:r w:rsidRPr="00044F44">
        <w:rPr>
          <w:rFonts w:eastAsiaTheme="minorEastAsia"/>
          <w:color w:val="0070C0"/>
          <w:lang w:eastAsia="zh-CN"/>
        </w:rPr>
        <w:t xml:space="preserve">: </w:t>
      </w:r>
      <w:r>
        <w:rPr>
          <w:rFonts w:eastAsiaTheme="minorEastAsia"/>
          <w:color w:val="0070C0"/>
          <w:lang w:eastAsia="zh-CN"/>
        </w:rPr>
        <w:t xml:space="preserve">Apple, Ericsson, </w:t>
      </w:r>
      <w:r w:rsidRPr="00044F44">
        <w:rPr>
          <w:rFonts w:eastAsiaTheme="minorEastAsia"/>
          <w:color w:val="0070C0"/>
          <w:lang w:eastAsia="zh-CN"/>
        </w:rPr>
        <w:t>OPPO</w:t>
      </w:r>
      <w:r>
        <w:rPr>
          <w:rFonts w:eastAsiaTheme="minorEastAsia"/>
          <w:color w:val="0070C0"/>
          <w:lang w:eastAsia="zh-CN"/>
        </w:rPr>
        <w:t xml:space="preserve"> (can compromise if is the only objecting company)</w:t>
      </w:r>
    </w:p>
    <w:p w14:paraId="1A7524B1" w14:textId="77777777" w:rsidR="00DE3B67" w:rsidRDefault="00DE3B67" w:rsidP="00DE3B67">
      <w:pPr>
        <w:spacing w:after="0" w:line="240" w:lineRule="auto"/>
        <w:jc w:val="both"/>
        <w:rPr>
          <w:bCs/>
          <w:szCs w:val="20"/>
          <w:lang w:val="en-GB"/>
        </w:rPr>
      </w:pPr>
    </w:p>
    <w:p w14:paraId="1B0D6A40" w14:textId="77777777" w:rsidR="00DE3B67" w:rsidRPr="00661303" w:rsidRDefault="00DE3B67" w:rsidP="00DE3B67">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4</w:t>
      </w:r>
      <w:r w:rsidRPr="00661303">
        <w:rPr>
          <w:rFonts w:eastAsia="宋体" w:hint="eastAsia"/>
          <w:highlight w:val="yellow"/>
          <w:lang w:eastAsia="zh-CN"/>
        </w:rPr>
        <w:t>:</w:t>
      </w:r>
    </w:p>
    <w:p w14:paraId="6CB1EBD2" w14:textId="77777777" w:rsidR="00DE3B67" w:rsidRDefault="00DE3B67" w:rsidP="00DE3B67">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00B0B793" w14:textId="77777777" w:rsidR="00DE3B67" w:rsidRDefault="00DE3B67" w:rsidP="00DE3B67">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w:t>
      </w:r>
      <w:r w:rsidRPr="00AB2228">
        <w:rPr>
          <w:rFonts w:eastAsia="宋体"/>
          <w:lang w:eastAsia="zh-CN"/>
        </w:rPr>
        <w:t xml:space="preserve">ion 1: In case of insufficient resource for LP HARQ-ACK, LP HARQ-ACK is </w:t>
      </w:r>
      <w:r w:rsidRPr="000E1CBF">
        <w:rPr>
          <w:rFonts w:eastAsia="宋体"/>
          <w:color w:val="FF0000"/>
          <w:lang w:eastAsia="zh-CN"/>
        </w:rPr>
        <w:t xml:space="preserve">entirely </w:t>
      </w:r>
      <w:r w:rsidRPr="00AB2228">
        <w:rPr>
          <w:rFonts w:eastAsia="宋体"/>
          <w:lang w:eastAsia="zh-CN"/>
        </w:rPr>
        <w:t>dropped</w:t>
      </w:r>
    </w:p>
    <w:p w14:paraId="167F459E" w14:textId="77777777" w:rsidR="00DE3B67" w:rsidRPr="00362DE5" w:rsidRDefault="00DE3B67" w:rsidP="00DE3B67">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 xml:space="preserve">Sony, </w:t>
      </w:r>
      <w:r>
        <w:rPr>
          <w:rFonts w:eastAsia="宋体"/>
          <w:color w:val="0070C0"/>
          <w:szCs w:val="20"/>
          <w:lang w:eastAsia="zh-CN"/>
        </w:rPr>
        <w:t xml:space="preserve">Ericsson, Apple, LG, </w:t>
      </w:r>
      <w:r w:rsidRPr="00362DE5">
        <w:rPr>
          <w:rFonts w:eastAsia="宋体"/>
          <w:color w:val="0070C0"/>
          <w:szCs w:val="20"/>
          <w:lang w:eastAsia="zh-CN"/>
        </w:rPr>
        <w:t xml:space="preserve">Intel, </w:t>
      </w:r>
      <w:r>
        <w:rPr>
          <w:rFonts w:eastAsia="宋体"/>
          <w:color w:val="0070C0"/>
          <w:szCs w:val="20"/>
          <w:lang w:eastAsia="zh-CN"/>
        </w:rPr>
        <w:t xml:space="preserve">CATT (can accept), </w:t>
      </w:r>
      <w:r w:rsidRPr="00362DE5">
        <w:rPr>
          <w:rFonts w:eastAsia="宋体" w:hint="eastAsia"/>
          <w:color w:val="0070C0"/>
          <w:szCs w:val="20"/>
          <w:lang w:eastAsia="zh-CN"/>
        </w:rPr>
        <w:t>H</w:t>
      </w:r>
      <w:r w:rsidRPr="00362DE5">
        <w:rPr>
          <w:rFonts w:eastAsia="宋体"/>
          <w:color w:val="0070C0"/>
          <w:szCs w:val="20"/>
          <w:lang w:eastAsia="zh-CN"/>
        </w:rPr>
        <w:t>uawei/</w:t>
      </w:r>
      <w:proofErr w:type="spellStart"/>
      <w:r w:rsidRPr="00362DE5">
        <w:rPr>
          <w:rFonts w:eastAsia="宋体"/>
          <w:color w:val="0070C0"/>
          <w:szCs w:val="20"/>
          <w:lang w:eastAsia="zh-CN"/>
        </w:rPr>
        <w:t>Hisi</w:t>
      </w:r>
      <w:proofErr w:type="spellEnd"/>
      <w:r>
        <w:rPr>
          <w:rFonts w:eastAsia="宋体"/>
          <w:color w:val="0070C0"/>
          <w:szCs w:val="20"/>
          <w:lang w:eastAsia="zh-CN"/>
        </w:rPr>
        <w:t xml:space="preserve"> </w:t>
      </w:r>
      <w:r w:rsidRPr="00362DE5">
        <w:rPr>
          <w:rFonts w:eastAsia="宋体"/>
          <w:color w:val="0070C0"/>
          <w:szCs w:val="20"/>
          <w:lang w:eastAsia="zh-CN"/>
        </w:rPr>
        <w:t>(can accept)</w:t>
      </w:r>
      <w:r w:rsidRPr="000E1CBF">
        <w:rPr>
          <w:rFonts w:eastAsia="宋体"/>
          <w:color w:val="0070C0"/>
          <w:szCs w:val="20"/>
          <w:lang w:eastAsia="zh-CN"/>
        </w:rPr>
        <w:t xml:space="preserve">, </w:t>
      </w:r>
      <w:r w:rsidRPr="00362DE5">
        <w:rPr>
          <w:rFonts w:eastAsia="Yu Mincho" w:hint="eastAsia"/>
          <w:color w:val="0070C0"/>
          <w:szCs w:val="20"/>
          <w:lang w:eastAsia="ja-JP"/>
        </w:rPr>
        <w:t>D</w:t>
      </w:r>
      <w:r w:rsidRPr="00362DE5">
        <w:rPr>
          <w:rFonts w:eastAsia="Yu Mincho"/>
          <w:color w:val="0070C0"/>
          <w:szCs w:val="20"/>
          <w:lang w:eastAsia="ja-JP"/>
        </w:rPr>
        <w:t xml:space="preserve">OCOMO, </w:t>
      </w:r>
      <w:r w:rsidRPr="00362DE5">
        <w:rPr>
          <w:rFonts w:eastAsia="宋体"/>
          <w:color w:val="0070C0"/>
          <w:szCs w:val="20"/>
          <w:lang w:eastAsia="zh-CN"/>
        </w:rPr>
        <w:t>Nokia/NSB (can accept)</w:t>
      </w:r>
      <w:r w:rsidRPr="00362DE5">
        <w:rPr>
          <w:rFonts w:eastAsia="宋体" w:hint="eastAsia"/>
          <w:color w:val="0070C0"/>
          <w:szCs w:val="20"/>
          <w:lang w:eastAsia="zh-CN"/>
        </w:rPr>
        <w:t>,</w:t>
      </w:r>
      <w:r w:rsidRPr="00362DE5">
        <w:rPr>
          <w:rFonts w:eastAsia="宋体"/>
          <w:color w:val="0070C0"/>
          <w:szCs w:val="20"/>
          <w:lang w:eastAsia="zh-CN"/>
        </w:rPr>
        <w:t xml:space="preserve"> </w:t>
      </w:r>
      <w:r>
        <w:rPr>
          <w:rFonts w:eastAsia="宋体"/>
          <w:color w:val="0070C0"/>
          <w:szCs w:val="20"/>
          <w:lang w:eastAsia="zh-CN"/>
        </w:rPr>
        <w:t>NEC, Sharp, OPPO</w:t>
      </w:r>
    </w:p>
    <w:p w14:paraId="2B9E6F41" w14:textId="77777777" w:rsidR="00DE3B67" w:rsidRDefault="00DE3B67" w:rsidP="00DE3B67">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AB2228">
        <w:rPr>
          <w:rFonts w:eastAsia="宋体"/>
          <w:lang w:eastAsia="zh-CN"/>
        </w:rPr>
        <w:t xml:space="preserve">Option 2: LP HARQ-ACKs are mapped to the rest REs of the PUSCH based on the rate matching equation, if HP HARQ-ACK and/or HP CSI have been mapped in prior on the PUSCH. </w:t>
      </w:r>
    </w:p>
    <w:p w14:paraId="781EE012" w14:textId="77777777" w:rsidR="00DE3B67" w:rsidRPr="00362DE5" w:rsidRDefault="00DE3B67" w:rsidP="00DE3B67">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0E1CBF">
        <w:rPr>
          <w:rFonts w:eastAsia="宋体"/>
          <w:color w:val="0070C0"/>
          <w:szCs w:val="20"/>
          <w:lang w:eastAsia="zh-CN"/>
        </w:rPr>
        <w:t>Samsung,</w:t>
      </w:r>
      <w:r w:rsidRPr="000E1CBF">
        <w:rPr>
          <w:rFonts w:eastAsia="宋体" w:hint="eastAsia"/>
          <w:color w:val="0070C0"/>
          <w:szCs w:val="20"/>
          <w:lang w:eastAsia="zh-CN"/>
        </w:rPr>
        <w:t xml:space="preserve"> </w:t>
      </w:r>
      <w:r w:rsidRPr="000E1CBF">
        <w:rPr>
          <w:rFonts w:eastAsia="宋体"/>
          <w:color w:val="0070C0"/>
          <w:szCs w:val="20"/>
          <w:lang w:eastAsia="zh-CN"/>
        </w:rPr>
        <w:t>ZTE,</w:t>
      </w:r>
      <w:r w:rsidRPr="000E1CBF">
        <w:rPr>
          <w:rFonts w:eastAsia="宋体" w:hint="eastAsia"/>
          <w:color w:val="0070C0"/>
          <w:szCs w:val="20"/>
          <w:lang w:eastAsia="zh-CN"/>
        </w:rPr>
        <w:t xml:space="preserve"> </w:t>
      </w:r>
      <w:r>
        <w:rPr>
          <w:rFonts w:eastAsia="宋体"/>
          <w:color w:val="0070C0"/>
          <w:szCs w:val="20"/>
          <w:lang w:eastAsia="zh-CN"/>
        </w:rPr>
        <w:t>CATT, Q</w:t>
      </w:r>
      <w:r w:rsidRPr="000E1CBF">
        <w:rPr>
          <w:rFonts w:eastAsia="宋体"/>
          <w:color w:val="0070C0"/>
          <w:szCs w:val="20"/>
          <w:lang w:eastAsia="zh-CN"/>
        </w:rPr>
        <w:t>C</w:t>
      </w:r>
      <w:r>
        <w:rPr>
          <w:rFonts w:eastAsia="宋体"/>
          <w:color w:val="0070C0"/>
          <w:szCs w:val="20"/>
          <w:lang w:eastAsia="zh-CN"/>
        </w:rPr>
        <w:t xml:space="preserve">, </w:t>
      </w:r>
      <w:r w:rsidRPr="00362DE5">
        <w:rPr>
          <w:rFonts w:eastAsia="宋体" w:hint="eastAsia"/>
          <w:color w:val="0070C0"/>
          <w:szCs w:val="20"/>
          <w:lang w:eastAsia="zh-CN"/>
        </w:rPr>
        <w:t>H</w:t>
      </w:r>
      <w:r w:rsidRPr="00362DE5">
        <w:rPr>
          <w:rFonts w:eastAsia="宋体"/>
          <w:color w:val="0070C0"/>
          <w:szCs w:val="20"/>
          <w:lang w:eastAsia="zh-CN"/>
        </w:rPr>
        <w:t>uawei/</w:t>
      </w:r>
      <w:proofErr w:type="spellStart"/>
      <w:r w:rsidRPr="00362DE5">
        <w:rPr>
          <w:rFonts w:eastAsia="宋体"/>
          <w:color w:val="0070C0"/>
          <w:szCs w:val="20"/>
          <w:lang w:eastAsia="zh-CN"/>
        </w:rPr>
        <w:t>Hisi</w:t>
      </w:r>
      <w:proofErr w:type="spellEnd"/>
      <w:r w:rsidRPr="000E1CBF">
        <w:rPr>
          <w:rFonts w:eastAsia="宋体"/>
          <w:color w:val="0070C0"/>
          <w:szCs w:val="20"/>
          <w:lang w:eastAsia="zh-CN"/>
        </w:rPr>
        <w:t xml:space="preserve">, </w:t>
      </w:r>
      <w:r>
        <w:rPr>
          <w:rFonts w:eastAsia="宋体"/>
          <w:color w:val="0070C0"/>
          <w:szCs w:val="20"/>
          <w:lang w:eastAsia="zh-CN"/>
        </w:rPr>
        <w:t>vivo,</w:t>
      </w:r>
      <w:r w:rsidRPr="000E1CBF">
        <w:rPr>
          <w:rFonts w:eastAsia="Yu Mincho" w:hint="eastAsia"/>
          <w:color w:val="0070C0"/>
          <w:szCs w:val="20"/>
          <w:lang w:eastAsia="ja-JP"/>
        </w:rPr>
        <w:t xml:space="preserve"> </w:t>
      </w:r>
      <w:r w:rsidRPr="00362DE5">
        <w:rPr>
          <w:rFonts w:eastAsia="Yu Mincho" w:hint="eastAsia"/>
          <w:color w:val="0070C0"/>
          <w:szCs w:val="20"/>
          <w:lang w:eastAsia="ja-JP"/>
        </w:rPr>
        <w:t>D</w:t>
      </w:r>
      <w:r w:rsidRPr="00362DE5">
        <w:rPr>
          <w:rFonts w:eastAsia="Yu Mincho"/>
          <w:color w:val="0070C0"/>
          <w:szCs w:val="20"/>
          <w:lang w:eastAsia="ja-JP"/>
        </w:rPr>
        <w:t>OCOMO</w:t>
      </w:r>
      <w:r>
        <w:rPr>
          <w:rFonts w:eastAsia="Yu Mincho"/>
          <w:color w:val="0070C0"/>
          <w:szCs w:val="20"/>
          <w:lang w:eastAsia="ja-JP"/>
        </w:rPr>
        <w:t xml:space="preserve"> </w:t>
      </w:r>
      <w:r w:rsidRPr="00362DE5">
        <w:rPr>
          <w:rFonts w:eastAsia="宋体"/>
          <w:color w:val="0070C0"/>
          <w:szCs w:val="20"/>
          <w:lang w:eastAsia="zh-CN"/>
        </w:rPr>
        <w:t>(can accept)</w:t>
      </w:r>
      <w:r>
        <w:rPr>
          <w:rFonts w:eastAsia="宋体"/>
          <w:color w:val="0070C0"/>
          <w:szCs w:val="20"/>
          <w:lang w:eastAsia="zh-CN"/>
        </w:rPr>
        <w:t>, Lenovo</w:t>
      </w:r>
    </w:p>
    <w:p w14:paraId="538717B9" w14:textId="77777777" w:rsidR="00DE3B67" w:rsidRDefault="00DE3B67" w:rsidP="00DE3B67">
      <w:pPr>
        <w:pStyle w:val="aff0"/>
        <w:numPr>
          <w:ilvl w:val="1"/>
          <w:numId w:val="57"/>
        </w:numPr>
        <w:overflowPunct w:val="0"/>
        <w:autoSpaceDE w:val="0"/>
        <w:autoSpaceDN w:val="0"/>
        <w:adjustRightInd w:val="0"/>
        <w:spacing w:afterLines="50" w:after="120"/>
        <w:jc w:val="both"/>
        <w:textAlignment w:val="baseline"/>
        <w:rPr>
          <w:rFonts w:eastAsia="宋体"/>
          <w:lang w:eastAsia="zh-CN"/>
        </w:rPr>
      </w:pPr>
      <w:r w:rsidRPr="00AB2228">
        <w:rPr>
          <w:rFonts w:eastAsia="宋体"/>
          <w:lang w:eastAsia="zh-CN"/>
        </w:rPr>
        <w:t>Option 3: UE does not expect insuffic</w:t>
      </w:r>
      <w:r w:rsidRPr="007D534D">
        <w:rPr>
          <w:rFonts w:eastAsia="宋体"/>
          <w:lang w:eastAsia="zh-CN"/>
        </w:rPr>
        <w:t>ient resource for multiplexing low-priority HARQ-ACK.</w:t>
      </w:r>
    </w:p>
    <w:p w14:paraId="00A5FC23" w14:textId="77777777" w:rsidR="00DE3B67" w:rsidRPr="00362DE5" w:rsidRDefault="00DE3B67" w:rsidP="00DE3B67">
      <w:pPr>
        <w:pStyle w:val="aff0"/>
        <w:numPr>
          <w:ilvl w:val="2"/>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color w:val="0070C0"/>
          <w:szCs w:val="20"/>
          <w:lang w:eastAsia="zh-CN"/>
        </w:rPr>
        <w:t>Nokia/NSB</w:t>
      </w:r>
    </w:p>
    <w:p w14:paraId="7AC67BB7" w14:textId="77777777" w:rsidR="00DE3B67" w:rsidRPr="00362DE5" w:rsidRDefault="00DE3B67" w:rsidP="00DE3B67">
      <w:pPr>
        <w:pStyle w:val="aff0"/>
        <w:numPr>
          <w:ilvl w:val="1"/>
          <w:numId w:val="57"/>
        </w:numPr>
        <w:overflowPunct w:val="0"/>
        <w:autoSpaceDE w:val="0"/>
        <w:autoSpaceDN w:val="0"/>
        <w:adjustRightInd w:val="0"/>
        <w:spacing w:afterLines="50" w:after="120"/>
        <w:jc w:val="both"/>
        <w:textAlignment w:val="baseline"/>
        <w:rPr>
          <w:rFonts w:eastAsia="宋体"/>
          <w:color w:val="0070C0"/>
          <w:lang w:eastAsia="zh-CN"/>
        </w:rPr>
      </w:pPr>
      <w:r w:rsidRPr="00362DE5">
        <w:rPr>
          <w:rFonts w:eastAsia="宋体" w:hint="eastAsia"/>
          <w:color w:val="0070C0"/>
          <w:lang w:eastAsia="zh-CN"/>
        </w:rPr>
        <w:t>T</w:t>
      </w:r>
      <w:r w:rsidRPr="00362DE5">
        <w:rPr>
          <w:rFonts w:eastAsia="宋体"/>
          <w:color w:val="0070C0"/>
          <w:lang w:eastAsia="zh-CN"/>
        </w:rPr>
        <w:t>he agreement is not needed: Samsung</w:t>
      </w:r>
    </w:p>
    <w:p w14:paraId="2B8513BE" w14:textId="77777777" w:rsidR="00DE3B67" w:rsidRPr="00D87DB3" w:rsidRDefault="00DE3B67" w:rsidP="00DE3B67">
      <w:pPr>
        <w:spacing w:afterLines="50" w:after="120"/>
        <w:rPr>
          <w:rFonts w:eastAsia="宋体"/>
          <w:highlight w:val="lightGray"/>
          <w:lang w:eastAsia="zh-CN"/>
        </w:rPr>
      </w:pPr>
    </w:p>
    <w:p w14:paraId="0D6A4C6A" w14:textId="245BE131"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3D3149CC" w14:textId="77777777" w:rsidR="009540C8" w:rsidRDefault="007D648D" w:rsidP="00DC4780">
      <w:pPr>
        <w:pStyle w:val="aff0"/>
        <w:numPr>
          <w:ilvl w:val="0"/>
          <w:numId w:val="37"/>
        </w:numPr>
        <w:rPr>
          <w:lang w:eastAsia="x-none"/>
        </w:rPr>
      </w:pPr>
      <w:hyperlink r:id="rId68" w:history="1">
        <w:r w:rsidR="009540C8">
          <w:rPr>
            <w:rStyle w:val="afc"/>
            <w:lang w:eastAsia="x-none"/>
          </w:rPr>
          <w:t>R1-2200960</w:t>
        </w:r>
      </w:hyperlink>
      <w:r w:rsidR="009540C8">
        <w:rPr>
          <w:lang w:eastAsia="x-none"/>
        </w:rPr>
        <w:tab/>
        <w:t>Intra-UE multiplexing enhancements</w:t>
      </w:r>
      <w:r w:rsidR="009540C8">
        <w:rPr>
          <w:lang w:eastAsia="x-none"/>
        </w:rPr>
        <w:tab/>
        <w:t>Huawei, HiSilicon</w:t>
      </w:r>
    </w:p>
    <w:p w14:paraId="26E8EEA1" w14:textId="77777777" w:rsidR="009540C8" w:rsidRDefault="007D648D" w:rsidP="00DC4780">
      <w:pPr>
        <w:pStyle w:val="aff0"/>
        <w:numPr>
          <w:ilvl w:val="0"/>
          <w:numId w:val="37"/>
        </w:numPr>
        <w:rPr>
          <w:lang w:eastAsia="x-none"/>
        </w:rPr>
      </w:pPr>
      <w:hyperlink r:id="rId69" w:history="1">
        <w:r w:rsidR="009540C8">
          <w:rPr>
            <w:rStyle w:val="afc"/>
            <w:lang w:eastAsia="x-none"/>
          </w:rPr>
          <w:t>R1-2201003</w:t>
        </w:r>
      </w:hyperlink>
      <w:r w:rsidR="009540C8">
        <w:rPr>
          <w:lang w:eastAsia="x-none"/>
        </w:rPr>
        <w:tab/>
        <w:t>Intra-UE Multiplexing/Prioritization Enhancements for IIoT/URLLC</w:t>
      </w:r>
      <w:r w:rsidR="009540C8">
        <w:rPr>
          <w:lang w:eastAsia="x-none"/>
        </w:rPr>
        <w:tab/>
        <w:t>Ericsson</w:t>
      </w:r>
    </w:p>
    <w:p w14:paraId="51174FF5" w14:textId="77777777" w:rsidR="009540C8" w:rsidRDefault="007D648D" w:rsidP="00DC4780">
      <w:pPr>
        <w:pStyle w:val="aff0"/>
        <w:numPr>
          <w:ilvl w:val="0"/>
          <w:numId w:val="37"/>
        </w:numPr>
        <w:rPr>
          <w:lang w:eastAsia="x-none"/>
        </w:rPr>
      </w:pPr>
      <w:hyperlink r:id="rId70" w:history="1">
        <w:r w:rsidR="009540C8">
          <w:rPr>
            <w:rStyle w:val="afc"/>
            <w:lang w:eastAsia="x-none"/>
          </w:rPr>
          <w:t>R1-2201018</w:t>
        </w:r>
      </w:hyperlink>
      <w:r w:rsidR="009540C8">
        <w:rPr>
          <w:lang w:eastAsia="x-none"/>
        </w:rPr>
        <w:tab/>
        <w:t>On UL intra-UE prioritization and multiplexing enhancements</w:t>
      </w:r>
      <w:r w:rsidR="009540C8">
        <w:rPr>
          <w:lang w:eastAsia="x-none"/>
        </w:rPr>
        <w:tab/>
        <w:t>Nokia, Nokia Shanghai Bell</w:t>
      </w:r>
    </w:p>
    <w:p w14:paraId="0663500F" w14:textId="77777777" w:rsidR="009540C8" w:rsidRDefault="007D648D" w:rsidP="00DC4780">
      <w:pPr>
        <w:pStyle w:val="aff0"/>
        <w:numPr>
          <w:ilvl w:val="0"/>
          <w:numId w:val="37"/>
        </w:numPr>
        <w:rPr>
          <w:lang w:eastAsia="x-none"/>
        </w:rPr>
      </w:pPr>
      <w:hyperlink r:id="rId71" w:history="1">
        <w:r w:rsidR="009540C8">
          <w:rPr>
            <w:rStyle w:val="afc"/>
            <w:lang w:eastAsia="x-none"/>
          </w:rPr>
          <w:t>R1-2201023</w:t>
        </w:r>
      </w:hyperlink>
      <w:r w:rsidR="009540C8">
        <w:rPr>
          <w:lang w:eastAsia="x-none"/>
        </w:rPr>
        <w:tab/>
        <w:t>Intra-UE multiplexing and prioritization</w:t>
      </w:r>
      <w:r w:rsidR="009540C8">
        <w:rPr>
          <w:lang w:eastAsia="x-none"/>
        </w:rPr>
        <w:tab/>
        <w:t>New H3C Technologies Co., Ltd.</w:t>
      </w:r>
    </w:p>
    <w:p w14:paraId="2B031210" w14:textId="77777777" w:rsidR="009540C8" w:rsidRDefault="007D648D" w:rsidP="00DC4780">
      <w:pPr>
        <w:pStyle w:val="aff0"/>
        <w:numPr>
          <w:ilvl w:val="0"/>
          <w:numId w:val="37"/>
        </w:numPr>
        <w:rPr>
          <w:lang w:eastAsia="x-none"/>
        </w:rPr>
      </w:pPr>
      <w:hyperlink r:id="rId72" w:history="1">
        <w:r w:rsidR="009540C8">
          <w:rPr>
            <w:rStyle w:val="afc"/>
            <w:lang w:eastAsia="x-none"/>
          </w:rPr>
          <w:t>R1-2201091</w:t>
        </w:r>
      </w:hyperlink>
      <w:r w:rsidR="009540C8">
        <w:rPr>
          <w:lang w:eastAsia="x-none"/>
        </w:rPr>
        <w:tab/>
        <w:t>Remaining issues on intra-UE Multiplexing/Prioritization for Rel-17 URLLC</w:t>
      </w:r>
      <w:r w:rsidR="009540C8">
        <w:rPr>
          <w:lang w:eastAsia="x-none"/>
        </w:rPr>
        <w:tab/>
        <w:t>vivo</w:t>
      </w:r>
    </w:p>
    <w:p w14:paraId="2FD8B5A6" w14:textId="77777777" w:rsidR="009540C8" w:rsidRDefault="007D648D" w:rsidP="00DC4780">
      <w:pPr>
        <w:pStyle w:val="aff0"/>
        <w:numPr>
          <w:ilvl w:val="0"/>
          <w:numId w:val="37"/>
        </w:numPr>
        <w:rPr>
          <w:lang w:eastAsia="x-none"/>
        </w:rPr>
      </w:pPr>
      <w:hyperlink r:id="rId73" w:history="1">
        <w:r w:rsidR="009540C8">
          <w:rPr>
            <w:rStyle w:val="afc"/>
            <w:lang w:eastAsia="x-none"/>
          </w:rPr>
          <w:t>R1-2201162</w:t>
        </w:r>
      </w:hyperlink>
      <w:r w:rsidR="009540C8">
        <w:rPr>
          <w:lang w:eastAsia="x-none"/>
        </w:rPr>
        <w:tab/>
        <w:t>Discussion on enhanced intra-UE multiplexing</w:t>
      </w:r>
      <w:r w:rsidR="009540C8">
        <w:rPr>
          <w:lang w:eastAsia="x-none"/>
        </w:rPr>
        <w:tab/>
        <w:t>ZTE</w:t>
      </w:r>
    </w:p>
    <w:p w14:paraId="27BD5FDF" w14:textId="77777777" w:rsidR="009540C8" w:rsidRDefault="007D648D" w:rsidP="00DC4780">
      <w:pPr>
        <w:pStyle w:val="aff0"/>
        <w:numPr>
          <w:ilvl w:val="0"/>
          <w:numId w:val="37"/>
        </w:numPr>
        <w:rPr>
          <w:lang w:eastAsia="x-none"/>
        </w:rPr>
      </w:pPr>
      <w:hyperlink r:id="rId74" w:history="1">
        <w:r w:rsidR="009540C8">
          <w:rPr>
            <w:rStyle w:val="afc"/>
            <w:lang w:eastAsia="x-none"/>
          </w:rPr>
          <w:t>R1-2201296</w:t>
        </w:r>
      </w:hyperlink>
      <w:r w:rsidR="009540C8">
        <w:rPr>
          <w:lang w:eastAsia="x-none"/>
        </w:rPr>
        <w:tab/>
        <w:t>Enhancements on intra-UE multiplexing/prioritization</w:t>
      </w:r>
      <w:r w:rsidR="009540C8">
        <w:rPr>
          <w:lang w:eastAsia="x-none"/>
        </w:rPr>
        <w:tab/>
        <w:t>OPPO</w:t>
      </w:r>
    </w:p>
    <w:p w14:paraId="2713BB31" w14:textId="77777777" w:rsidR="009540C8" w:rsidRDefault="007D648D" w:rsidP="00DC4780">
      <w:pPr>
        <w:pStyle w:val="aff0"/>
        <w:numPr>
          <w:ilvl w:val="0"/>
          <w:numId w:val="37"/>
        </w:numPr>
        <w:rPr>
          <w:lang w:eastAsia="x-none"/>
        </w:rPr>
      </w:pPr>
      <w:hyperlink r:id="rId75" w:history="1">
        <w:r w:rsidR="009540C8">
          <w:rPr>
            <w:rStyle w:val="afc"/>
            <w:lang w:eastAsia="x-none"/>
          </w:rPr>
          <w:t>R1-2201357</w:t>
        </w:r>
      </w:hyperlink>
      <w:r w:rsidR="009540C8">
        <w:rPr>
          <w:lang w:eastAsia="x-none"/>
        </w:rPr>
        <w:tab/>
        <w:t>Intra-UE multiplexing and prioritization</w:t>
      </w:r>
      <w:r w:rsidR="009540C8">
        <w:rPr>
          <w:lang w:eastAsia="x-none"/>
        </w:rPr>
        <w:tab/>
        <w:t>CATT</w:t>
      </w:r>
    </w:p>
    <w:p w14:paraId="3B00FDB9" w14:textId="77777777" w:rsidR="009540C8" w:rsidRDefault="007D648D" w:rsidP="00DC4780">
      <w:pPr>
        <w:pStyle w:val="aff0"/>
        <w:numPr>
          <w:ilvl w:val="0"/>
          <w:numId w:val="37"/>
        </w:numPr>
        <w:rPr>
          <w:lang w:eastAsia="x-none"/>
        </w:rPr>
      </w:pPr>
      <w:hyperlink r:id="rId76" w:history="1">
        <w:r w:rsidR="009540C8">
          <w:rPr>
            <w:rStyle w:val="afc"/>
            <w:lang w:eastAsia="x-none"/>
          </w:rPr>
          <w:t>R1-2201379</w:t>
        </w:r>
      </w:hyperlink>
      <w:r w:rsidR="009540C8">
        <w:rPr>
          <w:lang w:eastAsia="x-none"/>
        </w:rPr>
        <w:tab/>
        <w:t>Discussion on intra-UE multiplexing with different priorities</w:t>
      </w:r>
      <w:r w:rsidR="009540C8">
        <w:rPr>
          <w:lang w:eastAsia="x-none"/>
        </w:rPr>
        <w:tab/>
        <w:t>Panasonic Corporation</w:t>
      </w:r>
    </w:p>
    <w:p w14:paraId="30128184" w14:textId="77777777" w:rsidR="009540C8" w:rsidRDefault="007D648D" w:rsidP="00DC4780">
      <w:pPr>
        <w:pStyle w:val="aff0"/>
        <w:numPr>
          <w:ilvl w:val="0"/>
          <w:numId w:val="37"/>
        </w:numPr>
        <w:rPr>
          <w:lang w:eastAsia="x-none"/>
        </w:rPr>
      </w:pPr>
      <w:hyperlink r:id="rId77" w:history="1">
        <w:r w:rsidR="009540C8">
          <w:rPr>
            <w:rStyle w:val="afc"/>
            <w:lang w:eastAsia="x-none"/>
          </w:rPr>
          <w:t>R1-2201439</w:t>
        </w:r>
      </w:hyperlink>
      <w:r w:rsidR="009540C8">
        <w:rPr>
          <w:lang w:eastAsia="x-none"/>
        </w:rPr>
        <w:tab/>
        <w:t>Discussion on remaining issue for intra-UE multiplexing</w:t>
      </w:r>
      <w:r w:rsidR="009540C8">
        <w:rPr>
          <w:lang w:eastAsia="x-none"/>
        </w:rPr>
        <w:tab/>
        <w:t>China Telecom</w:t>
      </w:r>
    </w:p>
    <w:p w14:paraId="50FF8097" w14:textId="77777777" w:rsidR="009540C8" w:rsidRDefault="007D648D" w:rsidP="00DC4780">
      <w:pPr>
        <w:pStyle w:val="aff0"/>
        <w:numPr>
          <w:ilvl w:val="0"/>
          <w:numId w:val="37"/>
        </w:numPr>
        <w:rPr>
          <w:lang w:eastAsia="x-none"/>
        </w:rPr>
      </w:pPr>
      <w:hyperlink r:id="rId78" w:history="1">
        <w:r w:rsidR="009540C8">
          <w:rPr>
            <w:rStyle w:val="afc"/>
            <w:lang w:eastAsia="x-none"/>
          </w:rPr>
          <w:t>R1-2201476</w:t>
        </w:r>
      </w:hyperlink>
      <w:r w:rsidR="009540C8">
        <w:rPr>
          <w:lang w:eastAsia="x-none"/>
        </w:rPr>
        <w:tab/>
        <w:t>Discussion on intra-UE multiplexing/prioritization for Rel.17 URLLC</w:t>
      </w:r>
      <w:r w:rsidR="009540C8">
        <w:rPr>
          <w:lang w:eastAsia="x-none"/>
        </w:rPr>
        <w:tab/>
        <w:t>NTT DOCOMO, INC.</w:t>
      </w:r>
    </w:p>
    <w:p w14:paraId="74F50050" w14:textId="77777777" w:rsidR="009540C8" w:rsidRDefault="007D648D" w:rsidP="00DC4780">
      <w:pPr>
        <w:pStyle w:val="aff0"/>
        <w:numPr>
          <w:ilvl w:val="0"/>
          <w:numId w:val="37"/>
        </w:numPr>
        <w:rPr>
          <w:lang w:eastAsia="x-none"/>
        </w:rPr>
      </w:pPr>
      <w:hyperlink r:id="rId79" w:history="1">
        <w:r w:rsidR="009540C8">
          <w:rPr>
            <w:rStyle w:val="afc"/>
            <w:lang w:eastAsia="x-none"/>
          </w:rPr>
          <w:t>R1-2201545</w:t>
        </w:r>
      </w:hyperlink>
      <w:r w:rsidR="009540C8">
        <w:rPr>
          <w:lang w:eastAsia="x-none"/>
        </w:rPr>
        <w:tab/>
        <w:t>Discussion on intra-UE multiplexing/prioritization</w:t>
      </w:r>
      <w:r w:rsidR="009540C8">
        <w:rPr>
          <w:lang w:eastAsia="x-none"/>
        </w:rPr>
        <w:tab/>
        <w:t>Spreadtrum Communications</w:t>
      </w:r>
    </w:p>
    <w:p w14:paraId="7619E6A2" w14:textId="77777777" w:rsidR="009540C8" w:rsidRDefault="007D648D" w:rsidP="00DC4780">
      <w:pPr>
        <w:pStyle w:val="aff0"/>
        <w:numPr>
          <w:ilvl w:val="0"/>
          <w:numId w:val="37"/>
        </w:numPr>
        <w:rPr>
          <w:lang w:eastAsia="x-none"/>
        </w:rPr>
      </w:pPr>
      <w:hyperlink r:id="rId80" w:history="1">
        <w:r w:rsidR="009540C8">
          <w:rPr>
            <w:rStyle w:val="afc"/>
            <w:lang w:eastAsia="x-none"/>
          </w:rPr>
          <w:t>R1-2201580</w:t>
        </w:r>
      </w:hyperlink>
      <w:r w:rsidR="009540C8">
        <w:rPr>
          <w:lang w:eastAsia="x-none"/>
        </w:rPr>
        <w:tab/>
        <w:t>Remaining issues on intra-UE multiplexing &amp; prioritisation</w:t>
      </w:r>
      <w:r w:rsidR="009540C8">
        <w:rPr>
          <w:lang w:eastAsia="x-none"/>
        </w:rPr>
        <w:tab/>
        <w:t>Sony</w:t>
      </w:r>
    </w:p>
    <w:p w14:paraId="5AB1D281" w14:textId="77777777" w:rsidR="009540C8" w:rsidRDefault="007D648D" w:rsidP="00DC4780">
      <w:pPr>
        <w:pStyle w:val="aff0"/>
        <w:numPr>
          <w:ilvl w:val="0"/>
          <w:numId w:val="37"/>
        </w:numPr>
        <w:rPr>
          <w:lang w:eastAsia="x-none"/>
        </w:rPr>
      </w:pPr>
      <w:hyperlink r:id="rId81" w:history="1">
        <w:r w:rsidR="009540C8">
          <w:rPr>
            <w:rStyle w:val="afc"/>
            <w:lang w:eastAsia="x-none"/>
          </w:rPr>
          <w:t>R1-2201612</w:t>
        </w:r>
      </w:hyperlink>
      <w:r w:rsidR="009540C8">
        <w:rPr>
          <w:lang w:eastAsia="x-none"/>
        </w:rPr>
        <w:tab/>
        <w:t>Intra-UE Multiplexing/Prioritization</w:t>
      </w:r>
      <w:r w:rsidR="009540C8">
        <w:rPr>
          <w:lang w:eastAsia="x-none"/>
        </w:rPr>
        <w:tab/>
        <w:t>ETRI</w:t>
      </w:r>
    </w:p>
    <w:p w14:paraId="72E5903A" w14:textId="77777777" w:rsidR="009540C8" w:rsidRDefault="007D648D" w:rsidP="00DC4780">
      <w:pPr>
        <w:pStyle w:val="aff0"/>
        <w:numPr>
          <w:ilvl w:val="0"/>
          <w:numId w:val="37"/>
        </w:numPr>
        <w:rPr>
          <w:lang w:eastAsia="x-none"/>
        </w:rPr>
      </w:pPr>
      <w:hyperlink r:id="rId82" w:history="1">
        <w:r w:rsidR="009540C8">
          <w:rPr>
            <w:rStyle w:val="afc"/>
            <w:lang w:eastAsia="x-none"/>
          </w:rPr>
          <w:t>R1-2201654</w:t>
        </w:r>
      </w:hyperlink>
      <w:r w:rsidR="009540C8">
        <w:rPr>
          <w:lang w:eastAsia="x-none"/>
        </w:rPr>
        <w:tab/>
        <w:t>Intra-UE multiplexing and prioritization</w:t>
      </w:r>
      <w:r w:rsidR="009540C8">
        <w:rPr>
          <w:lang w:eastAsia="x-none"/>
        </w:rPr>
        <w:tab/>
        <w:t>InterDigital, Inc.</w:t>
      </w:r>
    </w:p>
    <w:p w14:paraId="6BDAFA74" w14:textId="77777777" w:rsidR="009540C8" w:rsidRDefault="007D648D" w:rsidP="00DC4780">
      <w:pPr>
        <w:pStyle w:val="aff0"/>
        <w:numPr>
          <w:ilvl w:val="0"/>
          <w:numId w:val="37"/>
        </w:numPr>
        <w:rPr>
          <w:lang w:eastAsia="x-none"/>
        </w:rPr>
      </w:pPr>
      <w:hyperlink r:id="rId83" w:history="1">
        <w:r w:rsidR="009540C8">
          <w:rPr>
            <w:rStyle w:val="afc"/>
            <w:lang w:eastAsia="x-none"/>
          </w:rPr>
          <w:t>R1-2201695</w:t>
        </w:r>
      </w:hyperlink>
      <w:r w:rsidR="009540C8">
        <w:rPr>
          <w:lang w:eastAsia="x-none"/>
        </w:rPr>
        <w:tab/>
        <w:t>Remaining Open Details of Intra-UE Uplink Channel Multiplexing and Prioritization</w:t>
      </w:r>
      <w:r w:rsidR="009540C8">
        <w:rPr>
          <w:lang w:eastAsia="x-none"/>
        </w:rPr>
        <w:tab/>
        <w:t>Intel Corporation</w:t>
      </w:r>
    </w:p>
    <w:p w14:paraId="4AC717DF" w14:textId="77777777" w:rsidR="009540C8" w:rsidRDefault="007D648D" w:rsidP="00DC4780">
      <w:pPr>
        <w:pStyle w:val="aff0"/>
        <w:numPr>
          <w:ilvl w:val="0"/>
          <w:numId w:val="37"/>
        </w:numPr>
        <w:rPr>
          <w:lang w:eastAsia="x-none"/>
        </w:rPr>
      </w:pPr>
      <w:hyperlink r:id="rId84" w:history="1">
        <w:r w:rsidR="009540C8">
          <w:rPr>
            <w:rStyle w:val="afc"/>
            <w:lang w:eastAsia="x-none"/>
          </w:rPr>
          <w:t>R1-2201770</w:t>
        </w:r>
      </w:hyperlink>
      <w:r w:rsidR="009540C8">
        <w:rPr>
          <w:lang w:eastAsia="x-none"/>
        </w:rPr>
        <w:tab/>
        <w:t>Views on Intra-UE Multiplexing/Prioritization</w:t>
      </w:r>
      <w:r w:rsidR="009540C8">
        <w:rPr>
          <w:lang w:eastAsia="x-none"/>
        </w:rPr>
        <w:tab/>
        <w:t>Apple</w:t>
      </w:r>
    </w:p>
    <w:p w14:paraId="52EB96DC" w14:textId="77777777" w:rsidR="009540C8" w:rsidRDefault="007D648D" w:rsidP="00DC4780">
      <w:pPr>
        <w:pStyle w:val="aff0"/>
        <w:numPr>
          <w:ilvl w:val="0"/>
          <w:numId w:val="37"/>
        </w:numPr>
        <w:rPr>
          <w:lang w:eastAsia="x-none"/>
        </w:rPr>
      </w:pPr>
      <w:hyperlink r:id="rId85" w:history="1">
        <w:r w:rsidR="009540C8">
          <w:rPr>
            <w:rStyle w:val="afc"/>
            <w:lang w:eastAsia="x-none"/>
          </w:rPr>
          <w:t>R1-2201904</w:t>
        </w:r>
      </w:hyperlink>
      <w:r w:rsidR="009540C8">
        <w:rPr>
          <w:lang w:eastAsia="x-none"/>
        </w:rPr>
        <w:tab/>
        <w:t>Discussion on Intra-UE prioritization and multiplexing</w:t>
      </w:r>
      <w:r w:rsidR="009540C8">
        <w:rPr>
          <w:lang w:eastAsia="x-none"/>
        </w:rPr>
        <w:tab/>
        <w:t>NEC</w:t>
      </w:r>
    </w:p>
    <w:p w14:paraId="33074F63" w14:textId="77777777" w:rsidR="009540C8" w:rsidRDefault="007D648D" w:rsidP="00DC4780">
      <w:pPr>
        <w:pStyle w:val="aff0"/>
        <w:numPr>
          <w:ilvl w:val="0"/>
          <w:numId w:val="37"/>
        </w:numPr>
        <w:rPr>
          <w:lang w:eastAsia="x-none"/>
        </w:rPr>
      </w:pPr>
      <w:hyperlink r:id="rId86" w:history="1">
        <w:r w:rsidR="009540C8">
          <w:rPr>
            <w:rStyle w:val="afc"/>
            <w:lang w:eastAsia="x-none"/>
          </w:rPr>
          <w:t>R1-2202010</w:t>
        </w:r>
      </w:hyperlink>
      <w:r w:rsidR="009540C8">
        <w:rPr>
          <w:lang w:eastAsia="x-none"/>
        </w:rPr>
        <w:tab/>
        <w:t>Maintenance on Intra-UE Multiplexing/Prioritization</w:t>
      </w:r>
      <w:r w:rsidR="009540C8">
        <w:rPr>
          <w:lang w:eastAsia="x-none"/>
        </w:rPr>
        <w:tab/>
        <w:t>Samsung</w:t>
      </w:r>
    </w:p>
    <w:p w14:paraId="3A7D5E29" w14:textId="77777777" w:rsidR="009540C8" w:rsidRDefault="007D648D" w:rsidP="00DC4780">
      <w:pPr>
        <w:pStyle w:val="aff0"/>
        <w:numPr>
          <w:ilvl w:val="0"/>
          <w:numId w:val="37"/>
        </w:numPr>
        <w:rPr>
          <w:lang w:eastAsia="x-none"/>
        </w:rPr>
      </w:pPr>
      <w:hyperlink r:id="rId87" w:history="1">
        <w:r w:rsidR="009540C8">
          <w:rPr>
            <w:rStyle w:val="afc"/>
            <w:lang w:eastAsia="x-none"/>
          </w:rPr>
          <w:t>R1-2202093</w:t>
        </w:r>
      </w:hyperlink>
      <w:r w:rsidR="009540C8">
        <w:rPr>
          <w:lang w:eastAsia="x-none"/>
        </w:rPr>
        <w:tab/>
        <w:t>Intra-UE multiplexing enhancement for IIoT/URLLC</w:t>
      </w:r>
      <w:r w:rsidR="009540C8">
        <w:rPr>
          <w:lang w:eastAsia="x-none"/>
        </w:rPr>
        <w:tab/>
        <w:t>Lenovo</w:t>
      </w:r>
    </w:p>
    <w:p w14:paraId="76921286" w14:textId="77777777" w:rsidR="009540C8" w:rsidRDefault="007D648D" w:rsidP="00DC4780">
      <w:pPr>
        <w:pStyle w:val="aff0"/>
        <w:numPr>
          <w:ilvl w:val="0"/>
          <w:numId w:val="37"/>
        </w:numPr>
        <w:rPr>
          <w:lang w:eastAsia="x-none"/>
        </w:rPr>
      </w:pPr>
      <w:hyperlink r:id="rId88" w:history="1">
        <w:r w:rsidR="009540C8">
          <w:rPr>
            <w:rStyle w:val="afc"/>
            <w:lang w:eastAsia="x-none"/>
          </w:rPr>
          <w:t>R1-2202136</w:t>
        </w:r>
      </w:hyperlink>
      <w:r w:rsidR="009540C8">
        <w:rPr>
          <w:lang w:eastAsia="x-none"/>
        </w:rPr>
        <w:tab/>
        <w:t>Intra-UE multiplexing and prioritization for IOT and URLLC</w:t>
      </w:r>
      <w:r w:rsidR="009540C8">
        <w:rPr>
          <w:lang w:eastAsia="x-none"/>
        </w:rPr>
        <w:tab/>
        <w:t>Qualcomm Incorporated</w:t>
      </w:r>
    </w:p>
    <w:p w14:paraId="5CDD9165" w14:textId="77777777" w:rsidR="009540C8" w:rsidRDefault="007D648D" w:rsidP="00DC4780">
      <w:pPr>
        <w:pStyle w:val="aff0"/>
        <w:numPr>
          <w:ilvl w:val="0"/>
          <w:numId w:val="37"/>
        </w:numPr>
        <w:rPr>
          <w:lang w:eastAsia="x-none"/>
        </w:rPr>
      </w:pPr>
      <w:hyperlink r:id="rId89" w:history="1">
        <w:r w:rsidR="009540C8">
          <w:rPr>
            <w:rStyle w:val="afc"/>
            <w:lang w:eastAsia="x-none"/>
          </w:rPr>
          <w:t>R1-2202191</w:t>
        </w:r>
      </w:hyperlink>
      <w:r w:rsidR="009540C8">
        <w:rPr>
          <w:lang w:eastAsia="x-none"/>
        </w:rPr>
        <w:tab/>
        <w:t>Channel collision handling and intra-UE UCI multiplexing with different priorities</w:t>
      </w:r>
      <w:r w:rsidR="009540C8">
        <w:rPr>
          <w:lang w:eastAsia="x-none"/>
        </w:rPr>
        <w:tab/>
        <w:t>Sharp</w:t>
      </w:r>
    </w:p>
    <w:p w14:paraId="3B1FAD21" w14:textId="77777777" w:rsidR="009540C8" w:rsidRDefault="007D648D" w:rsidP="00DC4780">
      <w:pPr>
        <w:pStyle w:val="aff0"/>
        <w:numPr>
          <w:ilvl w:val="0"/>
          <w:numId w:val="37"/>
        </w:numPr>
        <w:rPr>
          <w:lang w:eastAsia="x-none"/>
        </w:rPr>
      </w:pPr>
      <w:hyperlink r:id="rId90" w:history="1">
        <w:r w:rsidR="009540C8">
          <w:rPr>
            <w:rStyle w:val="afc"/>
            <w:lang w:eastAsia="x-none"/>
          </w:rPr>
          <w:t>R1-2202243</w:t>
        </w:r>
      </w:hyperlink>
      <w:r w:rsidR="009540C8">
        <w:rPr>
          <w:lang w:eastAsia="x-none"/>
        </w:rPr>
        <w:tab/>
        <w:t>Discussion on intra-UE multiplexing and prioritization</w:t>
      </w:r>
      <w:r w:rsidR="009540C8">
        <w:rPr>
          <w:lang w:eastAsia="x-none"/>
        </w:rPr>
        <w:tab/>
        <w:t>ITRI</w:t>
      </w:r>
    </w:p>
    <w:p w14:paraId="494191DF" w14:textId="5179E59A" w:rsidR="009540C8" w:rsidRDefault="007D648D" w:rsidP="00DC4780">
      <w:pPr>
        <w:pStyle w:val="aff0"/>
        <w:numPr>
          <w:ilvl w:val="0"/>
          <w:numId w:val="37"/>
        </w:numPr>
        <w:rPr>
          <w:lang w:eastAsia="x-none"/>
        </w:rPr>
      </w:pPr>
      <w:hyperlink r:id="rId91" w:history="1">
        <w:r w:rsidR="009540C8">
          <w:rPr>
            <w:rStyle w:val="afc"/>
            <w:lang w:eastAsia="x-none"/>
          </w:rPr>
          <w:t>R1-2202342</w:t>
        </w:r>
      </w:hyperlink>
      <w:r w:rsidR="009540C8">
        <w:rPr>
          <w:lang w:eastAsia="x-none"/>
        </w:rPr>
        <w:tab/>
        <w:t>Discussion on Intra-UE multiplexing/prioritization</w:t>
      </w:r>
      <w:r w:rsidR="009540C8">
        <w:rPr>
          <w:lang w:eastAsia="x-none"/>
        </w:rPr>
        <w:tab/>
        <w:t>LG Electronics</w:t>
      </w:r>
    </w:p>
    <w:p w14:paraId="03867378" w14:textId="128729AB" w:rsidR="00B74A9D" w:rsidRDefault="007D648D" w:rsidP="00C532E7">
      <w:pPr>
        <w:pStyle w:val="aff0"/>
        <w:numPr>
          <w:ilvl w:val="0"/>
          <w:numId w:val="37"/>
        </w:numPr>
        <w:rPr>
          <w:lang w:eastAsia="x-none"/>
        </w:rPr>
      </w:pPr>
      <w:hyperlink r:id="rId92" w:history="1">
        <w:r w:rsidR="00B74A9D" w:rsidRPr="00B74A9D">
          <w:rPr>
            <w:rStyle w:val="afc"/>
            <w:lang w:eastAsia="x-none"/>
          </w:rPr>
          <w:t>R1-2202485</w:t>
        </w:r>
      </w:hyperlink>
      <w:r w:rsidR="00B74A9D" w:rsidRPr="00B74A9D">
        <w:rPr>
          <w:lang w:eastAsia="x-none"/>
        </w:rPr>
        <w:tab/>
        <w:t>Remaining issues on intra-UE multiplexing/prioritization for URLLC/IIoT</w:t>
      </w:r>
      <w:r w:rsidR="00B74A9D" w:rsidRPr="00B74A9D">
        <w:rPr>
          <w:lang w:eastAsia="x-none"/>
        </w:rPr>
        <w:tab/>
        <w:t>WILUS Inc.</w:t>
      </w:r>
    </w:p>
    <w:sectPr w:rsidR="00B74A9D">
      <w:headerReference w:type="default" r:id="rId9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CDFB7" w14:textId="77777777" w:rsidR="007D648D" w:rsidRDefault="007D648D">
      <w:pPr>
        <w:spacing w:after="0" w:line="240" w:lineRule="auto"/>
      </w:pPr>
      <w:r>
        <w:separator/>
      </w:r>
    </w:p>
  </w:endnote>
  <w:endnote w:type="continuationSeparator" w:id="0">
    <w:p w14:paraId="1F8ED872" w14:textId="77777777" w:rsidR="007D648D" w:rsidRDefault="007D648D">
      <w:pPr>
        <w:spacing w:after="0" w:line="240" w:lineRule="auto"/>
      </w:pPr>
      <w:r>
        <w:continuationSeparator/>
      </w:r>
    </w:p>
  </w:endnote>
  <w:endnote w:type="continuationNotice" w:id="1">
    <w:p w14:paraId="473326C6" w14:textId="77777777" w:rsidR="007D648D" w:rsidRDefault="007D6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DECC9" w14:textId="77777777" w:rsidR="007D648D" w:rsidRDefault="007D648D">
      <w:pPr>
        <w:spacing w:after="0" w:line="240" w:lineRule="auto"/>
      </w:pPr>
      <w:r>
        <w:separator/>
      </w:r>
    </w:p>
  </w:footnote>
  <w:footnote w:type="continuationSeparator" w:id="0">
    <w:p w14:paraId="0096BC9A" w14:textId="77777777" w:rsidR="007D648D" w:rsidRDefault="007D648D">
      <w:pPr>
        <w:spacing w:after="0" w:line="240" w:lineRule="auto"/>
      </w:pPr>
      <w:r>
        <w:continuationSeparator/>
      </w:r>
    </w:p>
  </w:footnote>
  <w:footnote w:type="continuationNotice" w:id="1">
    <w:p w14:paraId="46A14C61" w14:textId="77777777" w:rsidR="007D648D" w:rsidRDefault="007D64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67D9" w14:textId="77777777" w:rsidR="00DE3B67" w:rsidRDefault="00DE3B67">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 w15:restartNumberingAfterBreak="0">
    <w:nsid w:val="0BDA69F0"/>
    <w:multiLevelType w:val="hybridMultilevel"/>
    <w:tmpl w:val="75C43DDE"/>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73E3C"/>
    <w:multiLevelType w:val="hybridMultilevel"/>
    <w:tmpl w:val="AA9E1A0A"/>
    <w:lvl w:ilvl="0" w:tplc="56BA7FD0">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3891967"/>
    <w:multiLevelType w:val="hybridMultilevel"/>
    <w:tmpl w:val="659A21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5959BB"/>
    <w:multiLevelType w:val="hybridMultilevel"/>
    <w:tmpl w:val="6AB053C4"/>
    <w:lvl w:ilvl="0" w:tplc="6BF4CE06">
      <w:start w:val="1"/>
      <w:numFmt w:val="bullet"/>
      <w:lvlText w:val=""/>
      <w:lvlJc w:val="left"/>
      <w:pPr>
        <w:ind w:left="420" w:hanging="420"/>
      </w:pPr>
      <w:rPr>
        <w:rFonts w:ascii="Symbol" w:eastAsia="Times New Roman"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50FC9"/>
    <w:multiLevelType w:val="hybridMultilevel"/>
    <w:tmpl w:val="D01C6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0785973"/>
    <w:multiLevelType w:val="hybridMultilevel"/>
    <w:tmpl w:val="0DB65060"/>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start w:val="1"/>
      <w:numFmt w:val="bullet"/>
      <w:lvlText w:val=""/>
      <w:lvlJc w:val="left"/>
      <w:pPr>
        <w:ind w:left="2100" w:hanging="400"/>
      </w:pPr>
      <w:rPr>
        <w:rFonts w:ascii="Wingdings" w:hAnsi="Wingdings" w:hint="default"/>
      </w:rPr>
    </w:lvl>
    <w:lvl w:ilvl="4" w:tplc="04090003">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4"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990CEB"/>
    <w:multiLevelType w:val="hybridMultilevel"/>
    <w:tmpl w:val="A94667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8A90B31"/>
    <w:multiLevelType w:val="hybridMultilevel"/>
    <w:tmpl w:val="27B8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0E3A5E"/>
    <w:multiLevelType w:val="hybridMultilevel"/>
    <w:tmpl w:val="D5887F94"/>
    <w:lvl w:ilvl="0" w:tplc="D42426CC">
      <w:start w:val="1"/>
      <w:numFmt w:val="decimal"/>
      <w:lvlText w:val="%1)"/>
      <w:lvlJc w:val="left"/>
      <w:pPr>
        <w:ind w:left="760" w:hanging="360"/>
      </w:pPr>
      <w:rPr>
        <w:rFonts w:eastAsia="宋体"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29362474"/>
    <w:multiLevelType w:val="hybridMultilevel"/>
    <w:tmpl w:val="F0C68F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298F1B52"/>
    <w:multiLevelType w:val="hybridMultilevel"/>
    <w:tmpl w:val="8EF6E19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3434D7B"/>
    <w:multiLevelType w:val="hybridMultilevel"/>
    <w:tmpl w:val="FCDE6F80"/>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7"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346769"/>
    <w:multiLevelType w:val="hybridMultilevel"/>
    <w:tmpl w:val="EB861584"/>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14B2065"/>
    <w:multiLevelType w:val="hybridMultilevel"/>
    <w:tmpl w:val="84CA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4"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6"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48343285"/>
    <w:multiLevelType w:val="hybridMultilevel"/>
    <w:tmpl w:val="B39870C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8BB6BAA"/>
    <w:multiLevelType w:val="hybridMultilevel"/>
    <w:tmpl w:val="72D032DA"/>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49451D7D"/>
    <w:multiLevelType w:val="hybridMultilevel"/>
    <w:tmpl w:val="0E507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0AC0B06"/>
    <w:multiLevelType w:val="hybridMultilevel"/>
    <w:tmpl w:val="D5887F94"/>
    <w:lvl w:ilvl="0" w:tplc="D42426CC">
      <w:start w:val="1"/>
      <w:numFmt w:val="decimal"/>
      <w:lvlText w:val="%1)"/>
      <w:lvlJc w:val="left"/>
      <w:pPr>
        <w:ind w:left="760" w:hanging="360"/>
      </w:pPr>
      <w:rPr>
        <w:rFonts w:eastAsia="宋体"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4"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56376EA"/>
    <w:multiLevelType w:val="hybridMultilevel"/>
    <w:tmpl w:val="8BD2909A"/>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6"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8" w15:restartNumberingAfterBreak="0">
    <w:nsid w:val="5EC56C83"/>
    <w:multiLevelType w:val="hybridMultilevel"/>
    <w:tmpl w:val="D2B8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0" w15:restartNumberingAfterBreak="0">
    <w:nsid w:val="681009EC"/>
    <w:multiLevelType w:val="hybridMultilevel"/>
    <w:tmpl w:val="C6A079B4"/>
    <w:lvl w:ilvl="0" w:tplc="91BC86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6AE93F04"/>
    <w:multiLevelType w:val="hybridMultilevel"/>
    <w:tmpl w:val="6F660B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5"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9"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80"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83"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9"/>
  </w:num>
  <w:num w:numId="2">
    <w:abstractNumId w:val="36"/>
  </w:num>
  <w:num w:numId="3">
    <w:abstractNumId w:val="78"/>
  </w:num>
  <w:num w:numId="4">
    <w:abstractNumId w:val="54"/>
  </w:num>
  <w:num w:numId="5">
    <w:abstractNumId w:val="51"/>
  </w:num>
  <w:num w:numId="6">
    <w:abstractNumId w:val="74"/>
  </w:num>
  <w:num w:numId="7">
    <w:abstractNumId w:val="0"/>
  </w:num>
  <w:num w:numId="8">
    <w:abstractNumId w:val="5"/>
  </w:num>
  <w:num w:numId="9">
    <w:abstractNumId w:val="65"/>
  </w:num>
  <w:num w:numId="10">
    <w:abstractNumId w:val="80"/>
  </w:num>
  <w:num w:numId="11">
    <w:abstractNumId w:val="46"/>
  </w:num>
  <w:num w:numId="12">
    <w:abstractNumId w:val="66"/>
  </w:num>
  <w:num w:numId="13">
    <w:abstractNumId w:val="19"/>
  </w:num>
  <w:num w:numId="14">
    <w:abstractNumId w:val="63"/>
  </w:num>
  <w:num w:numId="15">
    <w:abstractNumId w:val="72"/>
  </w:num>
  <w:num w:numId="16">
    <w:abstractNumId w:val="62"/>
  </w:num>
  <w:num w:numId="17">
    <w:abstractNumId w:val="2"/>
  </w:num>
  <w:num w:numId="18">
    <w:abstractNumId w:val="41"/>
  </w:num>
  <w:num w:numId="19">
    <w:abstractNumId w:val="52"/>
  </w:num>
  <w:num w:numId="20">
    <w:abstractNumId w:val="73"/>
  </w:num>
  <w:num w:numId="21">
    <w:abstractNumId w:val="10"/>
  </w:num>
  <w:num w:numId="22">
    <w:abstractNumId w:val="12"/>
  </w:num>
  <w:num w:numId="23">
    <w:abstractNumId w:val="18"/>
  </w:num>
  <w:num w:numId="24">
    <w:abstractNumId w:val="43"/>
  </w:num>
  <w:num w:numId="25">
    <w:abstractNumId w:val="24"/>
  </w:num>
  <w:num w:numId="26">
    <w:abstractNumId w:val="16"/>
  </w:num>
  <w:num w:numId="27">
    <w:abstractNumId w:val="67"/>
  </w:num>
  <w:num w:numId="28">
    <w:abstractNumId w:val="21"/>
  </w:num>
  <w:num w:numId="29">
    <w:abstractNumId w:val="55"/>
  </w:num>
  <w:num w:numId="30">
    <w:abstractNumId w:val="15"/>
  </w:num>
  <w:num w:numId="31">
    <w:abstractNumId w:val="3"/>
  </w:num>
  <w:num w:numId="32">
    <w:abstractNumId w:val="64"/>
  </w:num>
  <w:num w:numId="33">
    <w:abstractNumId w:val="44"/>
  </w:num>
  <w:num w:numId="34">
    <w:abstractNumId w:val="1"/>
  </w:num>
  <w:num w:numId="35">
    <w:abstractNumId w:val="34"/>
  </w:num>
  <w:num w:numId="36">
    <w:abstractNumId w:val="50"/>
  </w:num>
  <w:num w:numId="37">
    <w:abstractNumId w:val="30"/>
  </w:num>
  <w:num w:numId="38">
    <w:abstractNumId w:val="83"/>
  </w:num>
  <w:num w:numId="39">
    <w:abstractNumId w:val="76"/>
  </w:num>
  <w:num w:numId="40">
    <w:abstractNumId w:val="59"/>
  </w:num>
  <w:num w:numId="41">
    <w:abstractNumId w:val="39"/>
  </w:num>
  <w:num w:numId="42">
    <w:abstractNumId w:val="37"/>
  </w:num>
  <w:num w:numId="43">
    <w:abstractNumId w:val="8"/>
  </w:num>
  <w:num w:numId="44">
    <w:abstractNumId w:val="56"/>
  </w:num>
  <w:num w:numId="45">
    <w:abstractNumId w:val="77"/>
  </w:num>
  <w:num w:numId="46">
    <w:abstractNumId w:val="60"/>
  </w:num>
  <w:num w:numId="47">
    <w:abstractNumId w:val="61"/>
  </w:num>
  <w:num w:numId="48">
    <w:abstractNumId w:val="32"/>
  </w:num>
  <w:num w:numId="49">
    <w:abstractNumId w:val="75"/>
  </w:num>
  <w:num w:numId="50">
    <w:abstractNumId w:val="11"/>
  </w:num>
  <w:num w:numId="51">
    <w:abstractNumId w:val="81"/>
  </w:num>
  <w:num w:numId="52">
    <w:abstractNumId w:val="45"/>
  </w:num>
  <w:num w:numId="53">
    <w:abstractNumId w:val="6"/>
  </w:num>
  <w:num w:numId="54">
    <w:abstractNumId w:val="35"/>
  </w:num>
  <w:num w:numId="55">
    <w:abstractNumId w:val="42"/>
  </w:num>
  <w:num w:numId="56">
    <w:abstractNumId w:val="82"/>
  </w:num>
  <w:num w:numId="57">
    <w:abstractNumId w:val="22"/>
  </w:num>
  <w:num w:numId="58">
    <w:abstractNumId w:val="13"/>
  </w:num>
  <w:num w:numId="59">
    <w:abstractNumId w:val="33"/>
  </w:num>
  <w:num w:numId="60">
    <w:abstractNumId w:val="57"/>
  </w:num>
  <w:num w:numId="61">
    <w:abstractNumId w:val="31"/>
  </w:num>
  <w:num w:numId="62">
    <w:abstractNumId w:val="9"/>
  </w:num>
  <w:num w:numId="63">
    <w:abstractNumId w:val="69"/>
  </w:num>
  <w:num w:numId="64">
    <w:abstractNumId w:val="42"/>
  </w:num>
  <w:num w:numId="65">
    <w:abstractNumId w:val="4"/>
  </w:num>
  <w:num w:numId="66">
    <w:abstractNumId w:val="40"/>
  </w:num>
  <w:num w:numId="67">
    <w:abstractNumId w:val="14"/>
  </w:num>
  <w:num w:numId="68">
    <w:abstractNumId w:val="28"/>
  </w:num>
  <w:num w:numId="69">
    <w:abstractNumId w:val="7"/>
  </w:num>
  <w:num w:numId="70">
    <w:abstractNumId w:val="29"/>
  </w:num>
  <w:num w:numId="71">
    <w:abstractNumId w:val="47"/>
  </w:num>
  <w:num w:numId="72">
    <w:abstractNumId w:val="48"/>
  </w:num>
  <w:num w:numId="73">
    <w:abstractNumId w:val="17"/>
  </w:num>
  <w:num w:numId="74">
    <w:abstractNumId w:val="26"/>
  </w:num>
  <w:num w:numId="75">
    <w:abstractNumId w:val="58"/>
  </w:num>
  <w:num w:numId="76">
    <w:abstractNumId w:val="38"/>
  </w:num>
  <w:num w:numId="77">
    <w:abstractNumId w:val="45"/>
  </w:num>
  <w:num w:numId="78">
    <w:abstractNumId w:val="71"/>
  </w:num>
  <w:num w:numId="79">
    <w:abstractNumId w:val="23"/>
  </w:num>
  <w:num w:numId="80">
    <w:abstractNumId w:val="20"/>
  </w:num>
  <w:num w:numId="81">
    <w:abstractNumId w:val="53"/>
  </w:num>
  <w:num w:numId="82">
    <w:abstractNumId w:val="45"/>
  </w:num>
  <w:num w:numId="83">
    <w:abstractNumId w:val="22"/>
  </w:num>
  <w:num w:numId="84">
    <w:abstractNumId w:val="68"/>
  </w:num>
  <w:num w:numId="85">
    <w:abstractNumId w:val="49"/>
  </w:num>
  <w:num w:numId="86">
    <w:abstractNumId w:val="27"/>
  </w:num>
  <w:num w:numId="87">
    <w:abstractNumId w:val="70"/>
  </w:num>
  <w:num w:numId="88">
    <w:abstractNumId w:val="2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B81"/>
    <w:rsid w:val="00003CCB"/>
    <w:rsid w:val="00003F79"/>
    <w:rsid w:val="00004122"/>
    <w:rsid w:val="00004150"/>
    <w:rsid w:val="00004265"/>
    <w:rsid w:val="000046AD"/>
    <w:rsid w:val="00004767"/>
    <w:rsid w:val="00004B39"/>
    <w:rsid w:val="00004F25"/>
    <w:rsid w:val="0000592F"/>
    <w:rsid w:val="00005D8A"/>
    <w:rsid w:val="00005DB9"/>
    <w:rsid w:val="00006000"/>
    <w:rsid w:val="00006526"/>
    <w:rsid w:val="000065C4"/>
    <w:rsid w:val="00006C47"/>
    <w:rsid w:val="00006C52"/>
    <w:rsid w:val="00006FDF"/>
    <w:rsid w:val="000071A9"/>
    <w:rsid w:val="00007B5E"/>
    <w:rsid w:val="00007DA3"/>
    <w:rsid w:val="00010035"/>
    <w:rsid w:val="00010A23"/>
    <w:rsid w:val="00010CBA"/>
    <w:rsid w:val="00010D41"/>
    <w:rsid w:val="00010E73"/>
    <w:rsid w:val="00010F80"/>
    <w:rsid w:val="00011557"/>
    <w:rsid w:val="00011B3A"/>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39"/>
    <w:rsid w:val="00015CB1"/>
    <w:rsid w:val="00015D3C"/>
    <w:rsid w:val="0001605D"/>
    <w:rsid w:val="00016085"/>
    <w:rsid w:val="0001641C"/>
    <w:rsid w:val="000165A3"/>
    <w:rsid w:val="00016835"/>
    <w:rsid w:val="00016DC8"/>
    <w:rsid w:val="0001766A"/>
    <w:rsid w:val="000179F0"/>
    <w:rsid w:val="00017D9F"/>
    <w:rsid w:val="0002008B"/>
    <w:rsid w:val="00020B06"/>
    <w:rsid w:val="0002125D"/>
    <w:rsid w:val="00021897"/>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12D"/>
    <w:rsid w:val="0002447F"/>
    <w:rsid w:val="00024830"/>
    <w:rsid w:val="00024C1C"/>
    <w:rsid w:val="00025088"/>
    <w:rsid w:val="00025B4F"/>
    <w:rsid w:val="00025D8B"/>
    <w:rsid w:val="00026137"/>
    <w:rsid w:val="00026223"/>
    <w:rsid w:val="00026694"/>
    <w:rsid w:val="0002688B"/>
    <w:rsid w:val="00026B04"/>
    <w:rsid w:val="00026F0D"/>
    <w:rsid w:val="00027E3A"/>
    <w:rsid w:val="00027EBB"/>
    <w:rsid w:val="00027EF2"/>
    <w:rsid w:val="00027F05"/>
    <w:rsid w:val="000304B8"/>
    <w:rsid w:val="00030F94"/>
    <w:rsid w:val="0003154A"/>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51F"/>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4F44"/>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5BF"/>
    <w:rsid w:val="000545C2"/>
    <w:rsid w:val="0005490F"/>
    <w:rsid w:val="00054CA7"/>
    <w:rsid w:val="00055176"/>
    <w:rsid w:val="0005523A"/>
    <w:rsid w:val="00055E7A"/>
    <w:rsid w:val="00055F23"/>
    <w:rsid w:val="00056206"/>
    <w:rsid w:val="000567BD"/>
    <w:rsid w:val="00057139"/>
    <w:rsid w:val="00057321"/>
    <w:rsid w:val="000573D0"/>
    <w:rsid w:val="00057B97"/>
    <w:rsid w:val="00057EAC"/>
    <w:rsid w:val="00057FE5"/>
    <w:rsid w:val="00060585"/>
    <w:rsid w:val="00061096"/>
    <w:rsid w:val="0006148C"/>
    <w:rsid w:val="00061700"/>
    <w:rsid w:val="00061735"/>
    <w:rsid w:val="000619B5"/>
    <w:rsid w:val="00062453"/>
    <w:rsid w:val="000624EA"/>
    <w:rsid w:val="00062FDB"/>
    <w:rsid w:val="00063198"/>
    <w:rsid w:val="000633CC"/>
    <w:rsid w:val="00063473"/>
    <w:rsid w:val="000637F5"/>
    <w:rsid w:val="00063B57"/>
    <w:rsid w:val="00063E85"/>
    <w:rsid w:val="000646D8"/>
    <w:rsid w:val="00065612"/>
    <w:rsid w:val="0006585A"/>
    <w:rsid w:val="0006680C"/>
    <w:rsid w:val="000668E7"/>
    <w:rsid w:val="00067818"/>
    <w:rsid w:val="00067D3C"/>
    <w:rsid w:val="0007007D"/>
    <w:rsid w:val="0007081C"/>
    <w:rsid w:val="00070C5D"/>
    <w:rsid w:val="00071296"/>
    <w:rsid w:val="0007144F"/>
    <w:rsid w:val="0007168E"/>
    <w:rsid w:val="000719B1"/>
    <w:rsid w:val="00071A4D"/>
    <w:rsid w:val="00071A5E"/>
    <w:rsid w:val="00071E83"/>
    <w:rsid w:val="00072150"/>
    <w:rsid w:val="0007219D"/>
    <w:rsid w:val="000722FF"/>
    <w:rsid w:val="00072446"/>
    <w:rsid w:val="000728B5"/>
    <w:rsid w:val="000729E0"/>
    <w:rsid w:val="00072ABD"/>
    <w:rsid w:val="00072D32"/>
    <w:rsid w:val="00073C27"/>
    <w:rsid w:val="00073E49"/>
    <w:rsid w:val="000741C0"/>
    <w:rsid w:val="000741C1"/>
    <w:rsid w:val="00074929"/>
    <w:rsid w:val="00074AF7"/>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10E"/>
    <w:rsid w:val="0008221B"/>
    <w:rsid w:val="00082319"/>
    <w:rsid w:val="00082C1D"/>
    <w:rsid w:val="00083922"/>
    <w:rsid w:val="00083972"/>
    <w:rsid w:val="00083D72"/>
    <w:rsid w:val="0008459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514D"/>
    <w:rsid w:val="0009605C"/>
    <w:rsid w:val="000966BA"/>
    <w:rsid w:val="00096A76"/>
    <w:rsid w:val="00096BA8"/>
    <w:rsid w:val="00096C58"/>
    <w:rsid w:val="00096FF1"/>
    <w:rsid w:val="000974E0"/>
    <w:rsid w:val="00097A33"/>
    <w:rsid w:val="000A0179"/>
    <w:rsid w:val="000A05C4"/>
    <w:rsid w:val="000A0AB4"/>
    <w:rsid w:val="000A0F8A"/>
    <w:rsid w:val="000A16F8"/>
    <w:rsid w:val="000A1705"/>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7F6"/>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71E"/>
    <w:rsid w:val="000C085B"/>
    <w:rsid w:val="000C0898"/>
    <w:rsid w:val="000C0A0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3A90"/>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2ECD"/>
    <w:rsid w:val="000D300A"/>
    <w:rsid w:val="000D3169"/>
    <w:rsid w:val="000D3833"/>
    <w:rsid w:val="000D3BD2"/>
    <w:rsid w:val="000D3D36"/>
    <w:rsid w:val="000D3F9D"/>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CF5"/>
    <w:rsid w:val="000E0D05"/>
    <w:rsid w:val="000E0F56"/>
    <w:rsid w:val="000E138A"/>
    <w:rsid w:val="000E142C"/>
    <w:rsid w:val="000E177A"/>
    <w:rsid w:val="000E1CBF"/>
    <w:rsid w:val="000E1D8B"/>
    <w:rsid w:val="000E241F"/>
    <w:rsid w:val="000E2430"/>
    <w:rsid w:val="000E2471"/>
    <w:rsid w:val="000E2561"/>
    <w:rsid w:val="000E268F"/>
    <w:rsid w:val="000E2AEB"/>
    <w:rsid w:val="000E2FC5"/>
    <w:rsid w:val="000E2FEF"/>
    <w:rsid w:val="000E34C5"/>
    <w:rsid w:val="000E44EC"/>
    <w:rsid w:val="000E4853"/>
    <w:rsid w:val="000E485F"/>
    <w:rsid w:val="000E4D44"/>
    <w:rsid w:val="000E4DBB"/>
    <w:rsid w:val="000E6826"/>
    <w:rsid w:val="000E6A06"/>
    <w:rsid w:val="000E6CC6"/>
    <w:rsid w:val="000E764F"/>
    <w:rsid w:val="000F0470"/>
    <w:rsid w:val="000F0B39"/>
    <w:rsid w:val="000F0FF8"/>
    <w:rsid w:val="000F1613"/>
    <w:rsid w:val="000F24BA"/>
    <w:rsid w:val="000F252F"/>
    <w:rsid w:val="000F256C"/>
    <w:rsid w:val="000F2706"/>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29"/>
    <w:rsid w:val="000F5781"/>
    <w:rsid w:val="000F5B54"/>
    <w:rsid w:val="000F5CCF"/>
    <w:rsid w:val="000F5E7A"/>
    <w:rsid w:val="000F6711"/>
    <w:rsid w:val="000F6AC0"/>
    <w:rsid w:val="000F6BB3"/>
    <w:rsid w:val="000F703C"/>
    <w:rsid w:val="000F77CA"/>
    <w:rsid w:val="000F7B72"/>
    <w:rsid w:val="001002B7"/>
    <w:rsid w:val="00100AFF"/>
    <w:rsid w:val="0010118E"/>
    <w:rsid w:val="00101199"/>
    <w:rsid w:val="00101247"/>
    <w:rsid w:val="001018D2"/>
    <w:rsid w:val="00102063"/>
    <w:rsid w:val="00102A59"/>
    <w:rsid w:val="00102D44"/>
    <w:rsid w:val="00102D92"/>
    <w:rsid w:val="00102F22"/>
    <w:rsid w:val="00103049"/>
    <w:rsid w:val="001030EC"/>
    <w:rsid w:val="0010316F"/>
    <w:rsid w:val="00103363"/>
    <w:rsid w:val="00103C3F"/>
    <w:rsid w:val="00103DA7"/>
    <w:rsid w:val="00104437"/>
    <w:rsid w:val="00104496"/>
    <w:rsid w:val="00104515"/>
    <w:rsid w:val="00105226"/>
    <w:rsid w:val="0010539B"/>
    <w:rsid w:val="00105502"/>
    <w:rsid w:val="001056C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AE"/>
    <w:rsid w:val="00112FBE"/>
    <w:rsid w:val="00113192"/>
    <w:rsid w:val="0011386F"/>
    <w:rsid w:val="0011392C"/>
    <w:rsid w:val="00113B83"/>
    <w:rsid w:val="00114044"/>
    <w:rsid w:val="001140C5"/>
    <w:rsid w:val="001140E2"/>
    <w:rsid w:val="0011419A"/>
    <w:rsid w:val="00114C13"/>
    <w:rsid w:val="00114E2D"/>
    <w:rsid w:val="00115474"/>
    <w:rsid w:val="001155F2"/>
    <w:rsid w:val="00115DCD"/>
    <w:rsid w:val="00115E0C"/>
    <w:rsid w:val="00115E16"/>
    <w:rsid w:val="00115F9C"/>
    <w:rsid w:val="001161B5"/>
    <w:rsid w:val="00116618"/>
    <w:rsid w:val="001166D4"/>
    <w:rsid w:val="0011674F"/>
    <w:rsid w:val="001169AF"/>
    <w:rsid w:val="00117E76"/>
    <w:rsid w:val="00117F2B"/>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8F5"/>
    <w:rsid w:val="0012394A"/>
    <w:rsid w:val="00123BC1"/>
    <w:rsid w:val="00123EAC"/>
    <w:rsid w:val="00123FF8"/>
    <w:rsid w:val="00124544"/>
    <w:rsid w:val="0012466A"/>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09BD"/>
    <w:rsid w:val="00131360"/>
    <w:rsid w:val="00131985"/>
    <w:rsid w:val="00131ECC"/>
    <w:rsid w:val="00131F9F"/>
    <w:rsid w:val="00131FD6"/>
    <w:rsid w:val="00132115"/>
    <w:rsid w:val="0013216F"/>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4A56"/>
    <w:rsid w:val="001355BF"/>
    <w:rsid w:val="0013561B"/>
    <w:rsid w:val="00135C19"/>
    <w:rsid w:val="00135EC8"/>
    <w:rsid w:val="001364C8"/>
    <w:rsid w:val="001371ED"/>
    <w:rsid w:val="001372F7"/>
    <w:rsid w:val="00137704"/>
    <w:rsid w:val="0013782C"/>
    <w:rsid w:val="00137AB4"/>
    <w:rsid w:val="001402E1"/>
    <w:rsid w:val="00140677"/>
    <w:rsid w:val="0014109C"/>
    <w:rsid w:val="001412A9"/>
    <w:rsid w:val="0014184E"/>
    <w:rsid w:val="0014192D"/>
    <w:rsid w:val="00141B7A"/>
    <w:rsid w:val="00142659"/>
    <w:rsid w:val="0014268B"/>
    <w:rsid w:val="0014268C"/>
    <w:rsid w:val="001426DD"/>
    <w:rsid w:val="001428EE"/>
    <w:rsid w:val="00142A5E"/>
    <w:rsid w:val="00142E5F"/>
    <w:rsid w:val="001431C2"/>
    <w:rsid w:val="001433CB"/>
    <w:rsid w:val="0014361B"/>
    <w:rsid w:val="00143C6F"/>
    <w:rsid w:val="0014405F"/>
    <w:rsid w:val="00144071"/>
    <w:rsid w:val="00144217"/>
    <w:rsid w:val="001442A8"/>
    <w:rsid w:val="001443C3"/>
    <w:rsid w:val="001446F3"/>
    <w:rsid w:val="0014487F"/>
    <w:rsid w:val="00144BBF"/>
    <w:rsid w:val="00144BE3"/>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1E1B"/>
    <w:rsid w:val="0015251A"/>
    <w:rsid w:val="00152777"/>
    <w:rsid w:val="001528B3"/>
    <w:rsid w:val="00152A59"/>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82F"/>
    <w:rsid w:val="00156ED7"/>
    <w:rsid w:val="00156EFF"/>
    <w:rsid w:val="0015787A"/>
    <w:rsid w:val="00157D4C"/>
    <w:rsid w:val="001602E6"/>
    <w:rsid w:val="00160340"/>
    <w:rsid w:val="00160993"/>
    <w:rsid w:val="0016107C"/>
    <w:rsid w:val="001610DA"/>
    <w:rsid w:val="00161A60"/>
    <w:rsid w:val="00161D8F"/>
    <w:rsid w:val="00161EB2"/>
    <w:rsid w:val="001623F7"/>
    <w:rsid w:val="0016294D"/>
    <w:rsid w:val="00162AF2"/>
    <w:rsid w:val="00162C1A"/>
    <w:rsid w:val="0016332D"/>
    <w:rsid w:val="001634DF"/>
    <w:rsid w:val="00163737"/>
    <w:rsid w:val="00163AC9"/>
    <w:rsid w:val="00163BE2"/>
    <w:rsid w:val="00163D4E"/>
    <w:rsid w:val="00163D50"/>
    <w:rsid w:val="00163ECD"/>
    <w:rsid w:val="0016419F"/>
    <w:rsid w:val="00164E04"/>
    <w:rsid w:val="0016517A"/>
    <w:rsid w:val="00165186"/>
    <w:rsid w:val="00165669"/>
    <w:rsid w:val="00165AD7"/>
    <w:rsid w:val="00165BF5"/>
    <w:rsid w:val="00165FCB"/>
    <w:rsid w:val="00166284"/>
    <w:rsid w:val="001663E9"/>
    <w:rsid w:val="00166657"/>
    <w:rsid w:val="00166682"/>
    <w:rsid w:val="001666B3"/>
    <w:rsid w:val="001666D1"/>
    <w:rsid w:val="0016670F"/>
    <w:rsid w:val="0016672F"/>
    <w:rsid w:val="001669D7"/>
    <w:rsid w:val="001669F7"/>
    <w:rsid w:val="00166C92"/>
    <w:rsid w:val="001673BE"/>
    <w:rsid w:val="00167556"/>
    <w:rsid w:val="00167F6F"/>
    <w:rsid w:val="0017009E"/>
    <w:rsid w:val="00170569"/>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023"/>
    <w:rsid w:val="00180488"/>
    <w:rsid w:val="001813B8"/>
    <w:rsid w:val="0018167E"/>
    <w:rsid w:val="001816E5"/>
    <w:rsid w:val="0018182E"/>
    <w:rsid w:val="00181AD7"/>
    <w:rsid w:val="001821C9"/>
    <w:rsid w:val="0018258C"/>
    <w:rsid w:val="00182617"/>
    <w:rsid w:val="00182B6B"/>
    <w:rsid w:val="001831D1"/>
    <w:rsid w:val="00183569"/>
    <w:rsid w:val="00184963"/>
    <w:rsid w:val="00184C12"/>
    <w:rsid w:val="00185322"/>
    <w:rsid w:val="001853DC"/>
    <w:rsid w:val="001855D6"/>
    <w:rsid w:val="001857B6"/>
    <w:rsid w:val="001859C7"/>
    <w:rsid w:val="00185AD6"/>
    <w:rsid w:val="00185B83"/>
    <w:rsid w:val="001862FD"/>
    <w:rsid w:val="00186DFA"/>
    <w:rsid w:val="00187236"/>
    <w:rsid w:val="001874CB"/>
    <w:rsid w:val="00187949"/>
    <w:rsid w:val="001901AB"/>
    <w:rsid w:val="00190B4E"/>
    <w:rsid w:val="00190BDD"/>
    <w:rsid w:val="00190F8F"/>
    <w:rsid w:val="001910C7"/>
    <w:rsid w:val="00191E3E"/>
    <w:rsid w:val="0019212E"/>
    <w:rsid w:val="00192451"/>
    <w:rsid w:val="00192B70"/>
    <w:rsid w:val="0019302C"/>
    <w:rsid w:val="00193043"/>
    <w:rsid w:val="00193CB5"/>
    <w:rsid w:val="001942CF"/>
    <w:rsid w:val="00194344"/>
    <w:rsid w:val="001944BF"/>
    <w:rsid w:val="00194647"/>
    <w:rsid w:val="0019467F"/>
    <w:rsid w:val="00194A18"/>
    <w:rsid w:val="00194B32"/>
    <w:rsid w:val="00194BAE"/>
    <w:rsid w:val="00194D26"/>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6D9"/>
    <w:rsid w:val="001A1BB5"/>
    <w:rsid w:val="001A1BB6"/>
    <w:rsid w:val="001A1F13"/>
    <w:rsid w:val="001A2AD6"/>
    <w:rsid w:val="001A2DB9"/>
    <w:rsid w:val="001A302B"/>
    <w:rsid w:val="001A3118"/>
    <w:rsid w:val="001A328A"/>
    <w:rsid w:val="001A393F"/>
    <w:rsid w:val="001A3A4D"/>
    <w:rsid w:val="001A4085"/>
    <w:rsid w:val="001A4095"/>
    <w:rsid w:val="001A42C3"/>
    <w:rsid w:val="001A4512"/>
    <w:rsid w:val="001A4761"/>
    <w:rsid w:val="001A4CCC"/>
    <w:rsid w:val="001A55A1"/>
    <w:rsid w:val="001A66FB"/>
    <w:rsid w:val="001A680A"/>
    <w:rsid w:val="001A68D8"/>
    <w:rsid w:val="001A6CFD"/>
    <w:rsid w:val="001A72B3"/>
    <w:rsid w:val="001A7479"/>
    <w:rsid w:val="001A7616"/>
    <w:rsid w:val="001B0150"/>
    <w:rsid w:val="001B040D"/>
    <w:rsid w:val="001B04E9"/>
    <w:rsid w:val="001B0AF6"/>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479"/>
    <w:rsid w:val="001B5CF0"/>
    <w:rsid w:val="001B666D"/>
    <w:rsid w:val="001B6872"/>
    <w:rsid w:val="001B6979"/>
    <w:rsid w:val="001B6F4E"/>
    <w:rsid w:val="001B7324"/>
    <w:rsid w:val="001B7B6F"/>
    <w:rsid w:val="001B7C5A"/>
    <w:rsid w:val="001B7DEC"/>
    <w:rsid w:val="001C05A9"/>
    <w:rsid w:val="001C06DD"/>
    <w:rsid w:val="001C0D4C"/>
    <w:rsid w:val="001C1BA1"/>
    <w:rsid w:val="001C26E4"/>
    <w:rsid w:val="001C2914"/>
    <w:rsid w:val="001C3905"/>
    <w:rsid w:val="001C443E"/>
    <w:rsid w:val="001C4600"/>
    <w:rsid w:val="001C4C7B"/>
    <w:rsid w:val="001C4D44"/>
    <w:rsid w:val="001C4DDA"/>
    <w:rsid w:val="001C4E81"/>
    <w:rsid w:val="001C4FED"/>
    <w:rsid w:val="001C5C85"/>
    <w:rsid w:val="001C5C8E"/>
    <w:rsid w:val="001C633A"/>
    <w:rsid w:val="001C6395"/>
    <w:rsid w:val="001C63D4"/>
    <w:rsid w:val="001C661B"/>
    <w:rsid w:val="001C6BA8"/>
    <w:rsid w:val="001C7179"/>
    <w:rsid w:val="001C73A1"/>
    <w:rsid w:val="001C7822"/>
    <w:rsid w:val="001C79A7"/>
    <w:rsid w:val="001D0069"/>
    <w:rsid w:val="001D104A"/>
    <w:rsid w:val="001D13FA"/>
    <w:rsid w:val="001D19DB"/>
    <w:rsid w:val="001D1CBF"/>
    <w:rsid w:val="001D23FF"/>
    <w:rsid w:val="001D26D1"/>
    <w:rsid w:val="001D2846"/>
    <w:rsid w:val="001D295E"/>
    <w:rsid w:val="001D2A3A"/>
    <w:rsid w:val="001D2AD6"/>
    <w:rsid w:val="001D2C5A"/>
    <w:rsid w:val="001D2D4E"/>
    <w:rsid w:val="001D2DAB"/>
    <w:rsid w:val="001D3219"/>
    <w:rsid w:val="001D3416"/>
    <w:rsid w:val="001D36F3"/>
    <w:rsid w:val="001D36FD"/>
    <w:rsid w:val="001D3887"/>
    <w:rsid w:val="001D39A0"/>
    <w:rsid w:val="001D44AB"/>
    <w:rsid w:val="001D44E4"/>
    <w:rsid w:val="001D4E3B"/>
    <w:rsid w:val="001D51B6"/>
    <w:rsid w:val="001D54EE"/>
    <w:rsid w:val="001D5C1C"/>
    <w:rsid w:val="001D5EA0"/>
    <w:rsid w:val="001D64C9"/>
    <w:rsid w:val="001D6B7B"/>
    <w:rsid w:val="001D6F5B"/>
    <w:rsid w:val="001D7905"/>
    <w:rsid w:val="001D7A5F"/>
    <w:rsid w:val="001D7F6F"/>
    <w:rsid w:val="001E0504"/>
    <w:rsid w:val="001E0C0A"/>
    <w:rsid w:val="001E0ECB"/>
    <w:rsid w:val="001E14B0"/>
    <w:rsid w:val="001E1BC4"/>
    <w:rsid w:val="001E246F"/>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5FE4"/>
    <w:rsid w:val="001E61E4"/>
    <w:rsid w:val="001E6343"/>
    <w:rsid w:val="001E64F0"/>
    <w:rsid w:val="001E6613"/>
    <w:rsid w:val="001E6660"/>
    <w:rsid w:val="001E68D7"/>
    <w:rsid w:val="001E6B22"/>
    <w:rsid w:val="001E6C9E"/>
    <w:rsid w:val="001E6E70"/>
    <w:rsid w:val="001E70ED"/>
    <w:rsid w:val="001E7773"/>
    <w:rsid w:val="001E7A55"/>
    <w:rsid w:val="001E7A98"/>
    <w:rsid w:val="001E7B59"/>
    <w:rsid w:val="001F080C"/>
    <w:rsid w:val="001F0A7E"/>
    <w:rsid w:val="001F0F7A"/>
    <w:rsid w:val="001F1B27"/>
    <w:rsid w:val="001F1F2C"/>
    <w:rsid w:val="001F212E"/>
    <w:rsid w:val="001F28CC"/>
    <w:rsid w:val="001F296F"/>
    <w:rsid w:val="001F2D19"/>
    <w:rsid w:val="001F2DED"/>
    <w:rsid w:val="001F2F84"/>
    <w:rsid w:val="001F33B0"/>
    <w:rsid w:val="001F3656"/>
    <w:rsid w:val="001F39BB"/>
    <w:rsid w:val="001F3C4A"/>
    <w:rsid w:val="001F3C69"/>
    <w:rsid w:val="001F424C"/>
    <w:rsid w:val="001F430D"/>
    <w:rsid w:val="001F443F"/>
    <w:rsid w:val="001F4883"/>
    <w:rsid w:val="001F4FFD"/>
    <w:rsid w:val="001F5343"/>
    <w:rsid w:val="001F540D"/>
    <w:rsid w:val="001F5516"/>
    <w:rsid w:val="001F55EB"/>
    <w:rsid w:val="001F5E85"/>
    <w:rsid w:val="001F65EF"/>
    <w:rsid w:val="001F6673"/>
    <w:rsid w:val="001F6AA5"/>
    <w:rsid w:val="001F6FE0"/>
    <w:rsid w:val="001F702E"/>
    <w:rsid w:val="001F70FC"/>
    <w:rsid w:val="001F7440"/>
    <w:rsid w:val="001F7444"/>
    <w:rsid w:val="001F7ACA"/>
    <w:rsid w:val="001F7B47"/>
    <w:rsid w:val="001F7C9B"/>
    <w:rsid w:val="0020073A"/>
    <w:rsid w:val="00200D6B"/>
    <w:rsid w:val="0020102B"/>
    <w:rsid w:val="0020135F"/>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8DA"/>
    <w:rsid w:val="00220C53"/>
    <w:rsid w:val="00220E6F"/>
    <w:rsid w:val="0022131C"/>
    <w:rsid w:val="0022145E"/>
    <w:rsid w:val="00221ED0"/>
    <w:rsid w:val="0022239C"/>
    <w:rsid w:val="00222775"/>
    <w:rsid w:val="002230FC"/>
    <w:rsid w:val="00223318"/>
    <w:rsid w:val="00223444"/>
    <w:rsid w:val="002237A5"/>
    <w:rsid w:val="00223906"/>
    <w:rsid w:val="00223E20"/>
    <w:rsid w:val="00223FEC"/>
    <w:rsid w:val="0022401A"/>
    <w:rsid w:val="002242F3"/>
    <w:rsid w:val="00224305"/>
    <w:rsid w:val="002243B7"/>
    <w:rsid w:val="0022457B"/>
    <w:rsid w:val="002245FA"/>
    <w:rsid w:val="002247A6"/>
    <w:rsid w:val="00224979"/>
    <w:rsid w:val="00224B50"/>
    <w:rsid w:val="00224C86"/>
    <w:rsid w:val="002250F4"/>
    <w:rsid w:val="002252CA"/>
    <w:rsid w:val="002252DB"/>
    <w:rsid w:val="00225511"/>
    <w:rsid w:val="00225F41"/>
    <w:rsid w:val="002260A2"/>
    <w:rsid w:val="002266D6"/>
    <w:rsid w:val="0022682B"/>
    <w:rsid w:val="00226C0D"/>
    <w:rsid w:val="002270BA"/>
    <w:rsid w:val="00227270"/>
    <w:rsid w:val="0022733C"/>
    <w:rsid w:val="00227581"/>
    <w:rsid w:val="0022759E"/>
    <w:rsid w:val="00227786"/>
    <w:rsid w:val="00227850"/>
    <w:rsid w:val="00227CA4"/>
    <w:rsid w:val="00230A06"/>
    <w:rsid w:val="0023127F"/>
    <w:rsid w:val="00231975"/>
    <w:rsid w:val="002319C3"/>
    <w:rsid w:val="00231BE4"/>
    <w:rsid w:val="00231C1E"/>
    <w:rsid w:val="00231D94"/>
    <w:rsid w:val="00231DA7"/>
    <w:rsid w:val="002320D8"/>
    <w:rsid w:val="0023228F"/>
    <w:rsid w:val="002330B7"/>
    <w:rsid w:val="00233180"/>
    <w:rsid w:val="0023365D"/>
    <w:rsid w:val="002338B7"/>
    <w:rsid w:val="00233B5C"/>
    <w:rsid w:val="00234078"/>
    <w:rsid w:val="0023462C"/>
    <w:rsid w:val="002346B4"/>
    <w:rsid w:val="002350F2"/>
    <w:rsid w:val="00235331"/>
    <w:rsid w:val="00235660"/>
    <w:rsid w:val="00236376"/>
    <w:rsid w:val="00236417"/>
    <w:rsid w:val="00236D76"/>
    <w:rsid w:val="00236ECC"/>
    <w:rsid w:val="00237498"/>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5ED7"/>
    <w:rsid w:val="00246A52"/>
    <w:rsid w:val="00247123"/>
    <w:rsid w:val="0024731A"/>
    <w:rsid w:val="002474D3"/>
    <w:rsid w:val="002475BA"/>
    <w:rsid w:val="00247B09"/>
    <w:rsid w:val="002501E6"/>
    <w:rsid w:val="002505D4"/>
    <w:rsid w:val="002509AF"/>
    <w:rsid w:val="00250B16"/>
    <w:rsid w:val="00250C7B"/>
    <w:rsid w:val="00250CFC"/>
    <w:rsid w:val="002514A3"/>
    <w:rsid w:val="0025185E"/>
    <w:rsid w:val="002518A4"/>
    <w:rsid w:val="00251B46"/>
    <w:rsid w:val="00251F19"/>
    <w:rsid w:val="00252084"/>
    <w:rsid w:val="002522B0"/>
    <w:rsid w:val="00252622"/>
    <w:rsid w:val="00252D82"/>
    <w:rsid w:val="00252EAF"/>
    <w:rsid w:val="00252EDE"/>
    <w:rsid w:val="0025341F"/>
    <w:rsid w:val="0025355B"/>
    <w:rsid w:val="00253817"/>
    <w:rsid w:val="0025388C"/>
    <w:rsid w:val="00254422"/>
    <w:rsid w:val="0025480F"/>
    <w:rsid w:val="002548BC"/>
    <w:rsid w:val="00254BCB"/>
    <w:rsid w:val="00255575"/>
    <w:rsid w:val="0025593C"/>
    <w:rsid w:val="00255E48"/>
    <w:rsid w:val="00255E58"/>
    <w:rsid w:val="002562EC"/>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06B"/>
    <w:rsid w:val="0026413B"/>
    <w:rsid w:val="002644EB"/>
    <w:rsid w:val="00264942"/>
    <w:rsid w:val="00264E79"/>
    <w:rsid w:val="00265292"/>
    <w:rsid w:val="002655FB"/>
    <w:rsid w:val="00265B84"/>
    <w:rsid w:val="00266250"/>
    <w:rsid w:val="002662A5"/>
    <w:rsid w:val="0026651B"/>
    <w:rsid w:val="00266810"/>
    <w:rsid w:val="002668CF"/>
    <w:rsid w:val="002668D3"/>
    <w:rsid w:val="002669EB"/>
    <w:rsid w:val="00266F08"/>
    <w:rsid w:val="00267B75"/>
    <w:rsid w:val="00267E15"/>
    <w:rsid w:val="00267EA1"/>
    <w:rsid w:val="00267EE9"/>
    <w:rsid w:val="00270222"/>
    <w:rsid w:val="00270F7D"/>
    <w:rsid w:val="0027129A"/>
    <w:rsid w:val="00271369"/>
    <w:rsid w:val="00271387"/>
    <w:rsid w:val="002713ED"/>
    <w:rsid w:val="00272704"/>
    <w:rsid w:val="00272CC5"/>
    <w:rsid w:val="00273030"/>
    <w:rsid w:val="00273270"/>
    <w:rsid w:val="00273D69"/>
    <w:rsid w:val="00274188"/>
    <w:rsid w:val="002749FE"/>
    <w:rsid w:val="00274C0A"/>
    <w:rsid w:val="00274FA6"/>
    <w:rsid w:val="00275071"/>
    <w:rsid w:val="002754F2"/>
    <w:rsid w:val="0027554C"/>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685"/>
    <w:rsid w:val="00277EB4"/>
    <w:rsid w:val="00277F1E"/>
    <w:rsid w:val="002802C3"/>
    <w:rsid w:val="002803D7"/>
    <w:rsid w:val="002804BC"/>
    <w:rsid w:val="00280624"/>
    <w:rsid w:val="00280D81"/>
    <w:rsid w:val="00280E7D"/>
    <w:rsid w:val="00280E8E"/>
    <w:rsid w:val="00281210"/>
    <w:rsid w:val="00281898"/>
    <w:rsid w:val="00281AD6"/>
    <w:rsid w:val="00281DFF"/>
    <w:rsid w:val="002821EE"/>
    <w:rsid w:val="0028223D"/>
    <w:rsid w:val="002829FA"/>
    <w:rsid w:val="00282A07"/>
    <w:rsid w:val="00282E09"/>
    <w:rsid w:val="00282E63"/>
    <w:rsid w:val="00282E8B"/>
    <w:rsid w:val="00282FE8"/>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25"/>
    <w:rsid w:val="00291491"/>
    <w:rsid w:val="002927FF"/>
    <w:rsid w:val="00292A96"/>
    <w:rsid w:val="00292BCD"/>
    <w:rsid w:val="00293499"/>
    <w:rsid w:val="002935E3"/>
    <w:rsid w:val="002938B9"/>
    <w:rsid w:val="00293DE7"/>
    <w:rsid w:val="0029415F"/>
    <w:rsid w:val="00294322"/>
    <w:rsid w:val="00294810"/>
    <w:rsid w:val="00294E07"/>
    <w:rsid w:val="002950F8"/>
    <w:rsid w:val="00295542"/>
    <w:rsid w:val="00295568"/>
    <w:rsid w:val="00295A7F"/>
    <w:rsid w:val="002967B6"/>
    <w:rsid w:val="00296AB6"/>
    <w:rsid w:val="00296F1C"/>
    <w:rsid w:val="0029717A"/>
    <w:rsid w:val="00297444"/>
    <w:rsid w:val="0029757B"/>
    <w:rsid w:val="00297713"/>
    <w:rsid w:val="00297945"/>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9E0"/>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B3E"/>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B760E"/>
    <w:rsid w:val="002C0032"/>
    <w:rsid w:val="002C0295"/>
    <w:rsid w:val="002C0A46"/>
    <w:rsid w:val="002C1072"/>
    <w:rsid w:val="002C10DA"/>
    <w:rsid w:val="002C141C"/>
    <w:rsid w:val="002C155F"/>
    <w:rsid w:val="002C18BF"/>
    <w:rsid w:val="002C18E8"/>
    <w:rsid w:val="002C2186"/>
    <w:rsid w:val="002C27C8"/>
    <w:rsid w:val="002C2C8C"/>
    <w:rsid w:val="002C33FD"/>
    <w:rsid w:val="002C34DF"/>
    <w:rsid w:val="002C360A"/>
    <w:rsid w:val="002C3EED"/>
    <w:rsid w:val="002C40A6"/>
    <w:rsid w:val="002C4520"/>
    <w:rsid w:val="002C4698"/>
    <w:rsid w:val="002C47C2"/>
    <w:rsid w:val="002C4AD5"/>
    <w:rsid w:val="002C4B35"/>
    <w:rsid w:val="002C4BE9"/>
    <w:rsid w:val="002C508E"/>
    <w:rsid w:val="002C589C"/>
    <w:rsid w:val="002C5D14"/>
    <w:rsid w:val="002C5F22"/>
    <w:rsid w:val="002C6299"/>
    <w:rsid w:val="002C68C2"/>
    <w:rsid w:val="002C6958"/>
    <w:rsid w:val="002C6AAC"/>
    <w:rsid w:val="002C6D25"/>
    <w:rsid w:val="002C7B40"/>
    <w:rsid w:val="002C7B6A"/>
    <w:rsid w:val="002C7C8B"/>
    <w:rsid w:val="002D068C"/>
    <w:rsid w:val="002D078A"/>
    <w:rsid w:val="002D0E11"/>
    <w:rsid w:val="002D0F0E"/>
    <w:rsid w:val="002D1049"/>
    <w:rsid w:val="002D1506"/>
    <w:rsid w:val="002D155D"/>
    <w:rsid w:val="002D15F1"/>
    <w:rsid w:val="002D1631"/>
    <w:rsid w:val="002D1B76"/>
    <w:rsid w:val="002D1FCC"/>
    <w:rsid w:val="002D2056"/>
    <w:rsid w:val="002D20C1"/>
    <w:rsid w:val="002D222B"/>
    <w:rsid w:val="002D2971"/>
    <w:rsid w:val="002D2F5A"/>
    <w:rsid w:val="002D34D4"/>
    <w:rsid w:val="002D3578"/>
    <w:rsid w:val="002D379E"/>
    <w:rsid w:val="002D38BF"/>
    <w:rsid w:val="002D38F6"/>
    <w:rsid w:val="002D4508"/>
    <w:rsid w:val="002D47BB"/>
    <w:rsid w:val="002D4E85"/>
    <w:rsid w:val="002D4F24"/>
    <w:rsid w:val="002D5037"/>
    <w:rsid w:val="002D560C"/>
    <w:rsid w:val="002D5622"/>
    <w:rsid w:val="002D595D"/>
    <w:rsid w:val="002D5B62"/>
    <w:rsid w:val="002D6474"/>
    <w:rsid w:val="002D6E22"/>
    <w:rsid w:val="002D6F28"/>
    <w:rsid w:val="002D7136"/>
    <w:rsid w:val="002D7352"/>
    <w:rsid w:val="002D7626"/>
    <w:rsid w:val="002D7B91"/>
    <w:rsid w:val="002E018A"/>
    <w:rsid w:val="002E064B"/>
    <w:rsid w:val="002E097F"/>
    <w:rsid w:val="002E0C31"/>
    <w:rsid w:val="002E0CE7"/>
    <w:rsid w:val="002E0EDB"/>
    <w:rsid w:val="002E0EEF"/>
    <w:rsid w:val="002E1247"/>
    <w:rsid w:val="002E1280"/>
    <w:rsid w:val="002E1568"/>
    <w:rsid w:val="002E1982"/>
    <w:rsid w:val="002E1C95"/>
    <w:rsid w:val="002E2416"/>
    <w:rsid w:val="002E261F"/>
    <w:rsid w:val="002E3030"/>
    <w:rsid w:val="002E32F3"/>
    <w:rsid w:val="002E3FCD"/>
    <w:rsid w:val="002E417A"/>
    <w:rsid w:val="002E436A"/>
    <w:rsid w:val="002E4671"/>
    <w:rsid w:val="002E48E5"/>
    <w:rsid w:val="002E510C"/>
    <w:rsid w:val="002E584F"/>
    <w:rsid w:val="002E5865"/>
    <w:rsid w:val="002E5F5E"/>
    <w:rsid w:val="002E5FD8"/>
    <w:rsid w:val="002E61DF"/>
    <w:rsid w:val="002E69A7"/>
    <w:rsid w:val="002E7135"/>
    <w:rsid w:val="002E752C"/>
    <w:rsid w:val="002E7722"/>
    <w:rsid w:val="002E7745"/>
    <w:rsid w:val="002E77FF"/>
    <w:rsid w:val="002E7B25"/>
    <w:rsid w:val="002E7D51"/>
    <w:rsid w:val="002F024A"/>
    <w:rsid w:val="002F070B"/>
    <w:rsid w:val="002F0725"/>
    <w:rsid w:val="002F09BF"/>
    <w:rsid w:val="002F0B15"/>
    <w:rsid w:val="002F0BC1"/>
    <w:rsid w:val="002F0C10"/>
    <w:rsid w:val="002F0C5A"/>
    <w:rsid w:val="002F15B0"/>
    <w:rsid w:val="002F1861"/>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17"/>
    <w:rsid w:val="002F54BE"/>
    <w:rsid w:val="002F602F"/>
    <w:rsid w:val="002F6093"/>
    <w:rsid w:val="002F6660"/>
    <w:rsid w:val="002F6E70"/>
    <w:rsid w:val="002F6F1C"/>
    <w:rsid w:val="002F6FA1"/>
    <w:rsid w:val="002F760A"/>
    <w:rsid w:val="002F78C8"/>
    <w:rsid w:val="002F7A69"/>
    <w:rsid w:val="002F7DB9"/>
    <w:rsid w:val="002F7F4B"/>
    <w:rsid w:val="002F7FA8"/>
    <w:rsid w:val="003000B8"/>
    <w:rsid w:val="0030012C"/>
    <w:rsid w:val="0030044E"/>
    <w:rsid w:val="00300BBE"/>
    <w:rsid w:val="003013BF"/>
    <w:rsid w:val="00301BC9"/>
    <w:rsid w:val="00301C44"/>
    <w:rsid w:val="00302229"/>
    <w:rsid w:val="0030261D"/>
    <w:rsid w:val="00302847"/>
    <w:rsid w:val="00302E36"/>
    <w:rsid w:val="00302FD2"/>
    <w:rsid w:val="00303473"/>
    <w:rsid w:val="0030348C"/>
    <w:rsid w:val="00303581"/>
    <w:rsid w:val="003039E9"/>
    <w:rsid w:val="00303A75"/>
    <w:rsid w:val="00303B43"/>
    <w:rsid w:val="003040C3"/>
    <w:rsid w:val="00304523"/>
    <w:rsid w:val="00304A9C"/>
    <w:rsid w:val="00305CE9"/>
    <w:rsid w:val="00305D87"/>
    <w:rsid w:val="00306818"/>
    <w:rsid w:val="00306A5A"/>
    <w:rsid w:val="0030780A"/>
    <w:rsid w:val="0030794E"/>
    <w:rsid w:val="00307A80"/>
    <w:rsid w:val="00307CB8"/>
    <w:rsid w:val="00307CDF"/>
    <w:rsid w:val="00307D4E"/>
    <w:rsid w:val="00307D84"/>
    <w:rsid w:val="00307E6D"/>
    <w:rsid w:val="0031068F"/>
    <w:rsid w:val="003109B2"/>
    <w:rsid w:val="00310CA9"/>
    <w:rsid w:val="0031111D"/>
    <w:rsid w:val="003118E9"/>
    <w:rsid w:val="003121C5"/>
    <w:rsid w:val="003121EA"/>
    <w:rsid w:val="00312320"/>
    <w:rsid w:val="00312447"/>
    <w:rsid w:val="0031247D"/>
    <w:rsid w:val="00312620"/>
    <w:rsid w:val="00312851"/>
    <w:rsid w:val="00312DA6"/>
    <w:rsid w:val="00312F15"/>
    <w:rsid w:val="00312FA4"/>
    <w:rsid w:val="003130E5"/>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49FC"/>
    <w:rsid w:val="00324F00"/>
    <w:rsid w:val="00325099"/>
    <w:rsid w:val="0032550D"/>
    <w:rsid w:val="00325565"/>
    <w:rsid w:val="00326057"/>
    <w:rsid w:val="003263E9"/>
    <w:rsid w:val="00326442"/>
    <w:rsid w:val="00326446"/>
    <w:rsid w:val="0032654E"/>
    <w:rsid w:val="00326928"/>
    <w:rsid w:val="00326A34"/>
    <w:rsid w:val="00326C75"/>
    <w:rsid w:val="00326FF0"/>
    <w:rsid w:val="00327102"/>
    <w:rsid w:val="003273D6"/>
    <w:rsid w:val="003276AC"/>
    <w:rsid w:val="0032776B"/>
    <w:rsid w:val="00327DAE"/>
    <w:rsid w:val="00327F54"/>
    <w:rsid w:val="003301F5"/>
    <w:rsid w:val="0033031D"/>
    <w:rsid w:val="00330697"/>
    <w:rsid w:val="003307AA"/>
    <w:rsid w:val="00330ACD"/>
    <w:rsid w:val="00330D06"/>
    <w:rsid w:val="00331290"/>
    <w:rsid w:val="0033144F"/>
    <w:rsid w:val="00331606"/>
    <w:rsid w:val="00331960"/>
    <w:rsid w:val="003325E4"/>
    <w:rsid w:val="00332ED9"/>
    <w:rsid w:val="00333038"/>
    <w:rsid w:val="0033317C"/>
    <w:rsid w:val="00333242"/>
    <w:rsid w:val="0033329C"/>
    <w:rsid w:val="00333424"/>
    <w:rsid w:val="00333912"/>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13F"/>
    <w:rsid w:val="00337794"/>
    <w:rsid w:val="0034028B"/>
    <w:rsid w:val="003402CA"/>
    <w:rsid w:val="00340458"/>
    <w:rsid w:val="00340D06"/>
    <w:rsid w:val="0034135F"/>
    <w:rsid w:val="003415FC"/>
    <w:rsid w:val="003418EB"/>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E8E"/>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C65"/>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55C"/>
    <w:rsid w:val="003607A4"/>
    <w:rsid w:val="003607DD"/>
    <w:rsid w:val="00360D4B"/>
    <w:rsid w:val="00361496"/>
    <w:rsid w:val="00362DE5"/>
    <w:rsid w:val="003632A8"/>
    <w:rsid w:val="0036381D"/>
    <w:rsid w:val="00363F1D"/>
    <w:rsid w:val="00364086"/>
    <w:rsid w:val="00364244"/>
    <w:rsid w:val="00364419"/>
    <w:rsid w:val="00364DEC"/>
    <w:rsid w:val="00364F19"/>
    <w:rsid w:val="003651BB"/>
    <w:rsid w:val="003654DD"/>
    <w:rsid w:val="00365722"/>
    <w:rsid w:val="0036603B"/>
    <w:rsid w:val="00366364"/>
    <w:rsid w:val="0036699D"/>
    <w:rsid w:val="0037011C"/>
    <w:rsid w:val="00370432"/>
    <w:rsid w:val="0037081D"/>
    <w:rsid w:val="003708F6"/>
    <w:rsid w:val="00370E64"/>
    <w:rsid w:val="0037137E"/>
    <w:rsid w:val="00371833"/>
    <w:rsid w:val="00371F11"/>
    <w:rsid w:val="00371FEF"/>
    <w:rsid w:val="00372825"/>
    <w:rsid w:val="003729C0"/>
    <w:rsid w:val="00372D01"/>
    <w:rsid w:val="003732F0"/>
    <w:rsid w:val="00373354"/>
    <w:rsid w:val="00373832"/>
    <w:rsid w:val="003738F5"/>
    <w:rsid w:val="0037394C"/>
    <w:rsid w:val="00373B76"/>
    <w:rsid w:val="00373C82"/>
    <w:rsid w:val="00373CBF"/>
    <w:rsid w:val="00374574"/>
    <w:rsid w:val="00374615"/>
    <w:rsid w:val="00374743"/>
    <w:rsid w:val="00374878"/>
    <w:rsid w:val="00375012"/>
    <w:rsid w:val="00375021"/>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77A"/>
    <w:rsid w:val="00381928"/>
    <w:rsid w:val="0038207B"/>
    <w:rsid w:val="00382B8F"/>
    <w:rsid w:val="00383563"/>
    <w:rsid w:val="0038367A"/>
    <w:rsid w:val="00383729"/>
    <w:rsid w:val="00384157"/>
    <w:rsid w:val="003841EB"/>
    <w:rsid w:val="0038427C"/>
    <w:rsid w:val="00384E6F"/>
    <w:rsid w:val="00384F0A"/>
    <w:rsid w:val="00384FB1"/>
    <w:rsid w:val="003850E3"/>
    <w:rsid w:val="0038510E"/>
    <w:rsid w:val="00385166"/>
    <w:rsid w:val="00385628"/>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4D4"/>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A5F"/>
    <w:rsid w:val="003A0FCB"/>
    <w:rsid w:val="003A1587"/>
    <w:rsid w:val="003A1D47"/>
    <w:rsid w:val="003A1DF4"/>
    <w:rsid w:val="003A205B"/>
    <w:rsid w:val="003A318B"/>
    <w:rsid w:val="003A3C08"/>
    <w:rsid w:val="003A3CDC"/>
    <w:rsid w:val="003A40BC"/>
    <w:rsid w:val="003A44E8"/>
    <w:rsid w:val="003A4D6E"/>
    <w:rsid w:val="003A4D98"/>
    <w:rsid w:val="003A5043"/>
    <w:rsid w:val="003A52A6"/>
    <w:rsid w:val="003A54A8"/>
    <w:rsid w:val="003A5510"/>
    <w:rsid w:val="003A5620"/>
    <w:rsid w:val="003A5650"/>
    <w:rsid w:val="003A5AF5"/>
    <w:rsid w:val="003A5C9E"/>
    <w:rsid w:val="003A6B52"/>
    <w:rsid w:val="003A6BEA"/>
    <w:rsid w:val="003A6F49"/>
    <w:rsid w:val="003A7FEE"/>
    <w:rsid w:val="003B04ED"/>
    <w:rsid w:val="003B07F9"/>
    <w:rsid w:val="003B08AE"/>
    <w:rsid w:val="003B0B5B"/>
    <w:rsid w:val="003B0E03"/>
    <w:rsid w:val="003B1392"/>
    <w:rsid w:val="003B18C0"/>
    <w:rsid w:val="003B1978"/>
    <w:rsid w:val="003B1BD3"/>
    <w:rsid w:val="003B1D3E"/>
    <w:rsid w:val="003B1E93"/>
    <w:rsid w:val="003B1FC2"/>
    <w:rsid w:val="003B2BF9"/>
    <w:rsid w:val="003B32DB"/>
    <w:rsid w:val="003B357E"/>
    <w:rsid w:val="003B365D"/>
    <w:rsid w:val="003B37EF"/>
    <w:rsid w:val="003B3E3E"/>
    <w:rsid w:val="003B4015"/>
    <w:rsid w:val="003B415C"/>
    <w:rsid w:val="003B4699"/>
    <w:rsid w:val="003B4B12"/>
    <w:rsid w:val="003B4BBB"/>
    <w:rsid w:val="003B4CFD"/>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17C2"/>
    <w:rsid w:val="003C200D"/>
    <w:rsid w:val="003C2800"/>
    <w:rsid w:val="003C2A11"/>
    <w:rsid w:val="003C2C0C"/>
    <w:rsid w:val="003C33E8"/>
    <w:rsid w:val="003C35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70"/>
    <w:rsid w:val="003C57D7"/>
    <w:rsid w:val="003C57FF"/>
    <w:rsid w:val="003C5B8B"/>
    <w:rsid w:val="003C5D80"/>
    <w:rsid w:val="003C5FEF"/>
    <w:rsid w:val="003C620F"/>
    <w:rsid w:val="003C65E8"/>
    <w:rsid w:val="003C684D"/>
    <w:rsid w:val="003C6869"/>
    <w:rsid w:val="003C6DC0"/>
    <w:rsid w:val="003C6F15"/>
    <w:rsid w:val="003C72D9"/>
    <w:rsid w:val="003C78CD"/>
    <w:rsid w:val="003D039E"/>
    <w:rsid w:val="003D040E"/>
    <w:rsid w:val="003D04A5"/>
    <w:rsid w:val="003D05A1"/>
    <w:rsid w:val="003D0CAA"/>
    <w:rsid w:val="003D12DC"/>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173"/>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1FE1"/>
    <w:rsid w:val="003E28D4"/>
    <w:rsid w:val="003E29E5"/>
    <w:rsid w:val="003E2B28"/>
    <w:rsid w:val="003E2B41"/>
    <w:rsid w:val="003E2D8D"/>
    <w:rsid w:val="003E2F99"/>
    <w:rsid w:val="003E2FA9"/>
    <w:rsid w:val="003E30BA"/>
    <w:rsid w:val="003E3455"/>
    <w:rsid w:val="003E3566"/>
    <w:rsid w:val="003E363B"/>
    <w:rsid w:val="003E37EB"/>
    <w:rsid w:val="003E39B1"/>
    <w:rsid w:val="003E39CF"/>
    <w:rsid w:val="003E3B2A"/>
    <w:rsid w:val="003E3CAE"/>
    <w:rsid w:val="003E3D96"/>
    <w:rsid w:val="003E4144"/>
    <w:rsid w:val="003E4265"/>
    <w:rsid w:val="003E44F2"/>
    <w:rsid w:val="003E48ED"/>
    <w:rsid w:val="003E4ADC"/>
    <w:rsid w:val="003E4E7A"/>
    <w:rsid w:val="003E5E01"/>
    <w:rsid w:val="003E6113"/>
    <w:rsid w:val="003E6317"/>
    <w:rsid w:val="003E64B8"/>
    <w:rsid w:val="003E6545"/>
    <w:rsid w:val="003E669C"/>
    <w:rsid w:val="003E66D1"/>
    <w:rsid w:val="003E69A0"/>
    <w:rsid w:val="003E6AD5"/>
    <w:rsid w:val="003E6D04"/>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53B"/>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6709"/>
    <w:rsid w:val="003F70CB"/>
    <w:rsid w:val="003F71C5"/>
    <w:rsid w:val="003F740C"/>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2"/>
    <w:rsid w:val="00402C99"/>
    <w:rsid w:val="00402F2A"/>
    <w:rsid w:val="004030F1"/>
    <w:rsid w:val="00403107"/>
    <w:rsid w:val="00403402"/>
    <w:rsid w:val="00403875"/>
    <w:rsid w:val="00403A63"/>
    <w:rsid w:val="00403D8C"/>
    <w:rsid w:val="00404CFE"/>
    <w:rsid w:val="00404D5D"/>
    <w:rsid w:val="00404EBD"/>
    <w:rsid w:val="004055C3"/>
    <w:rsid w:val="0040568A"/>
    <w:rsid w:val="00405BAF"/>
    <w:rsid w:val="00405E6F"/>
    <w:rsid w:val="00405F1F"/>
    <w:rsid w:val="004061E0"/>
    <w:rsid w:val="004068EB"/>
    <w:rsid w:val="00407176"/>
    <w:rsid w:val="00407253"/>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B5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DD2"/>
    <w:rsid w:val="00420EB2"/>
    <w:rsid w:val="00420F52"/>
    <w:rsid w:val="004213CB"/>
    <w:rsid w:val="004223D8"/>
    <w:rsid w:val="004223DA"/>
    <w:rsid w:val="00422FA0"/>
    <w:rsid w:val="004230EE"/>
    <w:rsid w:val="00423134"/>
    <w:rsid w:val="004231D6"/>
    <w:rsid w:val="00424FB5"/>
    <w:rsid w:val="004251D5"/>
    <w:rsid w:val="0042559F"/>
    <w:rsid w:val="004257B2"/>
    <w:rsid w:val="00425D84"/>
    <w:rsid w:val="00425FF1"/>
    <w:rsid w:val="0042631D"/>
    <w:rsid w:val="00426A17"/>
    <w:rsid w:val="004276EC"/>
    <w:rsid w:val="00427AD6"/>
    <w:rsid w:val="00427C44"/>
    <w:rsid w:val="00430069"/>
    <w:rsid w:val="004302A3"/>
    <w:rsid w:val="004302C4"/>
    <w:rsid w:val="004306C1"/>
    <w:rsid w:val="00430A3D"/>
    <w:rsid w:val="00430C1F"/>
    <w:rsid w:val="00431532"/>
    <w:rsid w:val="0043183E"/>
    <w:rsid w:val="004318BD"/>
    <w:rsid w:val="004320CD"/>
    <w:rsid w:val="0043278F"/>
    <w:rsid w:val="00432DD4"/>
    <w:rsid w:val="004333B8"/>
    <w:rsid w:val="00433CBE"/>
    <w:rsid w:val="00433CFA"/>
    <w:rsid w:val="00433E1B"/>
    <w:rsid w:val="0043408C"/>
    <w:rsid w:val="004346B5"/>
    <w:rsid w:val="00434C1F"/>
    <w:rsid w:val="00434EA5"/>
    <w:rsid w:val="00434FE2"/>
    <w:rsid w:val="004355EB"/>
    <w:rsid w:val="00435C3E"/>
    <w:rsid w:val="00435C48"/>
    <w:rsid w:val="004362E0"/>
    <w:rsid w:val="004368DD"/>
    <w:rsid w:val="00436E55"/>
    <w:rsid w:val="00436EE6"/>
    <w:rsid w:val="0043743A"/>
    <w:rsid w:val="004376DC"/>
    <w:rsid w:val="004377A8"/>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39E8"/>
    <w:rsid w:val="00454A0B"/>
    <w:rsid w:val="00454C50"/>
    <w:rsid w:val="00454D93"/>
    <w:rsid w:val="0045584B"/>
    <w:rsid w:val="0045588A"/>
    <w:rsid w:val="00455BC5"/>
    <w:rsid w:val="00455D02"/>
    <w:rsid w:val="00455D03"/>
    <w:rsid w:val="00455DE4"/>
    <w:rsid w:val="0045600F"/>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D33"/>
    <w:rsid w:val="00463EEB"/>
    <w:rsid w:val="00463FA3"/>
    <w:rsid w:val="0046414F"/>
    <w:rsid w:val="00464872"/>
    <w:rsid w:val="00464A7D"/>
    <w:rsid w:val="00464C48"/>
    <w:rsid w:val="00464C4D"/>
    <w:rsid w:val="00464C50"/>
    <w:rsid w:val="00465089"/>
    <w:rsid w:val="00465324"/>
    <w:rsid w:val="004653F6"/>
    <w:rsid w:val="004655C6"/>
    <w:rsid w:val="00465609"/>
    <w:rsid w:val="0046573D"/>
    <w:rsid w:val="0046597C"/>
    <w:rsid w:val="004659A3"/>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AF6"/>
    <w:rsid w:val="00472B59"/>
    <w:rsid w:val="00472E18"/>
    <w:rsid w:val="00473193"/>
    <w:rsid w:val="00473CA8"/>
    <w:rsid w:val="004740D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607"/>
    <w:rsid w:val="0048079D"/>
    <w:rsid w:val="00480970"/>
    <w:rsid w:val="00480AA9"/>
    <w:rsid w:val="00480FC5"/>
    <w:rsid w:val="00481459"/>
    <w:rsid w:val="004815CA"/>
    <w:rsid w:val="00483143"/>
    <w:rsid w:val="004838A2"/>
    <w:rsid w:val="00484920"/>
    <w:rsid w:val="00484B42"/>
    <w:rsid w:val="00485274"/>
    <w:rsid w:val="0048528D"/>
    <w:rsid w:val="004853D1"/>
    <w:rsid w:val="00485B97"/>
    <w:rsid w:val="00485FD8"/>
    <w:rsid w:val="004863B8"/>
    <w:rsid w:val="004864A6"/>
    <w:rsid w:val="0048672E"/>
    <w:rsid w:val="00486B32"/>
    <w:rsid w:val="00486F58"/>
    <w:rsid w:val="00487269"/>
    <w:rsid w:val="0048747F"/>
    <w:rsid w:val="00487D0D"/>
    <w:rsid w:val="00487DCA"/>
    <w:rsid w:val="00487E2C"/>
    <w:rsid w:val="00490036"/>
    <w:rsid w:val="004903D7"/>
    <w:rsid w:val="00490A39"/>
    <w:rsid w:val="00490E04"/>
    <w:rsid w:val="00490E6F"/>
    <w:rsid w:val="0049116D"/>
    <w:rsid w:val="00491250"/>
    <w:rsid w:val="00491A4A"/>
    <w:rsid w:val="00491E68"/>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7B"/>
    <w:rsid w:val="00495BBD"/>
    <w:rsid w:val="00495C4A"/>
    <w:rsid w:val="00496A56"/>
    <w:rsid w:val="004972D9"/>
    <w:rsid w:val="00497444"/>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1B3"/>
    <w:rsid w:val="004A4386"/>
    <w:rsid w:val="004A43CC"/>
    <w:rsid w:val="004A49D4"/>
    <w:rsid w:val="004A4A9E"/>
    <w:rsid w:val="004A4B7E"/>
    <w:rsid w:val="004A4CC3"/>
    <w:rsid w:val="004A4D9A"/>
    <w:rsid w:val="004A4F25"/>
    <w:rsid w:val="004A52A1"/>
    <w:rsid w:val="004A573C"/>
    <w:rsid w:val="004A578D"/>
    <w:rsid w:val="004A591D"/>
    <w:rsid w:val="004A5EA3"/>
    <w:rsid w:val="004A63AA"/>
    <w:rsid w:val="004A63B5"/>
    <w:rsid w:val="004A683F"/>
    <w:rsid w:val="004A6A14"/>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7A9"/>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6C9E"/>
    <w:rsid w:val="004B7ABE"/>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4C6"/>
    <w:rsid w:val="004C49E9"/>
    <w:rsid w:val="004C4E51"/>
    <w:rsid w:val="004C5713"/>
    <w:rsid w:val="004C5CCD"/>
    <w:rsid w:val="004C5DD4"/>
    <w:rsid w:val="004C613D"/>
    <w:rsid w:val="004C61E9"/>
    <w:rsid w:val="004C663A"/>
    <w:rsid w:val="004C669B"/>
    <w:rsid w:val="004C67F5"/>
    <w:rsid w:val="004C6F84"/>
    <w:rsid w:val="004C705E"/>
    <w:rsid w:val="004C7143"/>
    <w:rsid w:val="004C7525"/>
    <w:rsid w:val="004C7B58"/>
    <w:rsid w:val="004C7C1B"/>
    <w:rsid w:val="004D0428"/>
    <w:rsid w:val="004D04F5"/>
    <w:rsid w:val="004D04FE"/>
    <w:rsid w:val="004D07E0"/>
    <w:rsid w:val="004D0BAA"/>
    <w:rsid w:val="004D0E58"/>
    <w:rsid w:val="004D15F7"/>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00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A6F"/>
    <w:rsid w:val="004E0E47"/>
    <w:rsid w:val="004E0FB2"/>
    <w:rsid w:val="004E1213"/>
    <w:rsid w:val="004E15C4"/>
    <w:rsid w:val="004E17CA"/>
    <w:rsid w:val="004E1BD8"/>
    <w:rsid w:val="004E1DCE"/>
    <w:rsid w:val="004E25FE"/>
    <w:rsid w:val="004E2EE8"/>
    <w:rsid w:val="004E2F9B"/>
    <w:rsid w:val="004E32C4"/>
    <w:rsid w:val="004E3312"/>
    <w:rsid w:val="004E36EF"/>
    <w:rsid w:val="004E3815"/>
    <w:rsid w:val="004E38D2"/>
    <w:rsid w:val="004E3B93"/>
    <w:rsid w:val="004E46BA"/>
    <w:rsid w:val="004E480E"/>
    <w:rsid w:val="004E4884"/>
    <w:rsid w:val="004E4FED"/>
    <w:rsid w:val="004E52E2"/>
    <w:rsid w:val="004E5464"/>
    <w:rsid w:val="004E5ADA"/>
    <w:rsid w:val="004E5F08"/>
    <w:rsid w:val="004E5F8E"/>
    <w:rsid w:val="004E68C8"/>
    <w:rsid w:val="004E6B01"/>
    <w:rsid w:val="004E7206"/>
    <w:rsid w:val="004E75CC"/>
    <w:rsid w:val="004E78DB"/>
    <w:rsid w:val="004E7A3D"/>
    <w:rsid w:val="004E7BA7"/>
    <w:rsid w:val="004E7D55"/>
    <w:rsid w:val="004F0585"/>
    <w:rsid w:val="004F05FB"/>
    <w:rsid w:val="004F0CA6"/>
    <w:rsid w:val="004F140A"/>
    <w:rsid w:val="004F1975"/>
    <w:rsid w:val="004F1F1B"/>
    <w:rsid w:val="004F26E9"/>
    <w:rsid w:val="004F28CE"/>
    <w:rsid w:val="004F2BCB"/>
    <w:rsid w:val="004F2DB1"/>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3EF"/>
    <w:rsid w:val="004F78BA"/>
    <w:rsid w:val="004F7A28"/>
    <w:rsid w:val="004F7BED"/>
    <w:rsid w:val="00500057"/>
    <w:rsid w:val="00500270"/>
    <w:rsid w:val="0050079E"/>
    <w:rsid w:val="00500807"/>
    <w:rsid w:val="00501720"/>
    <w:rsid w:val="0050188B"/>
    <w:rsid w:val="00501FEF"/>
    <w:rsid w:val="005021BD"/>
    <w:rsid w:val="005028E3"/>
    <w:rsid w:val="0050368B"/>
    <w:rsid w:val="005036A5"/>
    <w:rsid w:val="00503C4A"/>
    <w:rsid w:val="00503D25"/>
    <w:rsid w:val="00503E2B"/>
    <w:rsid w:val="005042FF"/>
    <w:rsid w:val="00504B09"/>
    <w:rsid w:val="00504EAB"/>
    <w:rsid w:val="00504F89"/>
    <w:rsid w:val="00505061"/>
    <w:rsid w:val="00505105"/>
    <w:rsid w:val="00505116"/>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87B"/>
    <w:rsid w:val="005119BE"/>
    <w:rsid w:val="00511B9D"/>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14"/>
    <w:rsid w:val="00516835"/>
    <w:rsid w:val="0051717C"/>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1E1"/>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539"/>
    <w:rsid w:val="00526CCA"/>
    <w:rsid w:val="00526CFF"/>
    <w:rsid w:val="00526E84"/>
    <w:rsid w:val="00530690"/>
    <w:rsid w:val="0053070D"/>
    <w:rsid w:val="00530C5F"/>
    <w:rsid w:val="0053170C"/>
    <w:rsid w:val="00531848"/>
    <w:rsid w:val="00531FF0"/>
    <w:rsid w:val="0053220B"/>
    <w:rsid w:val="00532555"/>
    <w:rsid w:val="0053325E"/>
    <w:rsid w:val="005333AA"/>
    <w:rsid w:val="005335E9"/>
    <w:rsid w:val="00533719"/>
    <w:rsid w:val="00533800"/>
    <w:rsid w:val="00533874"/>
    <w:rsid w:val="00533C08"/>
    <w:rsid w:val="00533F57"/>
    <w:rsid w:val="0053409C"/>
    <w:rsid w:val="005342F4"/>
    <w:rsid w:val="005345FA"/>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37B44"/>
    <w:rsid w:val="0054005B"/>
    <w:rsid w:val="0054062D"/>
    <w:rsid w:val="00540E45"/>
    <w:rsid w:val="00541270"/>
    <w:rsid w:val="005412DF"/>
    <w:rsid w:val="00541779"/>
    <w:rsid w:val="00541788"/>
    <w:rsid w:val="00541863"/>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1F2C"/>
    <w:rsid w:val="0055211C"/>
    <w:rsid w:val="00552423"/>
    <w:rsid w:val="00552F24"/>
    <w:rsid w:val="00553A1C"/>
    <w:rsid w:val="00553D75"/>
    <w:rsid w:val="00553EAD"/>
    <w:rsid w:val="0055453B"/>
    <w:rsid w:val="00554BD5"/>
    <w:rsid w:val="00554D3F"/>
    <w:rsid w:val="005556CE"/>
    <w:rsid w:val="00555CC6"/>
    <w:rsid w:val="005560C0"/>
    <w:rsid w:val="005563B3"/>
    <w:rsid w:val="005568C5"/>
    <w:rsid w:val="00556A2D"/>
    <w:rsid w:val="00556D03"/>
    <w:rsid w:val="00556DAA"/>
    <w:rsid w:val="005570A3"/>
    <w:rsid w:val="0055728A"/>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452"/>
    <w:rsid w:val="00565B0C"/>
    <w:rsid w:val="00565F09"/>
    <w:rsid w:val="0056615B"/>
    <w:rsid w:val="005661F1"/>
    <w:rsid w:val="0056623F"/>
    <w:rsid w:val="005662CB"/>
    <w:rsid w:val="00566612"/>
    <w:rsid w:val="005667D1"/>
    <w:rsid w:val="00566858"/>
    <w:rsid w:val="00566D03"/>
    <w:rsid w:val="00567091"/>
    <w:rsid w:val="0056742C"/>
    <w:rsid w:val="005674D6"/>
    <w:rsid w:val="00567896"/>
    <w:rsid w:val="0057013A"/>
    <w:rsid w:val="00570685"/>
    <w:rsid w:val="0057072C"/>
    <w:rsid w:val="00570B73"/>
    <w:rsid w:val="00570C5A"/>
    <w:rsid w:val="00570C90"/>
    <w:rsid w:val="00570D68"/>
    <w:rsid w:val="00570E2B"/>
    <w:rsid w:val="005711E6"/>
    <w:rsid w:val="005713EF"/>
    <w:rsid w:val="0057143A"/>
    <w:rsid w:val="005721A7"/>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6FC"/>
    <w:rsid w:val="00580C0D"/>
    <w:rsid w:val="00580CB7"/>
    <w:rsid w:val="005815D4"/>
    <w:rsid w:val="00581DA6"/>
    <w:rsid w:val="00581DE8"/>
    <w:rsid w:val="005821B3"/>
    <w:rsid w:val="00582210"/>
    <w:rsid w:val="00582275"/>
    <w:rsid w:val="00582954"/>
    <w:rsid w:val="00582FF6"/>
    <w:rsid w:val="0058347C"/>
    <w:rsid w:val="00583883"/>
    <w:rsid w:val="0058388A"/>
    <w:rsid w:val="00583BF3"/>
    <w:rsid w:val="00583EC9"/>
    <w:rsid w:val="005840E7"/>
    <w:rsid w:val="00584185"/>
    <w:rsid w:val="005847B7"/>
    <w:rsid w:val="00584E9D"/>
    <w:rsid w:val="005853DE"/>
    <w:rsid w:val="00585438"/>
    <w:rsid w:val="0058555D"/>
    <w:rsid w:val="005859DA"/>
    <w:rsid w:val="00585C7B"/>
    <w:rsid w:val="00586093"/>
    <w:rsid w:val="00586330"/>
    <w:rsid w:val="0058650E"/>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394E"/>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3970"/>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7A6"/>
    <w:rsid w:val="005B4A2B"/>
    <w:rsid w:val="005B4B99"/>
    <w:rsid w:val="005B509B"/>
    <w:rsid w:val="005B5422"/>
    <w:rsid w:val="005B5761"/>
    <w:rsid w:val="005B6272"/>
    <w:rsid w:val="005B62E4"/>
    <w:rsid w:val="005B62EA"/>
    <w:rsid w:val="005B6B07"/>
    <w:rsid w:val="005B6D6B"/>
    <w:rsid w:val="005B6EFD"/>
    <w:rsid w:val="005B6F85"/>
    <w:rsid w:val="005B70BB"/>
    <w:rsid w:val="005B72DE"/>
    <w:rsid w:val="005B7BD1"/>
    <w:rsid w:val="005B7E24"/>
    <w:rsid w:val="005C05D4"/>
    <w:rsid w:val="005C0686"/>
    <w:rsid w:val="005C0B64"/>
    <w:rsid w:val="005C0B7E"/>
    <w:rsid w:val="005C0EAF"/>
    <w:rsid w:val="005C1B9E"/>
    <w:rsid w:val="005C23B6"/>
    <w:rsid w:val="005C2845"/>
    <w:rsid w:val="005C2BE4"/>
    <w:rsid w:val="005C2CCB"/>
    <w:rsid w:val="005C30D1"/>
    <w:rsid w:val="005C3187"/>
    <w:rsid w:val="005C3542"/>
    <w:rsid w:val="005C369E"/>
    <w:rsid w:val="005C3AF0"/>
    <w:rsid w:val="005C3DF0"/>
    <w:rsid w:val="005C3F1F"/>
    <w:rsid w:val="005C40D8"/>
    <w:rsid w:val="005C4207"/>
    <w:rsid w:val="005C438C"/>
    <w:rsid w:val="005C4462"/>
    <w:rsid w:val="005C48B5"/>
    <w:rsid w:val="005C4900"/>
    <w:rsid w:val="005C49E6"/>
    <w:rsid w:val="005C4C14"/>
    <w:rsid w:val="005C5073"/>
    <w:rsid w:val="005C5384"/>
    <w:rsid w:val="005C5460"/>
    <w:rsid w:val="005C572E"/>
    <w:rsid w:val="005C5CD3"/>
    <w:rsid w:val="005C5EAE"/>
    <w:rsid w:val="005C6037"/>
    <w:rsid w:val="005C63C9"/>
    <w:rsid w:val="005C6500"/>
    <w:rsid w:val="005C6CCB"/>
    <w:rsid w:val="005D058B"/>
    <w:rsid w:val="005D0683"/>
    <w:rsid w:val="005D068E"/>
    <w:rsid w:val="005D0AEC"/>
    <w:rsid w:val="005D0E3E"/>
    <w:rsid w:val="005D129E"/>
    <w:rsid w:val="005D16EE"/>
    <w:rsid w:val="005D176F"/>
    <w:rsid w:val="005D1A2D"/>
    <w:rsid w:val="005D1F91"/>
    <w:rsid w:val="005D2410"/>
    <w:rsid w:val="005D2CAB"/>
    <w:rsid w:val="005D2ED2"/>
    <w:rsid w:val="005D2F72"/>
    <w:rsid w:val="005D3740"/>
    <w:rsid w:val="005D382B"/>
    <w:rsid w:val="005D3D78"/>
    <w:rsid w:val="005D3DE9"/>
    <w:rsid w:val="005D3E16"/>
    <w:rsid w:val="005D3FBA"/>
    <w:rsid w:val="005D4435"/>
    <w:rsid w:val="005D4894"/>
    <w:rsid w:val="005D4CCD"/>
    <w:rsid w:val="005D5720"/>
    <w:rsid w:val="005D5BF4"/>
    <w:rsid w:val="005D65A7"/>
    <w:rsid w:val="005D65E9"/>
    <w:rsid w:val="005D6BDB"/>
    <w:rsid w:val="005D6C29"/>
    <w:rsid w:val="005D6D49"/>
    <w:rsid w:val="005D7294"/>
    <w:rsid w:val="005D72FC"/>
    <w:rsid w:val="005D75B6"/>
    <w:rsid w:val="005D7814"/>
    <w:rsid w:val="005D7975"/>
    <w:rsid w:val="005D7AE2"/>
    <w:rsid w:val="005E05A4"/>
    <w:rsid w:val="005E060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37C"/>
    <w:rsid w:val="005E58E3"/>
    <w:rsid w:val="005E61A2"/>
    <w:rsid w:val="005E61EA"/>
    <w:rsid w:val="005E6BA7"/>
    <w:rsid w:val="005E6D91"/>
    <w:rsid w:val="005E708E"/>
    <w:rsid w:val="005E73A9"/>
    <w:rsid w:val="005E7FF8"/>
    <w:rsid w:val="005F02A7"/>
    <w:rsid w:val="005F038D"/>
    <w:rsid w:val="005F083D"/>
    <w:rsid w:val="005F098E"/>
    <w:rsid w:val="005F10F8"/>
    <w:rsid w:val="005F12CB"/>
    <w:rsid w:val="005F15BD"/>
    <w:rsid w:val="005F15FA"/>
    <w:rsid w:val="005F1C10"/>
    <w:rsid w:val="005F1CB0"/>
    <w:rsid w:val="005F1CC0"/>
    <w:rsid w:val="005F1CCE"/>
    <w:rsid w:val="005F1E27"/>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6D"/>
    <w:rsid w:val="005F657F"/>
    <w:rsid w:val="005F6D75"/>
    <w:rsid w:val="005F71ED"/>
    <w:rsid w:val="005F72F1"/>
    <w:rsid w:val="005F7402"/>
    <w:rsid w:val="005F7596"/>
    <w:rsid w:val="005F790C"/>
    <w:rsid w:val="005F7C0F"/>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0F6"/>
    <w:rsid w:val="0060515A"/>
    <w:rsid w:val="00605492"/>
    <w:rsid w:val="0060593D"/>
    <w:rsid w:val="00605D24"/>
    <w:rsid w:val="00605EE8"/>
    <w:rsid w:val="00606188"/>
    <w:rsid w:val="0060633F"/>
    <w:rsid w:val="0060643D"/>
    <w:rsid w:val="00606EE0"/>
    <w:rsid w:val="006071D2"/>
    <w:rsid w:val="00607255"/>
    <w:rsid w:val="00607DFE"/>
    <w:rsid w:val="00607E94"/>
    <w:rsid w:val="0061026F"/>
    <w:rsid w:val="00610542"/>
    <w:rsid w:val="006105DC"/>
    <w:rsid w:val="00610B0A"/>
    <w:rsid w:val="006119A6"/>
    <w:rsid w:val="00611FFE"/>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AEB"/>
    <w:rsid w:val="00622C8F"/>
    <w:rsid w:val="00622D51"/>
    <w:rsid w:val="00622E0C"/>
    <w:rsid w:val="006232D8"/>
    <w:rsid w:val="00623439"/>
    <w:rsid w:val="00623499"/>
    <w:rsid w:val="0062355A"/>
    <w:rsid w:val="00623863"/>
    <w:rsid w:val="00623C62"/>
    <w:rsid w:val="0062476D"/>
    <w:rsid w:val="006248C8"/>
    <w:rsid w:val="00624952"/>
    <w:rsid w:val="00624969"/>
    <w:rsid w:val="00624A1E"/>
    <w:rsid w:val="00624FC4"/>
    <w:rsid w:val="00625C1F"/>
    <w:rsid w:val="00625C6C"/>
    <w:rsid w:val="00625CBA"/>
    <w:rsid w:val="006261F1"/>
    <w:rsid w:val="00626225"/>
    <w:rsid w:val="00626467"/>
    <w:rsid w:val="00626603"/>
    <w:rsid w:val="00626BD8"/>
    <w:rsid w:val="00626F09"/>
    <w:rsid w:val="00627018"/>
    <w:rsid w:val="00627184"/>
    <w:rsid w:val="00627338"/>
    <w:rsid w:val="006278B4"/>
    <w:rsid w:val="006278FA"/>
    <w:rsid w:val="00627A72"/>
    <w:rsid w:val="00627A8C"/>
    <w:rsid w:val="00627AC6"/>
    <w:rsid w:val="00627E42"/>
    <w:rsid w:val="00630325"/>
    <w:rsid w:val="00630499"/>
    <w:rsid w:val="00630ABA"/>
    <w:rsid w:val="00631051"/>
    <w:rsid w:val="00631346"/>
    <w:rsid w:val="00631B4D"/>
    <w:rsid w:val="00632A98"/>
    <w:rsid w:val="00632AFA"/>
    <w:rsid w:val="00632BA7"/>
    <w:rsid w:val="00632FFC"/>
    <w:rsid w:val="00633004"/>
    <w:rsid w:val="006331A5"/>
    <w:rsid w:val="00633208"/>
    <w:rsid w:val="006337DA"/>
    <w:rsid w:val="00633AE6"/>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2E7"/>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2C3"/>
    <w:rsid w:val="0065536C"/>
    <w:rsid w:val="0065558D"/>
    <w:rsid w:val="00655979"/>
    <w:rsid w:val="00655A75"/>
    <w:rsid w:val="00655C28"/>
    <w:rsid w:val="00656566"/>
    <w:rsid w:val="0065693E"/>
    <w:rsid w:val="00656A2D"/>
    <w:rsid w:val="00657489"/>
    <w:rsid w:val="00657F2A"/>
    <w:rsid w:val="00657FEA"/>
    <w:rsid w:val="00660AC9"/>
    <w:rsid w:val="00660B99"/>
    <w:rsid w:val="00661303"/>
    <w:rsid w:val="006614E1"/>
    <w:rsid w:val="0066191A"/>
    <w:rsid w:val="00662462"/>
    <w:rsid w:val="006625ED"/>
    <w:rsid w:val="006626E3"/>
    <w:rsid w:val="00662B99"/>
    <w:rsid w:val="00662B9B"/>
    <w:rsid w:val="00662BC4"/>
    <w:rsid w:val="00663396"/>
    <w:rsid w:val="006633CC"/>
    <w:rsid w:val="00663516"/>
    <w:rsid w:val="00663A36"/>
    <w:rsid w:val="00663A49"/>
    <w:rsid w:val="00663A65"/>
    <w:rsid w:val="00663CC7"/>
    <w:rsid w:val="0066422F"/>
    <w:rsid w:val="00664283"/>
    <w:rsid w:val="0066463B"/>
    <w:rsid w:val="0066472B"/>
    <w:rsid w:val="00664F72"/>
    <w:rsid w:val="00664F8B"/>
    <w:rsid w:val="00665223"/>
    <w:rsid w:val="006657CC"/>
    <w:rsid w:val="00665D9D"/>
    <w:rsid w:val="00665E75"/>
    <w:rsid w:val="006662A0"/>
    <w:rsid w:val="00666428"/>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CAB"/>
    <w:rsid w:val="00675DB5"/>
    <w:rsid w:val="00676012"/>
    <w:rsid w:val="006760BC"/>
    <w:rsid w:val="0067657D"/>
    <w:rsid w:val="00676BAA"/>
    <w:rsid w:val="00676C56"/>
    <w:rsid w:val="00676FC1"/>
    <w:rsid w:val="00677277"/>
    <w:rsid w:val="00677313"/>
    <w:rsid w:val="0067773E"/>
    <w:rsid w:val="00677CD3"/>
    <w:rsid w:val="00680418"/>
    <w:rsid w:val="0068085A"/>
    <w:rsid w:val="00680B5B"/>
    <w:rsid w:val="00680D8F"/>
    <w:rsid w:val="00680E67"/>
    <w:rsid w:val="0068150F"/>
    <w:rsid w:val="00681893"/>
    <w:rsid w:val="00681941"/>
    <w:rsid w:val="0068198E"/>
    <w:rsid w:val="006824FA"/>
    <w:rsid w:val="006825AB"/>
    <w:rsid w:val="006825B8"/>
    <w:rsid w:val="006829C0"/>
    <w:rsid w:val="00682A3C"/>
    <w:rsid w:val="00682FF3"/>
    <w:rsid w:val="006831D6"/>
    <w:rsid w:val="00683EB0"/>
    <w:rsid w:val="006846B6"/>
    <w:rsid w:val="00684721"/>
    <w:rsid w:val="00684804"/>
    <w:rsid w:val="00684CE8"/>
    <w:rsid w:val="00684E5C"/>
    <w:rsid w:val="0068526E"/>
    <w:rsid w:val="006855E0"/>
    <w:rsid w:val="00685DCF"/>
    <w:rsid w:val="006864DB"/>
    <w:rsid w:val="006866BA"/>
    <w:rsid w:val="00686D2E"/>
    <w:rsid w:val="00686D3E"/>
    <w:rsid w:val="00686EBF"/>
    <w:rsid w:val="00686F53"/>
    <w:rsid w:val="00687861"/>
    <w:rsid w:val="00687AEC"/>
    <w:rsid w:val="00687C4D"/>
    <w:rsid w:val="00687DB4"/>
    <w:rsid w:val="00690183"/>
    <w:rsid w:val="00690272"/>
    <w:rsid w:val="00690685"/>
    <w:rsid w:val="0069079F"/>
    <w:rsid w:val="00690BB1"/>
    <w:rsid w:val="00690D6D"/>
    <w:rsid w:val="00690DB6"/>
    <w:rsid w:val="00691B94"/>
    <w:rsid w:val="006922D9"/>
    <w:rsid w:val="006924D2"/>
    <w:rsid w:val="00692746"/>
    <w:rsid w:val="00692802"/>
    <w:rsid w:val="00692B10"/>
    <w:rsid w:val="00692CB4"/>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094"/>
    <w:rsid w:val="006972FD"/>
    <w:rsid w:val="00697A57"/>
    <w:rsid w:val="00697B55"/>
    <w:rsid w:val="00697C5E"/>
    <w:rsid w:val="00697D7D"/>
    <w:rsid w:val="006A0552"/>
    <w:rsid w:val="006A0A56"/>
    <w:rsid w:val="006A0E8F"/>
    <w:rsid w:val="006A0F4B"/>
    <w:rsid w:val="006A12A7"/>
    <w:rsid w:val="006A137C"/>
    <w:rsid w:val="006A17DA"/>
    <w:rsid w:val="006A20E7"/>
    <w:rsid w:val="006A21E3"/>
    <w:rsid w:val="006A265B"/>
    <w:rsid w:val="006A286A"/>
    <w:rsid w:val="006A324D"/>
    <w:rsid w:val="006A3618"/>
    <w:rsid w:val="006A38DE"/>
    <w:rsid w:val="006A393E"/>
    <w:rsid w:val="006A39A9"/>
    <w:rsid w:val="006A3A04"/>
    <w:rsid w:val="006A3DB8"/>
    <w:rsid w:val="006A4305"/>
    <w:rsid w:val="006A47B5"/>
    <w:rsid w:val="006A47C8"/>
    <w:rsid w:val="006A4CD4"/>
    <w:rsid w:val="006A4EE8"/>
    <w:rsid w:val="006A5342"/>
    <w:rsid w:val="006A535E"/>
    <w:rsid w:val="006A53AC"/>
    <w:rsid w:val="006A586F"/>
    <w:rsid w:val="006A5A17"/>
    <w:rsid w:val="006A5C04"/>
    <w:rsid w:val="006A6548"/>
    <w:rsid w:val="006A6689"/>
    <w:rsid w:val="006A69AC"/>
    <w:rsid w:val="006A6A5C"/>
    <w:rsid w:val="006A6ADF"/>
    <w:rsid w:val="006A6B16"/>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013"/>
    <w:rsid w:val="006B436D"/>
    <w:rsid w:val="006B4721"/>
    <w:rsid w:val="006B4809"/>
    <w:rsid w:val="006B4E76"/>
    <w:rsid w:val="006B4EC3"/>
    <w:rsid w:val="006B53AC"/>
    <w:rsid w:val="006B567C"/>
    <w:rsid w:val="006B56CA"/>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199"/>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868"/>
    <w:rsid w:val="006C5914"/>
    <w:rsid w:val="006C5AD4"/>
    <w:rsid w:val="006C5B1A"/>
    <w:rsid w:val="006C62FD"/>
    <w:rsid w:val="006C6384"/>
    <w:rsid w:val="006C6AF9"/>
    <w:rsid w:val="006C6C81"/>
    <w:rsid w:val="006C6E4F"/>
    <w:rsid w:val="006C74E9"/>
    <w:rsid w:val="006D0739"/>
    <w:rsid w:val="006D0AC9"/>
    <w:rsid w:val="006D0CAD"/>
    <w:rsid w:val="006D15A9"/>
    <w:rsid w:val="006D186B"/>
    <w:rsid w:val="006D1BC4"/>
    <w:rsid w:val="006D3078"/>
    <w:rsid w:val="006D323E"/>
    <w:rsid w:val="006D3A0B"/>
    <w:rsid w:val="006D3ACC"/>
    <w:rsid w:val="006D3C52"/>
    <w:rsid w:val="006D3F85"/>
    <w:rsid w:val="006D4633"/>
    <w:rsid w:val="006D4A65"/>
    <w:rsid w:val="006D4AC6"/>
    <w:rsid w:val="006D4B6A"/>
    <w:rsid w:val="006D524B"/>
    <w:rsid w:val="006D5480"/>
    <w:rsid w:val="006D5AFE"/>
    <w:rsid w:val="006D610A"/>
    <w:rsid w:val="006D65E1"/>
    <w:rsid w:val="006D69FE"/>
    <w:rsid w:val="006D6AED"/>
    <w:rsid w:val="006D6BEB"/>
    <w:rsid w:val="006D7440"/>
    <w:rsid w:val="006D7706"/>
    <w:rsid w:val="006D78F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45C"/>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5C6D"/>
    <w:rsid w:val="006E5C86"/>
    <w:rsid w:val="006E5F90"/>
    <w:rsid w:val="006E6853"/>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4DE2"/>
    <w:rsid w:val="006F566D"/>
    <w:rsid w:val="006F5741"/>
    <w:rsid w:val="006F5BCD"/>
    <w:rsid w:val="006F6401"/>
    <w:rsid w:val="006F6703"/>
    <w:rsid w:val="006F6AC9"/>
    <w:rsid w:val="006F6BB5"/>
    <w:rsid w:val="006F6ECC"/>
    <w:rsid w:val="006F739E"/>
    <w:rsid w:val="006F760C"/>
    <w:rsid w:val="00700359"/>
    <w:rsid w:val="00700880"/>
    <w:rsid w:val="00700F69"/>
    <w:rsid w:val="00701A11"/>
    <w:rsid w:val="00701D2A"/>
    <w:rsid w:val="00702006"/>
    <w:rsid w:val="00702159"/>
    <w:rsid w:val="0070252D"/>
    <w:rsid w:val="00702DD9"/>
    <w:rsid w:val="00703162"/>
    <w:rsid w:val="00703448"/>
    <w:rsid w:val="007035CE"/>
    <w:rsid w:val="00704398"/>
    <w:rsid w:val="0070462C"/>
    <w:rsid w:val="00704CA1"/>
    <w:rsid w:val="007053AD"/>
    <w:rsid w:val="00705D65"/>
    <w:rsid w:val="00705E9B"/>
    <w:rsid w:val="007060C5"/>
    <w:rsid w:val="00706EFE"/>
    <w:rsid w:val="007075DD"/>
    <w:rsid w:val="00707661"/>
    <w:rsid w:val="007078B9"/>
    <w:rsid w:val="0071049F"/>
    <w:rsid w:val="00710557"/>
    <w:rsid w:val="0071095B"/>
    <w:rsid w:val="00710AFC"/>
    <w:rsid w:val="00710B83"/>
    <w:rsid w:val="00710E41"/>
    <w:rsid w:val="00710F00"/>
    <w:rsid w:val="007111E8"/>
    <w:rsid w:val="0071154D"/>
    <w:rsid w:val="00711784"/>
    <w:rsid w:val="0071187D"/>
    <w:rsid w:val="00711C41"/>
    <w:rsid w:val="00711E4F"/>
    <w:rsid w:val="00711FA5"/>
    <w:rsid w:val="00712392"/>
    <w:rsid w:val="007126C2"/>
    <w:rsid w:val="00712936"/>
    <w:rsid w:val="00712B62"/>
    <w:rsid w:val="00712C69"/>
    <w:rsid w:val="00712E1F"/>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17965"/>
    <w:rsid w:val="00721558"/>
    <w:rsid w:val="00721D8B"/>
    <w:rsid w:val="00722408"/>
    <w:rsid w:val="00722A25"/>
    <w:rsid w:val="00722AEE"/>
    <w:rsid w:val="00722E98"/>
    <w:rsid w:val="00722F98"/>
    <w:rsid w:val="007231A1"/>
    <w:rsid w:val="00723610"/>
    <w:rsid w:val="00723619"/>
    <w:rsid w:val="00723AC0"/>
    <w:rsid w:val="00723BCD"/>
    <w:rsid w:val="00723C4C"/>
    <w:rsid w:val="00723ECA"/>
    <w:rsid w:val="00724330"/>
    <w:rsid w:val="007252D4"/>
    <w:rsid w:val="007258C2"/>
    <w:rsid w:val="00725EAA"/>
    <w:rsid w:val="00726351"/>
    <w:rsid w:val="0072696E"/>
    <w:rsid w:val="00726DB7"/>
    <w:rsid w:val="00727241"/>
    <w:rsid w:val="00727925"/>
    <w:rsid w:val="00727A89"/>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733"/>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51"/>
    <w:rsid w:val="00740A6E"/>
    <w:rsid w:val="00740C0F"/>
    <w:rsid w:val="00740C75"/>
    <w:rsid w:val="00740CDA"/>
    <w:rsid w:val="007411E7"/>
    <w:rsid w:val="007417D9"/>
    <w:rsid w:val="0074182B"/>
    <w:rsid w:val="00741B98"/>
    <w:rsid w:val="0074204A"/>
    <w:rsid w:val="0074221A"/>
    <w:rsid w:val="0074237D"/>
    <w:rsid w:val="00742D0B"/>
    <w:rsid w:val="007431B7"/>
    <w:rsid w:val="00743214"/>
    <w:rsid w:val="0074367E"/>
    <w:rsid w:val="00743E79"/>
    <w:rsid w:val="00744306"/>
    <w:rsid w:val="00744A4E"/>
    <w:rsid w:val="00744F9B"/>
    <w:rsid w:val="00745104"/>
    <w:rsid w:val="007452FC"/>
    <w:rsid w:val="00745C42"/>
    <w:rsid w:val="00745E8D"/>
    <w:rsid w:val="00745F29"/>
    <w:rsid w:val="00746029"/>
    <w:rsid w:val="00746582"/>
    <w:rsid w:val="007469CF"/>
    <w:rsid w:val="00746AE0"/>
    <w:rsid w:val="00746E59"/>
    <w:rsid w:val="00746E6D"/>
    <w:rsid w:val="00747068"/>
    <w:rsid w:val="0074720F"/>
    <w:rsid w:val="0074730D"/>
    <w:rsid w:val="007475D4"/>
    <w:rsid w:val="00747826"/>
    <w:rsid w:val="0074784E"/>
    <w:rsid w:val="00747967"/>
    <w:rsid w:val="00750173"/>
    <w:rsid w:val="00750377"/>
    <w:rsid w:val="00750463"/>
    <w:rsid w:val="0075065B"/>
    <w:rsid w:val="0075135C"/>
    <w:rsid w:val="00751937"/>
    <w:rsid w:val="00752EC6"/>
    <w:rsid w:val="00753475"/>
    <w:rsid w:val="007538C1"/>
    <w:rsid w:val="007539EF"/>
    <w:rsid w:val="00753A20"/>
    <w:rsid w:val="00753A6F"/>
    <w:rsid w:val="00753B60"/>
    <w:rsid w:val="00753DED"/>
    <w:rsid w:val="00753FD4"/>
    <w:rsid w:val="0075446B"/>
    <w:rsid w:val="007549F0"/>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999"/>
    <w:rsid w:val="00764A46"/>
    <w:rsid w:val="00764F54"/>
    <w:rsid w:val="00765920"/>
    <w:rsid w:val="00765CCF"/>
    <w:rsid w:val="00765CE6"/>
    <w:rsid w:val="00765FFF"/>
    <w:rsid w:val="007677E7"/>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1D2"/>
    <w:rsid w:val="00781290"/>
    <w:rsid w:val="007813A0"/>
    <w:rsid w:val="00781F71"/>
    <w:rsid w:val="0078215B"/>
    <w:rsid w:val="007823E5"/>
    <w:rsid w:val="00782782"/>
    <w:rsid w:val="00782969"/>
    <w:rsid w:val="0078349F"/>
    <w:rsid w:val="007837C7"/>
    <w:rsid w:val="0078398C"/>
    <w:rsid w:val="00783C53"/>
    <w:rsid w:val="00784101"/>
    <w:rsid w:val="0078462C"/>
    <w:rsid w:val="007846C7"/>
    <w:rsid w:val="0078480A"/>
    <w:rsid w:val="007849C3"/>
    <w:rsid w:val="00784A68"/>
    <w:rsid w:val="00785136"/>
    <w:rsid w:val="00785368"/>
    <w:rsid w:val="0078542B"/>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49E"/>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4C3"/>
    <w:rsid w:val="007957A1"/>
    <w:rsid w:val="00795D08"/>
    <w:rsid w:val="0079633D"/>
    <w:rsid w:val="00796608"/>
    <w:rsid w:val="0079695C"/>
    <w:rsid w:val="00796F45"/>
    <w:rsid w:val="0079738E"/>
    <w:rsid w:val="00797628"/>
    <w:rsid w:val="00797660"/>
    <w:rsid w:val="00797C10"/>
    <w:rsid w:val="007A01F5"/>
    <w:rsid w:val="007A0345"/>
    <w:rsid w:val="007A0CFB"/>
    <w:rsid w:val="007A0DD9"/>
    <w:rsid w:val="007A12D4"/>
    <w:rsid w:val="007A14F8"/>
    <w:rsid w:val="007A186E"/>
    <w:rsid w:val="007A18DC"/>
    <w:rsid w:val="007A1EF5"/>
    <w:rsid w:val="007A207B"/>
    <w:rsid w:val="007A21C0"/>
    <w:rsid w:val="007A21CA"/>
    <w:rsid w:val="007A2407"/>
    <w:rsid w:val="007A2742"/>
    <w:rsid w:val="007A31E0"/>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68A9"/>
    <w:rsid w:val="007A68AF"/>
    <w:rsid w:val="007A703B"/>
    <w:rsid w:val="007A70AD"/>
    <w:rsid w:val="007A743D"/>
    <w:rsid w:val="007A7753"/>
    <w:rsid w:val="007A77A8"/>
    <w:rsid w:val="007A78FA"/>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A49"/>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3F"/>
    <w:rsid w:val="007C6FA5"/>
    <w:rsid w:val="007C7160"/>
    <w:rsid w:val="007C72E6"/>
    <w:rsid w:val="007C781F"/>
    <w:rsid w:val="007C7A2B"/>
    <w:rsid w:val="007C7D7E"/>
    <w:rsid w:val="007C7E88"/>
    <w:rsid w:val="007D0142"/>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662"/>
    <w:rsid w:val="007D3761"/>
    <w:rsid w:val="007D3919"/>
    <w:rsid w:val="007D39A7"/>
    <w:rsid w:val="007D3B1A"/>
    <w:rsid w:val="007D3EBC"/>
    <w:rsid w:val="007D49E7"/>
    <w:rsid w:val="007D50FC"/>
    <w:rsid w:val="007D5112"/>
    <w:rsid w:val="007D52F4"/>
    <w:rsid w:val="007D534D"/>
    <w:rsid w:val="007D556E"/>
    <w:rsid w:val="007D5757"/>
    <w:rsid w:val="007D58C7"/>
    <w:rsid w:val="007D59D7"/>
    <w:rsid w:val="007D5A2D"/>
    <w:rsid w:val="007D648D"/>
    <w:rsid w:val="007D6701"/>
    <w:rsid w:val="007D6B46"/>
    <w:rsid w:val="007D6BB6"/>
    <w:rsid w:val="007D6F50"/>
    <w:rsid w:val="007D6F6E"/>
    <w:rsid w:val="007D7344"/>
    <w:rsid w:val="007D7438"/>
    <w:rsid w:val="007D74E0"/>
    <w:rsid w:val="007D7E60"/>
    <w:rsid w:val="007E0150"/>
    <w:rsid w:val="007E01FB"/>
    <w:rsid w:val="007E0215"/>
    <w:rsid w:val="007E0372"/>
    <w:rsid w:val="007E0B4B"/>
    <w:rsid w:val="007E0D3F"/>
    <w:rsid w:val="007E0D6D"/>
    <w:rsid w:val="007E0F66"/>
    <w:rsid w:val="007E1EDB"/>
    <w:rsid w:val="007E1F85"/>
    <w:rsid w:val="007E2358"/>
    <w:rsid w:val="007E2849"/>
    <w:rsid w:val="007E2BFA"/>
    <w:rsid w:val="007E2DA8"/>
    <w:rsid w:val="007E344D"/>
    <w:rsid w:val="007E3D30"/>
    <w:rsid w:val="007E46EE"/>
    <w:rsid w:val="007E48FC"/>
    <w:rsid w:val="007E4AED"/>
    <w:rsid w:val="007E578A"/>
    <w:rsid w:val="007E5B4D"/>
    <w:rsid w:val="007E5BB8"/>
    <w:rsid w:val="007E5D39"/>
    <w:rsid w:val="007E64CE"/>
    <w:rsid w:val="007E6A0F"/>
    <w:rsid w:val="007E7040"/>
    <w:rsid w:val="007E75F8"/>
    <w:rsid w:val="007E7E5F"/>
    <w:rsid w:val="007E7E83"/>
    <w:rsid w:val="007F00CE"/>
    <w:rsid w:val="007F00E4"/>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9EB"/>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582"/>
    <w:rsid w:val="00800BD8"/>
    <w:rsid w:val="00800CAE"/>
    <w:rsid w:val="00800DC9"/>
    <w:rsid w:val="00800E76"/>
    <w:rsid w:val="00800F31"/>
    <w:rsid w:val="00800FFB"/>
    <w:rsid w:val="008011E2"/>
    <w:rsid w:val="0080130D"/>
    <w:rsid w:val="008013C9"/>
    <w:rsid w:val="008014D0"/>
    <w:rsid w:val="0080163E"/>
    <w:rsid w:val="00801D3A"/>
    <w:rsid w:val="0080229F"/>
    <w:rsid w:val="00802C9F"/>
    <w:rsid w:val="008035DE"/>
    <w:rsid w:val="008036F6"/>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18A2"/>
    <w:rsid w:val="00812175"/>
    <w:rsid w:val="008126EE"/>
    <w:rsid w:val="00812A2D"/>
    <w:rsid w:val="00812C78"/>
    <w:rsid w:val="008132A3"/>
    <w:rsid w:val="00813BA8"/>
    <w:rsid w:val="008143B9"/>
    <w:rsid w:val="008143FB"/>
    <w:rsid w:val="008144D1"/>
    <w:rsid w:val="008147E4"/>
    <w:rsid w:val="00814C1C"/>
    <w:rsid w:val="008151C4"/>
    <w:rsid w:val="0081561D"/>
    <w:rsid w:val="00815B36"/>
    <w:rsid w:val="00815BC3"/>
    <w:rsid w:val="00815D5D"/>
    <w:rsid w:val="00815DDD"/>
    <w:rsid w:val="00816BA8"/>
    <w:rsid w:val="00816F93"/>
    <w:rsid w:val="008172E8"/>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4F1"/>
    <w:rsid w:val="00824650"/>
    <w:rsid w:val="0082502D"/>
    <w:rsid w:val="00825113"/>
    <w:rsid w:val="00825554"/>
    <w:rsid w:val="0082594F"/>
    <w:rsid w:val="00825C18"/>
    <w:rsid w:val="00825CBF"/>
    <w:rsid w:val="00825FAF"/>
    <w:rsid w:val="008261F5"/>
    <w:rsid w:val="0082638A"/>
    <w:rsid w:val="0082644D"/>
    <w:rsid w:val="0082661C"/>
    <w:rsid w:val="008266F6"/>
    <w:rsid w:val="00826F76"/>
    <w:rsid w:val="00827035"/>
    <w:rsid w:val="008277C7"/>
    <w:rsid w:val="00827858"/>
    <w:rsid w:val="00827C8F"/>
    <w:rsid w:val="00827DAD"/>
    <w:rsid w:val="00830C4A"/>
    <w:rsid w:val="0083115C"/>
    <w:rsid w:val="00831C0A"/>
    <w:rsid w:val="00831C64"/>
    <w:rsid w:val="00831FB9"/>
    <w:rsid w:val="00831FBF"/>
    <w:rsid w:val="00832003"/>
    <w:rsid w:val="008322BE"/>
    <w:rsid w:val="0083248B"/>
    <w:rsid w:val="00832B1C"/>
    <w:rsid w:val="00832BAB"/>
    <w:rsid w:val="0083303C"/>
    <w:rsid w:val="00833B8F"/>
    <w:rsid w:val="00833CBE"/>
    <w:rsid w:val="00833E87"/>
    <w:rsid w:val="008350FB"/>
    <w:rsid w:val="008354B8"/>
    <w:rsid w:val="0083659A"/>
    <w:rsid w:val="00836947"/>
    <w:rsid w:val="00836B49"/>
    <w:rsid w:val="00836BC0"/>
    <w:rsid w:val="00836C0E"/>
    <w:rsid w:val="00836E0D"/>
    <w:rsid w:val="008374AA"/>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14F"/>
    <w:rsid w:val="00845611"/>
    <w:rsid w:val="00845D84"/>
    <w:rsid w:val="008461B6"/>
    <w:rsid w:val="008461E4"/>
    <w:rsid w:val="00846588"/>
    <w:rsid w:val="008468CF"/>
    <w:rsid w:val="00846A5B"/>
    <w:rsid w:val="00846AE3"/>
    <w:rsid w:val="00846ECF"/>
    <w:rsid w:val="00847214"/>
    <w:rsid w:val="00847360"/>
    <w:rsid w:val="00847430"/>
    <w:rsid w:val="0084765F"/>
    <w:rsid w:val="00847E68"/>
    <w:rsid w:val="00850047"/>
    <w:rsid w:val="00850437"/>
    <w:rsid w:val="00850619"/>
    <w:rsid w:val="00850976"/>
    <w:rsid w:val="0085099B"/>
    <w:rsid w:val="00850A3B"/>
    <w:rsid w:val="00850B83"/>
    <w:rsid w:val="00850E02"/>
    <w:rsid w:val="00850F9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091"/>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5BD"/>
    <w:rsid w:val="008656E8"/>
    <w:rsid w:val="008659AC"/>
    <w:rsid w:val="00865A76"/>
    <w:rsid w:val="00865E31"/>
    <w:rsid w:val="00866297"/>
    <w:rsid w:val="008665C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2A5"/>
    <w:rsid w:val="00872658"/>
    <w:rsid w:val="008736E2"/>
    <w:rsid w:val="008737A0"/>
    <w:rsid w:val="00873A33"/>
    <w:rsid w:val="00873D96"/>
    <w:rsid w:val="008741C7"/>
    <w:rsid w:val="00874931"/>
    <w:rsid w:val="008753B5"/>
    <w:rsid w:val="00875930"/>
    <w:rsid w:val="00875C26"/>
    <w:rsid w:val="00875CA5"/>
    <w:rsid w:val="00875DA5"/>
    <w:rsid w:val="00875EB3"/>
    <w:rsid w:val="00875F13"/>
    <w:rsid w:val="00875F57"/>
    <w:rsid w:val="00875FAF"/>
    <w:rsid w:val="008761C1"/>
    <w:rsid w:val="008763EF"/>
    <w:rsid w:val="00876628"/>
    <w:rsid w:val="00876881"/>
    <w:rsid w:val="00876AEC"/>
    <w:rsid w:val="00876CBB"/>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CD9"/>
    <w:rsid w:val="00882D4C"/>
    <w:rsid w:val="00882EA4"/>
    <w:rsid w:val="0088335C"/>
    <w:rsid w:val="0088337E"/>
    <w:rsid w:val="008833D2"/>
    <w:rsid w:val="008833D8"/>
    <w:rsid w:val="0088379F"/>
    <w:rsid w:val="00883C35"/>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0B4"/>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2CCA"/>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9768F"/>
    <w:rsid w:val="008A0C67"/>
    <w:rsid w:val="008A0E40"/>
    <w:rsid w:val="008A10BC"/>
    <w:rsid w:val="008A11A0"/>
    <w:rsid w:val="008A1322"/>
    <w:rsid w:val="008A1ECE"/>
    <w:rsid w:val="008A1F55"/>
    <w:rsid w:val="008A227D"/>
    <w:rsid w:val="008A22AA"/>
    <w:rsid w:val="008A2A4F"/>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67A"/>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4E6"/>
    <w:rsid w:val="008B1A00"/>
    <w:rsid w:val="008B1AA4"/>
    <w:rsid w:val="008B1B3B"/>
    <w:rsid w:val="008B1B70"/>
    <w:rsid w:val="008B21E0"/>
    <w:rsid w:val="008B248A"/>
    <w:rsid w:val="008B2BD9"/>
    <w:rsid w:val="008B2D46"/>
    <w:rsid w:val="008B2F40"/>
    <w:rsid w:val="008B3646"/>
    <w:rsid w:val="008B3F53"/>
    <w:rsid w:val="008B43A1"/>
    <w:rsid w:val="008B465F"/>
    <w:rsid w:val="008B4950"/>
    <w:rsid w:val="008B4A06"/>
    <w:rsid w:val="008B4BF7"/>
    <w:rsid w:val="008B4CC5"/>
    <w:rsid w:val="008B4D80"/>
    <w:rsid w:val="008B533B"/>
    <w:rsid w:val="008B555A"/>
    <w:rsid w:val="008B599D"/>
    <w:rsid w:val="008B625A"/>
    <w:rsid w:val="008B62C2"/>
    <w:rsid w:val="008B655E"/>
    <w:rsid w:val="008B6CA7"/>
    <w:rsid w:val="008B761D"/>
    <w:rsid w:val="008B7873"/>
    <w:rsid w:val="008B794C"/>
    <w:rsid w:val="008B7BA5"/>
    <w:rsid w:val="008B7C33"/>
    <w:rsid w:val="008B7E49"/>
    <w:rsid w:val="008B7FF4"/>
    <w:rsid w:val="008C00A1"/>
    <w:rsid w:val="008C00E5"/>
    <w:rsid w:val="008C0191"/>
    <w:rsid w:val="008C0597"/>
    <w:rsid w:val="008C065F"/>
    <w:rsid w:val="008C0B4C"/>
    <w:rsid w:val="008C0E19"/>
    <w:rsid w:val="008C10FE"/>
    <w:rsid w:val="008C19A5"/>
    <w:rsid w:val="008C19D9"/>
    <w:rsid w:val="008C1BB1"/>
    <w:rsid w:val="008C1C67"/>
    <w:rsid w:val="008C1CCA"/>
    <w:rsid w:val="008C1E89"/>
    <w:rsid w:val="008C238D"/>
    <w:rsid w:val="008C23DA"/>
    <w:rsid w:val="008C2E67"/>
    <w:rsid w:val="008C2F0C"/>
    <w:rsid w:val="008C3011"/>
    <w:rsid w:val="008C3179"/>
    <w:rsid w:val="008C3293"/>
    <w:rsid w:val="008C33AF"/>
    <w:rsid w:val="008C41E8"/>
    <w:rsid w:val="008C43C1"/>
    <w:rsid w:val="008C43C2"/>
    <w:rsid w:val="008C4632"/>
    <w:rsid w:val="008C4A91"/>
    <w:rsid w:val="008C4D12"/>
    <w:rsid w:val="008C4E65"/>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16"/>
    <w:rsid w:val="008D25AB"/>
    <w:rsid w:val="008D2AE0"/>
    <w:rsid w:val="008D33FB"/>
    <w:rsid w:val="008D3481"/>
    <w:rsid w:val="008D4201"/>
    <w:rsid w:val="008D4304"/>
    <w:rsid w:val="008D46E7"/>
    <w:rsid w:val="008D50F7"/>
    <w:rsid w:val="008D55FF"/>
    <w:rsid w:val="008D566A"/>
    <w:rsid w:val="008D574C"/>
    <w:rsid w:val="008D580F"/>
    <w:rsid w:val="008D594C"/>
    <w:rsid w:val="008D5A3D"/>
    <w:rsid w:val="008D6060"/>
    <w:rsid w:val="008D616F"/>
    <w:rsid w:val="008D6796"/>
    <w:rsid w:val="008D7063"/>
    <w:rsid w:val="008D7064"/>
    <w:rsid w:val="008D70E6"/>
    <w:rsid w:val="008D7D4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DC3"/>
    <w:rsid w:val="008E2ED2"/>
    <w:rsid w:val="008E3263"/>
    <w:rsid w:val="008E32F7"/>
    <w:rsid w:val="008E3751"/>
    <w:rsid w:val="008E37BA"/>
    <w:rsid w:val="008E3843"/>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E7CC3"/>
    <w:rsid w:val="008E7F20"/>
    <w:rsid w:val="008F0421"/>
    <w:rsid w:val="008F0470"/>
    <w:rsid w:val="008F0ADD"/>
    <w:rsid w:val="008F0F4C"/>
    <w:rsid w:val="008F10B6"/>
    <w:rsid w:val="008F1905"/>
    <w:rsid w:val="008F1A14"/>
    <w:rsid w:val="008F2695"/>
    <w:rsid w:val="008F270E"/>
    <w:rsid w:val="008F2747"/>
    <w:rsid w:val="008F2D82"/>
    <w:rsid w:val="008F2FD5"/>
    <w:rsid w:val="008F3760"/>
    <w:rsid w:val="008F3BCC"/>
    <w:rsid w:val="008F44FF"/>
    <w:rsid w:val="008F4986"/>
    <w:rsid w:val="008F4FC6"/>
    <w:rsid w:val="008F5C39"/>
    <w:rsid w:val="008F5CEC"/>
    <w:rsid w:val="008F615D"/>
    <w:rsid w:val="008F65C3"/>
    <w:rsid w:val="008F6743"/>
    <w:rsid w:val="008F6953"/>
    <w:rsid w:val="008F6D9C"/>
    <w:rsid w:val="008F795F"/>
    <w:rsid w:val="008F7A23"/>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34A"/>
    <w:rsid w:val="00905440"/>
    <w:rsid w:val="00905792"/>
    <w:rsid w:val="009058F3"/>
    <w:rsid w:val="00905930"/>
    <w:rsid w:val="00905933"/>
    <w:rsid w:val="00905C82"/>
    <w:rsid w:val="00905FFB"/>
    <w:rsid w:val="00906476"/>
    <w:rsid w:val="0090664D"/>
    <w:rsid w:val="00907633"/>
    <w:rsid w:val="00907A1F"/>
    <w:rsid w:val="00907AB1"/>
    <w:rsid w:val="00907B08"/>
    <w:rsid w:val="00907FEC"/>
    <w:rsid w:val="00910083"/>
    <w:rsid w:val="009106B1"/>
    <w:rsid w:val="009106B8"/>
    <w:rsid w:val="00910737"/>
    <w:rsid w:val="00910A28"/>
    <w:rsid w:val="00910BAD"/>
    <w:rsid w:val="00910CBC"/>
    <w:rsid w:val="009110D9"/>
    <w:rsid w:val="0091154B"/>
    <w:rsid w:val="00911652"/>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B4F"/>
    <w:rsid w:val="00925CBF"/>
    <w:rsid w:val="00925F2B"/>
    <w:rsid w:val="009269BD"/>
    <w:rsid w:val="00926D45"/>
    <w:rsid w:val="0092745C"/>
    <w:rsid w:val="00927B86"/>
    <w:rsid w:val="00927C10"/>
    <w:rsid w:val="00927D61"/>
    <w:rsid w:val="00927F4F"/>
    <w:rsid w:val="00927FCD"/>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14"/>
    <w:rsid w:val="00936CC7"/>
    <w:rsid w:val="00936CEA"/>
    <w:rsid w:val="00936DBD"/>
    <w:rsid w:val="00936E03"/>
    <w:rsid w:val="009376A9"/>
    <w:rsid w:val="009378E6"/>
    <w:rsid w:val="009378F2"/>
    <w:rsid w:val="00940815"/>
    <w:rsid w:val="00940A78"/>
    <w:rsid w:val="00940BE0"/>
    <w:rsid w:val="00940CE7"/>
    <w:rsid w:val="00940DDF"/>
    <w:rsid w:val="00941132"/>
    <w:rsid w:val="00941263"/>
    <w:rsid w:val="009416E7"/>
    <w:rsid w:val="0094174C"/>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59C"/>
    <w:rsid w:val="00945626"/>
    <w:rsid w:val="00945AFC"/>
    <w:rsid w:val="00946111"/>
    <w:rsid w:val="00946608"/>
    <w:rsid w:val="009469FF"/>
    <w:rsid w:val="00946A9B"/>
    <w:rsid w:val="00946F8E"/>
    <w:rsid w:val="00946FDB"/>
    <w:rsid w:val="0094734F"/>
    <w:rsid w:val="009474CA"/>
    <w:rsid w:val="00947543"/>
    <w:rsid w:val="009477B0"/>
    <w:rsid w:val="00947889"/>
    <w:rsid w:val="00947FDB"/>
    <w:rsid w:val="0095018C"/>
    <w:rsid w:val="009501FE"/>
    <w:rsid w:val="009506F7"/>
    <w:rsid w:val="009509D7"/>
    <w:rsid w:val="00950A4C"/>
    <w:rsid w:val="00950C0F"/>
    <w:rsid w:val="00950C7B"/>
    <w:rsid w:val="0095141A"/>
    <w:rsid w:val="00951AFA"/>
    <w:rsid w:val="00951CB2"/>
    <w:rsid w:val="00951FB3"/>
    <w:rsid w:val="009520C6"/>
    <w:rsid w:val="009520FD"/>
    <w:rsid w:val="00952429"/>
    <w:rsid w:val="00952531"/>
    <w:rsid w:val="009525F8"/>
    <w:rsid w:val="0095268C"/>
    <w:rsid w:val="00952D7C"/>
    <w:rsid w:val="009530D7"/>
    <w:rsid w:val="009531C4"/>
    <w:rsid w:val="009531F8"/>
    <w:rsid w:val="00953545"/>
    <w:rsid w:val="009540C8"/>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8BF"/>
    <w:rsid w:val="00960D8C"/>
    <w:rsid w:val="0096159C"/>
    <w:rsid w:val="009618BD"/>
    <w:rsid w:val="0096197B"/>
    <w:rsid w:val="00961EBB"/>
    <w:rsid w:val="00962262"/>
    <w:rsid w:val="00962856"/>
    <w:rsid w:val="00962D8E"/>
    <w:rsid w:val="00962F9D"/>
    <w:rsid w:val="0096300B"/>
    <w:rsid w:val="009639BC"/>
    <w:rsid w:val="00963B95"/>
    <w:rsid w:val="00963FAE"/>
    <w:rsid w:val="009645DE"/>
    <w:rsid w:val="009649EE"/>
    <w:rsid w:val="00965490"/>
    <w:rsid w:val="009657D9"/>
    <w:rsid w:val="009659A9"/>
    <w:rsid w:val="00965F7C"/>
    <w:rsid w:val="00965FA8"/>
    <w:rsid w:val="00966107"/>
    <w:rsid w:val="00966396"/>
    <w:rsid w:val="0096656D"/>
    <w:rsid w:val="00966678"/>
    <w:rsid w:val="00966C33"/>
    <w:rsid w:val="00966F5F"/>
    <w:rsid w:val="009673DF"/>
    <w:rsid w:val="0096755A"/>
    <w:rsid w:val="00967845"/>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9F8"/>
    <w:rsid w:val="00975CD9"/>
    <w:rsid w:val="00975DEF"/>
    <w:rsid w:val="0097610E"/>
    <w:rsid w:val="009762C3"/>
    <w:rsid w:val="009765FA"/>
    <w:rsid w:val="00976AFB"/>
    <w:rsid w:val="00976E14"/>
    <w:rsid w:val="009771BF"/>
    <w:rsid w:val="00977598"/>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EB2"/>
    <w:rsid w:val="00985F2A"/>
    <w:rsid w:val="009861FD"/>
    <w:rsid w:val="00986489"/>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5B7"/>
    <w:rsid w:val="0099565A"/>
    <w:rsid w:val="00995761"/>
    <w:rsid w:val="00995840"/>
    <w:rsid w:val="00995991"/>
    <w:rsid w:val="00995B59"/>
    <w:rsid w:val="00996BFC"/>
    <w:rsid w:val="0099791F"/>
    <w:rsid w:val="00997B91"/>
    <w:rsid w:val="009A005F"/>
    <w:rsid w:val="009A01C7"/>
    <w:rsid w:val="009A03D8"/>
    <w:rsid w:val="009A04AB"/>
    <w:rsid w:val="009A06E1"/>
    <w:rsid w:val="009A078C"/>
    <w:rsid w:val="009A0A87"/>
    <w:rsid w:val="009A0DBD"/>
    <w:rsid w:val="009A11F6"/>
    <w:rsid w:val="009A18EE"/>
    <w:rsid w:val="009A1D68"/>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268"/>
    <w:rsid w:val="009A74C8"/>
    <w:rsid w:val="009A7619"/>
    <w:rsid w:val="009A7E96"/>
    <w:rsid w:val="009B0E61"/>
    <w:rsid w:val="009B10C6"/>
    <w:rsid w:val="009B1387"/>
    <w:rsid w:val="009B15D7"/>
    <w:rsid w:val="009B1A82"/>
    <w:rsid w:val="009B229E"/>
    <w:rsid w:val="009B252E"/>
    <w:rsid w:val="009B26D4"/>
    <w:rsid w:val="009B2856"/>
    <w:rsid w:val="009B2B8F"/>
    <w:rsid w:val="009B2C44"/>
    <w:rsid w:val="009B2E48"/>
    <w:rsid w:val="009B2F09"/>
    <w:rsid w:val="009B2FD3"/>
    <w:rsid w:val="009B3713"/>
    <w:rsid w:val="009B37CB"/>
    <w:rsid w:val="009B387A"/>
    <w:rsid w:val="009B38BA"/>
    <w:rsid w:val="009B398F"/>
    <w:rsid w:val="009B39F9"/>
    <w:rsid w:val="009B3D67"/>
    <w:rsid w:val="009B4339"/>
    <w:rsid w:val="009B4514"/>
    <w:rsid w:val="009B45F4"/>
    <w:rsid w:val="009B47BF"/>
    <w:rsid w:val="009B4A49"/>
    <w:rsid w:val="009B4CC9"/>
    <w:rsid w:val="009B4E0C"/>
    <w:rsid w:val="009B52BC"/>
    <w:rsid w:val="009B5949"/>
    <w:rsid w:val="009B5A30"/>
    <w:rsid w:val="009B5C2E"/>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A14"/>
    <w:rsid w:val="009C3B1F"/>
    <w:rsid w:val="009C46CE"/>
    <w:rsid w:val="009C4FC8"/>
    <w:rsid w:val="009C5022"/>
    <w:rsid w:val="009C5B29"/>
    <w:rsid w:val="009C5B61"/>
    <w:rsid w:val="009C5CB2"/>
    <w:rsid w:val="009C5D49"/>
    <w:rsid w:val="009C5EF9"/>
    <w:rsid w:val="009C611D"/>
    <w:rsid w:val="009C61C3"/>
    <w:rsid w:val="009C6473"/>
    <w:rsid w:val="009C685D"/>
    <w:rsid w:val="009C6BC8"/>
    <w:rsid w:val="009C6EE5"/>
    <w:rsid w:val="009C70D7"/>
    <w:rsid w:val="009C73BD"/>
    <w:rsid w:val="009C7628"/>
    <w:rsid w:val="009C7725"/>
    <w:rsid w:val="009C794D"/>
    <w:rsid w:val="009D01DC"/>
    <w:rsid w:val="009D03C2"/>
    <w:rsid w:val="009D098A"/>
    <w:rsid w:val="009D0B31"/>
    <w:rsid w:val="009D0B4B"/>
    <w:rsid w:val="009D0C95"/>
    <w:rsid w:val="009D0D71"/>
    <w:rsid w:val="009D0F54"/>
    <w:rsid w:val="009D11F9"/>
    <w:rsid w:val="009D12CE"/>
    <w:rsid w:val="009D172C"/>
    <w:rsid w:val="009D1731"/>
    <w:rsid w:val="009D186C"/>
    <w:rsid w:val="009D192C"/>
    <w:rsid w:val="009D1961"/>
    <w:rsid w:val="009D1AE2"/>
    <w:rsid w:val="009D1CB4"/>
    <w:rsid w:val="009D202B"/>
    <w:rsid w:val="009D23F7"/>
    <w:rsid w:val="009D31FF"/>
    <w:rsid w:val="009D3538"/>
    <w:rsid w:val="009D376D"/>
    <w:rsid w:val="009D3BC9"/>
    <w:rsid w:val="009D3F3C"/>
    <w:rsid w:val="009D3F7B"/>
    <w:rsid w:val="009D42B6"/>
    <w:rsid w:val="009D42D6"/>
    <w:rsid w:val="009D467A"/>
    <w:rsid w:val="009D49FE"/>
    <w:rsid w:val="009D4D1B"/>
    <w:rsid w:val="009D585E"/>
    <w:rsid w:val="009D58F9"/>
    <w:rsid w:val="009D5A95"/>
    <w:rsid w:val="009D5C5A"/>
    <w:rsid w:val="009D65DB"/>
    <w:rsid w:val="009D68D4"/>
    <w:rsid w:val="009D7387"/>
    <w:rsid w:val="009D7417"/>
    <w:rsid w:val="009D7DFE"/>
    <w:rsid w:val="009E07DF"/>
    <w:rsid w:val="009E0B3C"/>
    <w:rsid w:val="009E0C4F"/>
    <w:rsid w:val="009E1075"/>
    <w:rsid w:val="009E10FE"/>
    <w:rsid w:val="009E128B"/>
    <w:rsid w:val="009E1DF8"/>
    <w:rsid w:val="009E2561"/>
    <w:rsid w:val="009E266D"/>
    <w:rsid w:val="009E2D84"/>
    <w:rsid w:val="009E2F4E"/>
    <w:rsid w:val="009E3529"/>
    <w:rsid w:val="009E370C"/>
    <w:rsid w:val="009E3BE0"/>
    <w:rsid w:val="009E40E4"/>
    <w:rsid w:val="009E47BD"/>
    <w:rsid w:val="009E5062"/>
    <w:rsid w:val="009E55E0"/>
    <w:rsid w:val="009E577E"/>
    <w:rsid w:val="009E58FE"/>
    <w:rsid w:val="009E5C80"/>
    <w:rsid w:val="009E5ECA"/>
    <w:rsid w:val="009E5F06"/>
    <w:rsid w:val="009E6605"/>
    <w:rsid w:val="009E6B5E"/>
    <w:rsid w:val="009E70EF"/>
    <w:rsid w:val="009E72B7"/>
    <w:rsid w:val="009E7698"/>
    <w:rsid w:val="009E776E"/>
    <w:rsid w:val="009E79B0"/>
    <w:rsid w:val="009E79FF"/>
    <w:rsid w:val="009E7BFA"/>
    <w:rsid w:val="009F0328"/>
    <w:rsid w:val="009F03C6"/>
    <w:rsid w:val="009F08B8"/>
    <w:rsid w:val="009F0AE5"/>
    <w:rsid w:val="009F17F0"/>
    <w:rsid w:val="009F1D24"/>
    <w:rsid w:val="009F215A"/>
    <w:rsid w:val="009F2B3A"/>
    <w:rsid w:val="009F2BCB"/>
    <w:rsid w:val="009F2EC7"/>
    <w:rsid w:val="009F2FCC"/>
    <w:rsid w:val="009F3297"/>
    <w:rsid w:val="009F32C2"/>
    <w:rsid w:val="009F3359"/>
    <w:rsid w:val="009F3681"/>
    <w:rsid w:val="009F3BBB"/>
    <w:rsid w:val="009F4052"/>
    <w:rsid w:val="009F4283"/>
    <w:rsid w:val="009F45EC"/>
    <w:rsid w:val="009F4608"/>
    <w:rsid w:val="009F4A21"/>
    <w:rsid w:val="009F4B38"/>
    <w:rsid w:val="009F5303"/>
    <w:rsid w:val="009F5326"/>
    <w:rsid w:val="009F53F2"/>
    <w:rsid w:val="009F55E5"/>
    <w:rsid w:val="009F5648"/>
    <w:rsid w:val="009F579D"/>
    <w:rsid w:val="009F5F34"/>
    <w:rsid w:val="009F5FCC"/>
    <w:rsid w:val="009F635A"/>
    <w:rsid w:val="009F65D6"/>
    <w:rsid w:val="009F670B"/>
    <w:rsid w:val="009F69BC"/>
    <w:rsid w:val="009F6CE6"/>
    <w:rsid w:val="009F72FD"/>
    <w:rsid w:val="00A0040F"/>
    <w:rsid w:val="00A00AD1"/>
    <w:rsid w:val="00A00F3A"/>
    <w:rsid w:val="00A01427"/>
    <w:rsid w:val="00A01531"/>
    <w:rsid w:val="00A01F38"/>
    <w:rsid w:val="00A02998"/>
    <w:rsid w:val="00A02C81"/>
    <w:rsid w:val="00A02E44"/>
    <w:rsid w:val="00A0394F"/>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B4B"/>
    <w:rsid w:val="00A10D61"/>
    <w:rsid w:val="00A10E3F"/>
    <w:rsid w:val="00A110A4"/>
    <w:rsid w:val="00A1118A"/>
    <w:rsid w:val="00A115A6"/>
    <w:rsid w:val="00A115CD"/>
    <w:rsid w:val="00A11602"/>
    <w:rsid w:val="00A118CF"/>
    <w:rsid w:val="00A11CDA"/>
    <w:rsid w:val="00A123A3"/>
    <w:rsid w:val="00A125E8"/>
    <w:rsid w:val="00A1292F"/>
    <w:rsid w:val="00A12C35"/>
    <w:rsid w:val="00A1306C"/>
    <w:rsid w:val="00A1308C"/>
    <w:rsid w:val="00A130B4"/>
    <w:rsid w:val="00A13395"/>
    <w:rsid w:val="00A133A9"/>
    <w:rsid w:val="00A13BF7"/>
    <w:rsid w:val="00A14339"/>
    <w:rsid w:val="00A143EF"/>
    <w:rsid w:val="00A146E0"/>
    <w:rsid w:val="00A14889"/>
    <w:rsid w:val="00A14C86"/>
    <w:rsid w:val="00A14D7D"/>
    <w:rsid w:val="00A152F4"/>
    <w:rsid w:val="00A15EA8"/>
    <w:rsid w:val="00A1604C"/>
    <w:rsid w:val="00A16320"/>
    <w:rsid w:val="00A16C75"/>
    <w:rsid w:val="00A17704"/>
    <w:rsid w:val="00A178C7"/>
    <w:rsid w:val="00A17913"/>
    <w:rsid w:val="00A17C52"/>
    <w:rsid w:val="00A17CDA"/>
    <w:rsid w:val="00A20CA0"/>
    <w:rsid w:val="00A20F1A"/>
    <w:rsid w:val="00A211A0"/>
    <w:rsid w:val="00A2148C"/>
    <w:rsid w:val="00A21548"/>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DC6"/>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6C2E"/>
    <w:rsid w:val="00A27116"/>
    <w:rsid w:val="00A27255"/>
    <w:rsid w:val="00A276C0"/>
    <w:rsid w:val="00A2776B"/>
    <w:rsid w:val="00A27D6F"/>
    <w:rsid w:val="00A27FF0"/>
    <w:rsid w:val="00A304BB"/>
    <w:rsid w:val="00A30909"/>
    <w:rsid w:val="00A30A67"/>
    <w:rsid w:val="00A30B60"/>
    <w:rsid w:val="00A3101A"/>
    <w:rsid w:val="00A3112C"/>
    <w:rsid w:val="00A31217"/>
    <w:rsid w:val="00A3123D"/>
    <w:rsid w:val="00A312A4"/>
    <w:rsid w:val="00A31771"/>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5B29"/>
    <w:rsid w:val="00A363B8"/>
    <w:rsid w:val="00A36CC6"/>
    <w:rsid w:val="00A36EAE"/>
    <w:rsid w:val="00A37996"/>
    <w:rsid w:val="00A379A4"/>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921"/>
    <w:rsid w:val="00A45B91"/>
    <w:rsid w:val="00A45F2A"/>
    <w:rsid w:val="00A463CF"/>
    <w:rsid w:val="00A465E6"/>
    <w:rsid w:val="00A46BAF"/>
    <w:rsid w:val="00A46F8A"/>
    <w:rsid w:val="00A46F97"/>
    <w:rsid w:val="00A476CE"/>
    <w:rsid w:val="00A477BB"/>
    <w:rsid w:val="00A47CAB"/>
    <w:rsid w:val="00A503DA"/>
    <w:rsid w:val="00A505CC"/>
    <w:rsid w:val="00A50627"/>
    <w:rsid w:val="00A50970"/>
    <w:rsid w:val="00A50DD1"/>
    <w:rsid w:val="00A50EA9"/>
    <w:rsid w:val="00A50F37"/>
    <w:rsid w:val="00A50F66"/>
    <w:rsid w:val="00A511AC"/>
    <w:rsid w:val="00A51278"/>
    <w:rsid w:val="00A517DB"/>
    <w:rsid w:val="00A51900"/>
    <w:rsid w:val="00A51A7D"/>
    <w:rsid w:val="00A51DDD"/>
    <w:rsid w:val="00A52148"/>
    <w:rsid w:val="00A52508"/>
    <w:rsid w:val="00A52699"/>
    <w:rsid w:val="00A52A82"/>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57F17"/>
    <w:rsid w:val="00A60527"/>
    <w:rsid w:val="00A60CEC"/>
    <w:rsid w:val="00A60D4E"/>
    <w:rsid w:val="00A610ED"/>
    <w:rsid w:val="00A610F1"/>
    <w:rsid w:val="00A6118B"/>
    <w:rsid w:val="00A6176F"/>
    <w:rsid w:val="00A61BAD"/>
    <w:rsid w:val="00A6238A"/>
    <w:rsid w:val="00A623C7"/>
    <w:rsid w:val="00A62EF8"/>
    <w:rsid w:val="00A632E2"/>
    <w:rsid w:val="00A6353D"/>
    <w:rsid w:val="00A63E23"/>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5B"/>
    <w:rsid w:val="00A70B88"/>
    <w:rsid w:val="00A70EB7"/>
    <w:rsid w:val="00A710B4"/>
    <w:rsid w:val="00A71327"/>
    <w:rsid w:val="00A71554"/>
    <w:rsid w:val="00A7165A"/>
    <w:rsid w:val="00A7180E"/>
    <w:rsid w:val="00A71F3E"/>
    <w:rsid w:val="00A72112"/>
    <w:rsid w:val="00A7228D"/>
    <w:rsid w:val="00A7244E"/>
    <w:rsid w:val="00A72599"/>
    <w:rsid w:val="00A725BA"/>
    <w:rsid w:val="00A72701"/>
    <w:rsid w:val="00A72960"/>
    <w:rsid w:val="00A72CA6"/>
    <w:rsid w:val="00A72E5A"/>
    <w:rsid w:val="00A7324D"/>
    <w:rsid w:val="00A734E0"/>
    <w:rsid w:val="00A737A2"/>
    <w:rsid w:val="00A73848"/>
    <w:rsid w:val="00A740B8"/>
    <w:rsid w:val="00A74183"/>
    <w:rsid w:val="00A741A5"/>
    <w:rsid w:val="00A74978"/>
    <w:rsid w:val="00A74DB4"/>
    <w:rsid w:val="00A75072"/>
    <w:rsid w:val="00A753F6"/>
    <w:rsid w:val="00A75905"/>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2DE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5CC8"/>
    <w:rsid w:val="00A86204"/>
    <w:rsid w:val="00A86620"/>
    <w:rsid w:val="00A8663D"/>
    <w:rsid w:val="00A86B66"/>
    <w:rsid w:val="00A8751B"/>
    <w:rsid w:val="00A87AC3"/>
    <w:rsid w:val="00A87D6A"/>
    <w:rsid w:val="00A9005D"/>
    <w:rsid w:val="00A909F7"/>
    <w:rsid w:val="00A9107D"/>
    <w:rsid w:val="00A9164B"/>
    <w:rsid w:val="00A91BD7"/>
    <w:rsid w:val="00A91C58"/>
    <w:rsid w:val="00A91D4E"/>
    <w:rsid w:val="00A922D4"/>
    <w:rsid w:val="00A92897"/>
    <w:rsid w:val="00A92A70"/>
    <w:rsid w:val="00A92D5C"/>
    <w:rsid w:val="00A93639"/>
    <w:rsid w:val="00A9404A"/>
    <w:rsid w:val="00A9418F"/>
    <w:rsid w:val="00A943F2"/>
    <w:rsid w:val="00A94D6D"/>
    <w:rsid w:val="00A94D8C"/>
    <w:rsid w:val="00A94F2D"/>
    <w:rsid w:val="00A94F61"/>
    <w:rsid w:val="00A95226"/>
    <w:rsid w:val="00A957B2"/>
    <w:rsid w:val="00A95D7C"/>
    <w:rsid w:val="00A95FD8"/>
    <w:rsid w:val="00A960A2"/>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1C"/>
    <w:rsid w:val="00AB0330"/>
    <w:rsid w:val="00AB06FA"/>
    <w:rsid w:val="00AB086F"/>
    <w:rsid w:val="00AB0B46"/>
    <w:rsid w:val="00AB0CC2"/>
    <w:rsid w:val="00AB0E16"/>
    <w:rsid w:val="00AB128F"/>
    <w:rsid w:val="00AB1641"/>
    <w:rsid w:val="00AB1708"/>
    <w:rsid w:val="00AB1901"/>
    <w:rsid w:val="00AB2228"/>
    <w:rsid w:val="00AB2234"/>
    <w:rsid w:val="00AB2338"/>
    <w:rsid w:val="00AB2B06"/>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6FFA"/>
    <w:rsid w:val="00AB7016"/>
    <w:rsid w:val="00AB741C"/>
    <w:rsid w:val="00AB7542"/>
    <w:rsid w:val="00AB7B6A"/>
    <w:rsid w:val="00AB7FCC"/>
    <w:rsid w:val="00AC01FC"/>
    <w:rsid w:val="00AC0229"/>
    <w:rsid w:val="00AC022D"/>
    <w:rsid w:val="00AC0D24"/>
    <w:rsid w:val="00AC1140"/>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56A"/>
    <w:rsid w:val="00AC4F37"/>
    <w:rsid w:val="00AC4F60"/>
    <w:rsid w:val="00AC54A9"/>
    <w:rsid w:val="00AC58F8"/>
    <w:rsid w:val="00AC5A0A"/>
    <w:rsid w:val="00AC61A7"/>
    <w:rsid w:val="00AC626A"/>
    <w:rsid w:val="00AC693F"/>
    <w:rsid w:val="00AC6987"/>
    <w:rsid w:val="00AC69EA"/>
    <w:rsid w:val="00AC6A0B"/>
    <w:rsid w:val="00AC6F03"/>
    <w:rsid w:val="00AC70A3"/>
    <w:rsid w:val="00AC70D2"/>
    <w:rsid w:val="00AC7339"/>
    <w:rsid w:val="00AD0091"/>
    <w:rsid w:val="00AD05AA"/>
    <w:rsid w:val="00AD0B3C"/>
    <w:rsid w:val="00AD0FC0"/>
    <w:rsid w:val="00AD0FD9"/>
    <w:rsid w:val="00AD13F4"/>
    <w:rsid w:val="00AD162E"/>
    <w:rsid w:val="00AD19DB"/>
    <w:rsid w:val="00AD1DF4"/>
    <w:rsid w:val="00AD244A"/>
    <w:rsid w:val="00AD2B8D"/>
    <w:rsid w:val="00AD2D07"/>
    <w:rsid w:val="00AD2F46"/>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D7D24"/>
    <w:rsid w:val="00AD7E55"/>
    <w:rsid w:val="00AE1105"/>
    <w:rsid w:val="00AE178B"/>
    <w:rsid w:val="00AE1968"/>
    <w:rsid w:val="00AE1A14"/>
    <w:rsid w:val="00AE1CB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4129"/>
    <w:rsid w:val="00AE501F"/>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0E04"/>
    <w:rsid w:val="00AF100B"/>
    <w:rsid w:val="00AF10D2"/>
    <w:rsid w:val="00AF10ED"/>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6E4"/>
    <w:rsid w:val="00B01E80"/>
    <w:rsid w:val="00B01EFC"/>
    <w:rsid w:val="00B02146"/>
    <w:rsid w:val="00B021A9"/>
    <w:rsid w:val="00B022C6"/>
    <w:rsid w:val="00B0253E"/>
    <w:rsid w:val="00B02678"/>
    <w:rsid w:val="00B0269F"/>
    <w:rsid w:val="00B02E21"/>
    <w:rsid w:val="00B035E0"/>
    <w:rsid w:val="00B03614"/>
    <w:rsid w:val="00B046EF"/>
    <w:rsid w:val="00B04A9E"/>
    <w:rsid w:val="00B04DA4"/>
    <w:rsid w:val="00B05199"/>
    <w:rsid w:val="00B059BF"/>
    <w:rsid w:val="00B05CC8"/>
    <w:rsid w:val="00B05CF9"/>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618"/>
    <w:rsid w:val="00B17C88"/>
    <w:rsid w:val="00B17F93"/>
    <w:rsid w:val="00B204E8"/>
    <w:rsid w:val="00B205C9"/>
    <w:rsid w:val="00B2078F"/>
    <w:rsid w:val="00B21681"/>
    <w:rsid w:val="00B2177F"/>
    <w:rsid w:val="00B217EE"/>
    <w:rsid w:val="00B2181C"/>
    <w:rsid w:val="00B21E69"/>
    <w:rsid w:val="00B2215E"/>
    <w:rsid w:val="00B22250"/>
    <w:rsid w:val="00B22425"/>
    <w:rsid w:val="00B2255A"/>
    <w:rsid w:val="00B226AB"/>
    <w:rsid w:val="00B22E16"/>
    <w:rsid w:val="00B22EC2"/>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D93"/>
    <w:rsid w:val="00B26F56"/>
    <w:rsid w:val="00B27110"/>
    <w:rsid w:val="00B27431"/>
    <w:rsid w:val="00B27677"/>
    <w:rsid w:val="00B27809"/>
    <w:rsid w:val="00B2781D"/>
    <w:rsid w:val="00B2798F"/>
    <w:rsid w:val="00B27D21"/>
    <w:rsid w:val="00B30492"/>
    <w:rsid w:val="00B3060A"/>
    <w:rsid w:val="00B30BFC"/>
    <w:rsid w:val="00B30CC8"/>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942"/>
    <w:rsid w:val="00B34A8F"/>
    <w:rsid w:val="00B34B64"/>
    <w:rsid w:val="00B34D5D"/>
    <w:rsid w:val="00B35278"/>
    <w:rsid w:val="00B35290"/>
    <w:rsid w:val="00B3593C"/>
    <w:rsid w:val="00B35A81"/>
    <w:rsid w:val="00B368D9"/>
    <w:rsid w:val="00B371DF"/>
    <w:rsid w:val="00B37409"/>
    <w:rsid w:val="00B37416"/>
    <w:rsid w:val="00B379CD"/>
    <w:rsid w:val="00B37C06"/>
    <w:rsid w:val="00B40175"/>
    <w:rsid w:val="00B40217"/>
    <w:rsid w:val="00B40473"/>
    <w:rsid w:val="00B40643"/>
    <w:rsid w:val="00B4074B"/>
    <w:rsid w:val="00B40964"/>
    <w:rsid w:val="00B40A58"/>
    <w:rsid w:val="00B40E09"/>
    <w:rsid w:val="00B40EB3"/>
    <w:rsid w:val="00B40EF1"/>
    <w:rsid w:val="00B410F2"/>
    <w:rsid w:val="00B4129B"/>
    <w:rsid w:val="00B414BF"/>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2EFF"/>
    <w:rsid w:val="00B5316E"/>
    <w:rsid w:val="00B531A5"/>
    <w:rsid w:val="00B531E5"/>
    <w:rsid w:val="00B54268"/>
    <w:rsid w:val="00B546B6"/>
    <w:rsid w:val="00B54B42"/>
    <w:rsid w:val="00B54B91"/>
    <w:rsid w:val="00B552C8"/>
    <w:rsid w:val="00B56121"/>
    <w:rsid w:val="00B56158"/>
    <w:rsid w:val="00B56262"/>
    <w:rsid w:val="00B56D86"/>
    <w:rsid w:val="00B570F9"/>
    <w:rsid w:val="00B5710F"/>
    <w:rsid w:val="00B5781E"/>
    <w:rsid w:val="00B57821"/>
    <w:rsid w:val="00B6038B"/>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4D56"/>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A76"/>
    <w:rsid w:val="00B71C58"/>
    <w:rsid w:val="00B71F5A"/>
    <w:rsid w:val="00B72311"/>
    <w:rsid w:val="00B72359"/>
    <w:rsid w:val="00B72C90"/>
    <w:rsid w:val="00B72E3A"/>
    <w:rsid w:val="00B72E58"/>
    <w:rsid w:val="00B730AE"/>
    <w:rsid w:val="00B73604"/>
    <w:rsid w:val="00B7370F"/>
    <w:rsid w:val="00B73AE7"/>
    <w:rsid w:val="00B74A9D"/>
    <w:rsid w:val="00B74FA4"/>
    <w:rsid w:val="00B761D3"/>
    <w:rsid w:val="00B763F1"/>
    <w:rsid w:val="00B76714"/>
    <w:rsid w:val="00B76C13"/>
    <w:rsid w:val="00B76CE8"/>
    <w:rsid w:val="00B76EA6"/>
    <w:rsid w:val="00B76F43"/>
    <w:rsid w:val="00B7706E"/>
    <w:rsid w:val="00B770B5"/>
    <w:rsid w:val="00B77866"/>
    <w:rsid w:val="00B779E7"/>
    <w:rsid w:val="00B77DD9"/>
    <w:rsid w:val="00B803DA"/>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989"/>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58B"/>
    <w:rsid w:val="00B9170C"/>
    <w:rsid w:val="00B91DC7"/>
    <w:rsid w:val="00B91ED5"/>
    <w:rsid w:val="00B92197"/>
    <w:rsid w:val="00B92239"/>
    <w:rsid w:val="00B9283F"/>
    <w:rsid w:val="00B92855"/>
    <w:rsid w:val="00B92BB8"/>
    <w:rsid w:val="00B92E19"/>
    <w:rsid w:val="00B93391"/>
    <w:rsid w:val="00B93854"/>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4E5"/>
    <w:rsid w:val="00BA2728"/>
    <w:rsid w:val="00BA2826"/>
    <w:rsid w:val="00BA2918"/>
    <w:rsid w:val="00BA29C3"/>
    <w:rsid w:val="00BA2EF8"/>
    <w:rsid w:val="00BA3380"/>
    <w:rsid w:val="00BA38E9"/>
    <w:rsid w:val="00BA403B"/>
    <w:rsid w:val="00BA4154"/>
    <w:rsid w:val="00BA49FA"/>
    <w:rsid w:val="00BA4D8F"/>
    <w:rsid w:val="00BA4E94"/>
    <w:rsid w:val="00BA546C"/>
    <w:rsid w:val="00BA556D"/>
    <w:rsid w:val="00BA5EC1"/>
    <w:rsid w:val="00BA6063"/>
    <w:rsid w:val="00BA61F3"/>
    <w:rsid w:val="00BA6779"/>
    <w:rsid w:val="00BA6A30"/>
    <w:rsid w:val="00BA71EF"/>
    <w:rsid w:val="00BA7649"/>
    <w:rsid w:val="00BA780C"/>
    <w:rsid w:val="00BA7925"/>
    <w:rsid w:val="00BA793E"/>
    <w:rsid w:val="00BB0171"/>
    <w:rsid w:val="00BB03D5"/>
    <w:rsid w:val="00BB047E"/>
    <w:rsid w:val="00BB0645"/>
    <w:rsid w:val="00BB09E3"/>
    <w:rsid w:val="00BB0B18"/>
    <w:rsid w:val="00BB0B5A"/>
    <w:rsid w:val="00BB0B72"/>
    <w:rsid w:val="00BB0B95"/>
    <w:rsid w:val="00BB0C50"/>
    <w:rsid w:val="00BB0E8C"/>
    <w:rsid w:val="00BB14AA"/>
    <w:rsid w:val="00BB1611"/>
    <w:rsid w:val="00BB1819"/>
    <w:rsid w:val="00BB1C99"/>
    <w:rsid w:val="00BB1F3E"/>
    <w:rsid w:val="00BB2026"/>
    <w:rsid w:val="00BB22CE"/>
    <w:rsid w:val="00BB2447"/>
    <w:rsid w:val="00BB2AFE"/>
    <w:rsid w:val="00BB2F67"/>
    <w:rsid w:val="00BB30A9"/>
    <w:rsid w:val="00BB32A8"/>
    <w:rsid w:val="00BB390A"/>
    <w:rsid w:val="00BB392A"/>
    <w:rsid w:val="00BB3AB6"/>
    <w:rsid w:val="00BB3DAC"/>
    <w:rsid w:val="00BB3DF2"/>
    <w:rsid w:val="00BB4562"/>
    <w:rsid w:val="00BB4592"/>
    <w:rsid w:val="00BB45C0"/>
    <w:rsid w:val="00BB47AF"/>
    <w:rsid w:val="00BB48EF"/>
    <w:rsid w:val="00BB499E"/>
    <w:rsid w:val="00BB4E9C"/>
    <w:rsid w:val="00BB4F6B"/>
    <w:rsid w:val="00BB519A"/>
    <w:rsid w:val="00BB5675"/>
    <w:rsid w:val="00BB56BD"/>
    <w:rsid w:val="00BB5996"/>
    <w:rsid w:val="00BB5A2A"/>
    <w:rsid w:val="00BB5C50"/>
    <w:rsid w:val="00BB669E"/>
    <w:rsid w:val="00BB6DBD"/>
    <w:rsid w:val="00BB7151"/>
    <w:rsid w:val="00BB7FD4"/>
    <w:rsid w:val="00BC0817"/>
    <w:rsid w:val="00BC122D"/>
    <w:rsid w:val="00BC19A3"/>
    <w:rsid w:val="00BC1CAC"/>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A3B"/>
    <w:rsid w:val="00BC4C32"/>
    <w:rsid w:val="00BC5BC4"/>
    <w:rsid w:val="00BC5C35"/>
    <w:rsid w:val="00BC625A"/>
    <w:rsid w:val="00BC6663"/>
    <w:rsid w:val="00BC6B28"/>
    <w:rsid w:val="00BC7C43"/>
    <w:rsid w:val="00BD002B"/>
    <w:rsid w:val="00BD09DB"/>
    <w:rsid w:val="00BD0D77"/>
    <w:rsid w:val="00BD0E3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74D"/>
    <w:rsid w:val="00BE09EC"/>
    <w:rsid w:val="00BE1343"/>
    <w:rsid w:val="00BE223B"/>
    <w:rsid w:val="00BE2335"/>
    <w:rsid w:val="00BE2350"/>
    <w:rsid w:val="00BE26E9"/>
    <w:rsid w:val="00BE2760"/>
    <w:rsid w:val="00BE29AA"/>
    <w:rsid w:val="00BE29B9"/>
    <w:rsid w:val="00BE3136"/>
    <w:rsid w:val="00BE33D8"/>
    <w:rsid w:val="00BE34E5"/>
    <w:rsid w:val="00BE36CD"/>
    <w:rsid w:val="00BE3B38"/>
    <w:rsid w:val="00BE3BA2"/>
    <w:rsid w:val="00BE3D2C"/>
    <w:rsid w:val="00BE4994"/>
    <w:rsid w:val="00BE4E53"/>
    <w:rsid w:val="00BE4F73"/>
    <w:rsid w:val="00BE53EE"/>
    <w:rsid w:val="00BE5D19"/>
    <w:rsid w:val="00BE6A72"/>
    <w:rsid w:val="00BE6BD5"/>
    <w:rsid w:val="00BE6EFA"/>
    <w:rsid w:val="00BE775A"/>
    <w:rsid w:val="00BE77D2"/>
    <w:rsid w:val="00BE7B8F"/>
    <w:rsid w:val="00BE7D14"/>
    <w:rsid w:val="00BE7DB2"/>
    <w:rsid w:val="00BE7F4B"/>
    <w:rsid w:val="00BE7F9A"/>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C7A"/>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BF7A1A"/>
    <w:rsid w:val="00C0015F"/>
    <w:rsid w:val="00C004E6"/>
    <w:rsid w:val="00C005F8"/>
    <w:rsid w:val="00C0060B"/>
    <w:rsid w:val="00C00854"/>
    <w:rsid w:val="00C00DBB"/>
    <w:rsid w:val="00C00E79"/>
    <w:rsid w:val="00C0117E"/>
    <w:rsid w:val="00C0146A"/>
    <w:rsid w:val="00C014B9"/>
    <w:rsid w:val="00C01542"/>
    <w:rsid w:val="00C02094"/>
    <w:rsid w:val="00C0212F"/>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17775"/>
    <w:rsid w:val="00C17B04"/>
    <w:rsid w:val="00C17D01"/>
    <w:rsid w:val="00C17F52"/>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00C"/>
    <w:rsid w:val="00C30706"/>
    <w:rsid w:val="00C30A6B"/>
    <w:rsid w:val="00C310E4"/>
    <w:rsid w:val="00C314EA"/>
    <w:rsid w:val="00C316EE"/>
    <w:rsid w:val="00C3192C"/>
    <w:rsid w:val="00C31CCD"/>
    <w:rsid w:val="00C31F9C"/>
    <w:rsid w:val="00C324F2"/>
    <w:rsid w:val="00C32B82"/>
    <w:rsid w:val="00C32B8D"/>
    <w:rsid w:val="00C32BC7"/>
    <w:rsid w:val="00C33191"/>
    <w:rsid w:val="00C33B8A"/>
    <w:rsid w:val="00C33D52"/>
    <w:rsid w:val="00C33DBB"/>
    <w:rsid w:val="00C34254"/>
    <w:rsid w:val="00C34826"/>
    <w:rsid w:val="00C34D8E"/>
    <w:rsid w:val="00C34E93"/>
    <w:rsid w:val="00C34EE9"/>
    <w:rsid w:val="00C352CC"/>
    <w:rsid w:val="00C35A34"/>
    <w:rsid w:val="00C35C0A"/>
    <w:rsid w:val="00C363D8"/>
    <w:rsid w:val="00C36515"/>
    <w:rsid w:val="00C36658"/>
    <w:rsid w:val="00C36BC4"/>
    <w:rsid w:val="00C36E43"/>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3A3A"/>
    <w:rsid w:val="00C443CC"/>
    <w:rsid w:val="00C44A49"/>
    <w:rsid w:val="00C44DC4"/>
    <w:rsid w:val="00C45698"/>
    <w:rsid w:val="00C457B2"/>
    <w:rsid w:val="00C461AA"/>
    <w:rsid w:val="00C461F5"/>
    <w:rsid w:val="00C46BD5"/>
    <w:rsid w:val="00C46DFF"/>
    <w:rsid w:val="00C473E1"/>
    <w:rsid w:val="00C4759F"/>
    <w:rsid w:val="00C47C6D"/>
    <w:rsid w:val="00C500C0"/>
    <w:rsid w:val="00C50257"/>
    <w:rsid w:val="00C5061F"/>
    <w:rsid w:val="00C50698"/>
    <w:rsid w:val="00C50A0D"/>
    <w:rsid w:val="00C50EA9"/>
    <w:rsid w:val="00C51571"/>
    <w:rsid w:val="00C515FD"/>
    <w:rsid w:val="00C51860"/>
    <w:rsid w:val="00C51891"/>
    <w:rsid w:val="00C5196A"/>
    <w:rsid w:val="00C51B2E"/>
    <w:rsid w:val="00C525C6"/>
    <w:rsid w:val="00C52916"/>
    <w:rsid w:val="00C52BF1"/>
    <w:rsid w:val="00C53091"/>
    <w:rsid w:val="00C532E7"/>
    <w:rsid w:val="00C532EA"/>
    <w:rsid w:val="00C532F5"/>
    <w:rsid w:val="00C5378C"/>
    <w:rsid w:val="00C53BF8"/>
    <w:rsid w:val="00C53C2B"/>
    <w:rsid w:val="00C53D7F"/>
    <w:rsid w:val="00C54012"/>
    <w:rsid w:val="00C5474B"/>
    <w:rsid w:val="00C54B73"/>
    <w:rsid w:val="00C54B7F"/>
    <w:rsid w:val="00C54C83"/>
    <w:rsid w:val="00C54FF5"/>
    <w:rsid w:val="00C5504E"/>
    <w:rsid w:val="00C55794"/>
    <w:rsid w:val="00C55BDB"/>
    <w:rsid w:val="00C55DAC"/>
    <w:rsid w:val="00C565AE"/>
    <w:rsid w:val="00C5720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6"/>
    <w:rsid w:val="00C6425A"/>
    <w:rsid w:val="00C64343"/>
    <w:rsid w:val="00C64440"/>
    <w:rsid w:val="00C644C8"/>
    <w:rsid w:val="00C64C9F"/>
    <w:rsid w:val="00C65227"/>
    <w:rsid w:val="00C656E0"/>
    <w:rsid w:val="00C65747"/>
    <w:rsid w:val="00C65845"/>
    <w:rsid w:val="00C65A85"/>
    <w:rsid w:val="00C65C1C"/>
    <w:rsid w:val="00C65D75"/>
    <w:rsid w:val="00C65FD6"/>
    <w:rsid w:val="00C666A8"/>
    <w:rsid w:val="00C666B3"/>
    <w:rsid w:val="00C66CAE"/>
    <w:rsid w:val="00C67014"/>
    <w:rsid w:val="00C6720D"/>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1D7"/>
    <w:rsid w:val="00C7346C"/>
    <w:rsid w:val="00C737C5"/>
    <w:rsid w:val="00C73C2A"/>
    <w:rsid w:val="00C74212"/>
    <w:rsid w:val="00C748FE"/>
    <w:rsid w:val="00C74C88"/>
    <w:rsid w:val="00C752DA"/>
    <w:rsid w:val="00C75560"/>
    <w:rsid w:val="00C7560C"/>
    <w:rsid w:val="00C75705"/>
    <w:rsid w:val="00C75771"/>
    <w:rsid w:val="00C76141"/>
    <w:rsid w:val="00C764C3"/>
    <w:rsid w:val="00C765E8"/>
    <w:rsid w:val="00C769B6"/>
    <w:rsid w:val="00C76A31"/>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98D"/>
    <w:rsid w:val="00C87DCF"/>
    <w:rsid w:val="00C87F32"/>
    <w:rsid w:val="00C87F7D"/>
    <w:rsid w:val="00C90441"/>
    <w:rsid w:val="00C907D8"/>
    <w:rsid w:val="00C9128E"/>
    <w:rsid w:val="00C916C4"/>
    <w:rsid w:val="00C91BEE"/>
    <w:rsid w:val="00C91EF3"/>
    <w:rsid w:val="00C9221E"/>
    <w:rsid w:val="00C922A7"/>
    <w:rsid w:val="00C929CA"/>
    <w:rsid w:val="00C92AE1"/>
    <w:rsid w:val="00C92DDC"/>
    <w:rsid w:val="00C92E46"/>
    <w:rsid w:val="00C931CF"/>
    <w:rsid w:val="00C933FE"/>
    <w:rsid w:val="00C936A3"/>
    <w:rsid w:val="00C937DA"/>
    <w:rsid w:val="00C94303"/>
    <w:rsid w:val="00C9451D"/>
    <w:rsid w:val="00C95148"/>
    <w:rsid w:val="00C9516B"/>
    <w:rsid w:val="00C9589A"/>
    <w:rsid w:val="00C95D1C"/>
    <w:rsid w:val="00C96233"/>
    <w:rsid w:val="00C962B2"/>
    <w:rsid w:val="00C969D4"/>
    <w:rsid w:val="00C96C86"/>
    <w:rsid w:val="00C96F36"/>
    <w:rsid w:val="00C97392"/>
    <w:rsid w:val="00C976E1"/>
    <w:rsid w:val="00C97716"/>
    <w:rsid w:val="00C97807"/>
    <w:rsid w:val="00C97F17"/>
    <w:rsid w:val="00CA0248"/>
    <w:rsid w:val="00CA0EB6"/>
    <w:rsid w:val="00CA173B"/>
    <w:rsid w:val="00CA1B4D"/>
    <w:rsid w:val="00CA2134"/>
    <w:rsid w:val="00CA2188"/>
    <w:rsid w:val="00CA2446"/>
    <w:rsid w:val="00CA2938"/>
    <w:rsid w:val="00CA2A95"/>
    <w:rsid w:val="00CA304B"/>
    <w:rsid w:val="00CA315A"/>
    <w:rsid w:val="00CA31DF"/>
    <w:rsid w:val="00CA33C2"/>
    <w:rsid w:val="00CA376E"/>
    <w:rsid w:val="00CA4037"/>
    <w:rsid w:val="00CA461C"/>
    <w:rsid w:val="00CA48B5"/>
    <w:rsid w:val="00CA49AE"/>
    <w:rsid w:val="00CA4ECE"/>
    <w:rsid w:val="00CA4FB5"/>
    <w:rsid w:val="00CA4FEF"/>
    <w:rsid w:val="00CA53C1"/>
    <w:rsid w:val="00CA571D"/>
    <w:rsid w:val="00CA5F61"/>
    <w:rsid w:val="00CA5FCE"/>
    <w:rsid w:val="00CA6081"/>
    <w:rsid w:val="00CA611F"/>
    <w:rsid w:val="00CA6450"/>
    <w:rsid w:val="00CA65E1"/>
    <w:rsid w:val="00CA72B4"/>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8E7"/>
    <w:rsid w:val="00CB2B68"/>
    <w:rsid w:val="00CB2D5A"/>
    <w:rsid w:val="00CB30C0"/>
    <w:rsid w:val="00CB34FE"/>
    <w:rsid w:val="00CB3E66"/>
    <w:rsid w:val="00CB405C"/>
    <w:rsid w:val="00CB4266"/>
    <w:rsid w:val="00CB42C8"/>
    <w:rsid w:val="00CB44FC"/>
    <w:rsid w:val="00CB4CDF"/>
    <w:rsid w:val="00CB4F14"/>
    <w:rsid w:val="00CB54CA"/>
    <w:rsid w:val="00CB5598"/>
    <w:rsid w:val="00CB5704"/>
    <w:rsid w:val="00CB5B8E"/>
    <w:rsid w:val="00CB5DA8"/>
    <w:rsid w:val="00CB5E2B"/>
    <w:rsid w:val="00CB5E59"/>
    <w:rsid w:val="00CB60BE"/>
    <w:rsid w:val="00CB6179"/>
    <w:rsid w:val="00CB6397"/>
    <w:rsid w:val="00CB656E"/>
    <w:rsid w:val="00CB6749"/>
    <w:rsid w:val="00CB6BEC"/>
    <w:rsid w:val="00CB6D39"/>
    <w:rsid w:val="00CB6F9B"/>
    <w:rsid w:val="00CB7350"/>
    <w:rsid w:val="00CB73D0"/>
    <w:rsid w:val="00CB7B92"/>
    <w:rsid w:val="00CB7C20"/>
    <w:rsid w:val="00CB7D2C"/>
    <w:rsid w:val="00CC0617"/>
    <w:rsid w:val="00CC07EE"/>
    <w:rsid w:val="00CC0DFE"/>
    <w:rsid w:val="00CC159D"/>
    <w:rsid w:val="00CC20F9"/>
    <w:rsid w:val="00CC2254"/>
    <w:rsid w:val="00CC2D74"/>
    <w:rsid w:val="00CC32F6"/>
    <w:rsid w:val="00CC3B44"/>
    <w:rsid w:val="00CC3BBA"/>
    <w:rsid w:val="00CC450C"/>
    <w:rsid w:val="00CC4852"/>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00B"/>
    <w:rsid w:val="00CD21DE"/>
    <w:rsid w:val="00CD23BA"/>
    <w:rsid w:val="00CD25F1"/>
    <w:rsid w:val="00CD2A85"/>
    <w:rsid w:val="00CD34B4"/>
    <w:rsid w:val="00CD3C94"/>
    <w:rsid w:val="00CD416F"/>
    <w:rsid w:val="00CD44C7"/>
    <w:rsid w:val="00CD465C"/>
    <w:rsid w:val="00CD4E8F"/>
    <w:rsid w:val="00CD50C4"/>
    <w:rsid w:val="00CD538E"/>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E1C"/>
    <w:rsid w:val="00CE0FD2"/>
    <w:rsid w:val="00CE1129"/>
    <w:rsid w:val="00CE1219"/>
    <w:rsid w:val="00CE21C5"/>
    <w:rsid w:val="00CE220A"/>
    <w:rsid w:val="00CE22CA"/>
    <w:rsid w:val="00CE29BC"/>
    <w:rsid w:val="00CE2FA7"/>
    <w:rsid w:val="00CE31FC"/>
    <w:rsid w:val="00CE36A4"/>
    <w:rsid w:val="00CE3769"/>
    <w:rsid w:val="00CE3AAE"/>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B4"/>
    <w:rsid w:val="00CF63FC"/>
    <w:rsid w:val="00CF64E8"/>
    <w:rsid w:val="00CF67BE"/>
    <w:rsid w:val="00CF694F"/>
    <w:rsid w:val="00CF699F"/>
    <w:rsid w:val="00CF6CD4"/>
    <w:rsid w:val="00CF6EE3"/>
    <w:rsid w:val="00CF77F0"/>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977"/>
    <w:rsid w:val="00D02A20"/>
    <w:rsid w:val="00D02BBE"/>
    <w:rsid w:val="00D02C3E"/>
    <w:rsid w:val="00D02E69"/>
    <w:rsid w:val="00D03119"/>
    <w:rsid w:val="00D0338E"/>
    <w:rsid w:val="00D033AD"/>
    <w:rsid w:val="00D0386A"/>
    <w:rsid w:val="00D03924"/>
    <w:rsid w:val="00D03CED"/>
    <w:rsid w:val="00D043D8"/>
    <w:rsid w:val="00D04539"/>
    <w:rsid w:val="00D04E9B"/>
    <w:rsid w:val="00D04F4F"/>
    <w:rsid w:val="00D051CB"/>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7B7"/>
    <w:rsid w:val="00D1088A"/>
    <w:rsid w:val="00D108FD"/>
    <w:rsid w:val="00D109E6"/>
    <w:rsid w:val="00D10ED1"/>
    <w:rsid w:val="00D10EFB"/>
    <w:rsid w:val="00D11699"/>
    <w:rsid w:val="00D116E9"/>
    <w:rsid w:val="00D11F15"/>
    <w:rsid w:val="00D1213C"/>
    <w:rsid w:val="00D12248"/>
    <w:rsid w:val="00D124EA"/>
    <w:rsid w:val="00D12979"/>
    <w:rsid w:val="00D12E34"/>
    <w:rsid w:val="00D12F15"/>
    <w:rsid w:val="00D12FA7"/>
    <w:rsid w:val="00D13220"/>
    <w:rsid w:val="00D13EBF"/>
    <w:rsid w:val="00D14292"/>
    <w:rsid w:val="00D144B3"/>
    <w:rsid w:val="00D14557"/>
    <w:rsid w:val="00D146D4"/>
    <w:rsid w:val="00D14AC5"/>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385E"/>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3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654"/>
    <w:rsid w:val="00D4270E"/>
    <w:rsid w:val="00D427A9"/>
    <w:rsid w:val="00D427D7"/>
    <w:rsid w:val="00D42980"/>
    <w:rsid w:val="00D42D80"/>
    <w:rsid w:val="00D42FC1"/>
    <w:rsid w:val="00D43481"/>
    <w:rsid w:val="00D436C0"/>
    <w:rsid w:val="00D436F5"/>
    <w:rsid w:val="00D439BB"/>
    <w:rsid w:val="00D43C85"/>
    <w:rsid w:val="00D43E38"/>
    <w:rsid w:val="00D44149"/>
    <w:rsid w:val="00D44803"/>
    <w:rsid w:val="00D44C0F"/>
    <w:rsid w:val="00D44E49"/>
    <w:rsid w:val="00D45110"/>
    <w:rsid w:val="00D45200"/>
    <w:rsid w:val="00D45569"/>
    <w:rsid w:val="00D45C44"/>
    <w:rsid w:val="00D466B0"/>
    <w:rsid w:val="00D469D0"/>
    <w:rsid w:val="00D46D81"/>
    <w:rsid w:val="00D47340"/>
    <w:rsid w:val="00D47774"/>
    <w:rsid w:val="00D477CA"/>
    <w:rsid w:val="00D50023"/>
    <w:rsid w:val="00D505C7"/>
    <w:rsid w:val="00D50687"/>
    <w:rsid w:val="00D509F9"/>
    <w:rsid w:val="00D50F11"/>
    <w:rsid w:val="00D5108D"/>
    <w:rsid w:val="00D510A7"/>
    <w:rsid w:val="00D510AD"/>
    <w:rsid w:val="00D51321"/>
    <w:rsid w:val="00D5186F"/>
    <w:rsid w:val="00D51943"/>
    <w:rsid w:val="00D519F0"/>
    <w:rsid w:val="00D51CF1"/>
    <w:rsid w:val="00D5202E"/>
    <w:rsid w:val="00D5203D"/>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5C9B"/>
    <w:rsid w:val="00D569F5"/>
    <w:rsid w:val="00D573C0"/>
    <w:rsid w:val="00D577ED"/>
    <w:rsid w:val="00D57F99"/>
    <w:rsid w:val="00D609F4"/>
    <w:rsid w:val="00D60F8F"/>
    <w:rsid w:val="00D6110B"/>
    <w:rsid w:val="00D613DB"/>
    <w:rsid w:val="00D61A48"/>
    <w:rsid w:val="00D61CB0"/>
    <w:rsid w:val="00D61CB9"/>
    <w:rsid w:val="00D61D36"/>
    <w:rsid w:val="00D61D84"/>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5C25"/>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B49"/>
    <w:rsid w:val="00D72CB4"/>
    <w:rsid w:val="00D7310B"/>
    <w:rsid w:val="00D73287"/>
    <w:rsid w:val="00D73405"/>
    <w:rsid w:val="00D734E9"/>
    <w:rsid w:val="00D73E8F"/>
    <w:rsid w:val="00D73F51"/>
    <w:rsid w:val="00D74135"/>
    <w:rsid w:val="00D743EC"/>
    <w:rsid w:val="00D74639"/>
    <w:rsid w:val="00D7465E"/>
    <w:rsid w:val="00D747E9"/>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8F"/>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70C"/>
    <w:rsid w:val="00D94A31"/>
    <w:rsid w:val="00D94B1B"/>
    <w:rsid w:val="00D94D16"/>
    <w:rsid w:val="00D95005"/>
    <w:rsid w:val="00D95053"/>
    <w:rsid w:val="00D95132"/>
    <w:rsid w:val="00D95410"/>
    <w:rsid w:val="00D9563F"/>
    <w:rsid w:val="00D96168"/>
    <w:rsid w:val="00D962A0"/>
    <w:rsid w:val="00D96425"/>
    <w:rsid w:val="00D964BB"/>
    <w:rsid w:val="00D96960"/>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DE6"/>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BB"/>
    <w:rsid w:val="00DB3AED"/>
    <w:rsid w:val="00DB4152"/>
    <w:rsid w:val="00DB4BE5"/>
    <w:rsid w:val="00DB4EC5"/>
    <w:rsid w:val="00DB6558"/>
    <w:rsid w:val="00DB6AD8"/>
    <w:rsid w:val="00DB7162"/>
    <w:rsid w:val="00DB7F09"/>
    <w:rsid w:val="00DC0A15"/>
    <w:rsid w:val="00DC14AC"/>
    <w:rsid w:val="00DC185F"/>
    <w:rsid w:val="00DC1AB1"/>
    <w:rsid w:val="00DC1F69"/>
    <w:rsid w:val="00DC24A8"/>
    <w:rsid w:val="00DC27BE"/>
    <w:rsid w:val="00DC2A49"/>
    <w:rsid w:val="00DC2FEE"/>
    <w:rsid w:val="00DC3798"/>
    <w:rsid w:val="00DC3A4A"/>
    <w:rsid w:val="00DC4068"/>
    <w:rsid w:val="00DC421F"/>
    <w:rsid w:val="00DC4655"/>
    <w:rsid w:val="00DC4666"/>
    <w:rsid w:val="00DC4780"/>
    <w:rsid w:val="00DC4AA6"/>
    <w:rsid w:val="00DC4AFE"/>
    <w:rsid w:val="00DC4B8B"/>
    <w:rsid w:val="00DC4D7C"/>
    <w:rsid w:val="00DC510E"/>
    <w:rsid w:val="00DC55EA"/>
    <w:rsid w:val="00DC5603"/>
    <w:rsid w:val="00DC57D3"/>
    <w:rsid w:val="00DC5F1A"/>
    <w:rsid w:val="00DC5FE5"/>
    <w:rsid w:val="00DC6490"/>
    <w:rsid w:val="00DC6516"/>
    <w:rsid w:val="00DC656B"/>
    <w:rsid w:val="00DC69B1"/>
    <w:rsid w:val="00DC6F3C"/>
    <w:rsid w:val="00DC740E"/>
    <w:rsid w:val="00DC7591"/>
    <w:rsid w:val="00DC76FD"/>
    <w:rsid w:val="00DC7E9B"/>
    <w:rsid w:val="00DD02D7"/>
    <w:rsid w:val="00DD0ACC"/>
    <w:rsid w:val="00DD0B90"/>
    <w:rsid w:val="00DD0BD5"/>
    <w:rsid w:val="00DD0F46"/>
    <w:rsid w:val="00DD1047"/>
    <w:rsid w:val="00DD109F"/>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A1D"/>
    <w:rsid w:val="00DD6E21"/>
    <w:rsid w:val="00DD7241"/>
    <w:rsid w:val="00DD736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29"/>
    <w:rsid w:val="00DE2FF5"/>
    <w:rsid w:val="00DE3239"/>
    <w:rsid w:val="00DE3598"/>
    <w:rsid w:val="00DE369C"/>
    <w:rsid w:val="00DE370E"/>
    <w:rsid w:val="00DE3B67"/>
    <w:rsid w:val="00DE3BFA"/>
    <w:rsid w:val="00DE3C71"/>
    <w:rsid w:val="00DE433D"/>
    <w:rsid w:val="00DE4378"/>
    <w:rsid w:val="00DE46CB"/>
    <w:rsid w:val="00DE4912"/>
    <w:rsid w:val="00DE4BEF"/>
    <w:rsid w:val="00DE51FF"/>
    <w:rsid w:val="00DE5648"/>
    <w:rsid w:val="00DE5B1F"/>
    <w:rsid w:val="00DE5C07"/>
    <w:rsid w:val="00DE61DE"/>
    <w:rsid w:val="00DE62E3"/>
    <w:rsid w:val="00DE6440"/>
    <w:rsid w:val="00DE6950"/>
    <w:rsid w:val="00DE7814"/>
    <w:rsid w:val="00DE7E8A"/>
    <w:rsid w:val="00DF033E"/>
    <w:rsid w:val="00DF0427"/>
    <w:rsid w:val="00DF0878"/>
    <w:rsid w:val="00DF095B"/>
    <w:rsid w:val="00DF0A6A"/>
    <w:rsid w:val="00DF0CBB"/>
    <w:rsid w:val="00DF10B9"/>
    <w:rsid w:val="00DF13AA"/>
    <w:rsid w:val="00DF18A7"/>
    <w:rsid w:val="00DF193F"/>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48D"/>
    <w:rsid w:val="00DF6648"/>
    <w:rsid w:val="00DF67C5"/>
    <w:rsid w:val="00DF726A"/>
    <w:rsid w:val="00DF766F"/>
    <w:rsid w:val="00DF7984"/>
    <w:rsid w:val="00E003BA"/>
    <w:rsid w:val="00E006D4"/>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4D84"/>
    <w:rsid w:val="00E050F0"/>
    <w:rsid w:val="00E05143"/>
    <w:rsid w:val="00E05439"/>
    <w:rsid w:val="00E05848"/>
    <w:rsid w:val="00E05B65"/>
    <w:rsid w:val="00E05E52"/>
    <w:rsid w:val="00E062F6"/>
    <w:rsid w:val="00E06A06"/>
    <w:rsid w:val="00E06C5B"/>
    <w:rsid w:val="00E07732"/>
    <w:rsid w:val="00E0786B"/>
    <w:rsid w:val="00E10336"/>
    <w:rsid w:val="00E10571"/>
    <w:rsid w:val="00E10BB9"/>
    <w:rsid w:val="00E10CF4"/>
    <w:rsid w:val="00E1110F"/>
    <w:rsid w:val="00E111C8"/>
    <w:rsid w:val="00E1128C"/>
    <w:rsid w:val="00E11706"/>
    <w:rsid w:val="00E117E2"/>
    <w:rsid w:val="00E119AD"/>
    <w:rsid w:val="00E12018"/>
    <w:rsid w:val="00E1213A"/>
    <w:rsid w:val="00E122C0"/>
    <w:rsid w:val="00E12518"/>
    <w:rsid w:val="00E137B0"/>
    <w:rsid w:val="00E13AE6"/>
    <w:rsid w:val="00E1442B"/>
    <w:rsid w:val="00E146B4"/>
    <w:rsid w:val="00E147F3"/>
    <w:rsid w:val="00E14880"/>
    <w:rsid w:val="00E1521E"/>
    <w:rsid w:val="00E15269"/>
    <w:rsid w:val="00E1579F"/>
    <w:rsid w:val="00E1599F"/>
    <w:rsid w:val="00E15C26"/>
    <w:rsid w:val="00E15EA7"/>
    <w:rsid w:val="00E16224"/>
    <w:rsid w:val="00E1683D"/>
    <w:rsid w:val="00E16AE9"/>
    <w:rsid w:val="00E16F3C"/>
    <w:rsid w:val="00E17075"/>
    <w:rsid w:val="00E17391"/>
    <w:rsid w:val="00E17590"/>
    <w:rsid w:val="00E1781C"/>
    <w:rsid w:val="00E17EB0"/>
    <w:rsid w:val="00E202AA"/>
    <w:rsid w:val="00E203C4"/>
    <w:rsid w:val="00E208A2"/>
    <w:rsid w:val="00E20BC7"/>
    <w:rsid w:val="00E20C09"/>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47F0"/>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943"/>
    <w:rsid w:val="00E33AA0"/>
    <w:rsid w:val="00E33BC5"/>
    <w:rsid w:val="00E33CFD"/>
    <w:rsid w:val="00E34260"/>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3DEF"/>
    <w:rsid w:val="00E44AC4"/>
    <w:rsid w:val="00E45174"/>
    <w:rsid w:val="00E458C5"/>
    <w:rsid w:val="00E45917"/>
    <w:rsid w:val="00E45AA2"/>
    <w:rsid w:val="00E45BED"/>
    <w:rsid w:val="00E45E3A"/>
    <w:rsid w:val="00E45E7E"/>
    <w:rsid w:val="00E46070"/>
    <w:rsid w:val="00E460A2"/>
    <w:rsid w:val="00E46128"/>
    <w:rsid w:val="00E464D5"/>
    <w:rsid w:val="00E46D8F"/>
    <w:rsid w:val="00E47262"/>
    <w:rsid w:val="00E473CF"/>
    <w:rsid w:val="00E47736"/>
    <w:rsid w:val="00E4782F"/>
    <w:rsid w:val="00E50023"/>
    <w:rsid w:val="00E5022A"/>
    <w:rsid w:val="00E50314"/>
    <w:rsid w:val="00E50633"/>
    <w:rsid w:val="00E513F5"/>
    <w:rsid w:val="00E5181C"/>
    <w:rsid w:val="00E51955"/>
    <w:rsid w:val="00E51AFD"/>
    <w:rsid w:val="00E51BB2"/>
    <w:rsid w:val="00E51D93"/>
    <w:rsid w:val="00E51F43"/>
    <w:rsid w:val="00E51F7F"/>
    <w:rsid w:val="00E5259A"/>
    <w:rsid w:val="00E52912"/>
    <w:rsid w:val="00E52E21"/>
    <w:rsid w:val="00E5301C"/>
    <w:rsid w:val="00E53805"/>
    <w:rsid w:val="00E540F3"/>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760"/>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9A9"/>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D1E"/>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1ADA"/>
    <w:rsid w:val="00E81EDF"/>
    <w:rsid w:val="00E82071"/>
    <w:rsid w:val="00E82369"/>
    <w:rsid w:val="00E82E0F"/>
    <w:rsid w:val="00E837AC"/>
    <w:rsid w:val="00E83A8A"/>
    <w:rsid w:val="00E83AF9"/>
    <w:rsid w:val="00E83D8A"/>
    <w:rsid w:val="00E83DE5"/>
    <w:rsid w:val="00E84C5D"/>
    <w:rsid w:val="00E84D2B"/>
    <w:rsid w:val="00E84D4F"/>
    <w:rsid w:val="00E8566D"/>
    <w:rsid w:val="00E856B4"/>
    <w:rsid w:val="00E85842"/>
    <w:rsid w:val="00E8587B"/>
    <w:rsid w:val="00E85B86"/>
    <w:rsid w:val="00E85B96"/>
    <w:rsid w:val="00E86269"/>
    <w:rsid w:val="00E864B8"/>
    <w:rsid w:val="00E86602"/>
    <w:rsid w:val="00E866DF"/>
    <w:rsid w:val="00E867F4"/>
    <w:rsid w:val="00E86AB4"/>
    <w:rsid w:val="00E86D3E"/>
    <w:rsid w:val="00E86D5D"/>
    <w:rsid w:val="00E86E99"/>
    <w:rsid w:val="00E870CF"/>
    <w:rsid w:val="00E87364"/>
    <w:rsid w:val="00E87634"/>
    <w:rsid w:val="00E87B98"/>
    <w:rsid w:val="00E90187"/>
    <w:rsid w:val="00E9031A"/>
    <w:rsid w:val="00E90339"/>
    <w:rsid w:val="00E9080F"/>
    <w:rsid w:val="00E90B13"/>
    <w:rsid w:val="00E90FBA"/>
    <w:rsid w:val="00E9109C"/>
    <w:rsid w:val="00E911F5"/>
    <w:rsid w:val="00E91439"/>
    <w:rsid w:val="00E9168F"/>
    <w:rsid w:val="00E91B4E"/>
    <w:rsid w:val="00E91CA0"/>
    <w:rsid w:val="00E91E54"/>
    <w:rsid w:val="00E92289"/>
    <w:rsid w:val="00E923B9"/>
    <w:rsid w:val="00E924CF"/>
    <w:rsid w:val="00E92663"/>
    <w:rsid w:val="00E93032"/>
    <w:rsid w:val="00E93495"/>
    <w:rsid w:val="00E93594"/>
    <w:rsid w:val="00E939D0"/>
    <w:rsid w:val="00E93CBF"/>
    <w:rsid w:val="00E93EAB"/>
    <w:rsid w:val="00E93FEA"/>
    <w:rsid w:val="00E943F3"/>
    <w:rsid w:val="00E949D1"/>
    <w:rsid w:val="00E94DA6"/>
    <w:rsid w:val="00E94DF7"/>
    <w:rsid w:val="00E94E22"/>
    <w:rsid w:val="00E94F61"/>
    <w:rsid w:val="00E94FBE"/>
    <w:rsid w:val="00E94FCA"/>
    <w:rsid w:val="00E950B7"/>
    <w:rsid w:val="00E95443"/>
    <w:rsid w:val="00E9632C"/>
    <w:rsid w:val="00E97181"/>
    <w:rsid w:val="00E9723D"/>
    <w:rsid w:val="00E9749D"/>
    <w:rsid w:val="00E977B8"/>
    <w:rsid w:val="00E97CE8"/>
    <w:rsid w:val="00E97EBC"/>
    <w:rsid w:val="00EA1BD0"/>
    <w:rsid w:val="00EA1E28"/>
    <w:rsid w:val="00EA1F30"/>
    <w:rsid w:val="00EA22D0"/>
    <w:rsid w:val="00EA2525"/>
    <w:rsid w:val="00EA2C49"/>
    <w:rsid w:val="00EA2E84"/>
    <w:rsid w:val="00EA2F0F"/>
    <w:rsid w:val="00EA3D46"/>
    <w:rsid w:val="00EA4145"/>
    <w:rsid w:val="00EA47E0"/>
    <w:rsid w:val="00EA4B31"/>
    <w:rsid w:val="00EA4C6C"/>
    <w:rsid w:val="00EA4DEB"/>
    <w:rsid w:val="00EA4FB5"/>
    <w:rsid w:val="00EA50CE"/>
    <w:rsid w:val="00EA5397"/>
    <w:rsid w:val="00EA58A1"/>
    <w:rsid w:val="00EA592F"/>
    <w:rsid w:val="00EA5A2A"/>
    <w:rsid w:val="00EA5A47"/>
    <w:rsid w:val="00EA5FA6"/>
    <w:rsid w:val="00EA5FCB"/>
    <w:rsid w:val="00EA635C"/>
    <w:rsid w:val="00EA6565"/>
    <w:rsid w:val="00EA6A44"/>
    <w:rsid w:val="00EA6C19"/>
    <w:rsid w:val="00EA6DD8"/>
    <w:rsid w:val="00EA6ED2"/>
    <w:rsid w:val="00EA713C"/>
    <w:rsid w:val="00EA75AD"/>
    <w:rsid w:val="00EA78DA"/>
    <w:rsid w:val="00EA7B39"/>
    <w:rsid w:val="00EA7BC9"/>
    <w:rsid w:val="00EA7F65"/>
    <w:rsid w:val="00EB024B"/>
    <w:rsid w:val="00EB0AE9"/>
    <w:rsid w:val="00EB10EE"/>
    <w:rsid w:val="00EB1120"/>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396"/>
    <w:rsid w:val="00ED16DC"/>
    <w:rsid w:val="00ED1AB3"/>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5F16"/>
    <w:rsid w:val="00ED5F72"/>
    <w:rsid w:val="00ED68C8"/>
    <w:rsid w:val="00ED6E32"/>
    <w:rsid w:val="00ED71EF"/>
    <w:rsid w:val="00ED7579"/>
    <w:rsid w:val="00ED7608"/>
    <w:rsid w:val="00ED7AE6"/>
    <w:rsid w:val="00EE0114"/>
    <w:rsid w:val="00EE014D"/>
    <w:rsid w:val="00EE026D"/>
    <w:rsid w:val="00EE0420"/>
    <w:rsid w:val="00EE0C12"/>
    <w:rsid w:val="00EE0C27"/>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6D45"/>
    <w:rsid w:val="00EE7412"/>
    <w:rsid w:val="00EE74A5"/>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320"/>
    <w:rsid w:val="00EF34C5"/>
    <w:rsid w:val="00EF3940"/>
    <w:rsid w:val="00EF3D1A"/>
    <w:rsid w:val="00EF3F35"/>
    <w:rsid w:val="00EF4B99"/>
    <w:rsid w:val="00EF4EC5"/>
    <w:rsid w:val="00EF53F0"/>
    <w:rsid w:val="00EF54B9"/>
    <w:rsid w:val="00EF6459"/>
    <w:rsid w:val="00EF647E"/>
    <w:rsid w:val="00EF6856"/>
    <w:rsid w:val="00EF68FF"/>
    <w:rsid w:val="00EF6980"/>
    <w:rsid w:val="00EF6B0D"/>
    <w:rsid w:val="00EF6BE1"/>
    <w:rsid w:val="00EF6E40"/>
    <w:rsid w:val="00EF6E6B"/>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6779"/>
    <w:rsid w:val="00F0702A"/>
    <w:rsid w:val="00F070DB"/>
    <w:rsid w:val="00F0760C"/>
    <w:rsid w:val="00F07BAE"/>
    <w:rsid w:val="00F07D2D"/>
    <w:rsid w:val="00F1001F"/>
    <w:rsid w:val="00F10123"/>
    <w:rsid w:val="00F10167"/>
    <w:rsid w:val="00F1101D"/>
    <w:rsid w:val="00F11102"/>
    <w:rsid w:val="00F1144F"/>
    <w:rsid w:val="00F11483"/>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166"/>
    <w:rsid w:val="00F1534A"/>
    <w:rsid w:val="00F1569D"/>
    <w:rsid w:val="00F1590C"/>
    <w:rsid w:val="00F15F9F"/>
    <w:rsid w:val="00F1607F"/>
    <w:rsid w:val="00F16119"/>
    <w:rsid w:val="00F16BA3"/>
    <w:rsid w:val="00F16CE4"/>
    <w:rsid w:val="00F1733B"/>
    <w:rsid w:val="00F176F5"/>
    <w:rsid w:val="00F17932"/>
    <w:rsid w:val="00F17AEF"/>
    <w:rsid w:val="00F17F91"/>
    <w:rsid w:val="00F20171"/>
    <w:rsid w:val="00F2027C"/>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00F"/>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6FE3"/>
    <w:rsid w:val="00F37203"/>
    <w:rsid w:val="00F3731A"/>
    <w:rsid w:val="00F373DF"/>
    <w:rsid w:val="00F37F15"/>
    <w:rsid w:val="00F40038"/>
    <w:rsid w:val="00F4004E"/>
    <w:rsid w:val="00F40394"/>
    <w:rsid w:val="00F404AB"/>
    <w:rsid w:val="00F404AE"/>
    <w:rsid w:val="00F4080C"/>
    <w:rsid w:val="00F408A0"/>
    <w:rsid w:val="00F4091D"/>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4E07"/>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1A78"/>
    <w:rsid w:val="00F62667"/>
    <w:rsid w:val="00F62AD4"/>
    <w:rsid w:val="00F62B6E"/>
    <w:rsid w:val="00F63448"/>
    <w:rsid w:val="00F63508"/>
    <w:rsid w:val="00F63520"/>
    <w:rsid w:val="00F63961"/>
    <w:rsid w:val="00F63A5A"/>
    <w:rsid w:val="00F63D00"/>
    <w:rsid w:val="00F63D97"/>
    <w:rsid w:val="00F63FC2"/>
    <w:rsid w:val="00F64077"/>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B1E"/>
    <w:rsid w:val="00F74C46"/>
    <w:rsid w:val="00F74FDB"/>
    <w:rsid w:val="00F75261"/>
    <w:rsid w:val="00F753A4"/>
    <w:rsid w:val="00F755CE"/>
    <w:rsid w:val="00F759FC"/>
    <w:rsid w:val="00F75D42"/>
    <w:rsid w:val="00F75D61"/>
    <w:rsid w:val="00F75DCF"/>
    <w:rsid w:val="00F766CB"/>
    <w:rsid w:val="00F77827"/>
    <w:rsid w:val="00F77D3F"/>
    <w:rsid w:val="00F77D56"/>
    <w:rsid w:val="00F80034"/>
    <w:rsid w:val="00F8024A"/>
    <w:rsid w:val="00F80BD2"/>
    <w:rsid w:val="00F80F4A"/>
    <w:rsid w:val="00F81022"/>
    <w:rsid w:val="00F81317"/>
    <w:rsid w:val="00F8142A"/>
    <w:rsid w:val="00F818F6"/>
    <w:rsid w:val="00F81D6B"/>
    <w:rsid w:val="00F81DF5"/>
    <w:rsid w:val="00F81E1D"/>
    <w:rsid w:val="00F81FBC"/>
    <w:rsid w:val="00F82183"/>
    <w:rsid w:val="00F826E5"/>
    <w:rsid w:val="00F828AE"/>
    <w:rsid w:val="00F82B60"/>
    <w:rsid w:val="00F82B84"/>
    <w:rsid w:val="00F83A45"/>
    <w:rsid w:val="00F83D1C"/>
    <w:rsid w:val="00F84520"/>
    <w:rsid w:val="00F84E00"/>
    <w:rsid w:val="00F85A1D"/>
    <w:rsid w:val="00F85A37"/>
    <w:rsid w:val="00F86105"/>
    <w:rsid w:val="00F8650A"/>
    <w:rsid w:val="00F86DB6"/>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149"/>
    <w:rsid w:val="00F936F3"/>
    <w:rsid w:val="00F9370D"/>
    <w:rsid w:val="00F93C2A"/>
    <w:rsid w:val="00F93DEB"/>
    <w:rsid w:val="00F944DC"/>
    <w:rsid w:val="00F94776"/>
    <w:rsid w:val="00F947A1"/>
    <w:rsid w:val="00F949EF"/>
    <w:rsid w:val="00F94A1B"/>
    <w:rsid w:val="00F94B30"/>
    <w:rsid w:val="00F9511E"/>
    <w:rsid w:val="00F95237"/>
    <w:rsid w:val="00F955C8"/>
    <w:rsid w:val="00F9564F"/>
    <w:rsid w:val="00F95C6D"/>
    <w:rsid w:val="00F960CB"/>
    <w:rsid w:val="00F96B4A"/>
    <w:rsid w:val="00F972C2"/>
    <w:rsid w:val="00F97866"/>
    <w:rsid w:val="00F97C81"/>
    <w:rsid w:val="00F97C9D"/>
    <w:rsid w:val="00F97D20"/>
    <w:rsid w:val="00F97E59"/>
    <w:rsid w:val="00FA049A"/>
    <w:rsid w:val="00FA0764"/>
    <w:rsid w:val="00FA08CB"/>
    <w:rsid w:val="00FA0A8C"/>
    <w:rsid w:val="00FA0C24"/>
    <w:rsid w:val="00FA147F"/>
    <w:rsid w:val="00FA149A"/>
    <w:rsid w:val="00FA1509"/>
    <w:rsid w:val="00FA178F"/>
    <w:rsid w:val="00FA1B8A"/>
    <w:rsid w:val="00FA1E28"/>
    <w:rsid w:val="00FA2BB5"/>
    <w:rsid w:val="00FA2FF2"/>
    <w:rsid w:val="00FA3246"/>
    <w:rsid w:val="00FA3DEF"/>
    <w:rsid w:val="00FA48F4"/>
    <w:rsid w:val="00FA4D6B"/>
    <w:rsid w:val="00FA4E57"/>
    <w:rsid w:val="00FA513F"/>
    <w:rsid w:val="00FA530F"/>
    <w:rsid w:val="00FA560A"/>
    <w:rsid w:val="00FA5B3D"/>
    <w:rsid w:val="00FA5D9B"/>
    <w:rsid w:val="00FA60F8"/>
    <w:rsid w:val="00FA6498"/>
    <w:rsid w:val="00FA76E8"/>
    <w:rsid w:val="00FA78A4"/>
    <w:rsid w:val="00FA78C4"/>
    <w:rsid w:val="00FA7909"/>
    <w:rsid w:val="00FA7942"/>
    <w:rsid w:val="00FA7AA3"/>
    <w:rsid w:val="00FA7AC4"/>
    <w:rsid w:val="00FB0509"/>
    <w:rsid w:val="00FB05FD"/>
    <w:rsid w:val="00FB1209"/>
    <w:rsid w:val="00FB18A6"/>
    <w:rsid w:val="00FB1A51"/>
    <w:rsid w:val="00FB263F"/>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5D"/>
    <w:rsid w:val="00FC11C4"/>
    <w:rsid w:val="00FC144E"/>
    <w:rsid w:val="00FC1994"/>
    <w:rsid w:val="00FC1CD7"/>
    <w:rsid w:val="00FC2465"/>
    <w:rsid w:val="00FC266F"/>
    <w:rsid w:val="00FC3046"/>
    <w:rsid w:val="00FC3431"/>
    <w:rsid w:val="00FC36BD"/>
    <w:rsid w:val="00FC372B"/>
    <w:rsid w:val="00FC3D3B"/>
    <w:rsid w:val="00FC3F73"/>
    <w:rsid w:val="00FC42FB"/>
    <w:rsid w:val="00FC44CC"/>
    <w:rsid w:val="00FC4D29"/>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05"/>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96E"/>
    <w:rsid w:val="00FD5EE0"/>
    <w:rsid w:val="00FD6144"/>
    <w:rsid w:val="00FD61D8"/>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E7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5E"/>
    <w:rsid w:val="00FF436E"/>
    <w:rsid w:val="00FF48B4"/>
    <w:rsid w:val="00FF4ECB"/>
    <w:rsid w:val="00FF51F2"/>
    <w:rsid w:val="00FF5205"/>
    <w:rsid w:val="00FF59DE"/>
    <w:rsid w:val="00FF5B6D"/>
    <w:rsid w:val="00FF5FB1"/>
    <w:rsid w:val="00FF6702"/>
    <w:rsid w:val="00FF6881"/>
    <w:rsid w:val="00FF71E6"/>
    <w:rsid w:val="00FF723C"/>
    <w:rsid w:val="00FF736E"/>
    <w:rsid w:val="00FF73BD"/>
    <w:rsid w:val="00FF74DF"/>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3B172C90-1928-4C20-9630-203787B0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5B54"/>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宋体"/>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等线"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f6">
    <w:name w:val="annotation subject"/>
    <w:basedOn w:val="a8"/>
    <w:next w:val="a8"/>
    <w:link w:val="af7"/>
    <w:uiPriority w:val="99"/>
    <w:unhideWhenUsed/>
    <w:rPr>
      <w:b/>
      <w:bCs/>
    </w:rPr>
  </w:style>
  <w:style w:type="table" w:styleId="af8">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uiPriority w:val="99"/>
    <w:unhideWhenUsed/>
    <w:qFormat/>
    <w:rPr>
      <w:color w:val="954F72"/>
      <w:u w:val="single"/>
    </w:rPr>
  </w:style>
  <w:style w:type="character" w:styleId="afb">
    <w:name w:val="Emphasis"/>
    <w:uiPriority w:val="20"/>
    <w:qFormat/>
    <w:rPr>
      <w:i/>
    </w:rPr>
  </w:style>
  <w:style w:type="character" w:styleId="afc">
    <w:name w:val="Hyperlink"/>
    <w:uiPriority w:val="99"/>
    <w:qFormat/>
    <w:rPr>
      <w:color w:val="0000FF"/>
      <w:u w:val="single"/>
    </w:rPr>
  </w:style>
  <w:style w:type="character" w:styleId="afd">
    <w:name w:val="annotation reference"/>
    <w:unhideWhenUsed/>
    <w:qFormat/>
    <w:rPr>
      <w:sz w:val="16"/>
      <w:szCs w:val="16"/>
    </w:rPr>
  </w:style>
  <w:style w:type="character" w:customStyle="1" w:styleId="a4">
    <w:name w:val="正文文本 字符"/>
    <w:link w:val="a0"/>
    <w:qFormat/>
    <w:rPr>
      <w:rFonts w:ascii="Times New Roman" w:eastAsia="MS Mincho" w:hAnsi="Times New Roman" w:cs="Times New Roman"/>
      <w:sz w:val="20"/>
      <w:szCs w:val="24"/>
      <w:lang w:val="en-US"/>
    </w:rPr>
  </w:style>
  <w:style w:type="character" w:customStyle="1" w:styleId="10">
    <w:name w:val="标题 1 字符"/>
    <w:link w:val="1"/>
    <w:uiPriority w:val="9"/>
    <w:qFormat/>
    <w:rPr>
      <w:rFonts w:ascii="Helvetica" w:eastAsia="MS Mincho" w:hAnsi="Helvetica" w:cs="Arial"/>
      <w:b/>
      <w:bCs/>
      <w:kern w:val="32"/>
      <w:sz w:val="28"/>
      <w:szCs w:val="32"/>
      <w:lang w:eastAsia="en-US"/>
    </w:rPr>
  </w:style>
  <w:style w:type="character" w:customStyle="1" w:styleId="20">
    <w:name w:val="标题 2 字符"/>
    <w:link w:val="2"/>
    <w:qFormat/>
    <w:rPr>
      <w:rFonts w:ascii="Helvetica" w:eastAsia="MS Mincho" w:hAnsi="Helvetica" w:cs="Arial"/>
      <w:b/>
      <w:bCs/>
      <w:iCs/>
      <w:szCs w:val="28"/>
      <w:lang w:eastAsia="en-US"/>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40">
    <w:name w:val="标题 4 字符"/>
    <w:link w:val="4"/>
    <w:qFormat/>
    <w:rPr>
      <w:rFonts w:ascii="Times New Roman" w:eastAsia="MS Mincho" w:hAnsi="Times New Roman"/>
      <w:b/>
      <w:bCs/>
      <w:sz w:val="28"/>
      <w:szCs w:val="28"/>
      <w:lang w:eastAsia="en-US"/>
    </w:rPr>
  </w:style>
  <w:style w:type="character" w:customStyle="1" w:styleId="50">
    <w:name w:val="标题 5 字符"/>
    <w:link w:val="5"/>
    <w:qFormat/>
    <w:rPr>
      <w:rFonts w:ascii="Times New Roman" w:eastAsia="Times New Roman" w:hAnsi="Times New Roman" w:cs="Times New Roman"/>
      <w:b/>
      <w:bCs/>
      <w:i/>
      <w:iCs/>
      <w:sz w:val="26"/>
      <w:szCs w:val="26"/>
      <w:lang w:val="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ascii="Times New Roman" w:eastAsia="Times New Roman" w:hAnsi="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7">
    <w:name w:val="批注主题 字符"/>
    <w:link w:val="af6"/>
    <w:uiPriority w:val="99"/>
    <w:semiHidden/>
    <w:rPr>
      <w:rFonts w:ascii="Times New Roman" w:eastAsia="Times New Roman" w:hAnsi="Times New Roman" w:cs="Times New Roman"/>
      <w:b/>
      <w:bCs/>
      <w:sz w:val="20"/>
      <w:szCs w:val="20"/>
      <w:lang w:val="en-US"/>
    </w:rPr>
  </w:style>
  <w:style w:type="character" w:customStyle="1" w:styleId="a9">
    <w:name w:val="批注文字 字符"/>
    <w:link w:val="a8"/>
    <w:qFormat/>
    <w:rPr>
      <w:rFonts w:ascii="Times New Roman" w:eastAsia="Times New Roman" w:hAnsi="Times New Roman" w:cs="Times New Roman"/>
      <w:sz w:val="20"/>
      <w:szCs w:val="20"/>
      <w:lang w:val="en-US"/>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ad">
    <w:name w:val="批注框文本 字符"/>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
    <w:name w:val="页脚 字符"/>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link w:val="EQChar"/>
    <w:uiPriority w:val="99"/>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e">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af3">
    <w:name w:val="脚注文本 字符"/>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f">
    <w:name w:val="列表段落 字符"/>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f0"/>
    <w:uiPriority w:val="34"/>
    <w:qFormat/>
    <w:locked/>
    <w:rPr>
      <w:rFonts w:ascii="Times New Roman" w:eastAsia="Times New Roman" w:hAnsi="Times New Roman"/>
      <w:szCs w:val="24"/>
      <w:lang w:val="en-US"/>
    </w:rPr>
  </w:style>
  <w:style w:type="paragraph" w:styleId="aff0">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a"/>
    <w:link w:val="aff"/>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纯文本 字符"/>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1">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a"/>
    <w:next w:val="a"/>
    <w:autoRedefine/>
    <w:uiPriority w:val="39"/>
    <w:semiHidden/>
    <w:unhideWhenUsed/>
    <w:rsid w:val="00946111"/>
  </w:style>
  <w:style w:type="paragraph" w:customStyle="1" w:styleId="FirstParagraph">
    <w:name w:val="First Paragraph"/>
    <w:basedOn w:val="a0"/>
    <w:next w:val="a0"/>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a1"/>
    <w:link w:val="EQ"/>
    <w:uiPriority w:val="99"/>
    <w:locked/>
    <w:rsid w:val="00CB42C8"/>
    <w:rPr>
      <w:rFonts w:ascii="Times New Roman" w:hAnsi="Times New Roman"/>
      <w:lang w:val="en-GB" w:eastAsia="en-US"/>
    </w:rPr>
  </w:style>
  <w:style w:type="character" w:customStyle="1" w:styleId="UnresolvedMention1">
    <w:name w:val="Unresolved Mention1"/>
    <w:basedOn w:val="a1"/>
    <w:uiPriority w:val="99"/>
    <w:unhideWhenUsed/>
    <w:rsid w:val="007F4F5C"/>
    <w:rPr>
      <w:color w:val="605E5C"/>
      <w:shd w:val="clear" w:color="auto" w:fill="E1DFDD"/>
    </w:rPr>
  </w:style>
  <w:style w:type="character" w:customStyle="1" w:styleId="Mention1">
    <w:name w:val="Mention1"/>
    <w:basedOn w:val="a1"/>
    <w:uiPriority w:val="99"/>
    <w:unhideWhenUsed/>
    <w:rsid w:val="007F4F5C"/>
    <w:rPr>
      <w:color w:val="2B579A"/>
      <w:shd w:val="clear" w:color="auto" w:fill="E1DFDD"/>
    </w:rPr>
  </w:style>
  <w:style w:type="paragraph" w:customStyle="1" w:styleId="th0">
    <w:name w:val="th"/>
    <w:basedOn w:val="a"/>
    <w:rsid w:val="0008525B"/>
    <w:pPr>
      <w:spacing w:before="100" w:beforeAutospacing="1" w:after="100" w:afterAutospacing="1" w:line="240" w:lineRule="auto"/>
    </w:pPr>
    <w:rPr>
      <w:sz w:val="24"/>
      <w:lang w:eastAsia="zh-CN"/>
    </w:rPr>
  </w:style>
  <w:style w:type="character" w:customStyle="1" w:styleId="UnresolvedMention2">
    <w:name w:val="Unresolved Mention2"/>
    <w:basedOn w:val="a1"/>
    <w:uiPriority w:val="99"/>
    <w:unhideWhenUsed/>
    <w:rsid w:val="00B706FD"/>
    <w:rPr>
      <w:color w:val="605E5C"/>
      <w:shd w:val="clear" w:color="auto" w:fill="E1DFDD"/>
    </w:rPr>
  </w:style>
  <w:style w:type="character" w:customStyle="1" w:styleId="Mention2">
    <w:name w:val="Mention2"/>
    <w:basedOn w:val="a1"/>
    <w:uiPriority w:val="99"/>
    <w:unhideWhenUsed/>
    <w:rsid w:val="00B706FD"/>
    <w:rPr>
      <w:color w:val="2B579A"/>
      <w:shd w:val="clear" w:color="auto" w:fill="E1DFDD"/>
    </w:rPr>
  </w:style>
  <w:style w:type="paragraph" w:customStyle="1" w:styleId="Agreements">
    <w:name w:val="Agreements"/>
    <w:basedOn w:val="a"/>
    <w:next w:val="a"/>
    <w:link w:val="Agreements0"/>
    <w:qFormat/>
    <w:rsid w:val="00C014B9"/>
    <w:pPr>
      <w:widowControl w:val="0"/>
      <w:snapToGrid w:val="0"/>
      <w:spacing w:after="0" w:line="240" w:lineRule="auto"/>
      <w:jc w:val="both"/>
    </w:pPr>
    <w:rPr>
      <w:rFonts w:eastAsiaTheme="minorEastAsia" w:cstheme="minorBidi"/>
      <w:b/>
      <w:kern w:val="2"/>
      <w:szCs w:val="22"/>
      <w:lang w:eastAsia="ja-JP"/>
    </w:rPr>
  </w:style>
  <w:style w:type="character" w:customStyle="1" w:styleId="Agreements0">
    <w:name w:val="Agreements (文字)"/>
    <w:basedOn w:val="a1"/>
    <w:link w:val="Agreements"/>
    <w:rsid w:val="00C014B9"/>
    <w:rPr>
      <w:rFonts w:ascii="Times New Roman" w:eastAsiaTheme="minorEastAsia" w:hAnsi="Times New Roman" w:cstheme="minorBidi"/>
      <w:b/>
      <w:kern w:val="2"/>
      <w:szCs w:val="22"/>
      <w:lang w:eastAsia="ja-JP"/>
    </w:rPr>
  </w:style>
  <w:style w:type="paragraph" w:customStyle="1" w:styleId="listparagraph">
    <w:name w:val="listparagraph"/>
    <w:basedOn w:val="a"/>
    <w:uiPriority w:val="99"/>
    <w:rsid w:val="00CE29BC"/>
    <w:pPr>
      <w:spacing w:line="252" w:lineRule="auto"/>
      <w:ind w:left="720"/>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1666594975">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09288955">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555509636">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589578847">
      <w:bodyDiv w:val="1"/>
      <w:marLeft w:val="0"/>
      <w:marRight w:val="0"/>
      <w:marTop w:val="0"/>
      <w:marBottom w:val="0"/>
      <w:divBdr>
        <w:top w:val="none" w:sz="0" w:space="0" w:color="auto"/>
        <w:left w:val="none" w:sz="0" w:space="0" w:color="auto"/>
        <w:bottom w:val="none" w:sz="0" w:space="0" w:color="auto"/>
        <w:right w:val="none" w:sz="0" w:space="0" w:color="auto"/>
      </w:divBdr>
    </w:div>
    <w:div w:id="1673332998">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827549862">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7.png"/><Relationship Id="rId42" Type="http://schemas.openxmlformats.org/officeDocument/2006/relationships/image" Target="media/image15.wmf"/><Relationship Id="rId47" Type="http://schemas.openxmlformats.org/officeDocument/2006/relationships/oleObject" Target="embeddings/oleObject19.bin"/><Relationship Id="rId63" Type="http://schemas.openxmlformats.org/officeDocument/2006/relationships/oleObject" Target="embeddings/oleObject22.bin"/><Relationship Id="rId68" Type="http://schemas.openxmlformats.org/officeDocument/2006/relationships/hyperlink" Target="file:///D:\Documents\3GPP%20documents\RAN1\TSGR1_108-e\Docs\R1-2200960.zip" TargetMode="External"/><Relationship Id="rId84" Type="http://schemas.openxmlformats.org/officeDocument/2006/relationships/hyperlink" Target="file:///D:\Documents\3GPP%20documents\RAN1\TSGR1_108-e\Docs\R1-2201770.zip" TargetMode="External"/><Relationship Id="rId89" Type="http://schemas.openxmlformats.org/officeDocument/2006/relationships/hyperlink" Target="file:///D:\Documents\3GPP%20documents\RAN1\TSGR1_108-e\Docs\R1-2202191.zip" TargetMode="External"/><Relationship Id="rId16" Type="http://schemas.openxmlformats.org/officeDocument/2006/relationships/image" Target="media/image3.emf"/><Relationship Id="rId11" Type="http://schemas.openxmlformats.org/officeDocument/2006/relationships/footnotes" Target="footnotes.xml"/><Relationship Id="rId32" Type="http://schemas.openxmlformats.org/officeDocument/2006/relationships/oleObject" Target="embeddings/oleObject7.bin"/><Relationship Id="rId37" Type="http://schemas.openxmlformats.org/officeDocument/2006/relationships/oleObject" Target="embeddings/oleObject12.bin"/><Relationship Id="rId53" Type="http://schemas.openxmlformats.org/officeDocument/2006/relationships/image" Target="media/image21.wmf"/><Relationship Id="rId58" Type="http://schemas.openxmlformats.org/officeDocument/2006/relationships/image" Target="media/image26.wmf"/><Relationship Id="rId74" Type="http://schemas.openxmlformats.org/officeDocument/2006/relationships/hyperlink" Target="file:///D:\Documents\3GPP%20documents\RAN1\TSGR1_108-e\Docs\R1-2201296.zip" TargetMode="External"/><Relationship Id="rId79" Type="http://schemas.openxmlformats.org/officeDocument/2006/relationships/hyperlink" Target="file:///D:\Documents\3GPP%20documents\RAN1\TSGR1_108-e\Docs\R1-2201545.zip" TargetMode="External"/><Relationship Id="rId5" Type="http://schemas.openxmlformats.org/officeDocument/2006/relationships/customXml" Target="../customXml/item5.xml"/><Relationship Id="rId90" Type="http://schemas.openxmlformats.org/officeDocument/2006/relationships/hyperlink" Target="file:///D:\Documents\3GPP%20documents\RAN1\TSGR1_108-e\Docs\R1-2202243.zip" TargetMode="External"/><Relationship Id="rId95" Type="http://schemas.openxmlformats.org/officeDocument/2006/relationships/theme" Target="theme/theme1.xml"/><Relationship Id="rId22" Type="http://schemas.openxmlformats.org/officeDocument/2006/relationships/image" Target="media/image8.png"/><Relationship Id="rId27" Type="http://schemas.openxmlformats.org/officeDocument/2006/relationships/oleObject" Target="embeddings/oleObject4.bin"/><Relationship Id="rId43" Type="http://schemas.openxmlformats.org/officeDocument/2006/relationships/oleObject" Target="embeddings/oleObject16.bin"/><Relationship Id="rId48" Type="http://schemas.openxmlformats.org/officeDocument/2006/relationships/image" Target="media/image17.wmf"/><Relationship Id="rId64" Type="http://schemas.openxmlformats.org/officeDocument/2006/relationships/image" Target="media/image30.wmf"/><Relationship Id="rId69" Type="http://schemas.openxmlformats.org/officeDocument/2006/relationships/hyperlink" Target="file:///D:\Documents\3GPP%20documents\RAN1\TSGR1_108-e\Docs\R1-2201003.zip" TargetMode="Externa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hyperlink" Target="file:///D:\Documents\3GPP%20documents\RAN1\TSGR1_108-e\Docs\R1-2201091.zip" TargetMode="External"/><Relationship Id="rId80" Type="http://schemas.openxmlformats.org/officeDocument/2006/relationships/hyperlink" Target="file:///D:\Documents\3GPP%20documents\RAN1\TSGR1_108-e\Docs\R1-2201580.zip" TargetMode="External"/><Relationship Id="rId85" Type="http://schemas.openxmlformats.org/officeDocument/2006/relationships/hyperlink" Target="file:///D:\Documents\3GPP%20documents\RAN1\TSGR1_108-e\Docs\R1-2201904.zip" TargetMode="External"/><Relationship Id="rId93"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oleObject" Target="embeddings/oleObject3.bin"/><Relationship Id="rId33" Type="http://schemas.openxmlformats.org/officeDocument/2006/relationships/oleObject" Target="embeddings/oleObject8.bin"/><Relationship Id="rId38" Type="http://schemas.openxmlformats.org/officeDocument/2006/relationships/oleObject" Target="embeddings/oleObject13.bin"/><Relationship Id="rId46" Type="http://schemas.openxmlformats.org/officeDocument/2006/relationships/oleObject" Target="embeddings/oleObject18.bin"/><Relationship Id="rId59" Type="http://schemas.openxmlformats.org/officeDocument/2006/relationships/image" Target="media/image27.wmf"/><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5.bin"/><Relationship Id="rId54" Type="http://schemas.openxmlformats.org/officeDocument/2006/relationships/image" Target="media/image22.wmf"/><Relationship Id="rId62" Type="http://schemas.openxmlformats.org/officeDocument/2006/relationships/image" Target="media/image29.wmf"/><Relationship Id="rId70" Type="http://schemas.openxmlformats.org/officeDocument/2006/relationships/hyperlink" Target="file:///D:\Documents\3GPP%20documents\RAN1\TSGR1_108-e\Docs\R1-2201018.zip" TargetMode="External"/><Relationship Id="rId75" Type="http://schemas.openxmlformats.org/officeDocument/2006/relationships/hyperlink" Target="file:///D:\Documents\3GPP%20documents\RAN1\TSGR1_108-e\Docs\R1-2201357.zip" TargetMode="External"/><Relationship Id="rId83" Type="http://schemas.openxmlformats.org/officeDocument/2006/relationships/hyperlink" Target="file:///D:\Documents\3GPP%20documents\RAN1\TSGR1_108-e\Docs\R1-2201695.zip" TargetMode="External"/><Relationship Id="rId88" Type="http://schemas.openxmlformats.org/officeDocument/2006/relationships/hyperlink" Target="file:///D:\Documents\3GPP%20documents\RAN1\TSGR1_108-e\Docs\R1-2202136.zip" TargetMode="External"/><Relationship Id="rId91" Type="http://schemas.openxmlformats.org/officeDocument/2006/relationships/hyperlink" Target="file:///D:\Documents\3GPP%20documents\RAN1\TSGR1_108-e\Docs\R1-220234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image" Target="media/image12.wmf"/><Relationship Id="rId36" Type="http://schemas.openxmlformats.org/officeDocument/2006/relationships/oleObject" Target="embeddings/oleObject11.bin"/><Relationship Id="rId49" Type="http://schemas.openxmlformats.org/officeDocument/2006/relationships/image" Target="media/image18.wmf"/><Relationship Id="rId57" Type="http://schemas.openxmlformats.org/officeDocument/2006/relationships/image" Target="media/image25.wmf"/><Relationship Id="rId10" Type="http://schemas.openxmlformats.org/officeDocument/2006/relationships/webSettings" Target="webSettings.xml"/><Relationship Id="rId31" Type="http://schemas.openxmlformats.org/officeDocument/2006/relationships/oleObject" Target="embeddings/oleObject6.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3.bin"/><Relationship Id="rId73" Type="http://schemas.openxmlformats.org/officeDocument/2006/relationships/hyperlink" Target="file:///D:\Documents\3GPP%20documents\RAN1\TSGR1_108-e\Docs\R1-2201162.zip" TargetMode="External"/><Relationship Id="rId78" Type="http://schemas.openxmlformats.org/officeDocument/2006/relationships/hyperlink" Target="file:///D:\Documents\3GPP%20documents\RAN1\TSGR1_108-e\Docs\R1-2201476.zip" TargetMode="External"/><Relationship Id="rId81" Type="http://schemas.openxmlformats.org/officeDocument/2006/relationships/hyperlink" Target="file:///D:\Documents\3GPP%20documents\RAN1\TSGR1_108-e\Docs\R1-2201612.zip" TargetMode="External"/><Relationship Id="rId86" Type="http://schemas.openxmlformats.org/officeDocument/2006/relationships/hyperlink" Target="file:///D:\Documents\3GPP%20documents\RAN1\TSGR1_108-e\Docs\R1-2202010.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39" Type="http://schemas.openxmlformats.org/officeDocument/2006/relationships/oleObject" Target="embeddings/oleObject14.bin"/><Relationship Id="rId34" Type="http://schemas.openxmlformats.org/officeDocument/2006/relationships/oleObject" Target="embeddings/oleObject9.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hyperlink" Target="file:///D:\Documents\3GPP%20documents\RAN1\TSGR1_108-e\Docs\R1-2201379.zip" TargetMode="External"/><Relationship Id="rId7" Type="http://schemas.openxmlformats.org/officeDocument/2006/relationships/numbering" Target="numbering.xml"/><Relationship Id="rId71" Type="http://schemas.openxmlformats.org/officeDocument/2006/relationships/hyperlink" Target="file:///D:\Documents\3GPP%20documents\RAN1\TSGR1_108-e\Docs\R1-2201023.zip" TargetMode="External"/><Relationship Id="rId92" Type="http://schemas.openxmlformats.org/officeDocument/2006/relationships/hyperlink" Target="file:///D:\Documents\3GPP%20documents\RAN1\TSGR1_108-e\Docs\R1-2202485.zip" TargetMode="External"/><Relationship Id="rId2" Type="http://schemas.openxmlformats.org/officeDocument/2006/relationships/customXml" Target="../customXml/item2.xml"/><Relationship Id="rId29" Type="http://schemas.openxmlformats.org/officeDocument/2006/relationships/oleObject" Target="embeddings/oleObject5.bin"/><Relationship Id="rId24" Type="http://schemas.openxmlformats.org/officeDocument/2006/relationships/image" Target="media/image10.wmf"/><Relationship Id="rId40" Type="http://schemas.openxmlformats.org/officeDocument/2006/relationships/image" Target="media/image14.wmf"/><Relationship Id="rId45" Type="http://schemas.openxmlformats.org/officeDocument/2006/relationships/oleObject" Target="embeddings/oleObject17.bin"/><Relationship Id="rId66" Type="http://schemas.openxmlformats.org/officeDocument/2006/relationships/image" Target="media/image31.wmf"/><Relationship Id="rId87" Type="http://schemas.openxmlformats.org/officeDocument/2006/relationships/hyperlink" Target="file:///D:\Documents\3GPP%20documents\RAN1\TSGR1_108-e\Docs\R1-2202093.zip" TargetMode="External"/><Relationship Id="rId61" Type="http://schemas.openxmlformats.org/officeDocument/2006/relationships/oleObject" Target="embeddings/oleObject21.bin"/><Relationship Id="rId82" Type="http://schemas.openxmlformats.org/officeDocument/2006/relationships/hyperlink" Target="file:///D:\Documents\3GPP%20documents\RAN1\TSGR1_108-e\Docs\R1-2201654.zip" TargetMode="External"/><Relationship Id="rId19" Type="http://schemas.openxmlformats.org/officeDocument/2006/relationships/image" Target="media/image5.png"/><Relationship Id="rId14" Type="http://schemas.openxmlformats.org/officeDocument/2006/relationships/image" Target="media/image2.wmf"/><Relationship Id="rId30" Type="http://schemas.openxmlformats.org/officeDocument/2006/relationships/image" Target="media/image13.wmf"/><Relationship Id="rId35" Type="http://schemas.openxmlformats.org/officeDocument/2006/relationships/oleObject" Target="embeddings/oleObject10.bin"/><Relationship Id="rId56" Type="http://schemas.openxmlformats.org/officeDocument/2006/relationships/image" Target="media/image24.wmf"/><Relationship Id="rId77" Type="http://schemas.openxmlformats.org/officeDocument/2006/relationships/hyperlink" Target="file:///D:\Documents\3GPP%20documents\RAN1\TSGR1_108-e\Docs\R1-22014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5AIRPNAIUNRU-1830940522-14270</_dlc_DocId>
    <_dlc_DocIdUrl xmlns="71c5aaf6-e6ce-465b-b873-5148d2a4c105">
      <Url>https://nokia.sharepoint.com/sites/c5g/5gradio/_layouts/15/DocIdRedir.aspx?ID=5AIRPNAIUNRU-1830940522-14270</Url>
      <Description>5AIRPNAIUNRU-1830940522-14270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2.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5.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6.xml><?xml version="1.0" encoding="utf-8"?>
<ds:datastoreItem xmlns:ds="http://schemas.openxmlformats.org/officeDocument/2006/customXml" ds:itemID="{471C5882-04AC-4C7A-8BFA-0DC65C89A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99</Pages>
  <Words>36484</Words>
  <Characters>207960</Characters>
  <Application>Microsoft Office Word</Application>
  <DocSecurity>0</DocSecurity>
  <Lines>1733</Lines>
  <Paragraphs>487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243957</CharactersWithSpaces>
  <SharedDoc>false</SharedDoc>
  <HLinks>
    <vt:vector size="192" baseType="variant">
      <vt:variant>
        <vt:i4>262240</vt:i4>
      </vt:variant>
      <vt:variant>
        <vt:i4>101</vt:i4>
      </vt:variant>
      <vt:variant>
        <vt:i4>0</vt:i4>
      </vt:variant>
      <vt:variant>
        <vt:i4>5</vt:i4>
      </vt:variant>
      <vt:variant>
        <vt:lpwstr>D:\Documents\3GPP documents\RAN1\TSGR1_108-e\Docs\R1-2202342.zip</vt:lpwstr>
      </vt:variant>
      <vt:variant>
        <vt:lpwstr/>
      </vt:variant>
      <vt:variant>
        <vt:i4>262240</vt:i4>
      </vt:variant>
      <vt:variant>
        <vt:i4>98</vt:i4>
      </vt:variant>
      <vt:variant>
        <vt:i4>0</vt:i4>
      </vt:variant>
      <vt:variant>
        <vt:i4>5</vt:i4>
      </vt:variant>
      <vt:variant>
        <vt:lpwstr>D:\Documents\3GPP documents\RAN1\TSGR1_108-e\Docs\R1-2202243.zip</vt:lpwstr>
      </vt:variant>
      <vt:variant>
        <vt:lpwstr/>
      </vt:variant>
      <vt:variant>
        <vt:i4>327789</vt:i4>
      </vt:variant>
      <vt:variant>
        <vt:i4>95</vt:i4>
      </vt:variant>
      <vt:variant>
        <vt:i4>0</vt:i4>
      </vt:variant>
      <vt:variant>
        <vt:i4>5</vt:i4>
      </vt:variant>
      <vt:variant>
        <vt:lpwstr>D:\Documents\3GPP documents\RAN1\TSGR1_108-e\Docs\R1-2202191.zip</vt:lpwstr>
      </vt:variant>
      <vt:variant>
        <vt:lpwstr/>
      </vt:variant>
      <vt:variant>
        <vt:i4>131175</vt:i4>
      </vt:variant>
      <vt:variant>
        <vt:i4>92</vt:i4>
      </vt:variant>
      <vt:variant>
        <vt:i4>0</vt:i4>
      </vt:variant>
      <vt:variant>
        <vt:i4>5</vt:i4>
      </vt:variant>
      <vt:variant>
        <vt:lpwstr>D:\Documents\3GPP documents\RAN1\TSGR1_108-e\Docs\R1-2202136.zip</vt:lpwstr>
      </vt:variant>
      <vt:variant>
        <vt:lpwstr/>
      </vt:variant>
      <vt:variant>
        <vt:i4>393325</vt:i4>
      </vt:variant>
      <vt:variant>
        <vt:i4>89</vt:i4>
      </vt:variant>
      <vt:variant>
        <vt:i4>0</vt:i4>
      </vt:variant>
      <vt:variant>
        <vt:i4>5</vt:i4>
      </vt:variant>
      <vt:variant>
        <vt:lpwstr>D:\Documents\3GPP documents\RAN1\TSGR1_108-e\Docs\R1-2202093.zip</vt:lpwstr>
      </vt:variant>
      <vt:variant>
        <vt:lpwstr/>
      </vt:variant>
      <vt:variant>
        <vt:i4>327781</vt:i4>
      </vt:variant>
      <vt:variant>
        <vt:i4>86</vt:i4>
      </vt:variant>
      <vt:variant>
        <vt:i4>0</vt:i4>
      </vt:variant>
      <vt:variant>
        <vt:i4>5</vt:i4>
      </vt:variant>
      <vt:variant>
        <vt:lpwstr>D:\Documents\3GPP documents\RAN1\TSGR1_108-e\Docs\R1-2202010.zip</vt:lpwstr>
      </vt:variant>
      <vt:variant>
        <vt:lpwstr/>
      </vt:variant>
      <vt:variant>
        <vt:i4>524391</vt:i4>
      </vt:variant>
      <vt:variant>
        <vt:i4>83</vt:i4>
      </vt:variant>
      <vt:variant>
        <vt:i4>0</vt:i4>
      </vt:variant>
      <vt:variant>
        <vt:i4>5</vt:i4>
      </vt:variant>
      <vt:variant>
        <vt:lpwstr>D:\Documents\3GPP documents\RAN1\TSGR1_108-e\Docs\R1-2201904.zip</vt:lpwstr>
      </vt:variant>
      <vt:variant>
        <vt:lpwstr/>
      </vt:variant>
      <vt:variant>
        <vt:i4>131168</vt:i4>
      </vt:variant>
      <vt:variant>
        <vt:i4>80</vt:i4>
      </vt:variant>
      <vt:variant>
        <vt:i4>0</vt:i4>
      </vt:variant>
      <vt:variant>
        <vt:i4>5</vt:i4>
      </vt:variant>
      <vt:variant>
        <vt:lpwstr>D:\Documents\3GPP documents\RAN1\TSGR1_108-e\Docs\R1-2201770.zip</vt:lpwstr>
      </vt:variant>
      <vt:variant>
        <vt:lpwstr/>
      </vt:variant>
      <vt:variant>
        <vt:i4>393326</vt:i4>
      </vt:variant>
      <vt:variant>
        <vt:i4>77</vt:i4>
      </vt:variant>
      <vt:variant>
        <vt:i4>0</vt:i4>
      </vt:variant>
      <vt:variant>
        <vt:i4>5</vt:i4>
      </vt:variant>
      <vt:variant>
        <vt:lpwstr>D:\Documents\3GPP documents\RAN1\TSGR1_108-e\Docs\R1-2201695.zip</vt:lpwstr>
      </vt:variant>
      <vt:variant>
        <vt:lpwstr/>
      </vt:variant>
      <vt:variant>
        <vt:i4>458850</vt:i4>
      </vt:variant>
      <vt:variant>
        <vt:i4>74</vt:i4>
      </vt:variant>
      <vt:variant>
        <vt:i4>0</vt:i4>
      </vt:variant>
      <vt:variant>
        <vt:i4>5</vt:i4>
      </vt:variant>
      <vt:variant>
        <vt:lpwstr>D:\Documents\3GPP documents\RAN1\TSGR1_108-e\Docs\R1-2201654.zip</vt:lpwstr>
      </vt:variant>
      <vt:variant>
        <vt:lpwstr/>
      </vt:variant>
      <vt:variant>
        <vt:i4>65638</vt:i4>
      </vt:variant>
      <vt:variant>
        <vt:i4>71</vt:i4>
      </vt:variant>
      <vt:variant>
        <vt:i4>0</vt:i4>
      </vt:variant>
      <vt:variant>
        <vt:i4>5</vt:i4>
      </vt:variant>
      <vt:variant>
        <vt:lpwstr>D:\Documents\3GPP documents\RAN1\TSGR1_108-e\Docs\R1-2201612.zip</vt:lpwstr>
      </vt:variant>
      <vt:variant>
        <vt:lpwstr/>
      </vt:variant>
      <vt:variant>
        <vt:i4>111</vt:i4>
      </vt:variant>
      <vt:variant>
        <vt:i4>68</vt:i4>
      </vt:variant>
      <vt:variant>
        <vt:i4>0</vt:i4>
      </vt:variant>
      <vt:variant>
        <vt:i4>5</vt:i4>
      </vt:variant>
      <vt:variant>
        <vt:lpwstr>D:\Documents\3GPP documents\RAN1\TSGR1_108-e\Docs\R1-2201580.zip</vt:lpwstr>
      </vt:variant>
      <vt:variant>
        <vt:lpwstr/>
      </vt:variant>
      <vt:variant>
        <vt:i4>327779</vt:i4>
      </vt:variant>
      <vt:variant>
        <vt:i4>65</vt:i4>
      </vt:variant>
      <vt:variant>
        <vt:i4>0</vt:i4>
      </vt:variant>
      <vt:variant>
        <vt:i4>5</vt:i4>
      </vt:variant>
      <vt:variant>
        <vt:lpwstr>D:\Documents\3GPP documents\RAN1\TSGR1_108-e\Docs\R1-2201545.zip</vt:lpwstr>
      </vt:variant>
      <vt:variant>
        <vt:lpwstr/>
      </vt:variant>
      <vt:variant>
        <vt:i4>458848</vt:i4>
      </vt:variant>
      <vt:variant>
        <vt:i4>62</vt:i4>
      </vt:variant>
      <vt:variant>
        <vt:i4>0</vt:i4>
      </vt:variant>
      <vt:variant>
        <vt:i4>5</vt:i4>
      </vt:variant>
      <vt:variant>
        <vt:lpwstr>D:\Documents\3GPP documents\RAN1\TSGR1_108-e\Docs\R1-2201476.zip</vt:lpwstr>
      </vt:variant>
      <vt:variant>
        <vt:lpwstr/>
      </vt:variant>
      <vt:variant>
        <vt:i4>524388</vt:i4>
      </vt:variant>
      <vt:variant>
        <vt:i4>59</vt:i4>
      </vt:variant>
      <vt:variant>
        <vt:i4>0</vt:i4>
      </vt:variant>
      <vt:variant>
        <vt:i4>5</vt:i4>
      </vt:variant>
      <vt:variant>
        <vt:lpwstr>D:\Documents\3GPP documents\RAN1\TSGR1_108-e\Docs\R1-2201439.zip</vt:lpwstr>
      </vt:variant>
      <vt:variant>
        <vt:lpwstr/>
      </vt:variant>
      <vt:variant>
        <vt:i4>983136</vt:i4>
      </vt:variant>
      <vt:variant>
        <vt:i4>56</vt:i4>
      </vt:variant>
      <vt:variant>
        <vt:i4>0</vt:i4>
      </vt:variant>
      <vt:variant>
        <vt:i4>5</vt:i4>
      </vt:variant>
      <vt:variant>
        <vt:lpwstr>D:\Documents\3GPP documents\RAN1\TSGR1_108-e\Docs\R1-2201379.zip</vt:lpwstr>
      </vt:variant>
      <vt:variant>
        <vt:lpwstr/>
      </vt:variant>
      <vt:variant>
        <vt:i4>65634</vt:i4>
      </vt:variant>
      <vt:variant>
        <vt:i4>53</vt:i4>
      </vt:variant>
      <vt:variant>
        <vt:i4>0</vt:i4>
      </vt:variant>
      <vt:variant>
        <vt:i4>5</vt:i4>
      </vt:variant>
      <vt:variant>
        <vt:lpwstr>D:\Documents\3GPP documents\RAN1\TSGR1_108-e\Docs\R1-2201357.zip</vt:lpwstr>
      </vt:variant>
      <vt:variant>
        <vt:lpwstr/>
      </vt:variant>
      <vt:variant>
        <vt:i4>65646</vt:i4>
      </vt:variant>
      <vt:variant>
        <vt:i4>50</vt:i4>
      </vt:variant>
      <vt:variant>
        <vt:i4>0</vt:i4>
      </vt:variant>
      <vt:variant>
        <vt:i4>5</vt:i4>
      </vt:variant>
      <vt:variant>
        <vt:lpwstr>D:\Documents\3GPP documents\RAN1\TSGR1_108-e\Docs\R1-2201296.zip</vt:lpwstr>
      </vt:variant>
      <vt:variant>
        <vt:lpwstr/>
      </vt:variant>
      <vt:variant>
        <vt:i4>393313</vt:i4>
      </vt:variant>
      <vt:variant>
        <vt:i4>47</vt:i4>
      </vt:variant>
      <vt:variant>
        <vt:i4>0</vt:i4>
      </vt:variant>
      <vt:variant>
        <vt:i4>5</vt:i4>
      </vt:variant>
      <vt:variant>
        <vt:lpwstr>D:\Documents\3GPP documents\RAN1\TSGR1_108-e\Docs\R1-2201162.zip</vt:lpwstr>
      </vt:variant>
      <vt:variant>
        <vt:lpwstr/>
      </vt:variant>
      <vt:variant>
        <vt:i4>262254</vt:i4>
      </vt:variant>
      <vt:variant>
        <vt:i4>44</vt:i4>
      </vt:variant>
      <vt:variant>
        <vt:i4>0</vt:i4>
      </vt:variant>
      <vt:variant>
        <vt:i4>5</vt:i4>
      </vt:variant>
      <vt:variant>
        <vt:lpwstr>D:\Documents\3GPP documents\RAN1\TSGR1_108-e\Docs\R1-2201091.zip</vt:lpwstr>
      </vt:variant>
      <vt:variant>
        <vt:lpwstr/>
      </vt:variant>
      <vt:variant>
        <vt:i4>393317</vt:i4>
      </vt:variant>
      <vt:variant>
        <vt:i4>41</vt:i4>
      </vt:variant>
      <vt:variant>
        <vt:i4>0</vt:i4>
      </vt:variant>
      <vt:variant>
        <vt:i4>5</vt:i4>
      </vt:variant>
      <vt:variant>
        <vt:lpwstr>D:\Documents\3GPP documents\RAN1\TSGR1_108-e\Docs\R1-2201023.zip</vt:lpwstr>
      </vt:variant>
      <vt:variant>
        <vt:lpwstr/>
      </vt:variant>
      <vt:variant>
        <vt:i4>852070</vt:i4>
      </vt:variant>
      <vt:variant>
        <vt:i4>38</vt:i4>
      </vt:variant>
      <vt:variant>
        <vt:i4>0</vt:i4>
      </vt:variant>
      <vt:variant>
        <vt:i4>5</vt:i4>
      </vt:variant>
      <vt:variant>
        <vt:lpwstr>D:\Documents\3GPP documents\RAN1\TSGR1_108-e\Docs\R1-2201018.zip</vt:lpwstr>
      </vt:variant>
      <vt:variant>
        <vt:lpwstr/>
      </vt:variant>
      <vt:variant>
        <vt:i4>393319</vt:i4>
      </vt:variant>
      <vt:variant>
        <vt:i4>35</vt:i4>
      </vt:variant>
      <vt:variant>
        <vt:i4>0</vt:i4>
      </vt:variant>
      <vt:variant>
        <vt:i4>5</vt:i4>
      </vt:variant>
      <vt:variant>
        <vt:lpwstr>D:\Documents\3GPP documents\RAN1\TSGR1_108-e\Docs\R1-2201003.zip</vt:lpwstr>
      </vt:variant>
      <vt:variant>
        <vt:lpwstr/>
      </vt:variant>
      <vt:variant>
        <vt:i4>786528</vt:i4>
      </vt:variant>
      <vt:variant>
        <vt:i4>32</vt:i4>
      </vt:variant>
      <vt:variant>
        <vt:i4>0</vt:i4>
      </vt:variant>
      <vt:variant>
        <vt:i4>5</vt:i4>
      </vt:variant>
      <vt:variant>
        <vt:lpwstr>D:\Documents\3GPP documents\RAN1\TSGR1_108-e\Docs\R1-2200960.zip</vt:lpwstr>
      </vt:variant>
      <vt:variant>
        <vt:lpwstr/>
      </vt:variant>
      <vt:variant>
        <vt:i4>1179709</vt:i4>
      </vt:variant>
      <vt:variant>
        <vt:i4>29</vt:i4>
      </vt:variant>
      <vt:variant>
        <vt:i4>0</vt:i4>
      </vt:variant>
      <vt:variant>
        <vt:i4>5</vt:i4>
      </vt:variant>
      <vt:variant>
        <vt:lpwstr/>
      </vt:variant>
      <vt:variant>
        <vt:lpwstr>_Toc95752015</vt:lpwstr>
      </vt:variant>
      <vt:variant>
        <vt:i4>1245245</vt:i4>
      </vt:variant>
      <vt:variant>
        <vt:i4>26</vt:i4>
      </vt:variant>
      <vt:variant>
        <vt:i4>0</vt:i4>
      </vt:variant>
      <vt:variant>
        <vt:i4>5</vt:i4>
      </vt:variant>
      <vt:variant>
        <vt:lpwstr/>
      </vt:variant>
      <vt:variant>
        <vt:lpwstr>_Toc95752014</vt:lpwstr>
      </vt:variant>
      <vt:variant>
        <vt:i4>1310781</vt:i4>
      </vt:variant>
      <vt:variant>
        <vt:i4>23</vt:i4>
      </vt:variant>
      <vt:variant>
        <vt:i4>0</vt:i4>
      </vt:variant>
      <vt:variant>
        <vt:i4>5</vt:i4>
      </vt:variant>
      <vt:variant>
        <vt:lpwstr/>
      </vt:variant>
      <vt:variant>
        <vt:lpwstr>_Toc95752013</vt:lpwstr>
      </vt:variant>
      <vt:variant>
        <vt:i4>1376317</vt:i4>
      </vt:variant>
      <vt:variant>
        <vt:i4>20</vt:i4>
      </vt:variant>
      <vt:variant>
        <vt:i4>0</vt:i4>
      </vt:variant>
      <vt:variant>
        <vt:i4>5</vt:i4>
      </vt:variant>
      <vt:variant>
        <vt:lpwstr/>
      </vt:variant>
      <vt:variant>
        <vt:lpwstr>_Toc95752012</vt:lpwstr>
      </vt:variant>
      <vt:variant>
        <vt:i4>1441853</vt:i4>
      </vt:variant>
      <vt:variant>
        <vt:i4>17</vt:i4>
      </vt:variant>
      <vt:variant>
        <vt:i4>0</vt:i4>
      </vt:variant>
      <vt:variant>
        <vt:i4>5</vt:i4>
      </vt:variant>
      <vt:variant>
        <vt:lpwstr/>
      </vt:variant>
      <vt:variant>
        <vt:lpwstr>_Toc95752011</vt:lpwstr>
      </vt:variant>
      <vt:variant>
        <vt:i4>1507389</vt:i4>
      </vt:variant>
      <vt:variant>
        <vt:i4>14</vt:i4>
      </vt:variant>
      <vt:variant>
        <vt:i4>0</vt:i4>
      </vt:variant>
      <vt:variant>
        <vt:i4>5</vt:i4>
      </vt:variant>
      <vt:variant>
        <vt:lpwstr/>
      </vt:variant>
      <vt:variant>
        <vt:lpwstr>_Toc95752010</vt:lpwstr>
      </vt:variant>
      <vt:variant>
        <vt:i4>2031676</vt:i4>
      </vt:variant>
      <vt:variant>
        <vt:i4>11</vt:i4>
      </vt:variant>
      <vt:variant>
        <vt:i4>0</vt:i4>
      </vt:variant>
      <vt:variant>
        <vt:i4>5</vt:i4>
      </vt:variant>
      <vt:variant>
        <vt:lpwstr/>
      </vt:variant>
      <vt:variant>
        <vt:lpwstr>_Toc95752008</vt:lpwstr>
      </vt:variant>
      <vt:variant>
        <vt:i4>1966140</vt:i4>
      </vt:variant>
      <vt:variant>
        <vt:i4>5</vt:i4>
      </vt:variant>
      <vt:variant>
        <vt:i4>0</vt:i4>
      </vt:variant>
      <vt:variant>
        <vt:i4>5</vt:i4>
      </vt:variant>
      <vt:variant>
        <vt:lpwstr/>
      </vt:variant>
      <vt:variant>
        <vt:lpwstr>_Toc95752009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沈嘉(James)</cp:lastModifiedBy>
  <cp:revision>4</cp:revision>
  <dcterms:created xsi:type="dcterms:W3CDTF">2022-03-01T10:30:00Z</dcterms:created>
  <dcterms:modified xsi:type="dcterms:W3CDTF">2022-03-01T10:49:00Z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2089af6f-67a1-4621-b100-dbfec9fb6910</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1645839327</vt:lpwstr>
  </property>
</Properties>
</file>