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689E0D26"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044F44">
        <w:rPr>
          <w:sz w:val="22"/>
          <w:szCs w:val="22"/>
        </w:rPr>
        <w:t>2584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E11706" w:rsidRPr="00E33CAD">
        <w:rPr>
          <w:noProof/>
          <w:lang w:val="en-GB" w:eastAsia="zh-CN"/>
        </w:rPr>
        <w:object w:dxaOrig="4580" w:dyaOrig="580" w14:anchorId="2ECF9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29pt;mso-width-percent:0;mso-height-percent:0;mso-width-percent:0;mso-height-percent:0" o:ole="">
            <v:imagedata r:id="rId14" o:title=""/>
          </v:shape>
          <o:OLEObject Type="Embed" ProgID="Equation.DSMT4" ShapeID="_x0000_i1025" DrawAspect="Content" ObjectID="_1707164791"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5E0604"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5E0604"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5E0604"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5E0604"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5E0604"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E11706" w:rsidRPr="00E33CAD">
              <w:rPr>
                <w:noProof/>
                <w:lang w:val="en-GB" w:eastAsia="zh-CN"/>
              </w:rPr>
              <w:object w:dxaOrig="4580" w:dyaOrig="580" w14:anchorId="19D1A3A9">
                <v:shape id="_x0000_i1026" type="#_x0000_t75" alt="" style="width:229.45pt;height:30.1pt;mso-width-percent:0;mso-height-percent:0;mso-width-percent:0;mso-height-percent:0" o:ole="">
                  <v:imagedata r:id="rId14" o:title=""/>
                </v:shape>
                <o:OLEObject Type="Embed" ProgID="Equation.DSMT4" ShapeID="_x0000_i1026" DrawAspect="Content" ObjectID="_1707164792"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5E0604"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5E0604"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5E0604"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5E0604"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5E0604"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5E0604"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xml:space="preserve">, </w:t>
            </w:r>
            <w:proofErr w:type="spellStart"/>
            <w:r w:rsidR="00A21548">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Two sub-codebooks for CBG and TB-</w:t>
            </w:r>
            <w:proofErr w:type="spellStart"/>
            <w:r>
              <w:rPr>
                <w:rFonts w:eastAsia="宋体"/>
                <w:szCs w:val="20"/>
                <w:lang w:eastAsia="zh-CN"/>
              </w:rPr>
              <w:t>codeobok</w:t>
            </w:r>
            <w:proofErr w:type="spellEnd"/>
            <w:r>
              <w:rPr>
                <w:rFonts w:eastAsia="宋体"/>
                <w:szCs w:val="20"/>
                <w:lang w:eastAsia="zh-CN"/>
              </w:rPr>
              <w:t xml:space="preserve"> does not impact Type-1 codebook. So the question is only for type-2 </w:t>
            </w:r>
            <w:proofErr w:type="spellStart"/>
            <w:r>
              <w:rPr>
                <w:rFonts w:eastAsia="宋体"/>
                <w:szCs w:val="20"/>
                <w:lang w:eastAsia="zh-CN"/>
              </w:rPr>
              <w:t>codeobok</w:t>
            </w:r>
            <w:proofErr w:type="spellEnd"/>
            <w:r>
              <w:rPr>
                <w:rFonts w:eastAsia="宋体"/>
                <w:szCs w:val="20"/>
                <w:lang w:eastAsia="zh-CN"/>
              </w:rPr>
              <w:t xml:space="preserve">.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CB8BE22" w14:textId="77777777" w:rsidR="00044F44" w:rsidRPr="0090534A" w:rsidRDefault="00044F44" w:rsidP="0036055C">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5E0604"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lastRenderedPageBreak/>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lastRenderedPageBreak/>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微软雅黑"/>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794104CC" w14:textId="450E7182" w:rsidR="00675CAB" w:rsidRPr="00E86E99" w:rsidRDefault="00675CAB" w:rsidP="00675CAB">
      <w:pPr>
        <w:pStyle w:val="aff0"/>
        <w:numPr>
          <w:ilvl w:val="2"/>
          <w:numId w:val="59"/>
        </w:numPr>
        <w:overflowPunct w:val="0"/>
        <w:autoSpaceDE w:val="0"/>
        <w:autoSpaceDN w:val="0"/>
        <w:adjustRightInd w:val="0"/>
        <w:spacing w:after="0" w:line="240" w:lineRule="auto"/>
        <w:textAlignment w:val="baseline"/>
      </w:pPr>
      <w:r>
        <w:rPr>
          <w:rFonts w:eastAsia="宋体"/>
          <w:szCs w:val="20"/>
          <w:lang w:eastAsia="zh-CN"/>
        </w:rPr>
        <w:t>Lenovo, Samsung</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564AECF4" w14:textId="257598BD" w:rsidR="00675CAB" w:rsidRPr="00E86E99" w:rsidRDefault="00675CAB" w:rsidP="00675CAB">
      <w:pPr>
        <w:pStyle w:val="aff0"/>
        <w:numPr>
          <w:ilvl w:val="2"/>
          <w:numId w:val="59"/>
        </w:numPr>
        <w:overflowPunct w:val="0"/>
        <w:autoSpaceDE w:val="0"/>
        <w:autoSpaceDN w:val="0"/>
        <w:adjustRightInd w:val="0"/>
        <w:spacing w:after="0" w:line="240" w:lineRule="auto"/>
        <w:textAlignment w:val="baseline"/>
      </w:pPr>
      <w:r>
        <w:rPr>
          <w:rFonts w:eastAsia="宋体"/>
          <w:szCs w:val="20"/>
          <w:lang w:eastAsia="zh-CN"/>
        </w:rPr>
        <w:t xml:space="preserve">Nokia/NSB, Ericsson, Panasonic, </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t xml:space="preserve">It’s true that the existing specs don’t seem to restrict K to 1, but we still actually wonder how the gNB would know which SR is positive if two SRs overlap with HARQ-ACK PF0 (or </w:t>
            </w:r>
            <w:r>
              <w:rPr>
                <w:rFonts w:eastAsia="宋体"/>
                <w:szCs w:val="20"/>
                <w:lang w:eastAsia="zh-CN"/>
              </w:rPr>
              <w:lastRenderedPageBreak/>
              <w:t xml:space="preserve">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79149E">
                  <w:pPr>
                    <w:pStyle w:val="aff0"/>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79149E">
                  <w:pPr>
                    <w:pStyle w:val="aff0"/>
                    <w:numPr>
                      <w:ilvl w:val="1"/>
                      <w:numId w:val="81"/>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79149E">
                  <w:pPr>
                    <w:pStyle w:val="aff0"/>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79149E">
                  <w:pPr>
                    <w:pStyle w:val="aff0"/>
                    <w:numPr>
                      <w:ilvl w:val="1"/>
                      <w:numId w:val="81"/>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can not</w:t>
            </w:r>
            <w:proofErr w:type="spellEnd"/>
            <w:r>
              <w:rPr>
                <w:rFonts w:eastAsia="宋体"/>
                <w:szCs w:val="20"/>
                <w:lang w:eastAsia="zh-CN"/>
              </w:rPr>
              <w:t xml:space="preserve">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w:t>
            </w:r>
            <w:proofErr w:type="spellStart"/>
            <w:r>
              <w:rPr>
                <w:rFonts w:eastAsia="宋体"/>
                <w:szCs w:val="20"/>
                <w:lang w:eastAsia="zh-CN"/>
              </w:rPr>
              <w:t>gNB</w:t>
            </w:r>
            <w:proofErr w:type="spellEnd"/>
            <w:r>
              <w:rPr>
                <w:rFonts w:eastAsia="宋体"/>
                <w:szCs w:val="20"/>
                <w:lang w:eastAsia="zh-CN"/>
              </w:rPr>
              <w:t xml:space="preserve"> implementation, that for HARQ-ACK PF0 overlapping with more than one SRs, either not to configure/schedule such collision case, or, if scheduled like this, the </w:t>
            </w:r>
            <w:proofErr w:type="spellStart"/>
            <w:r>
              <w:rPr>
                <w:rFonts w:eastAsia="宋体"/>
                <w:szCs w:val="20"/>
                <w:lang w:eastAsia="zh-CN"/>
              </w:rPr>
              <w:t>gNB</w:t>
            </w:r>
            <w:proofErr w:type="spellEnd"/>
            <w:r>
              <w:rPr>
                <w:rFonts w:eastAsia="宋体"/>
                <w:szCs w:val="20"/>
                <w:lang w:eastAsia="zh-CN"/>
              </w:rPr>
              <w:t xml:space="preserve">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lastRenderedPageBreak/>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2D068C">
            <w:pPr>
              <w:pStyle w:val="aff0"/>
              <w:numPr>
                <w:ilvl w:val="0"/>
                <w:numId w:val="82"/>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2D068C">
            <w:pPr>
              <w:pStyle w:val="aff0"/>
              <w:numPr>
                <w:ilvl w:val="0"/>
                <w:numId w:val="82"/>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lastRenderedPageBreak/>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2D068C">
            <w:pPr>
              <w:pStyle w:val="aff0"/>
              <w:numPr>
                <w:ilvl w:val="0"/>
                <w:numId w:val="82"/>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proofErr w:type="spellStart"/>
            <w:r>
              <w:rPr>
                <w:rFonts w:eastAsia="宋体" w:hint="eastAsia"/>
                <w:szCs w:val="20"/>
                <w:lang w:eastAsia="zh-CN"/>
              </w:rPr>
              <w:t>Ericssion</w:t>
            </w:r>
            <w:proofErr w:type="spellEnd"/>
            <w:r>
              <w:rPr>
                <w:rFonts w:eastAsia="宋体" w:hint="eastAsia"/>
                <w:szCs w:val="20"/>
                <w:lang w:eastAsia="zh-CN"/>
              </w:rPr>
              <w:t xml:space="preserve">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w:t>
            </w:r>
            <w:proofErr w:type="spellStart"/>
            <w:r>
              <w:rPr>
                <w:rFonts w:eastAsia="宋体"/>
                <w:szCs w:val="20"/>
                <w:lang w:eastAsia="zh-CN"/>
              </w:rPr>
              <w:t>resue</w:t>
            </w:r>
            <w:proofErr w:type="spellEnd"/>
            <w:r>
              <w:rPr>
                <w:rFonts w:eastAsia="宋体"/>
                <w:szCs w:val="20"/>
                <w:lang w:eastAsia="zh-CN"/>
              </w:rPr>
              <w:t xml:space="preserv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0FDB0A4F" w14:textId="77777777" w:rsidR="00CF63B4" w:rsidRP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lastRenderedPageBreak/>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lastRenderedPageBreak/>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5E0604"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lastRenderedPageBreak/>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lastRenderedPageBreak/>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lastRenderedPageBreak/>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lastRenderedPageBreak/>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xml:space="preserve">: If UE is provided cg-UCI-Multiplexing and multiplexes HARQ-ACK of different priorities in a CG PUSCH, CG-UCI is jointly encoded with HP HARQ-ACK for </w:t>
            </w:r>
            <w:r w:rsidRPr="00CA2188">
              <w:rPr>
                <w:bCs/>
                <w:szCs w:val="20"/>
                <w:lang w:val="en-GB"/>
              </w:rPr>
              <w:lastRenderedPageBreak/>
              <w:t>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5E0604"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lastRenderedPageBreak/>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8"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7777777" w:rsidR="00676BAA" w:rsidRDefault="00676BAA"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5E0604"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5E0604"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lastRenderedPageBreak/>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5E0604"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5E0604"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5E0604"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5E0604"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lastRenderedPageBreak/>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lastRenderedPageBreak/>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5E0604"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5E0604"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E11706" w:rsidRPr="00E11706">
              <w:rPr>
                <w:rFonts w:eastAsiaTheme="minorEastAsia"/>
                <w:noProof/>
                <w:position w:val="-12"/>
              </w:rPr>
              <w:object w:dxaOrig="1219" w:dyaOrig="360" w14:anchorId="7A8A8349">
                <v:shape id="_x0000_i1027" type="#_x0000_t75" alt="" style="width:51.6pt;height:14.5pt;mso-width-percent:0;mso-height-percent:0;mso-width-percent:0;mso-height-percent:0" o:ole="">
                  <v:imagedata r:id="rId24" o:title=""/>
                </v:shape>
                <o:OLEObject Type="Embed" ProgID="Equation.DSMT4" ShapeID="_x0000_i1027" DrawAspect="Content" ObjectID="_1707164793" r:id="rId25"/>
              </w:object>
            </w:r>
            <w:r w:rsidRPr="00ED4AF8">
              <w:rPr>
                <w:rFonts w:eastAsiaTheme="minorEastAsia" w:hint="eastAsia"/>
                <w:lang w:eastAsia="zh-CN"/>
              </w:rPr>
              <w:t xml:space="preserve">, where  </w:t>
            </w:r>
            <w:r w:rsidR="00E11706" w:rsidRPr="00E11706">
              <w:rPr>
                <w:rFonts w:eastAsiaTheme="minorEastAsia"/>
                <w:noProof/>
                <w:position w:val="-12"/>
              </w:rPr>
              <w:object w:dxaOrig="400" w:dyaOrig="360" w14:anchorId="2EDB840D">
                <v:shape id="_x0000_i1028" type="#_x0000_t75" alt="" style="width:20.4pt;height:16.65pt;mso-width-percent:0;mso-height-percent:0;mso-width-percent:0;mso-height-percent:0" o:ole="">
                  <v:imagedata r:id="rId26" o:title=""/>
                </v:shape>
                <o:OLEObject Type="Embed" ProgID="Equation.3" ShapeID="_x0000_i1028" DrawAspect="Content" ObjectID="_1707164794" r:id="rId2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5E0604"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E11706" w:rsidRPr="00E11706">
              <w:rPr>
                <w:rFonts w:eastAsiaTheme="minorEastAsia"/>
                <w:noProof/>
                <w:position w:val="-12"/>
              </w:rPr>
              <w:object w:dxaOrig="1219" w:dyaOrig="360" w14:anchorId="2A9ECE4A">
                <v:shape id="_x0000_i1029" type="#_x0000_t75" alt="" style="width:51.6pt;height:14.5pt;mso-width-percent:0;mso-height-percent:0;mso-width-percent:0;mso-height-percent:0" o:ole="">
                  <v:imagedata r:id="rId24" o:title=""/>
                </v:shape>
                <o:OLEObject Type="Embed" ProgID="Equation.DSMT4" ShapeID="_x0000_i1029" DrawAspect="Content" ObjectID="_1707164795" r:id="rId28"/>
              </w:object>
            </w:r>
            <w:r w:rsidRPr="00ED4AF8">
              <w:rPr>
                <w:rFonts w:eastAsiaTheme="minorEastAsia" w:hint="eastAsia"/>
                <w:lang w:eastAsia="zh-CN"/>
              </w:rPr>
              <w:t xml:space="preserve">, where  </w:t>
            </w:r>
            <w:r w:rsidR="00E11706" w:rsidRPr="00E11706">
              <w:rPr>
                <w:rFonts w:eastAsiaTheme="minorEastAsia"/>
                <w:noProof/>
                <w:position w:val="-12"/>
              </w:rPr>
              <w:object w:dxaOrig="400" w:dyaOrig="360" w14:anchorId="295CA9F3">
                <v:shape id="_x0000_i1030" type="#_x0000_t75" alt="" style="width:20.4pt;height:16.65pt;mso-width-percent:0;mso-height-percent:0;mso-width-percent:0;mso-height-percent:0" o:ole="">
                  <v:imagedata r:id="rId26" o:title=""/>
                </v:shape>
                <o:OLEObject Type="Embed" ProgID="Equation.3" ShapeID="_x0000_i1030" DrawAspect="Content" ObjectID="_1707164796"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5E0604"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w:t>
            </w:r>
            <w:r>
              <w:lastRenderedPageBreak/>
              <w:t xml:space="preserve">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5E0604"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lastRenderedPageBreak/>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7777777" w:rsidR="00C931CF" w:rsidRDefault="00C931CF" w:rsidP="00C931CF">
      <w:pPr>
        <w:spacing w:afterLines="50" w:after="120"/>
        <w:rPr>
          <w:rFonts w:eastAsia="宋体"/>
          <w:highlight w:val="lightGray"/>
          <w:lang w:eastAsia="zh-CN"/>
        </w:rPr>
      </w:pP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lastRenderedPageBreak/>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5E0604"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5E0604"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5E0604"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5E0604"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5E0604"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5E0604"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w:t>
            </w:r>
            <w:r w:rsidRPr="0001301C">
              <w:rPr>
                <w:rFonts w:ascii="Times" w:hAnsi="Times" w:cs="Times"/>
                <w:b/>
                <w:sz w:val="22"/>
                <w:szCs w:val="22"/>
              </w:rPr>
              <w:lastRenderedPageBreak/>
              <w:t xml:space="preserve">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lastRenderedPageBreak/>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bookmarkStart w:id="9" w:name="_GoBack"/>
      <w:bookmarkEnd w:id="9"/>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lastRenderedPageBreak/>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w:t>
      </w:r>
      <w:proofErr w:type="spellStart"/>
      <w:r w:rsidRPr="002E2416">
        <w:rPr>
          <w:rFonts w:eastAsia="宋体"/>
          <w:color w:val="0070C0"/>
          <w:szCs w:val="20"/>
          <w:lang w:eastAsia="zh-CN"/>
        </w:rPr>
        <w:t>Hisi</w:t>
      </w:r>
      <w:proofErr w:type="spellEnd"/>
      <w:r w:rsidRPr="002E2416">
        <w:rPr>
          <w:rFonts w:eastAsia="宋体"/>
          <w:color w:val="0070C0"/>
          <w:szCs w:val="20"/>
          <w:lang w:eastAsia="zh-CN"/>
        </w:rPr>
        <w:t xml:space="preserve">,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w:t>
      </w:r>
      <w:proofErr w:type="spellStart"/>
      <w:r w:rsidRPr="00541863">
        <w:rPr>
          <w:rFonts w:eastAsiaTheme="minorEastAsia"/>
          <w:color w:val="0070C0"/>
          <w:lang w:eastAsia="zh-CN"/>
        </w:rPr>
        <w:t>InterDigital</w:t>
      </w:r>
      <w:proofErr w:type="spellEnd"/>
      <w:r w:rsidRPr="00541863">
        <w:rPr>
          <w:rFonts w:eastAsiaTheme="minorEastAsia"/>
          <w:color w:val="0070C0"/>
          <w:lang w:eastAsia="zh-CN"/>
        </w:rPr>
        <w:t xml:space="preserve">,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Pr>
          <w:rFonts w:eastAsia="宋体"/>
          <w:color w:val="0070C0"/>
          <w:szCs w:val="20"/>
          <w:lang w:eastAsia="zh-CN"/>
        </w:rPr>
        <w:t xml:space="preserve">LG, Sony, Sharp, DOCOMO,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uawei/</w:t>
      </w:r>
      <w:proofErr w:type="spellStart"/>
      <w:r w:rsidRPr="006552C3">
        <w:rPr>
          <w:rFonts w:eastAsia="宋体"/>
          <w:color w:val="0070C0"/>
          <w:szCs w:val="20"/>
          <w:lang w:eastAsia="zh-CN"/>
        </w:rPr>
        <w:t>Hisi</w:t>
      </w:r>
      <w:proofErr w:type="spellEnd"/>
      <w:r w:rsidRPr="006552C3">
        <w:rPr>
          <w:rFonts w:eastAsia="宋体"/>
          <w:color w:val="0070C0"/>
          <w:szCs w:val="20"/>
          <w:lang w:eastAsia="zh-CN"/>
        </w:rPr>
        <w:t xml:space="preserve">,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2: UE follows the same </w:t>
      </w:r>
      <w:proofErr w:type="spellStart"/>
      <w:r w:rsidRPr="006552C3">
        <w:rPr>
          <w:rFonts w:eastAsiaTheme="minorEastAsia"/>
          <w:szCs w:val="20"/>
          <w:lang w:eastAsia="zh-CN"/>
        </w:rPr>
        <w:t>behaviour</w:t>
      </w:r>
      <w:proofErr w:type="spellEnd"/>
      <w:r w:rsidRPr="006552C3">
        <w:rPr>
          <w:rFonts w:eastAsiaTheme="minorEastAsia"/>
          <w:szCs w:val="20"/>
          <w:lang w:eastAsia="zh-CN"/>
        </w:rPr>
        <w:t xml:space="preserve">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proofErr w:type="spellStart"/>
      <w:r w:rsidRPr="006552C3">
        <w:rPr>
          <w:rFonts w:eastAsia="宋体" w:hint="eastAsia"/>
          <w:color w:val="0070C0"/>
          <w:szCs w:val="20"/>
          <w:lang w:eastAsia="zh-CN"/>
        </w:rPr>
        <w:t>S</w:t>
      </w:r>
      <w:r w:rsidRPr="006552C3">
        <w:rPr>
          <w:rFonts w:eastAsia="宋体"/>
          <w:color w:val="0070C0"/>
          <w:szCs w:val="20"/>
          <w:lang w:eastAsia="zh-CN"/>
        </w:rPr>
        <w:t>preadtrum</w:t>
      </w:r>
      <w:proofErr w:type="spellEnd"/>
      <w:r w:rsidRPr="006552C3">
        <w:rPr>
          <w:rFonts w:eastAsia="宋体"/>
          <w:color w:val="0070C0"/>
          <w:szCs w:val="20"/>
          <w:lang w:eastAsia="zh-CN"/>
        </w:rPr>
        <w:t>,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6382">
        <w:trPr>
          <w:jc w:val="center"/>
        </w:trPr>
        <w:tc>
          <w:tcPr>
            <w:tcW w:w="2263" w:type="dxa"/>
            <w:shd w:val="clear" w:color="auto" w:fill="auto"/>
            <w:vAlign w:val="center"/>
          </w:tcPr>
          <w:p w14:paraId="176707E0" w14:textId="77777777" w:rsidR="0008210E" w:rsidRPr="00B673D2" w:rsidRDefault="005E0604" w:rsidP="0008638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638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638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638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lastRenderedPageBreak/>
              <w:t>0</w:t>
            </w:r>
            <w:r w:rsidRPr="0008210E">
              <w:rPr>
                <w:rFonts w:eastAsia="Malgun Gothic"/>
                <w:color w:val="FF0000"/>
                <w:lang w:eastAsia="zh-CN"/>
              </w:rPr>
              <w:t>.4</w:t>
            </w:r>
          </w:p>
        </w:tc>
      </w:tr>
      <w:tr w:rsidR="0008210E" w14:paraId="0FBE7680" w14:textId="77777777" w:rsidTr="0008638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638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638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638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638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02CDC33E" w14:textId="77777777" w:rsidR="008655BD" w:rsidRPr="0008210E" w:rsidRDefault="008655BD"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5E0604" w:rsidP="00DC4780">
      <w:pPr>
        <w:pStyle w:val="aff0"/>
        <w:numPr>
          <w:ilvl w:val="0"/>
          <w:numId w:val="37"/>
        </w:numPr>
        <w:rPr>
          <w:lang w:eastAsia="x-none"/>
        </w:rPr>
      </w:pPr>
      <w:hyperlink r:id="rId30"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5E0604" w:rsidP="00DC4780">
      <w:pPr>
        <w:pStyle w:val="aff0"/>
        <w:numPr>
          <w:ilvl w:val="0"/>
          <w:numId w:val="37"/>
        </w:numPr>
        <w:rPr>
          <w:lang w:eastAsia="x-none"/>
        </w:rPr>
      </w:pPr>
      <w:hyperlink r:id="rId31"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5E0604" w:rsidP="00DC4780">
      <w:pPr>
        <w:pStyle w:val="aff0"/>
        <w:numPr>
          <w:ilvl w:val="0"/>
          <w:numId w:val="37"/>
        </w:numPr>
        <w:rPr>
          <w:lang w:eastAsia="x-none"/>
        </w:rPr>
      </w:pPr>
      <w:hyperlink r:id="rId32"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5E0604" w:rsidP="00DC4780">
      <w:pPr>
        <w:pStyle w:val="aff0"/>
        <w:numPr>
          <w:ilvl w:val="0"/>
          <w:numId w:val="37"/>
        </w:numPr>
        <w:rPr>
          <w:lang w:eastAsia="x-none"/>
        </w:rPr>
      </w:pPr>
      <w:hyperlink r:id="rId33"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5E0604" w:rsidP="00DC4780">
      <w:pPr>
        <w:pStyle w:val="aff0"/>
        <w:numPr>
          <w:ilvl w:val="0"/>
          <w:numId w:val="37"/>
        </w:numPr>
        <w:rPr>
          <w:lang w:eastAsia="x-none"/>
        </w:rPr>
      </w:pPr>
      <w:hyperlink r:id="rId34"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5E0604" w:rsidP="00DC4780">
      <w:pPr>
        <w:pStyle w:val="aff0"/>
        <w:numPr>
          <w:ilvl w:val="0"/>
          <w:numId w:val="37"/>
        </w:numPr>
        <w:rPr>
          <w:lang w:eastAsia="x-none"/>
        </w:rPr>
      </w:pPr>
      <w:hyperlink r:id="rId35"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5E0604" w:rsidP="00DC4780">
      <w:pPr>
        <w:pStyle w:val="aff0"/>
        <w:numPr>
          <w:ilvl w:val="0"/>
          <w:numId w:val="37"/>
        </w:numPr>
        <w:rPr>
          <w:lang w:eastAsia="x-none"/>
        </w:rPr>
      </w:pPr>
      <w:hyperlink r:id="rId36"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5E0604" w:rsidP="00DC4780">
      <w:pPr>
        <w:pStyle w:val="aff0"/>
        <w:numPr>
          <w:ilvl w:val="0"/>
          <w:numId w:val="37"/>
        </w:numPr>
        <w:rPr>
          <w:lang w:eastAsia="x-none"/>
        </w:rPr>
      </w:pPr>
      <w:hyperlink r:id="rId37"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5E0604" w:rsidP="00DC4780">
      <w:pPr>
        <w:pStyle w:val="aff0"/>
        <w:numPr>
          <w:ilvl w:val="0"/>
          <w:numId w:val="37"/>
        </w:numPr>
        <w:rPr>
          <w:lang w:eastAsia="x-none"/>
        </w:rPr>
      </w:pPr>
      <w:hyperlink r:id="rId38"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5E0604" w:rsidP="00DC4780">
      <w:pPr>
        <w:pStyle w:val="aff0"/>
        <w:numPr>
          <w:ilvl w:val="0"/>
          <w:numId w:val="37"/>
        </w:numPr>
        <w:rPr>
          <w:lang w:eastAsia="x-none"/>
        </w:rPr>
      </w:pPr>
      <w:hyperlink r:id="rId39"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5E0604" w:rsidP="00DC4780">
      <w:pPr>
        <w:pStyle w:val="aff0"/>
        <w:numPr>
          <w:ilvl w:val="0"/>
          <w:numId w:val="37"/>
        </w:numPr>
        <w:rPr>
          <w:lang w:eastAsia="x-none"/>
        </w:rPr>
      </w:pPr>
      <w:hyperlink r:id="rId40"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5E0604" w:rsidP="00DC4780">
      <w:pPr>
        <w:pStyle w:val="aff0"/>
        <w:numPr>
          <w:ilvl w:val="0"/>
          <w:numId w:val="37"/>
        </w:numPr>
        <w:rPr>
          <w:lang w:eastAsia="x-none"/>
        </w:rPr>
      </w:pPr>
      <w:hyperlink r:id="rId41"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5E0604" w:rsidP="00DC4780">
      <w:pPr>
        <w:pStyle w:val="aff0"/>
        <w:numPr>
          <w:ilvl w:val="0"/>
          <w:numId w:val="37"/>
        </w:numPr>
        <w:rPr>
          <w:lang w:eastAsia="x-none"/>
        </w:rPr>
      </w:pPr>
      <w:hyperlink r:id="rId42"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5E0604" w:rsidP="00DC4780">
      <w:pPr>
        <w:pStyle w:val="aff0"/>
        <w:numPr>
          <w:ilvl w:val="0"/>
          <w:numId w:val="37"/>
        </w:numPr>
        <w:rPr>
          <w:lang w:eastAsia="x-none"/>
        </w:rPr>
      </w:pPr>
      <w:hyperlink r:id="rId43"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5E0604" w:rsidP="00DC4780">
      <w:pPr>
        <w:pStyle w:val="aff0"/>
        <w:numPr>
          <w:ilvl w:val="0"/>
          <w:numId w:val="37"/>
        </w:numPr>
        <w:rPr>
          <w:lang w:eastAsia="x-none"/>
        </w:rPr>
      </w:pPr>
      <w:hyperlink r:id="rId44"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5E0604" w:rsidP="00DC4780">
      <w:pPr>
        <w:pStyle w:val="aff0"/>
        <w:numPr>
          <w:ilvl w:val="0"/>
          <w:numId w:val="37"/>
        </w:numPr>
        <w:rPr>
          <w:lang w:eastAsia="x-none"/>
        </w:rPr>
      </w:pPr>
      <w:hyperlink r:id="rId45"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5E0604" w:rsidP="00DC4780">
      <w:pPr>
        <w:pStyle w:val="aff0"/>
        <w:numPr>
          <w:ilvl w:val="0"/>
          <w:numId w:val="37"/>
        </w:numPr>
        <w:rPr>
          <w:lang w:eastAsia="x-none"/>
        </w:rPr>
      </w:pPr>
      <w:hyperlink r:id="rId46"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5E0604" w:rsidP="00DC4780">
      <w:pPr>
        <w:pStyle w:val="aff0"/>
        <w:numPr>
          <w:ilvl w:val="0"/>
          <w:numId w:val="37"/>
        </w:numPr>
        <w:rPr>
          <w:lang w:eastAsia="x-none"/>
        </w:rPr>
      </w:pPr>
      <w:hyperlink r:id="rId47"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5E0604" w:rsidP="00DC4780">
      <w:pPr>
        <w:pStyle w:val="aff0"/>
        <w:numPr>
          <w:ilvl w:val="0"/>
          <w:numId w:val="37"/>
        </w:numPr>
        <w:rPr>
          <w:lang w:eastAsia="x-none"/>
        </w:rPr>
      </w:pPr>
      <w:hyperlink r:id="rId48"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5E0604" w:rsidP="00DC4780">
      <w:pPr>
        <w:pStyle w:val="aff0"/>
        <w:numPr>
          <w:ilvl w:val="0"/>
          <w:numId w:val="37"/>
        </w:numPr>
        <w:rPr>
          <w:lang w:eastAsia="x-none"/>
        </w:rPr>
      </w:pPr>
      <w:hyperlink r:id="rId49"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5E0604" w:rsidP="00DC4780">
      <w:pPr>
        <w:pStyle w:val="aff0"/>
        <w:numPr>
          <w:ilvl w:val="0"/>
          <w:numId w:val="37"/>
        </w:numPr>
        <w:rPr>
          <w:lang w:eastAsia="x-none"/>
        </w:rPr>
      </w:pPr>
      <w:hyperlink r:id="rId50"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5E0604" w:rsidP="00DC4780">
      <w:pPr>
        <w:pStyle w:val="aff0"/>
        <w:numPr>
          <w:ilvl w:val="0"/>
          <w:numId w:val="37"/>
        </w:numPr>
        <w:rPr>
          <w:lang w:eastAsia="x-none"/>
        </w:rPr>
      </w:pPr>
      <w:hyperlink r:id="rId51"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5E0604" w:rsidP="00DC4780">
      <w:pPr>
        <w:pStyle w:val="aff0"/>
        <w:numPr>
          <w:ilvl w:val="0"/>
          <w:numId w:val="37"/>
        </w:numPr>
        <w:rPr>
          <w:lang w:eastAsia="x-none"/>
        </w:rPr>
      </w:pPr>
      <w:hyperlink r:id="rId52"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5E0604" w:rsidP="00DC4780">
      <w:pPr>
        <w:pStyle w:val="aff0"/>
        <w:numPr>
          <w:ilvl w:val="0"/>
          <w:numId w:val="37"/>
        </w:numPr>
        <w:rPr>
          <w:lang w:eastAsia="x-none"/>
        </w:rPr>
      </w:pPr>
      <w:hyperlink r:id="rId53"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5E0604" w:rsidP="00C532E7">
      <w:pPr>
        <w:pStyle w:val="aff0"/>
        <w:numPr>
          <w:ilvl w:val="0"/>
          <w:numId w:val="37"/>
        </w:numPr>
        <w:rPr>
          <w:lang w:eastAsia="x-none"/>
        </w:rPr>
      </w:pPr>
      <w:hyperlink r:id="rId54"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5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B5C5B" w14:textId="77777777" w:rsidR="005E0604" w:rsidRDefault="005E0604">
      <w:pPr>
        <w:spacing w:after="0" w:line="240" w:lineRule="auto"/>
      </w:pPr>
      <w:r>
        <w:separator/>
      </w:r>
    </w:p>
  </w:endnote>
  <w:endnote w:type="continuationSeparator" w:id="0">
    <w:p w14:paraId="18CAC810" w14:textId="77777777" w:rsidR="005E0604" w:rsidRDefault="005E0604">
      <w:pPr>
        <w:spacing w:after="0" w:line="240" w:lineRule="auto"/>
      </w:pPr>
      <w:r>
        <w:continuationSeparator/>
      </w:r>
    </w:p>
  </w:endnote>
  <w:endnote w:type="continuationNotice" w:id="1">
    <w:p w14:paraId="154261DD" w14:textId="77777777" w:rsidR="005E0604" w:rsidRDefault="005E0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88685" w14:textId="77777777" w:rsidR="005E0604" w:rsidRDefault="005E0604">
      <w:pPr>
        <w:spacing w:after="0" w:line="240" w:lineRule="auto"/>
      </w:pPr>
      <w:r>
        <w:separator/>
      </w:r>
    </w:p>
  </w:footnote>
  <w:footnote w:type="continuationSeparator" w:id="0">
    <w:p w14:paraId="39DAB8C2" w14:textId="77777777" w:rsidR="005E0604" w:rsidRDefault="005E0604">
      <w:pPr>
        <w:spacing w:after="0" w:line="240" w:lineRule="auto"/>
      </w:pPr>
      <w:r>
        <w:continuationSeparator/>
      </w:r>
    </w:p>
  </w:footnote>
  <w:footnote w:type="continuationNotice" w:id="1">
    <w:p w14:paraId="5D8FCFE5" w14:textId="77777777" w:rsidR="005E0604" w:rsidRDefault="005E0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8655BD" w:rsidRDefault="008655BD">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50AF0669"/>
    <w:multiLevelType w:val="hybridMultilevel"/>
    <w:tmpl w:val="5304376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4"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7"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4"/>
  </w:num>
  <w:num w:numId="4">
    <w:abstractNumId w:val="52"/>
  </w:num>
  <w:num w:numId="5">
    <w:abstractNumId w:val="48"/>
  </w:num>
  <w:num w:numId="6">
    <w:abstractNumId w:val="70"/>
  </w:num>
  <w:num w:numId="7">
    <w:abstractNumId w:val="0"/>
  </w:num>
  <w:num w:numId="8">
    <w:abstractNumId w:val="5"/>
  </w:num>
  <w:num w:numId="9">
    <w:abstractNumId w:val="63"/>
  </w:num>
  <w:num w:numId="10">
    <w:abstractNumId w:val="76"/>
  </w:num>
  <w:num w:numId="11">
    <w:abstractNumId w:val="44"/>
  </w:num>
  <w:num w:numId="12">
    <w:abstractNumId w:val="64"/>
  </w:num>
  <w:num w:numId="13">
    <w:abstractNumId w:val="19"/>
  </w:num>
  <w:num w:numId="14">
    <w:abstractNumId w:val="61"/>
  </w:num>
  <w:num w:numId="15">
    <w:abstractNumId w:val="68"/>
  </w:num>
  <w:num w:numId="16">
    <w:abstractNumId w:val="60"/>
  </w:num>
  <w:num w:numId="17">
    <w:abstractNumId w:val="2"/>
  </w:num>
  <w:num w:numId="18">
    <w:abstractNumId w:val="39"/>
  </w:num>
  <w:num w:numId="19">
    <w:abstractNumId w:val="49"/>
  </w:num>
  <w:num w:numId="20">
    <w:abstractNumId w:val="69"/>
  </w:num>
  <w:num w:numId="21">
    <w:abstractNumId w:val="10"/>
  </w:num>
  <w:num w:numId="22">
    <w:abstractNumId w:val="12"/>
  </w:num>
  <w:num w:numId="23">
    <w:abstractNumId w:val="18"/>
  </w:num>
  <w:num w:numId="24">
    <w:abstractNumId w:val="41"/>
  </w:num>
  <w:num w:numId="25">
    <w:abstractNumId w:val="24"/>
  </w:num>
  <w:num w:numId="26">
    <w:abstractNumId w:val="16"/>
  </w:num>
  <w:num w:numId="27">
    <w:abstractNumId w:val="65"/>
  </w:num>
  <w:num w:numId="28">
    <w:abstractNumId w:val="21"/>
  </w:num>
  <w:num w:numId="29">
    <w:abstractNumId w:val="53"/>
  </w:num>
  <w:num w:numId="30">
    <w:abstractNumId w:val="15"/>
  </w:num>
  <w:num w:numId="31">
    <w:abstractNumId w:val="3"/>
  </w:num>
  <w:num w:numId="32">
    <w:abstractNumId w:val="62"/>
  </w:num>
  <w:num w:numId="33">
    <w:abstractNumId w:val="42"/>
  </w:num>
  <w:num w:numId="34">
    <w:abstractNumId w:val="1"/>
  </w:num>
  <w:num w:numId="35">
    <w:abstractNumId w:val="32"/>
  </w:num>
  <w:num w:numId="36">
    <w:abstractNumId w:val="47"/>
  </w:num>
  <w:num w:numId="37">
    <w:abstractNumId w:val="28"/>
  </w:num>
  <w:num w:numId="38">
    <w:abstractNumId w:val="79"/>
  </w:num>
  <w:num w:numId="39">
    <w:abstractNumId w:val="72"/>
  </w:num>
  <w:num w:numId="40">
    <w:abstractNumId w:val="57"/>
  </w:num>
  <w:num w:numId="41">
    <w:abstractNumId w:val="37"/>
  </w:num>
  <w:num w:numId="42">
    <w:abstractNumId w:val="35"/>
  </w:num>
  <w:num w:numId="43">
    <w:abstractNumId w:val="8"/>
  </w:num>
  <w:num w:numId="44">
    <w:abstractNumId w:val="54"/>
  </w:num>
  <w:num w:numId="45">
    <w:abstractNumId w:val="73"/>
  </w:num>
  <w:num w:numId="46">
    <w:abstractNumId w:val="58"/>
  </w:num>
  <w:num w:numId="47">
    <w:abstractNumId w:val="59"/>
  </w:num>
  <w:num w:numId="48">
    <w:abstractNumId w:val="30"/>
  </w:num>
  <w:num w:numId="49">
    <w:abstractNumId w:val="71"/>
  </w:num>
  <w:num w:numId="50">
    <w:abstractNumId w:val="11"/>
  </w:num>
  <w:num w:numId="51">
    <w:abstractNumId w:val="77"/>
  </w:num>
  <w:num w:numId="52">
    <w:abstractNumId w:val="43"/>
  </w:num>
  <w:num w:numId="53">
    <w:abstractNumId w:val="6"/>
  </w:num>
  <w:num w:numId="54">
    <w:abstractNumId w:val="33"/>
  </w:num>
  <w:num w:numId="55">
    <w:abstractNumId w:val="40"/>
  </w:num>
  <w:num w:numId="56">
    <w:abstractNumId w:val="78"/>
  </w:num>
  <w:num w:numId="57">
    <w:abstractNumId w:val="22"/>
  </w:num>
  <w:num w:numId="58">
    <w:abstractNumId w:val="13"/>
  </w:num>
  <w:num w:numId="59">
    <w:abstractNumId w:val="31"/>
  </w:num>
  <w:num w:numId="60">
    <w:abstractNumId w:val="55"/>
  </w:num>
  <w:num w:numId="61">
    <w:abstractNumId w:val="29"/>
  </w:num>
  <w:num w:numId="62">
    <w:abstractNumId w:val="9"/>
  </w:num>
  <w:num w:numId="63">
    <w:abstractNumId w:val="66"/>
  </w:num>
  <w:num w:numId="64">
    <w:abstractNumId w:val="40"/>
  </w:num>
  <w:num w:numId="65">
    <w:abstractNumId w:val="4"/>
  </w:num>
  <w:num w:numId="66">
    <w:abstractNumId w:val="38"/>
  </w:num>
  <w:num w:numId="67">
    <w:abstractNumId w:val="14"/>
  </w:num>
  <w:num w:numId="68">
    <w:abstractNumId w:val="26"/>
  </w:num>
  <w:num w:numId="69">
    <w:abstractNumId w:val="7"/>
  </w:num>
  <w:num w:numId="70">
    <w:abstractNumId w:val="27"/>
  </w:num>
  <w:num w:numId="71">
    <w:abstractNumId w:val="45"/>
  </w:num>
  <w:num w:numId="72">
    <w:abstractNumId w:val="46"/>
  </w:num>
  <w:num w:numId="73">
    <w:abstractNumId w:val="17"/>
  </w:num>
  <w:num w:numId="74">
    <w:abstractNumId w:val="25"/>
  </w:num>
  <w:num w:numId="75">
    <w:abstractNumId w:val="56"/>
  </w:num>
  <w:num w:numId="76">
    <w:abstractNumId w:val="36"/>
  </w:num>
  <w:num w:numId="77">
    <w:abstractNumId w:val="43"/>
  </w:num>
  <w:num w:numId="78">
    <w:abstractNumId w:val="67"/>
  </w:num>
  <w:num w:numId="79">
    <w:abstractNumId w:val="23"/>
  </w:num>
  <w:num w:numId="80">
    <w:abstractNumId w:val="51"/>
  </w:num>
  <w:num w:numId="81">
    <w:abstractNumId w:val="20"/>
  </w:num>
  <w:num w:numId="82">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4F2"/>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83E"/>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image" Target="media/image11.wmf"/><Relationship Id="rId39" Type="http://schemas.openxmlformats.org/officeDocument/2006/relationships/hyperlink" Target="file:///D:\Documents\3GPP%20documents\RAN1\TSGR1_108-e\Docs\R1-2201439.zip" TargetMode="External"/><Relationship Id="rId21" Type="http://schemas.openxmlformats.org/officeDocument/2006/relationships/image" Target="media/image7.png"/><Relationship Id="rId34" Type="http://schemas.openxmlformats.org/officeDocument/2006/relationships/hyperlink" Target="file:///D:\Documents\3GPP%20documents\RAN1\TSGR1_108-e\Docs\R1-2201091.zip" TargetMode="External"/><Relationship Id="rId42" Type="http://schemas.openxmlformats.org/officeDocument/2006/relationships/hyperlink" Target="file:///D:\Documents\3GPP%20documents\RAN1\TSGR1_108-e\Docs\R1-2201580.zip" TargetMode="External"/><Relationship Id="rId47" Type="http://schemas.openxmlformats.org/officeDocument/2006/relationships/hyperlink" Target="file:///D:\Documents\3GPP%20documents\RAN1\TSGR1_108-e\Docs\R1-2201904.zip" TargetMode="External"/><Relationship Id="rId50" Type="http://schemas.openxmlformats.org/officeDocument/2006/relationships/hyperlink" Target="file:///D:\Documents\3GPP%20documents\RAN1\TSGR1_108-e\Docs\R1-2202136.zip" TargetMode="External"/><Relationship Id="rId55"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yperlink" Target="file:///D:\Documents\3GPP%20documents\RAN1\TSGR1_108-e\Docs\R1-2201018.zip" TargetMode="External"/><Relationship Id="rId37" Type="http://schemas.openxmlformats.org/officeDocument/2006/relationships/hyperlink" Target="file:///D:\Documents\3GPP%20documents\RAN1\TSGR1_108-e\Docs\R1-2201357.zip" TargetMode="External"/><Relationship Id="rId40" Type="http://schemas.openxmlformats.org/officeDocument/2006/relationships/hyperlink" Target="file:///D:\Documents\3GPP%20documents\RAN1\TSGR1_108-e\Docs\R1-2201476.zip" TargetMode="External"/><Relationship Id="rId45" Type="http://schemas.openxmlformats.org/officeDocument/2006/relationships/hyperlink" Target="file:///D:\Documents\3GPP%20documents\RAN1\TSGR1_108-e\Docs\R1-2201695.zip" TargetMode="External"/><Relationship Id="rId53" Type="http://schemas.openxmlformats.org/officeDocument/2006/relationships/hyperlink" Target="file:///D:\Documents\3GPP%20documents\RAN1\TSGR1_108-e\Docs\R1-2202342.zip" TargetMode="External"/><Relationship Id="rId5" Type="http://schemas.openxmlformats.org/officeDocument/2006/relationships/customXml" Target="../customXml/item5.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hyperlink" Target="file:///D:\Documents\3GPP%20documents\RAN1\TSGR1_108-e\Docs\R1-2200960.zip" TargetMode="External"/><Relationship Id="rId35" Type="http://schemas.openxmlformats.org/officeDocument/2006/relationships/hyperlink" Target="file:///D:\Documents\3GPP%20documents\RAN1\TSGR1_108-e\Docs\R1-2201162.zip" TargetMode="External"/><Relationship Id="rId43" Type="http://schemas.openxmlformats.org/officeDocument/2006/relationships/hyperlink" Target="file:///D:\Documents\3GPP%20documents\RAN1\TSGR1_108-e\Docs\R1-2201612.zip" TargetMode="External"/><Relationship Id="rId48" Type="http://schemas.openxmlformats.org/officeDocument/2006/relationships/hyperlink" Target="file:///D:\Documents\3GPP%20documents\RAN1\TSGR1_108-e\Docs\R1-2202010.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20documents\RAN1\TSGR1_108-e\Docs\R1-220219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hyperlink" Target="file:///D:\Documents\3GPP%20documents\RAN1\TSGR1_108-e\Docs\R1-2201023.zip" TargetMode="External"/><Relationship Id="rId38" Type="http://schemas.openxmlformats.org/officeDocument/2006/relationships/hyperlink" Target="file:///D:\Documents\3GPP%20documents\RAN1\TSGR1_108-e\Docs\R1-2201379.zip" TargetMode="External"/><Relationship Id="rId46" Type="http://schemas.openxmlformats.org/officeDocument/2006/relationships/hyperlink" Target="file:///D:\Documents\3GPP%20documents\RAN1\TSGR1_108-e\Docs\R1-2201770.zip" TargetMode="External"/><Relationship Id="rId20" Type="http://schemas.openxmlformats.org/officeDocument/2006/relationships/image" Target="media/image6.png"/><Relationship Id="rId41" Type="http://schemas.openxmlformats.org/officeDocument/2006/relationships/hyperlink" Target="file:///D:\Documents\3GPP%20documents\RAN1\TSGR1_108-e\Docs\R1-2201545.zip" TargetMode="External"/><Relationship Id="rId54" Type="http://schemas.openxmlformats.org/officeDocument/2006/relationships/hyperlink" Target="file:///D:\Documents\3GPP%20documents\RAN1\TSGR1_108-e\Docs\R1-220248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hyperlink" Target="file:///D:\Documents\3GPP%20documents\RAN1\TSGR1_108-e\Docs\R1-2201296.zip" TargetMode="External"/><Relationship Id="rId49" Type="http://schemas.openxmlformats.org/officeDocument/2006/relationships/hyperlink" Target="file:///D:\Documents\3GPP%20documents\RAN1\TSGR1_108-e\Docs\R1-2202093.zip"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D:\Documents\3GPP%20documents\RAN1\TSGR1_108-e\Docs\R1-2201003.zip" TargetMode="External"/><Relationship Id="rId44" Type="http://schemas.openxmlformats.org/officeDocument/2006/relationships/hyperlink" Target="file:///D:\Documents\3GPP%20documents\RAN1\TSGR1_108-e\Docs\R1-2201654.zip" TargetMode="External"/><Relationship Id="rId52" Type="http://schemas.openxmlformats.org/officeDocument/2006/relationships/hyperlink" Target="file:///D:\Documents\3GPP%20documents\RAN1\TSGR1_108-e\Docs\R1-2202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2.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4.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6.xml><?xml version="1.0" encoding="utf-8"?>
<ds:datastoreItem xmlns:ds="http://schemas.openxmlformats.org/officeDocument/2006/customXml" ds:itemID="{4469FE7A-380C-408C-990E-DB935F6C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23894</Words>
  <Characters>136202</Characters>
  <Application>Microsoft Office Word</Application>
  <DocSecurity>0</DocSecurity>
  <Lines>1135</Lines>
  <Paragraphs>319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159777</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沈嘉(James)</cp:lastModifiedBy>
  <cp:revision>3</cp:revision>
  <dcterms:created xsi:type="dcterms:W3CDTF">2022-02-23T15:32:00Z</dcterms:created>
  <dcterms:modified xsi:type="dcterms:W3CDTF">2022-02-23T15:39:00Z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