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t>
      </w:r>
      <w:proofErr w:type="gramStart"/>
      <w:r>
        <w:rPr>
          <w:lang w:eastAsia="zh-CN"/>
        </w:rPr>
        <w:t>were</w:t>
      </w:r>
      <w:proofErr w:type="gramEnd"/>
      <w:r>
        <w:rPr>
          <w:lang w:eastAsia="zh-CN"/>
        </w:rPr>
        <w:t xml:space="preserv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w:t>
      </w:r>
      <w:proofErr w:type="gramStart"/>
      <w:r>
        <w:rPr>
          <w:rFonts w:ascii="Times" w:eastAsia="Batang" w:hAnsi="Times"/>
          <w:i/>
          <w:szCs w:val="24"/>
          <w:lang w:eastAsia="zh-CN"/>
        </w:rPr>
        <w:t>ResourceSetToAddModList</w:t>
      </w:r>
      <w:proofErr w:type="spellEnd"/>
      <w:proofErr w:type="gram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w:t>
            </w:r>
            <w:proofErr w:type="gramStart"/>
            <w:r>
              <w:rPr>
                <w:rFonts w:eastAsia="Malgun Gothic"/>
                <w:lang w:eastAsia="ko-KR"/>
              </w:rPr>
              <w:t>it should be understood that ‘</w:t>
            </w:r>
            <w:proofErr w:type="spellStart"/>
            <w:r>
              <w:rPr>
                <w:rFonts w:eastAsia="Malgun Gothic"/>
                <w:lang w:eastAsia="ko-KR"/>
              </w:rPr>
              <w:t>antennaSwitching</w:t>
            </w:r>
            <w:proofErr w:type="spellEnd"/>
            <w:r>
              <w:rPr>
                <w:rFonts w:eastAsia="Malgun Gothic"/>
                <w:lang w:eastAsia="ko-KR"/>
              </w:rPr>
              <w:t>’</w:t>
            </w:r>
            <w:proofErr w:type="gram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w:t>
      </w:r>
      <w:proofErr w:type="gramStart"/>
      <w:r>
        <w:rPr>
          <w:lang w:eastAsia="zh-CN"/>
        </w:rPr>
        <w:t>i.e.</w:t>
      </w:r>
      <w:proofErr w:type="gramEnd"/>
      <w:r>
        <w:rPr>
          <w:lang w:eastAsia="zh-CN"/>
        </w:rPr>
        <w:t xml:space="preserv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w:t>
            </w:r>
            <w:proofErr w:type="gramStart"/>
            <w:r>
              <w:rPr>
                <w:rFonts w:eastAsiaTheme="minorEastAsia"/>
                <w:lang w:eastAsia="zh-CN"/>
              </w:rPr>
              <w:t>i.e.</w:t>
            </w:r>
            <w:proofErr w:type="gramEnd"/>
            <w:r>
              <w:rPr>
                <w:rFonts w:eastAsiaTheme="minorEastAsia"/>
                <w:lang w:eastAsia="zh-CN"/>
              </w:rPr>
              <w:t xml:space="preserv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xml:space="preserve">, which option do you prefer to resolve the potential ambiguity (Option 1, Option 2, any other option)? Please </w:t>
            </w:r>
            <w:proofErr w:type="gramStart"/>
            <w:r>
              <w:rPr>
                <w:lang w:eastAsia="zh-CN"/>
              </w:rPr>
              <w:t>give also</w:t>
            </w:r>
            <w:proofErr w:type="gramEnd"/>
            <w:r>
              <w:rPr>
                <w:lang w:eastAsia="zh-CN"/>
              </w:rPr>
              <w:t xml:space="preserve">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proofErr w:type="gramStart"/>
            <w:r>
              <w:rPr>
                <w:rFonts w:ascii="Times New Roman" w:eastAsia="SimSun" w:hAnsi="Times New Roman"/>
                <w:szCs w:val="20"/>
                <w:lang w:eastAsia="zh-CN"/>
              </w:rPr>
              <w:t>38.214 ,</w:t>
            </w:r>
            <w:proofErr w:type="gramEnd"/>
            <w:r>
              <w:rPr>
                <w:rFonts w:ascii="Times New Roman" w:eastAsia="SimSun" w:hAnsi="Times New Roman"/>
                <w:szCs w:val="20"/>
                <w:lang w:eastAsia="zh-CN"/>
              </w:rPr>
              <w:t xml:space="preserve">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 xml:space="preserve">In our opinion, the current spec is </w:t>
            </w:r>
            <w:proofErr w:type="gramStart"/>
            <w:r>
              <w:rPr>
                <w:rFonts w:eastAsiaTheme="minorEastAsia"/>
                <w:iCs/>
                <w:lang w:eastAsia="zh-CN"/>
              </w:rPr>
              <w:t>clear</w:t>
            </w:r>
            <w:proofErr w:type="gramEnd"/>
            <w:r>
              <w:rPr>
                <w:rFonts w:eastAsiaTheme="minorEastAsia"/>
                <w:iCs/>
                <w:lang w:eastAsia="zh-CN"/>
              </w:rPr>
              <w:t xml:space="preserve">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w:t>
            </w:r>
            <w:proofErr w:type="gramStart"/>
            <w:r w:rsidRPr="00A13F0B">
              <w:rPr>
                <w:rFonts w:eastAsia="MS Mincho"/>
                <w:iCs/>
                <w:szCs w:val="20"/>
                <w:lang w:eastAsia="ja-JP"/>
              </w:rPr>
              <w:t>=”codebook</w:t>
            </w:r>
            <w:proofErr w:type="gramEnd"/>
            <w:r w:rsidRPr="00A13F0B">
              <w:rPr>
                <w:rFonts w:eastAsia="MS Mincho"/>
                <w:iCs/>
                <w:szCs w:val="20"/>
                <w:lang w:eastAsia="ja-JP"/>
              </w:rPr>
              <w:t>”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 xml:space="preserve">Thanks for sharing your thoughts. From the UE implementation </w:t>
            </w:r>
            <w:proofErr w:type="gramStart"/>
            <w:r w:rsidRPr="00CD3BA6">
              <w:rPr>
                <w:rFonts w:eastAsia="MS Mincho"/>
                <w:color w:val="7030A0"/>
                <w:lang w:eastAsia="ja-JP"/>
              </w:rPr>
              <w:t>perspective</w:t>
            </w:r>
            <w:proofErr w:type="gramEnd"/>
            <w:r w:rsidRPr="00CD3BA6">
              <w:rPr>
                <w:rFonts w:eastAsia="MS Mincho"/>
                <w:color w:val="7030A0"/>
                <w:lang w:eastAsia="ja-JP"/>
              </w:rPr>
              <w:t xml:space="preser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w:t>
            </w:r>
            <w:proofErr w:type="spellStart"/>
            <w:r w:rsidR="00A85A33" w:rsidRPr="00CD3BA6">
              <w:rPr>
                <w:rFonts w:eastAsia="MS Mincho"/>
                <w:color w:val="7030A0"/>
                <w:lang w:eastAsia="ja-JP"/>
              </w:rPr>
              <w:t>antannaSwitching</w:t>
            </w:r>
            <w:proofErr w:type="spellEnd"/>
            <w:r w:rsidR="00A85A33" w:rsidRPr="00CD3BA6">
              <w:rPr>
                <w:rFonts w:eastAsia="MS Mincho"/>
                <w:color w:val="7030A0"/>
                <w:lang w:eastAsia="ja-JP"/>
              </w:rPr>
              <w:t>’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w:t>
            </w:r>
            <w:proofErr w:type="gramStart"/>
            <w:r>
              <w:rPr>
                <w:rFonts w:eastAsia="MS Mincho"/>
                <w:lang w:eastAsia="ja-JP"/>
              </w:rPr>
              <w:t>But,</w:t>
            </w:r>
            <w:proofErr w:type="gramEnd"/>
            <w:r>
              <w:rPr>
                <w:rFonts w:eastAsia="MS Mincho"/>
                <w:lang w:eastAsia="ja-JP"/>
              </w:rPr>
              <w:t xml:space="preserve">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20D361F2" w14:textId="77777777" w:rsidR="00DC48D3" w:rsidRDefault="00DC48D3" w:rsidP="00DC48D3">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68615535" w14:textId="77777777" w:rsidR="00DC48D3" w:rsidRDefault="00DC48D3" w:rsidP="00DC48D3">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0C90D64B" w14:textId="3075C859" w:rsidR="00F50FF7" w:rsidRPr="00DC48D3" w:rsidRDefault="00DC48D3" w:rsidP="00DC48D3">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xml:space="preserve">, Samsung, </w:t>
            </w:r>
            <w:proofErr w:type="spellStart"/>
            <w:r w:rsidR="00591E57">
              <w:rPr>
                <w:color w:val="000000" w:themeColor="text1"/>
                <w:lang w:eastAsia="zh-CN"/>
              </w:rPr>
              <w:t>Hw</w:t>
            </w:r>
            <w:proofErr w:type="spellEnd"/>
            <w:r w:rsidR="00591E57">
              <w:rPr>
                <w:color w:val="000000" w:themeColor="text1"/>
                <w:lang w:eastAsia="zh-CN"/>
              </w:rPr>
              <w:t>/</w:t>
            </w:r>
            <w:proofErr w:type="spellStart"/>
            <w:r w:rsidR="00591E57">
              <w:rPr>
                <w:color w:val="000000" w:themeColor="text1"/>
                <w:lang w:eastAsia="zh-CN"/>
              </w:rPr>
              <w:t>HiSi</w:t>
            </w:r>
            <w:proofErr w:type="spellEnd"/>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proofErr w:type="spellStart"/>
            <w:r w:rsidR="00591E57" w:rsidRPr="00972800">
              <w:rPr>
                <w:color w:val="000000" w:themeColor="text1"/>
                <w:lang w:eastAsia="zh-CN"/>
              </w:rPr>
              <w:t>Hw</w:t>
            </w:r>
            <w:proofErr w:type="spellEnd"/>
            <w:r w:rsidR="00591E57" w:rsidRPr="00972800">
              <w:rPr>
                <w:color w:val="000000" w:themeColor="text1"/>
                <w:lang w:eastAsia="zh-CN"/>
              </w:rPr>
              <w:t>/</w:t>
            </w:r>
            <w:proofErr w:type="spellStart"/>
            <w:r w:rsidR="00591E57" w:rsidRPr="00972800">
              <w:rPr>
                <w:color w:val="000000" w:themeColor="text1"/>
                <w:lang w:eastAsia="zh-CN"/>
              </w:rPr>
              <w:t>HiSi</w:t>
            </w:r>
            <w:proofErr w:type="spellEnd"/>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ListParagraph"/>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w:t>
            </w:r>
            <w:proofErr w:type="spellStart"/>
            <w:r w:rsidR="00972800" w:rsidRPr="00972800">
              <w:rPr>
                <w:color w:val="000000" w:themeColor="text1"/>
                <w:lang w:eastAsia="zh-CN"/>
              </w:rPr>
              <w:t>antennaSwitching</w:t>
            </w:r>
            <w:proofErr w:type="spellEnd"/>
            <w:r w:rsidR="00972800" w:rsidRPr="00972800">
              <w:rPr>
                <w:color w:val="000000" w:themeColor="text1"/>
                <w:lang w:eastAsia="zh-CN"/>
              </w:rPr>
              <w:t>’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proofErr w:type="gramStart"/>
            <w:r w:rsidR="00972800" w:rsidRPr="00A13F0B">
              <w:rPr>
                <w:iCs/>
                <w:color w:val="000000"/>
                <w:szCs w:val="20"/>
              </w:rPr>
              <w:t>=”</w:t>
            </w:r>
            <w:proofErr w:type="spellStart"/>
            <w:r w:rsidR="00972800" w:rsidRPr="00A13F0B">
              <w:rPr>
                <w:i/>
                <w:color w:val="000000"/>
                <w:szCs w:val="20"/>
              </w:rPr>
              <w:t>antennaswitching</w:t>
            </w:r>
            <w:proofErr w:type="spellEnd"/>
            <w:proofErr w:type="gramEnd"/>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proofErr w:type="spellStart"/>
            <w:r w:rsidR="00972800" w:rsidRPr="00A13F0B">
              <w:rPr>
                <w:i/>
                <w:color w:val="000000"/>
                <w:szCs w:val="20"/>
              </w:rPr>
              <w:t>srs-ResourceSetToAddModListDCI</w:t>
            </w:r>
            <w:proofErr w:type="spellEnd"/>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02A18902" w14:textId="77777777" w:rsidR="00DC48D3" w:rsidRDefault="00DC48D3" w:rsidP="00DC48D3">
            <w:pPr>
              <w:pStyle w:val="ListParagraph"/>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TableGrid"/>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w:t>
      </w:r>
      <w:proofErr w:type="spellStart"/>
      <w:r w:rsidR="003D4605">
        <w:rPr>
          <w:sz w:val="22"/>
          <w:szCs w:val="22"/>
          <w:lang w:eastAsia="zh-CN"/>
        </w:rPr>
        <w:t>antennaSwitching</w:t>
      </w:r>
      <w:proofErr w:type="spellEnd"/>
      <w:r w:rsidR="003D4605">
        <w:rPr>
          <w:sz w:val="22"/>
          <w:szCs w:val="22"/>
          <w:lang w:eastAsia="zh-CN"/>
        </w:rPr>
        <w:t>’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ListParagraph"/>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proofErr w:type="spellStart"/>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proofErr w:type="spellEnd"/>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w:t>
      </w:r>
      <w:proofErr w:type="gramStart"/>
      <w:r w:rsidR="006E6EB7">
        <w:rPr>
          <w:color w:val="000000"/>
          <w:szCs w:val="20"/>
        </w:rPr>
        <w:t>i.e.</w:t>
      </w:r>
      <w:proofErr w:type="gramEnd"/>
      <w:r w:rsidR="006E6EB7">
        <w:rPr>
          <w:color w:val="000000"/>
          <w:szCs w:val="20"/>
        </w:rPr>
        <w:t xml:space="preserv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w:t>
      </w:r>
      <w:proofErr w:type="spellStart"/>
      <w:r w:rsidR="006E6EB7">
        <w:rPr>
          <w:color w:val="000000"/>
          <w:szCs w:val="20"/>
        </w:rPr>
        <w:t>AntennaSwitching</w:t>
      </w:r>
      <w:proofErr w:type="spellEnd"/>
      <w:r w:rsidR="006E6EB7">
        <w:rPr>
          <w:color w:val="000000"/>
          <w:szCs w:val="20"/>
        </w:rPr>
        <w:t>’ in each list.</w:t>
      </w:r>
    </w:p>
    <w:p w14:paraId="05596BF2" w14:textId="7D487DEE" w:rsidR="00972800" w:rsidRDefault="006E6EB7" w:rsidP="00972800">
      <w:pPr>
        <w:pStyle w:val="ListParagraph"/>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2 - </w:t>
      </w:r>
      <w:r>
        <w:rPr>
          <w:iCs/>
          <w:color w:val="000000"/>
          <w:szCs w:val="20"/>
        </w:rPr>
        <w:t>T</w:t>
      </w:r>
      <w:r w:rsidRPr="00A13F0B">
        <w:rPr>
          <w:iCs/>
          <w:color w:val="000000"/>
          <w:szCs w:val="20"/>
        </w:rPr>
        <w: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w:t>
      </w:r>
    </w:p>
    <w:p w14:paraId="044B7E5F" w14:textId="5F3BAB7F" w:rsidR="00F50FF7" w:rsidRDefault="00F50FF7" w:rsidP="00F50FF7">
      <w:pPr>
        <w:pStyle w:val="Heading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proofErr w:type="spellStart"/>
      <w:r w:rsidRPr="006D4BAD">
        <w:rPr>
          <w:b/>
          <w:i/>
          <w:color w:val="000000"/>
          <w:sz w:val="22"/>
          <w:szCs w:val="22"/>
          <w:u w:val="single"/>
        </w:rPr>
        <w:t>srs-ResourceSetToAddModListDCI</w:t>
      </w:r>
      <w:proofErr w:type="spellEnd"/>
      <w:r w:rsidRPr="006D4BAD">
        <w:rPr>
          <w:b/>
          <w:i/>
          <w:color w:val="000000"/>
          <w:sz w:val="22"/>
          <w:szCs w:val="22"/>
          <w:u w:val="single"/>
        </w:rPr>
        <w:t xml:space="preserve">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 xml:space="preserve">ng TP </w:t>
      </w:r>
      <w:proofErr w:type="gramStart"/>
      <w:r w:rsidR="009D5365">
        <w:rPr>
          <w:rFonts w:ascii="Times New Roman" w:eastAsia="SimSun" w:hAnsi="Times New Roman"/>
          <w:sz w:val="22"/>
          <w:szCs w:val="22"/>
          <w:lang w:eastAsia="zh-CN"/>
        </w:rPr>
        <w:t>is</w:t>
      </w:r>
      <w:proofErr w:type="gramEnd"/>
      <w:r w:rsidR="009D5365">
        <w:rPr>
          <w:rFonts w:ascii="Times New Roman" w:eastAsia="SimSun" w:hAnsi="Times New Roman"/>
          <w:sz w:val="22"/>
          <w:szCs w:val="22"/>
          <w:lang w:eastAsia="zh-CN"/>
        </w:rPr>
        <w:t xml:space="preserve">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TableGrid"/>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ListParagraph"/>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77777777" w:rsidR="00CE1A44" w:rsidRDefault="00CE1A44" w:rsidP="00900ED6">
            <w:pPr>
              <w:spacing w:after="240"/>
              <w:ind w:left="172" w:firstLine="0"/>
              <w:jc w:val="both"/>
              <w:rPr>
                <w:lang w:eastAsia="ko-KR"/>
              </w:rPr>
            </w:pPr>
          </w:p>
        </w:tc>
        <w:tc>
          <w:tcPr>
            <w:tcW w:w="6474" w:type="dxa"/>
            <w:shd w:val="clear" w:color="auto" w:fill="auto"/>
          </w:tcPr>
          <w:p w14:paraId="6291BA74" w14:textId="77777777" w:rsidR="00CE1A44" w:rsidRDefault="00CE1A44" w:rsidP="00900ED6">
            <w:pPr>
              <w:spacing w:after="240"/>
              <w:ind w:left="172" w:firstLine="0"/>
              <w:rPr>
                <w:lang w:eastAsia="ko-KR"/>
              </w:rPr>
            </w:pPr>
          </w:p>
        </w:tc>
      </w:tr>
      <w:tr w:rsidR="00CE1A44" w14:paraId="1AD74149" w14:textId="77777777" w:rsidTr="00900ED6">
        <w:tc>
          <w:tcPr>
            <w:tcW w:w="2542" w:type="dxa"/>
            <w:shd w:val="clear" w:color="auto" w:fill="auto"/>
          </w:tcPr>
          <w:p w14:paraId="36A67A13" w14:textId="77777777" w:rsidR="00CE1A44" w:rsidRDefault="00CE1A44" w:rsidP="00900ED6">
            <w:pPr>
              <w:spacing w:after="240"/>
              <w:ind w:left="172" w:firstLine="0"/>
              <w:jc w:val="both"/>
              <w:rPr>
                <w:lang w:eastAsia="ko-KR"/>
              </w:rPr>
            </w:pPr>
          </w:p>
        </w:tc>
        <w:tc>
          <w:tcPr>
            <w:tcW w:w="6474" w:type="dxa"/>
            <w:shd w:val="clear" w:color="auto" w:fill="auto"/>
          </w:tcPr>
          <w:p w14:paraId="2BA6033F" w14:textId="77777777" w:rsidR="00CE1A44" w:rsidRDefault="00CE1A44" w:rsidP="00900ED6">
            <w:pPr>
              <w:spacing w:after="240"/>
              <w:ind w:left="172" w:firstLine="0"/>
              <w:rPr>
                <w:lang w:eastAsia="ko-KR"/>
              </w:rPr>
            </w:pPr>
          </w:p>
        </w:tc>
      </w:tr>
      <w:tr w:rsidR="00CE1A44" w14:paraId="50F5CC6F" w14:textId="77777777" w:rsidTr="00900ED6">
        <w:tc>
          <w:tcPr>
            <w:tcW w:w="2542" w:type="dxa"/>
            <w:shd w:val="clear" w:color="auto" w:fill="auto"/>
          </w:tcPr>
          <w:p w14:paraId="4EF0463D" w14:textId="77777777" w:rsidR="00CE1A44" w:rsidRDefault="00CE1A44" w:rsidP="00900ED6">
            <w:pPr>
              <w:spacing w:after="240"/>
              <w:ind w:left="172" w:firstLine="0"/>
              <w:jc w:val="both"/>
              <w:rPr>
                <w:lang w:eastAsia="ko-KR"/>
              </w:rPr>
            </w:pPr>
          </w:p>
        </w:tc>
        <w:tc>
          <w:tcPr>
            <w:tcW w:w="6474" w:type="dxa"/>
            <w:shd w:val="clear" w:color="auto" w:fill="auto"/>
          </w:tcPr>
          <w:p w14:paraId="72C37F41" w14:textId="77777777" w:rsidR="00CE1A44" w:rsidRDefault="00CE1A44" w:rsidP="00900ED6">
            <w:pPr>
              <w:spacing w:after="240"/>
              <w:ind w:left="172" w:firstLine="0"/>
              <w:rPr>
                <w:lang w:eastAsia="ko-KR"/>
              </w:rPr>
            </w:pP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w:t>
      </w:r>
      <w:proofErr w:type="spellStart"/>
      <w:r w:rsidRPr="006D4BAD">
        <w:rPr>
          <w:rFonts w:ascii="Times New Roman" w:eastAsia="SimSun" w:hAnsi="Times New Roman"/>
          <w:sz w:val="22"/>
          <w:szCs w:val="22"/>
          <w:lang w:eastAsia="zh-CN"/>
        </w:rPr>
        <w:t>antennaSwitching</w:t>
      </w:r>
      <w:proofErr w:type="spellEnd"/>
      <w:r w:rsidRPr="006D4BAD">
        <w:rPr>
          <w:rFonts w:ascii="Times New Roman" w:eastAsia="SimSun" w:hAnsi="Times New Roman"/>
          <w:sz w:val="22"/>
          <w:szCs w:val="22"/>
          <w:lang w:eastAsia="zh-CN"/>
        </w:rPr>
        <w:t xml:space="preserve">’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TableGrid"/>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B706A3">
              <w:rPr>
                <w:rFonts w:ascii="Times New Roman" w:eastAsia="SimSun" w:hAnsi="Times New Roman"/>
                <w:i/>
                <w:szCs w:val="20"/>
              </w:rPr>
              <w:t>srs</w:t>
            </w:r>
            <w:proofErr w:type="spellEnd"/>
            <w:r w:rsidRPr="00B706A3">
              <w:rPr>
                <w:rFonts w:ascii="Times New Roman" w:eastAsia="SimSun" w:hAnsi="Times New Roman"/>
                <w:i/>
                <w:szCs w:val="20"/>
              </w:rPr>
              <w:t>-TPC-PDCCH-Group</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typeA</w:t>
            </w:r>
            <w:proofErr w:type="spellEnd"/>
            <w:r w:rsidRPr="00B706A3">
              <w:rPr>
                <w:rFonts w:ascii="Times New Roman" w:eastAsia="SimSun" w:hAnsi="Times New Roman"/>
                <w:color w:val="000000"/>
                <w:szCs w:val="22"/>
                <w:lang w:val="en-US"/>
              </w:rPr>
              <w:t xml:space="preserve">', and given by </w:t>
            </w:r>
            <w:r w:rsidRPr="00B706A3">
              <w:rPr>
                <w:rFonts w:ascii="Times New Roman" w:eastAsia="SimSun" w:hAnsi="Times New Roman"/>
                <w:i/>
                <w:szCs w:val="20"/>
              </w:rPr>
              <w:t>SRS-</w:t>
            </w:r>
            <w:proofErr w:type="spellStart"/>
            <w:r w:rsidRPr="00B706A3">
              <w:rPr>
                <w:rFonts w:ascii="Times New Roman" w:eastAsia="SimSun" w:hAnsi="Times New Roman"/>
                <w:i/>
                <w:szCs w:val="20"/>
              </w:rPr>
              <w:t>CarrierSwitching</w:t>
            </w:r>
            <w:proofErr w:type="spellEnd"/>
            <w:r w:rsidRPr="00B706A3">
              <w:rPr>
                <w:rFonts w:ascii="Times New Roman" w:eastAsia="SimSun" w:hAnsi="Times New Roman"/>
                <w:i/>
                <w:szCs w:val="20"/>
              </w:rPr>
              <w:t>,</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 xml:space="preserve">from </w:t>
            </w:r>
            <w:proofErr w:type="spellStart"/>
            <w:r w:rsidR="003A233B" w:rsidRPr="003A233B">
              <w:rPr>
                <w:rFonts w:ascii="Times New Roman" w:eastAsia="SimSun" w:hAnsi="Times New Roman"/>
                <w:i/>
                <w:color w:val="FF0000"/>
                <w:szCs w:val="22"/>
                <w:lang w:val="en-US"/>
              </w:rPr>
              <w:t>srs-ResourceSetToAddModList</w:t>
            </w:r>
            <w:proofErr w:type="spellEnd"/>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antennaSwitching</w:t>
            </w:r>
            <w:proofErr w:type="spellEnd"/>
            <w:r w:rsidRPr="00B706A3">
              <w:rPr>
                <w:rFonts w:ascii="Times New Roman" w:eastAsia="SimSun" w:hAnsi="Times New Roman"/>
                <w:color w:val="000000"/>
                <w:szCs w:val="22"/>
                <w:lang w:val="en-US"/>
              </w:rPr>
              <w:t xml:space="preserve">' and higher layer parameter </w:t>
            </w:r>
            <w:proofErr w:type="spellStart"/>
            <w:r w:rsidRPr="00B706A3">
              <w:rPr>
                <w:rFonts w:ascii="Times New Roman" w:eastAsia="SimSun" w:hAnsi="Times New Roman"/>
                <w:i/>
                <w:color w:val="000000"/>
                <w:szCs w:val="22"/>
                <w:lang w:val="en-US"/>
              </w:rPr>
              <w:t>resourceType</w:t>
            </w:r>
            <w:proofErr w:type="spellEnd"/>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w:t>
            </w:r>
            <w:proofErr w:type="spellStart"/>
            <w:r w:rsidRPr="00B706A3">
              <w:rPr>
                <w:rFonts w:ascii="Times New Roman" w:eastAsia="SimSun" w:hAnsi="Times New Roman"/>
                <w:i/>
                <w:color w:val="000000"/>
                <w:szCs w:val="22"/>
                <w:lang w:val="en-US"/>
              </w:rPr>
              <w:t>ResourceSet</w:t>
            </w:r>
            <w:proofErr w:type="spellEnd"/>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3A233B">
              <w:rPr>
                <w:rFonts w:ascii="Times New Roman" w:eastAsia="SimSun" w:hAnsi="Times New Roman"/>
                <w:i/>
                <w:szCs w:val="20"/>
              </w:rPr>
              <w:t>srs</w:t>
            </w:r>
            <w:proofErr w:type="spellEnd"/>
            <w:r w:rsidRPr="003A233B">
              <w:rPr>
                <w:rFonts w:ascii="Times New Roman" w:eastAsia="SimSun" w:hAnsi="Times New Roman"/>
                <w:i/>
                <w:szCs w:val="20"/>
              </w:rPr>
              <w:t>-TPC-PDCCH-Group</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typeB</w:t>
            </w:r>
            <w:proofErr w:type="spellEnd"/>
            <w:r w:rsidRPr="003A233B">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 xml:space="preserve">from </w:t>
            </w:r>
            <w:proofErr w:type="spellStart"/>
            <w:r w:rsidRPr="003A233B">
              <w:rPr>
                <w:rFonts w:ascii="Times New Roman" w:eastAsia="SimSun" w:hAnsi="Times New Roman"/>
                <w:i/>
                <w:color w:val="FF0000"/>
                <w:szCs w:val="22"/>
                <w:lang w:val="en-US"/>
              </w:rPr>
              <w:t>srs-ResourceSetToAddModList</w:t>
            </w:r>
            <w:proofErr w:type="spellEnd"/>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antennaSwitching</w:t>
            </w:r>
            <w:proofErr w:type="spellEnd"/>
            <w:r w:rsidRPr="003A233B">
              <w:rPr>
                <w:rFonts w:ascii="Times New Roman" w:eastAsia="SimSun" w:hAnsi="Times New Roman"/>
                <w:color w:val="000000"/>
                <w:szCs w:val="22"/>
                <w:lang w:val="en-US"/>
              </w:rPr>
              <w:t xml:space="preserve">' and higher layer parameter </w:t>
            </w:r>
            <w:proofErr w:type="spellStart"/>
            <w:r w:rsidRPr="003A233B">
              <w:rPr>
                <w:rFonts w:ascii="Times New Roman" w:eastAsia="SimSun" w:hAnsi="Times New Roman"/>
                <w:i/>
                <w:color w:val="000000"/>
                <w:szCs w:val="22"/>
                <w:lang w:val="en-US"/>
              </w:rPr>
              <w:t>resourceType</w:t>
            </w:r>
            <w:proofErr w:type="spellEnd"/>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w:t>
            </w:r>
            <w:proofErr w:type="spellStart"/>
            <w:r w:rsidRPr="003A233B">
              <w:rPr>
                <w:rFonts w:ascii="Times New Roman" w:eastAsia="SimSun" w:hAnsi="Times New Roman"/>
                <w:i/>
                <w:color w:val="000000"/>
                <w:szCs w:val="22"/>
                <w:lang w:val="en-US"/>
              </w:rPr>
              <w:t>ResourceSet</w:t>
            </w:r>
            <w:proofErr w:type="spellEnd"/>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proofErr w:type="gramStart"/>
            <w:r>
              <w:rPr>
                <w:rFonts w:eastAsiaTheme="minorEastAsia"/>
                <w:iCs/>
                <w:lang w:eastAsia="zh-CN"/>
              </w:rPr>
              <w:t>In order to</w:t>
            </w:r>
            <w:proofErr w:type="gramEnd"/>
            <w:r>
              <w:rPr>
                <w:rFonts w:eastAsiaTheme="minorEastAsia"/>
                <w:iCs/>
                <w:lang w:eastAsia="zh-CN"/>
              </w:rPr>
              <w:t xml:space="preserve"> keep the specification consistent between </w:t>
            </w:r>
            <w:r w:rsidRPr="003A233B">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644CCDD3" w:rsidR="003A233B" w:rsidRDefault="003A233B" w:rsidP="001E1292">
            <w:pPr>
              <w:spacing w:after="240"/>
              <w:ind w:left="172" w:firstLine="0"/>
              <w:jc w:val="both"/>
              <w:rPr>
                <w:lang w:eastAsia="ko-KR"/>
              </w:rPr>
            </w:pPr>
          </w:p>
        </w:tc>
        <w:tc>
          <w:tcPr>
            <w:tcW w:w="6474" w:type="dxa"/>
            <w:shd w:val="clear" w:color="auto" w:fill="auto"/>
          </w:tcPr>
          <w:p w14:paraId="7C45767F" w14:textId="374B7178" w:rsidR="003A233B" w:rsidRDefault="003A233B" w:rsidP="001E1292">
            <w:pPr>
              <w:spacing w:after="240"/>
              <w:ind w:left="172" w:firstLine="0"/>
              <w:rPr>
                <w:lang w:eastAsia="ko-KR"/>
              </w:rPr>
            </w:pPr>
          </w:p>
        </w:tc>
      </w:tr>
      <w:tr w:rsidR="003A233B" w14:paraId="5BFAEE25" w14:textId="77777777" w:rsidTr="001E1292">
        <w:tc>
          <w:tcPr>
            <w:tcW w:w="2542" w:type="dxa"/>
            <w:shd w:val="clear" w:color="auto" w:fill="auto"/>
          </w:tcPr>
          <w:p w14:paraId="27173829" w14:textId="77777777" w:rsidR="003A233B" w:rsidRDefault="003A233B" w:rsidP="001E1292">
            <w:pPr>
              <w:spacing w:after="240"/>
              <w:ind w:left="172" w:firstLine="0"/>
              <w:jc w:val="both"/>
              <w:rPr>
                <w:lang w:eastAsia="ko-KR"/>
              </w:rPr>
            </w:pPr>
          </w:p>
        </w:tc>
        <w:tc>
          <w:tcPr>
            <w:tcW w:w="6474" w:type="dxa"/>
            <w:shd w:val="clear" w:color="auto" w:fill="auto"/>
          </w:tcPr>
          <w:p w14:paraId="40D239A9" w14:textId="77777777" w:rsidR="003A233B" w:rsidRDefault="003A233B" w:rsidP="001E1292">
            <w:pPr>
              <w:spacing w:after="240"/>
              <w:ind w:left="172" w:firstLine="0"/>
              <w:rPr>
                <w:lang w:eastAsia="ko-KR"/>
              </w:rPr>
            </w:pPr>
          </w:p>
        </w:tc>
      </w:tr>
      <w:tr w:rsidR="003A233B" w14:paraId="3B0F04D3" w14:textId="77777777" w:rsidTr="001E1292">
        <w:tc>
          <w:tcPr>
            <w:tcW w:w="2542" w:type="dxa"/>
            <w:shd w:val="clear" w:color="auto" w:fill="auto"/>
          </w:tcPr>
          <w:p w14:paraId="76AC5702" w14:textId="77777777" w:rsidR="003A233B" w:rsidRDefault="003A233B" w:rsidP="001E1292">
            <w:pPr>
              <w:spacing w:after="240"/>
              <w:ind w:left="172" w:firstLine="0"/>
              <w:jc w:val="both"/>
              <w:rPr>
                <w:lang w:eastAsia="ko-KR"/>
              </w:rPr>
            </w:pPr>
          </w:p>
        </w:tc>
        <w:tc>
          <w:tcPr>
            <w:tcW w:w="6474" w:type="dxa"/>
            <w:shd w:val="clear" w:color="auto" w:fill="auto"/>
          </w:tcPr>
          <w:p w14:paraId="4C92E95A" w14:textId="77777777" w:rsidR="003A233B" w:rsidRDefault="003A233B" w:rsidP="001E1292">
            <w:pPr>
              <w:spacing w:after="240"/>
              <w:ind w:left="172" w:firstLine="0"/>
              <w:rPr>
                <w:lang w:eastAsia="ko-KR"/>
              </w:rPr>
            </w:pP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w:t>
      </w:r>
      <w:proofErr w:type="spellStart"/>
      <w:r w:rsidRPr="006F5BAC">
        <w:rPr>
          <w:b/>
          <w:sz w:val="22"/>
          <w:szCs w:val="22"/>
          <w:highlight w:val="yellow"/>
          <w:u w:val="single"/>
          <w:lang w:eastAsia="zh-CN"/>
        </w:rPr>
        <w:t>antennaSwitching</w:t>
      </w:r>
      <w:proofErr w:type="spellEnd"/>
      <w:r w:rsidRPr="006F5BAC">
        <w:rPr>
          <w:b/>
          <w:sz w:val="22"/>
          <w:szCs w:val="22"/>
          <w:highlight w:val="yellow"/>
          <w:u w:val="single"/>
          <w:lang w:eastAsia="zh-CN"/>
        </w:rPr>
        <w:t>’</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w:t>
      </w:r>
      <w:proofErr w:type="spellStart"/>
      <w:r w:rsidR="006F5BAC" w:rsidRPr="006F5BAC">
        <w:rPr>
          <w:sz w:val="22"/>
          <w:szCs w:val="22"/>
          <w:lang w:eastAsia="zh-CN"/>
        </w:rPr>
        <w:t>antennaSwitching</w:t>
      </w:r>
      <w:proofErr w:type="spellEnd"/>
      <w:r w:rsidR="006F5BAC" w:rsidRPr="006F5BAC">
        <w:rPr>
          <w:sz w:val="22"/>
          <w:szCs w:val="22"/>
          <w:lang w:eastAsia="zh-CN"/>
        </w:rPr>
        <w:t xml:space="preserve">’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proofErr w:type="spellStart"/>
      <w:r w:rsidR="006F5BAC" w:rsidRPr="006F5BAC">
        <w:rPr>
          <w:i/>
          <w:color w:val="000000"/>
          <w:sz w:val="22"/>
          <w:szCs w:val="22"/>
        </w:rPr>
        <w:t>srs-</w:t>
      </w:r>
      <w:r w:rsidR="006F5BAC" w:rsidRPr="006F5BAC">
        <w:rPr>
          <w:i/>
          <w:color w:val="000000"/>
          <w:sz w:val="22"/>
          <w:szCs w:val="22"/>
        </w:rPr>
        <w:lastRenderedPageBreak/>
        <w:t>ResourceSetToAddModListDCI</w:t>
      </w:r>
      <w:proofErr w:type="spellEnd"/>
      <w:r w:rsidR="006F5BAC" w:rsidRPr="006F5BAC">
        <w:rPr>
          <w:i/>
          <w:color w:val="000000"/>
          <w:sz w:val="22"/>
          <w:szCs w:val="22"/>
        </w:rPr>
        <w:t xml:space="preserve">,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w:t>
      </w:r>
      <w:proofErr w:type="spellStart"/>
      <w:r w:rsidR="006F5BAC" w:rsidRPr="006F5BAC">
        <w:rPr>
          <w:color w:val="000000"/>
          <w:sz w:val="22"/>
          <w:szCs w:val="22"/>
        </w:rPr>
        <w:t>antennaSwitching</w:t>
      </w:r>
      <w:proofErr w:type="spellEnd"/>
      <w:r w:rsidR="006F5BAC" w:rsidRPr="006F5BAC">
        <w:rPr>
          <w:color w:val="000000"/>
          <w:sz w:val="22"/>
          <w:szCs w:val="22"/>
        </w:rPr>
        <w:t xml:space="preserve">’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 xml:space="preserve">his </w:t>
      </w:r>
      <w:proofErr w:type="gramStart"/>
      <w:r w:rsidR="0092505A">
        <w:rPr>
          <w:color w:val="000000"/>
          <w:sz w:val="22"/>
          <w:szCs w:val="22"/>
        </w:rPr>
        <w:t>has to</w:t>
      </w:r>
      <w:proofErr w:type="gramEnd"/>
      <w:r w:rsidR="0092505A">
        <w:rPr>
          <w:color w:val="000000"/>
          <w:sz w:val="22"/>
          <w:szCs w:val="22"/>
        </w:rPr>
        <w:t xml:space="preserve">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ListParagraph"/>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1 - The maximum number of SRS resource sets with usage ‘</w:t>
      </w:r>
      <w:proofErr w:type="spellStart"/>
      <w:r w:rsidRPr="0092505A">
        <w:rPr>
          <w:sz w:val="22"/>
          <w:szCs w:val="22"/>
          <w:lang w:eastAsia="zh-CN"/>
        </w:rPr>
        <w:t>antennaSwitching</w:t>
      </w:r>
      <w:proofErr w:type="spellEnd"/>
      <w:r w:rsidRPr="0092505A">
        <w:rPr>
          <w:sz w:val="22"/>
          <w:szCs w:val="22"/>
          <w:lang w:eastAsia="zh-CN"/>
        </w:rPr>
        <w:t xml:space="preserve">’ in </w:t>
      </w:r>
      <w:r w:rsidRPr="0092505A">
        <w:rPr>
          <w:i/>
          <w:color w:val="000000"/>
          <w:sz w:val="22"/>
          <w:szCs w:val="22"/>
        </w:rPr>
        <w:t xml:space="preserve">ResourceSetToAddModListDCI-0-2 </w:t>
      </w:r>
      <w:r w:rsidRPr="0092505A">
        <w:rPr>
          <w:color w:val="000000"/>
          <w:sz w:val="22"/>
          <w:szCs w:val="22"/>
        </w:rPr>
        <w:t xml:space="preserve">is the same as in Rel15, </w:t>
      </w:r>
      <w:proofErr w:type="gramStart"/>
      <w:r w:rsidRPr="0092505A">
        <w:rPr>
          <w:color w:val="000000"/>
          <w:sz w:val="22"/>
          <w:szCs w:val="22"/>
        </w:rPr>
        <w:t>i.e.</w:t>
      </w:r>
      <w:proofErr w:type="gramEnd"/>
      <w:r w:rsidRPr="0092505A">
        <w:rPr>
          <w:color w:val="000000"/>
          <w:sz w:val="22"/>
          <w:szCs w:val="22"/>
        </w:rPr>
        <w:t xml:space="preserve"> max two SRS resource sets can be configured with usage ‘</w:t>
      </w:r>
      <w:proofErr w:type="spellStart"/>
      <w:r w:rsidRPr="0092505A">
        <w:rPr>
          <w:color w:val="000000"/>
          <w:sz w:val="22"/>
          <w:szCs w:val="22"/>
        </w:rPr>
        <w:t>AntennaSwitching</w:t>
      </w:r>
      <w:proofErr w:type="spellEnd"/>
      <w:r w:rsidRPr="0092505A">
        <w:rPr>
          <w:color w:val="000000"/>
          <w:sz w:val="22"/>
          <w:szCs w:val="22"/>
        </w:rPr>
        <w:t>’ in each list.</w:t>
      </w:r>
    </w:p>
    <w:p w14:paraId="3684D976" w14:textId="3B889C94" w:rsidR="00033B2A" w:rsidRPr="0092505A" w:rsidRDefault="00033B2A" w:rsidP="00033B2A">
      <w:pPr>
        <w:pStyle w:val="ListParagraph"/>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ListParagraph"/>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w:t>
      </w:r>
      <w:proofErr w:type="spellStart"/>
      <w:r w:rsidR="00CE1A44">
        <w:rPr>
          <w:color w:val="000000"/>
          <w:sz w:val="22"/>
          <w:szCs w:val="22"/>
        </w:rPr>
        <w:t>antennaSwitching</w:t>
      </w:r>
      <w:proofErr w:type="spellEnd"/>
      <w:r w:rsidR="00CE1A44">
        <w:rPr>
          <w:color w:val="000000"/>
          <w:sz w:val="22"/>
          <w:szCs w:val="22"/>
        </w:rPr>
        <w:t>’ is doubled</w:t>
      </w:r>
    </w:p>
    <w:p w14:paraId="7146A228" w14:textId="6078EE8D" w:rsidR="00033B2A" w:rsidRPr="0092505A" w:rsidRDefault="00033B2A" w:rsidP="00033B2A">
      <w:pPr>
        <w:pStyle w:val="ListParagraph"/>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2 - </w:t>
      </w:r>
      <w:r w:rsidRPr="0092505A">
        <w:rPr>
          <w:iCs/>
          <w:color w:val="000000"/>
          <w:sz w:val="22"/>
          <w:szCs w:val="22"/>
        </w:rPr>
        <w:t xml:space="preserve">The SRS resource set(s) with </w:t>
      </w:r>
      <w:proofErr w:type="gramStart"/>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proofErr w:type="spellStart"/>
      <w:r w:rsidRPr="0092505A">
        <w:rPr>
          <w:i/>
          <w:color w:val="000000"/>
          <w:sz w:val="22"/>
          <w:szCs w:val="22"/>
        </w:rPr>
        <w:t>antennaswitching</w:t>
      </w:r>
      <w:proofErr w:type="spellEnd"/>
      <w:proofErr w:type="gramEnd"/>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proofErr w:type="spellStart"/>
      <w:r w:rsidRPr="0092505A">
        <w:rPr>
          <w:i/>
          <w:color w:val="000000"/>
          <w:sz w:val="22"/>
          <w:szCs w:val="22"/>
        </w:rPr>
        <w:t>srs-ResourceSetToAddModListDCI</w:t>
      </w:r>
      <w:proofErr w:type="spellEnd"/>
      <w:r w:rsidRPr="0092505A">
        <w:rPr>
          <w:iCs/>
          <w:color w:val="000000"/>
          <w:sz w:val="22"/>
          <w:szCs w:val="22"/>
        </w:rPr>
        <w:t xml:space="preserve"> with the same usage</w:t>
      </w:r>
    </w:p>
    <w:p w14:paraId="6AB063DE" w14:textId="5DB0966A" w:rsidR="001E1292" w:rsidRPr="0092505A" w:rsidRDefault="001E1292" w:rsidP="001E1292">
      <w:pPr>
        <w:pStyle w:val="ListParagraph"/>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ListParagraph"/>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w:t>
      </w:r>
      <w:proofErr w:type="spellStart"/>
      <w:r w:rsidR="006D4BAD" w:rsidRPr="0092505A">
        <w:rPr>
          <w:color w:val="000000"/>
          <w:sz w:val="22"/>
          <w:szCs w:val="22"/>
        </w:rPr>
        <w:t>antennaSwitching</w:t>
      </w:r>
      <w:proofErr w:type="spellEnd"/>
      <w:r w:rsidR="006D4BAD" w:rsidRPr="0092505A">
        <w:rPr>
          <w:color w:val="000000"/>
          <w:sz w:val="22"/>
          <w:szCs w:val="22"/>
        </w:rPr>
        <w:t>’</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w:t>
      </w:r>
      <w:proofErr w:type="spellStart"/>
      <w:r w:rsidRPr="000C18D6">
        <w:rPr>
          <w:sz w:val="22"/>
          <w:szCs w:val="22"/>
          <w:highlight w:val="yellow"/>
          <w:lang w:eastAsia="zh-CN"/>
        </w:rPr>
        <w:t>antennaSwitching</w:t>
      </w:r>
      <w:proofErr w:type="spellEnd"/>
      <w:r w:rsidRPr="000C18D6">
        <w:rPr>
          <w:sz w:val="22"/>
          <w:szCs w:val="22"/>
          <w:highlight w:val="yellow"/>
          <w:lang w:eastAsia="zh-CN"/>
        </w:rPr>
        <w:t>’,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ListParagraph"/>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1 - The maximum number of SRS resource sets with usage ‘</w:t>
      </w:r>
      <w:proofErr w:type="spellStart"/>
      <w:r w:rsidRPr="000C18D6">
        <w:rPr>
          <w:sz w:val="22"/>
          <w:szCs w:val="22"/>
          <w:lang w:eastAsia="zh-CN"/>
        </w:rPr>
        <w:t>antennaSwitching</w:t>
      </w:r>
      <w:proofErr w:type="spellEnd"/>
      <w:r w:rsidRPr="000C18D6">
        <w:rPr>
          <w:sz w:val="22"/>
          <w:szCs w:val="22"/>
          <w:lang w:eastAsia="zh-CN"/>
        </w:rPr>
        <w:t xml:space="preserve">’ in </w:t>
      </w:r>
      <w:r w:rsidRPr="000C18D6">
        <w:rPr>
          <w:i/>
          <w:color w:val="000000"/>
          <w:sz w:val="22"/>
          <w:szCs w:val="22"/>
        </w:rPr>
        <w:t xml:space="preserve">ResourceSetToAddModListDCI-0-2 </w:t>
      </w:r>
      <w:r w:rsidRPr="000C18D6">
        <w:rPr>
          <w:color w:val="000000"/>
          <w:sz w:val="22"/>
          <w:szCs w:val="22"/>
        </w:rPr>
        <w:t xml:space="preserve">is the same as in Rel15, </w:t>
      </w:r>
      <w:proofErr w:type="gramStart"/>
      <w:r w:rsidRPr="000C18D6">
        <w:rPr>
          <w:color w:val="000000"/>
          <w:sz w:val="22"/>
          <w:szCs w:val="22"/>
        </w:rPr>
        <w:t>i.e.</w:t>
      </w:r>
      <w:proofErr w:type="gramEnd"/>
      <w:r w:rsidRPr="000C18D6">
        <w:rPr>
          <w:color w:val="000000"/>
          <w:sz w:val="22"/>
          <w:szCs w:val="22"/>
        </w:rPr>
        <w:t xml:space="preserve"> max two SRS resource sets can be configured with usage ‘</w:t>
      </w:r>
      <w:proofErr w:type="spellStart"/>
      <w:r w:rsidRPr="000C18D6">
        <w:rPr>
          <w:color w:val="000000"/>
          <w:sz w:val="22"/>
          <w:szCs w:val="22"/>
        </w:rPr>
        <w:t>AntennaSwitching</w:t>
      </w:r>
      <w:proofErr w:type="spellEnd"/>
      <w:r w:rsidRPr="000C18D6">
        <w:rPr>
          <w:color w:val="000000"/>
          <w:sz w:val="22"/>
          <w:szCs w:val="22"/>
        </w:rPr>
        <w:t>’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w:t>
      </w:r>
      <w:proofErr w:type="spellStart"/>
      <w:r w:rsidR="0092505A" w:rsidRPr="000C18D6">
        <w:rPr>
          <w:color w:val="000000"/>
          <w:sz w:val="22"/>
          <w:szCs w:val="22"/>
        </w:rPr>
        <w:t>antennaSwitching</w:t>
      </w:r>
      <w:proofErr w:type="spellEnd"/>
      <w:r w:rsidR="0092505A" w:rsidRPr="000C18D6">
        <w:rPr>
          <w:color w:val="000000"/>
          <w:sz w:val="22"/>
          <w:szCs w:val="22"/>
        </w:rPr>
        <w:t>’ is then doubled</w:t>
      </w:r>
    </w:p>
    <w:p w14:paraId="6D260513" w14:textId="77777777" w:rsidR="006D4BAD" w:rsidRPr="000C18D6" w:rsidRDefault="006D4BAD" w:rsidP="006D4BAD">
      <w:pPr>
        <w:pStyle w:val="ListParagraph"/>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2 - </w:t>
      </w:r>
      <w:r w:rsidRPr="000C18D6">
        <w:rPr>
          <w:iCs/>
          <w:color w:val="000000"/>
          <w:sz w:val="22"/>
          <w:szCs w:val="22"/>
        </w:rPr>
        <w:t>The SRS resource set(s) with usage</w:t>
      </w:r>
      <w:proofErr w:type="gramStart"/>
      <w:r w:rsidRPr="000C18D6">
        <w:rPr>
          <w:iCs/>
          <w:color w:val="000000"/>
          <w:sz w:val="22"/>
          <w:szCs w:val="22"/>
        </w:rPr>
        <w:t>=”</w:t>
      </w:r>
      <w:proofErr w:type="spellStart"/>
      <w:r w:rsidRPr="000C18D6">
        <w:rPr>
          <w:i/>
          <w:color w:val="000000"/>
          <w:sz w:val="22"/>
          <w:szCs w:val="22"/>
        </w:rPr>
        <w:t>antennaswitching</w:t>
      </w:r>
      <w:proofErr w:type="spellEnd"/>
      <w:proofErr w:type="gramEnd"/>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proofErr w:type="spellStart"/>
      <w:r w:rsidRPr="000C18D6">
        <w:rPr>
          <w:i/>
          <w:color w:val="000000"/>
          <w:sz w:val="22"/>
          <w:szCs w:val="22"/>
        </w:rPr>
        <w:t>srs-ResourceSetToAddModListDCI</w:t>
      </w:r>
      <w:proofErr w:type="spellEnd"/>
      <w:r w:rsidRPr="000C18D6">
        <w:rPr>
          <w:iCs/>
          <w:color w:val="000000"/>
          <w:sz w:val="22"/>
          <w:szCs w:val="22"/>
        </w:rPr>
        <w:t xml:space="preserve"> with the same usage</w:t>
      </w:r>
    </w:p>
    <w:p w14:paraId="7E93C7AC" w14:textId="2B309E29" w:rsidR="006D4BAD" w:rsidRPr="000C18D6" w:rsidRDefault="006D4BAD" w:rsidP="006D4BAD">
      <w:pPr>
        <w:pStyle w:val="ListParagraph"/>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77777777" w:rsidR="006D4BAD" w:rsidRDefault="006D4BAD" w:rsidP="00900ED6">
            <w:pPr>
              <w:spacing w:after="240"/>
              <w:ind w:left="172" w:firstLine="0"/>
              <w:jc w:val="both"/>
              <w:rPr>
                <w:lang w:eastAsia="ko-KR"/>
              </w:rPr>
            </w:pPr>
          </w:p>
        </w:tc>
        <w:tc>
          <w:tcPr>
            <w:tcW w:w="6474" w:type="dxa"/>
            <w:shd w:val="clear" w:color="auto" w:fill="auto"/>
          </w:tcPr>
          <w:p w14:paraId="008E1570" w14:textId="77777777" w:rsidR="006D4BAD" w:rsidRDefault="006D4BAD" w:rsidP="00900ED6">
            <w:pPr>
              <w:spacing w:after="240"/>
              <w:ind w:left="172" w:firstLine="0"/>
              <w:rPr>
                <w:lang w:eastAsia="ko-KR"/>
              </w:rPr>
            </w:pPr>
          </w:p>
        </w:tc>
      </w:tr>
      <w:tr w:rsidR="006D4BAD" w14:paraId="25DE32AF" w14:textId="77777777" w:rsidTr="00900ED6">
        <w:tc>
          <w:tcPr>
            <w:tcW w:w="2542" w:type="dxa"/>
            <w:shd w:val="clear" w:color="auto" w:fill="auto"/>
          </w:tcPr>
          <w:p w14:paraId="43454605" w14:textId="77777777" w:rsidR="006D4BAD" w:rsidRDefault="006D4BAD" w:rsidP="00900ED6">
            <w:pPr>
              <w:spacing w:after="240"/>
              <w:ind w:left="172" w:firstLine="0"/>
              <w:jc w:val="both"/>
              <w:rPr>
                <w:lang w:eastAsia="ko-KR"/>
              </w:rPr>
            </w:pPr>
          </w:p>
        </w:tc>
        <w:tc>
          <w:tcPr>
            <w:tcW w:w="6474" w:type="dxa"/>
            <w:shd w:val="clear" w:color="auto" w:fill="auto"/>
          </w:tcPr>
          <w:p w14:paraId="539C14FE" w14:textId="77777777" w:rsidR="006D4BAD" w:rsidRDefault="006D4BAD" w:rsidP="00900ED6">
            <w:pPr>
              <w:spacing w:after="240"/>
              <w:ind w:left="172" w:firstLine="0"/>
              <w:rPr>
                <w:lang w:eastAsia="ko-KR"/>
              </w:rPr>
            </w:pP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lastRenderedPageBreak/>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53D1" w14:textId="77777777" w:rsidR="009D10C4" w:rsidRDefault="009D10C4" w:rsidP="00DF6144">
      <w:r>
        <w:separator/>
      </w:r>
    </w:p>
  </w:endnote>
  <w:endnote w:type="continuationSeparator" w:id="0">
    <w:p w14:paraId="11A56E01" w14:textId="77777777" w:rsidR="009D10C4" w:rsidRDefault="009D10C4"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EB1A" w14:textId="77777777" w:rsidR="009D10C4" w:rsidRDefault="009D10C4" w:rsidP="00DF6144">
      <w:r>
        <w:separator/>
      </w:r>
    </w:p>
  </w:footnote>
  <w:footnote w:type="continuationSeparator" w:id="0">
    <w:p w14:paraId="216899C4" w14:textId="77777777" w:rsidR="009D10C4" w:rsidRDefault="009D10C4"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5068</Words>
  <Characters>28889</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Apple</cp:lastModifiedBy>
  <cp:revision>2</cp:revision>
  <dcterms:created xsi:type="dcterms:W3CDTF">2022-02-24T06:37:00Z</dcterms:created>
  <dcterms:modified xsi:type="dcterms:W3CDTF">2022-02-24T06:37:00Z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