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pPr>
        <w:pStyle w:val="28"/>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5</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(Samsung)</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034909"/>
      <w:bookmarkStart w:id="3" w:name="_Toc42211920"/>
      <w:r>
        <w:rPr>
          <w:lang w:val="en-US"/>
        </w:rPr>
        <w:t>Introduction</w:t>
      </w:r>
      <w:bookmarkEnd w:id="2"/>
      <w:bookmarkEnd w:id="3"/>
    </w:p>
    <w:p>
      <w:pPr>
        <w:jc w:val="both"/>
      </w:pPr>
      <w:r>
        <w:t xml:space="preserve">This feature lead (FL) summary (FLS) concerns CORESET#0 impact of CBW narrower than 40MHz of n79 in LS </w:t>
      </w:r>
      <w:r>
        <w:fldChar w:fldCharType="begin"/>
      </w:r>
      <w:r>
        <w:instrText xml:space="preserve"> HYPERLINK "file:///C:\\Users\\qiqi.zhang\\AppData\\Local\\Docs\\R1-2200907.zip" </w:instrText>
      </w:r>
      <w:r>
        <w:fldChar w:fldCharType="separate"/>
      </w:r>
      <w:r>
        <w:rPr>
          <w:rStyle w:val="38"/>
          <w:lang w:eastAsia="zh-CN"/>
        </w:rPr>
        <w:t>R1-2200907</w:t>
      </w:r>
      <w:r>
        <w:rPr>
          <w:rStyle w:val="38"/>
          <w:lang w:eastAsia="zh-CN"/>
        </w:rPr>
        <w:fldChar w:fldCharType="end"/>
      </w:r>
      <w:r>
        <w:t xml:space="preserve"> from RAN4 to RAN1.</w:t>
      </w:r>
    </w:p>
    <w:p>
      <w:r>
        <w:t>This document summarizes contributions [1] – [11] submitted to agenda item 5 Incoming LSs on Rel-17 NR_bands_R17_BWs.</w:t>
      </w:r>
    </w:p>
    <w:p>
      <w:pPr>
        <w:jc w:val="both"/>
        <w:rPr>
          <w:lang w:val="en-US"/>
        </w:rPr>
      </w:pPr>
      <w:r>
        <w:rPr>
          <w:lang w:val="en-US"/>
        </w:rPr>
        <w:t xml:space="preserve">The issues that are in the focus of this round of the discussion are tagged </w:t>
      </w:r>
      <w:r>
        <w:rPr>
          <w:color w:val="FF0000"/>
          <w:highlight w:val="yellow"/>
          <w:lang w:val="en-US"/>
        </w:rPr>
        <w:t>FL2</w:t>
      </w:r>
      <w:r>
        <w:rPr>
          <w:highlight w:val="yellow"/>
          <w:lang w:val="en-US"/>
        </w:rPr>
        <w:t>.</w:t>
      </w:r>
    </w:p>
    <w:p>
      <w:pPr>
        <w:jc w:val="both"/>
        <w:rPr>
          <w:lang w:val="en-US"/>
        </w:rPr>
      </w:pPr>
      <w:r>
        <w:rPr>
          <w:lang w:val="en-US"/>
        </w:rPr>
        <w:t>Follow the naming convention in this example:</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NarrowerCBWn79FLS-v000.docx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NarrowerCBWn79FLS-v001-CompanyA.docx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NarrowerCBWn79FLS-v002-CompanyA-CompanyB.docx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NarrowerCBWn79FLS-v002-CompanyA-CompanyB.docx</w:t>
      </w:r>
      <w:r>
        <w:rPr>
          <w:rFonts w:ascii="Times New Roman" w:hAnsi="Times New Roman" w:eastAsia="Times New Roman" w:cs="Times New Roman"/>
          <w:sz w:val="20"/>
          <w:szCs w:val="20"/>
          <w:lang w:val="en-US"/>
        </w:rPr>
        <w: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pStyle w:val="2"/>
        <w:ind w:left="1134" w:hanging="1134"/>
        <w:rPr>
          <w:lang w:val="en-US"/>
        </w:rPr>
      </w:pPr>
      <w:r>
        <w:rPr>
          <w:lang w:val="en-US"/>
        </w:rPr>
        <w:t>CORESET#0 impact of CBW narrower than 40MHz of n79</w:t>
      </w:r>
    </w:p>
    <w:p>
      <w:pPr>
        <w:rPr>
          <w:lang w:val="sv-SE"/>
        </w:rPr>
      </w:pPr>
      <w:r>
        <w:rPr>
          <w:rFonts w:eastAsiaTheme="minorEastAsia"/>
          <w:lang w:val="sv-SE" w:eastAsia="zh-CN"/>
        </w:rPr>
        <w:t xml:space="preserve">In RAN#94-e </w:t>
      </w:r>
      <w:r>
        <w:rPr>
          <w:rFonts w:hint="eastAsia" w:eastAsiaTheme="minor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pPr>
        <w:rPr>
          <w:rFonts w:eastAsiaTheme="minorEastAsia"/>
          <w:lang w:val="sv-SE" w:eastAsia="zh-CN"/>
        </w:rPr>
      </w:pPr>
      <w:r>
        <w:rPr>
          <w:rFonts w:eastAsiaTheme="minorEastAsia"/>
          <w:lang w:val="sv-SE" w:eastAsia="zh-CN"/>
        </w:rPr>
        <w:t xml:space="preserve">To solve this issue, </w:t>
      </w:r>
      <w:r>
        <w:rPr>
          <w:rFonts w:hint="eastAsia" w:eastAsiaTheme="minorEastAsia"/>
          <w:lang w:val="sv-SE" w:eastAsia="zh-CN"/>
        </w:rPr>
        <w:t>R</w:t>
      </w:r>
      <w:r>
        <w:rPr>
          <w:rFonts w:eastAsiaTheme="minorEastAsia"/>
          <w:lang w:val="sv-SE" w:eastAsia="zh-CN"/>
        </w:rPr>
        <w:t>AN4 proposed four potential solutions and sent LS to RAN1 for input</w:t>
      </w:r>
      <w:r>
        <w:rPr>
          <w:lang w:eastAsia="ko-KR"/>
        </w:rPr>
        <w:t>.</w:t>
      </w:r>
    </w:p>
    <w:p>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pPr>
        <w:pStyle w:val="48"/>
        <w:ind w:left="420"/>
        <w:jc w:val="both"/>
        <w:rPr>
          <w:rFonts w:eastAsiaTheme="minorEastAsia"/>
          <w:sz w:val="20"/>
          <w:szCs w:val="20"/>
          <w:lang w:val="en-US" w:eastAsia="zh-CN"/>
        </w:rPr>
      </w:pPr>
      <w:r>
        <w:rPr>
          <w:lang w:val="en-US"/>
        </w:rPr>
        <w:br w:type="textWrapping"/>
      </w:r>
      <w:r>
        <w:rPr>
          <w:rFonts w:eastAsiaTheme="minorEastAsia"/>
          <w:sz w:val="20"/>
          <w:szCs w:val="20"/>
          <w:lang w:val="en-US" w:eastAsia="zh-CN"/>
        </w:rPr>
        <w:t>Regarding this issue, RAN1 contributions from different companies are provided in [1</w:t>
      </w:r>
      <w:r>
        <w:rPr>
          <w:rFonts w:hint="eastAsia" w:eastAsiaTheme="minorEastAsia"/>
          <w:sz w:val="20"/>
          <w:szCs w:val="20"/>
          <w:lang w:val="en-US" w:eastAsia="zh-CN"/>
        </w:rPr>
        <w:t>-</w:t>
      </w:r>
      <w:r>
        <w:rPr>
          <w:rFonts w:eastAsiaTheme="minorEastAsia"/>
          <w:sz w:val="20"/>
          <w:szCs w:val="20"/>
          <w:lang w:val="en-US" w:eastAsia="zh-CN"/>
        </w:rPr>
        <w:t>11].</w:t>
      </w:r>
    </w:p>
    <w:p>
      <w:pPr>
        <w:pStyle w:val="48"/>
        <w:ind w:left="420"/>
        <w:jc w:val="both"/>
        <w:rPr>
          <w:rFonts w:eastAsiaTheme="minorEastAsia"/>
          <w:sz w:val="20"/>
          <w:szCs w:val="20"/>
          <w:lang w:val="en-US" w:eastAsia="zh-CN"/>
        </w:rPr>
      </w:pP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Alt-1</w:t>
      </w:r>
    </w:p>
    <w:p>
      <w:pPr>
        <w:jc w:val="both"/>
        <w:rPr>
          <w:rFonts w:ascii="Times" w:hAnsi="Times" w:eastAsiaTheme="minorEastAsia"/>
          <w:lang w:val="en-US" w:eastAsia="zh-CN"/>
        </w:rPr>
      </w:pPr>
      <w:r>
        <w:rPr>
          <w:rFonts w:ascii="Times" w:hAnsi="Times" w:eastAsiaTheme="minorEastAsia"/>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pPr>
        <w:jc w:val="both"/>
        <w:rPr>
          <w:rFonts w:ascii="Times" w:hAnsi="Times" w:eastAsiaTheme="minorEastAsia"/>
          <w:lang w:val="en-US" w:eastAsia="zh-CN"/>
        </w:rPr>
      </w:pPr>
      <w:r>
        <w:rPr>
          <w:rFonts w:ascii="Times" w:hAnsi="Times" w:eastAsiaTheme="minorEastAsia"/>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hint="eastAsia" w:ascii="Times" w:hAnsi="Times" w:eastAsiaTheme="minorEastAsia"/>
          <w:lang w:val="en-US" w:eastAsia="zh-CN"/>
        </w:rPr>
        <w:t>[</w:t>
      </w:r>
      <w:r>
        <w:rPr>
          <w:rFonts w:ascii="Times" w:hAnsi="Times" w:eastAsiaTheme="minorEastAsia"/>
          <w:lang w:val="en-US" w:eastAsia="zh-CN"/>
        </w:rPr>
        <w:t>1] prefers Alt-2 comparing with other alternatives.</w:t>
      </w: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pPr>
        <w:jc w:val="both"/>
        <w:rPr>
          <w:rFonts w:ascii="Times" w:hAnsi="Times" w:eastAsiaTheme="minorEastAsia"/>
          <w:lang w:val="en-US" w:eastAsia="zh-CN"/>
        </w:rPr>
      </w:pPr>
      <w:r>
        <w:rPr>
          <w:rFonts w:ascii="Times" w:hAnsi="Times" w:eastAsiaTheme="minorEastAsia"/>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pPr>
        <w:jc w:val="both"/>
        <w:rPr>
          <w:rFonts w:ascii="Times" w:hAnsi="Times" w:eastAsiaTheme="minorEastAsia"/>
          <w:lang w:val="en-US" w:eastAsia="zh-CN"/>
        </w:rPr>
      </w:pPr>
      <w:r>
        <w:rPr>
          <w:rFonts w:ascii="Times" w:hAnsi="Times" w:eastAsiaTheme="minorEastAsia"/>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pPr>
        <w:jc w:val="both"/>
        <w:rPr>
          <w:rFonts w:ascii="Times" w:hAnsi="Times" w:eastAsiaTheme="minorEastAsia"/>
          <w:szCs w:val="24"/>
          <w:lang w:val="en-US" w:eastAsia="zh-CN"/>
        </w:rPr>
      </w:pPr>
      <w:r>
        <w:rPr>
          <w:rFonts w:ascii="Times" w:hAnsi="Times" w:eastAsiaTheme="minorEastAsia"/>
          <w:szCs w:val="24"/>
          <w:lang w:val="en-US" w:eastAsia="zh-CN"/>
        </w:rPr>
        <w:t xml:space="preserve">Several contributions [7, 8, 9] prefer Alt-1a, considering UE implementation complexity bring by Alt-1b. Contribution [10] thinks additional RB offsets would need to be introduced to Alt-1a. Contribution [9] introduces a new table which duplicate index 0-9 in Table13-6, and add additional configurations for CBW narrower than 40MHz. </w:t>
      </w:r>
    </w:p>
    <w:p>
      <w:pPr>
        <w:jc w:val="both"/>
        <w:rPr>
          <w:rFonts w:ascii="Times" w:hAnsi="Times" w:eastAsiaTheme="minorEastAsia"/>
          <w:szCs w:val="24"/>
          <w:lang w:val="en-US" w:eastAsia="zh-CN"/>
        </w:rPr>
      </w:pPr>
      <w:r>
        <w:rPr>
          <w:rFonts w:ascii="Times" w:hAnsi="Times" w:eastAsiaTheme="minorEastAsia"/>
          <w:szCs w:val="24"/>
          <w:lang w:val="en-US" w:eastAsia="zh-CN"/>
        </w:rPr>
        <w:t>Contribution [3] thinks it’s better to have same understanding of the alternatives and the impacts before making any agreements and exceptional handling for band n79 can be considered.</w:t>
      </w:r>
    </w:p>
    <w:p>
      <w:pPr>
        <w:jc w:val="both"/>
        <w:rPr>
          <w:rFonts w:eastAsiaTheme="minorEastAsia"/>
          <w:lang w:val="en-US" w:eastAsia="zh-CN"/>
        </w:rPr>
      </w:pPr>
      <w:r>
        <w:rPr>
          <w:rFonts w:eastAsiaTheme="minorEastAsia"/>
          <w:lang w:val="en-US" w:eastAsia="zh-CN"/>
        </w:rPr>
        <w:t xml:space="preserve">Summarize views of companies in table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lternatives</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S</w:t>
            </w:r>
            <w:r>
              <w:rPr>
                <w:rFonts w:ascii="Times" w:hAnsi="Times" w:eastAsiaTheme="minorEastAsia"/>
                <w:szCs w:val="24"/>
                <w:lang w:val="en-US" w:eastAsia="zh-CN"/>
              </w:rPr>
              <w:t>upport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p>
        </w:tc>
        <w:tc>
          <w:tcPr>
            <w:tcW w:w="8217" w:type="dxa"/>
          </w:tcPr>
          <w:p>
            <w:pPr>
              <w:jc w:val="both"/>
              <w:rPr>
                <w:rFonts w:ascii="Times" w:hAnsi="Times" w:eastAsiaTheme="minorEastAsia"/>
                <w:szCs w:val="24"/>
                <w:lang w:val="en-US" w:eastAsia="zh-CN"/>
              </w:rPr>
            </w:pPr>
            <w:r>
              <w:rPr>
                <w:rFonts w:ascii="Times" w:hAnsi="Times" w:eastAsiaTheme="minorEastAsia"/>
                <w:szCs w:val="24"/>
                <w:lang w:val="en-US" w:eastAsia="zh-CN"/>
              </w:rPr>
              <w:t>ZTE(slightly)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r>
              <w:rPr>
                <w:rFonts w:hint="eastAsia" w:ascii="Times" w:hAnsi="Times" w:eastAsiaTheme="minorEastAsia"/>
                <w:szCs w:val="24"/>
                <w:lang w:val="en-US" w:eastAsia="zh-CN"/>
              </w:rPr>
              <w:t>a</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M</w:t>
            </w:r>
            <w:r>
              <w:rPr>
                <w:rFonts w:ascii="Times" w:hAnsi="Times" w:eastAsiaTheme="minorEastAsia"/>
                <w:szCs w:val="24"/>
                <w:lang w:val="en-US" w:eastAsia="zh-CN"/>
              </w:rPr>
              <w:t>TK, SAMSUNG, NOKIA(add additional RB offset), QC (new table for 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lt-1b</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H</w:t>
            </w:r>
            <w:r>
              <w:rPr>
                <w:rFonts w:ascii="Times" w:hAnsi="Times" w:eastAsiaTheme="minorEastAsia"/>
                <w:szCs w:val="24"/>
                <w:lang w:val="en-US" w:eastAsia="zh-CN"/>
              </w:rPr>
              <w:t>W(assume UE complexity is negligible), ERICSSO</w:t>
            </w:r>
            <w:r>
              <w:rPr>
                <w:rFonts w:hint="eastAsia" w:ascii="Times" w:hAnsi="Times" w:eastAsiaTheme="minorEastAsia"/>
                <w:szCs w:val="24"/>
                <w:lang w:val="en-US" w:eastAsia="zh-CN"/>
              </w:rPr>
              <w:t>N,</w:t>
            </w:r>
            <w:r>
              <w:rPr>
                <w:rFonts w:ascii="Times" w:hAnsi="Times" w:eastAsiaTheme="minorEastAsia"/>
                <w:szCs w:val="24"/>
                <w:lang w:val="en-US" w:eastAsia="zh-CN"/>
              </w:rPr>
              <w:t xml:space="preserve"> CMCC(slightly), INTEL,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lt-2</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vivo</w:t>
            </w:r>
          </w:p>
        </w:tc>
      </w:tr>
    </w:tbl>
    <w:p>
      <w:pPr>
        <w:jc w:val="both"/>
        <w:rPr>
          <w:rFonts w:ascii="Times" w:hAnsi="Times"/>
          <w:szCs w:val="24"/>
          <w:lang w:val="en-US"/>
        </w:rPr>
      </w:pPr>
      <w:bookmarkStart w:id="4" w:name="_Hlk79677298"/>
    </w:p>
    <w:p>
      <w:pPr>
        <w:jc w:val="both"/>
        <w:rPr>
          <w:rFonts w:eastAsiaTheme="minorEastAsia"/>
          <w:lang w:val="en-US" w:eastAsia="zh-CN"/>
        </w:rPr>
      </w:pPr>
      <w:r>
        <w:rPr>
          <w:rFonts w:eastAsiaTheme="minorEastAsia"/>
          <w:lang w:val="en-US" w:eastAsia="zh-CN"/>
        </w:rPr>
        <w:t>Regarding frequency band number/GSCN transparent to RAN1 specification issue from [1, 10]:</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Moreover, we can discuss ways to avoid mention specific frequency band number in 38.213 after we make an agreement if it is an issue. </w:t>
      </w:r>
    </w:p>
    <w:p>
      <w:pPr>
        <w:jc w:val="both"/>
        <w:rPr>
          <w:rFonts w:eastAsiaTheme="minorEastAsia"/>
          <w:lang w:val="en-US" w:eastAsia="zh-CN"/>
        </w:rPr>
      </w:pPr>
      <w:r>
        <w:rPr>
          <w:rFonts w:eastAsiaTheme="minorEastAsia"/>
          <w:lang w:val="en-US" w:eastAsia="zh-CN"/>
        </w:rPr>
        <w:t>Regarding the step size issue in Alt-1b from [</w:t>
      </w:r>
      <w:r>
        <w:rPr>
          <w:rFonts w:ascii="Times" w:hAnsi="Times" w:eastAsiaTheme="minorEastAsia"/>
          <w:szCs w:val="24"/>
          <w:lang w:val="en-US" w:eastAsia="zh-CN"/>
        </w:rPr>
        <w:t>2, 7, 11</w:t>
      </w:r>
      <w:r>
        <w:rPr>
          <w:rFonts w:eastAsiaTheme="minorEastAsia"/>
          <w:lang w:val="en-US" w:eastAsia="zh-CN"/>
        </w:rPr>
        <w:t xml:space="preserve">]: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Correct RAN4 alternative Alt-1b’s description from step size 4 to step size 16.</w:t>
      </w:r>
    </w:p>
    <w:p>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pPr>
        <w:jc w:val="both"/>
        <w:rPr>
          <w:rFonts w:eastAsiaTheme="minorEastAsia"/>
          <w:lang w:val="en-US" w:eastAsia="zh-CN"/>
        </w:rPr>
      </w:pPr>
      <w:r>
        <w:rPr>
          <w:rFonts w:eastAsiaTheme="minorEastAsia"/>
          <w:lang w:val="en-US" w:eastAsia="zh-CN"/>
        </w:rPr>
        <w:t xml:space="preserve">(Please also </w:t>
      </w:r>
      <w:r>
        <w:rPr>
          <w:rFonts w:hint="eastAsia" w:eastAsiaTheme="minor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hAnsiTheme="minorEastAsia" w:eastAsiaTheme="minorEastAsia"/>
          <w:lang w:eastAsia="zh-CN"/>
        </w:rPr>
        <w:t>(</w:t>
      </w:r>
      <w:r>
        <w:t>s).</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pPr>
        <w:numPr>
          <w:ilvl w:val="1"/>
          <w:numId w:val="13"/>
        </w:numPr>
        <w:overflowPunct w:val="0"/>
        <w:autoSpaceDE w:val="0"/>
        <w:autoSpaceDN w:val="0"/>
        <w:adjustRightInd w:val="0"/>
        <w:spacing w:line="240" w:lineRule="auto"/>
        <w:textAlignment w:val="baseline"/>
        <w:rPr>
          <w:iCs/>
        </w:rPr>
      </w:pPr>
      <w:r>
        <w:rPr>
          <w:iCs/>
        </w:rPr>
        <w:t>FFS on necessity of new table(s)</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contribution [5], the minor modification was essentially what has been clarified in the Alt 1-b that GSCN step size should be 16 and not 4.</w:t>
            </w:r>
          </w:p>
          <w:p>
            <w:pPr>
              <w:rPr>
                <w:lang w:val="en-US" w:eastAsia="ko-KR"/>
              </w:rPr>
            </w:pPr>
            <w:r>
              <w:rPr>
                <w:lang w:val="en-US" w:eastAsia="ko-KR"/>
              </w:rPr>
              <w:t>With this clarification, we are fully supportive of Alt 1-b.</w:t>
            </w:r>
          </w:p>
          <w:p>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Please consider to add your answer in Question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think that both approaches would be in principle viable, while think that from UE complexity perspective Alt-1a would be preferable.</w:t>
            </w:r>
          </w:p>
          <w:p>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b w:val="0"/>
                      <w:i w:val="0"/>
                    </w:rPr>
                    <m:t>symb</m:t>
                  </m:r>
                  <m:ctrlPr>
                    <w:rPr>
                      <w:rFonts w:ascii="Cambria Math" w:hAnsi="Cambria Math" w:eastAsia="Calibri"/>
                    </w:rPr>
                  </m:ctrlPr>
                </m:sub>
                <m:sup>
                  <m:r>
                    <m:rPr>
                      <m:nor/>
                      <m:sty m:val="p"/>
                    </m:rPr>
                    <w:rPr>
                      <w:rFonts w:ascii="Cambria Math" w:hAnsi="Calibri" w:eastAsia="Calibri"/>
                      <w:b w:val="0"/>
                      <w:i w:val="0"/>
                    </w:rPr>
                    <m:t>CORESET</m:t>
                  </m:r>
                  <m:ctrlPr>
                    <w:rPr>
                      <w:rFonts w:ascii="Cambria Math" w:hAnsi="Cambria Math" w:eastAsia="Calibri"/>
                    </w:rPr>
                  </m:ctrlPr>
                </m:sup>
              </m:sSubSup>
            </m:oMath>
            <w:r>
              <w:rPr>
                <w:lang w:val="en-US" w:eastAsia="ko-KR"/>
              </w:rPr>
              <w:t xml:space="preserve">={2,3}) to Table 13-6, and for 48RB CORESET size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b w:val="0"/>
                      <w:i w:val="0"/>
                    </w:rPr>
                    <m:t>symb</m:t>
                  </m:r>
                  <m:ctrlPr>
                    <w:rPr>
                      <w:rFonts w:ascii="Cambria Math" w:hAnsi="Cambria Math" w:eastAsia="Calibri"/>
                    </w:rPr>
                  </m:ctrlPr>
                </m:sub>
                <m:sup>
                  <m:r>
                    <m:rPr>
                      <m:nor/>
                      <m:sty m:val="p"/>
                    </m:rPr>
                    <w:rPr>
                      <w:rFonts w:ascii="Cambria Math" w:hAnsi="Calibri" w:eastAsia="Calibri"/>
                      <w:b w:val="0"/>
                      <w:i w:val="0"/>
                    </w:rPr>
                    <m:t>CORESET</m:t>
                  </m:r>
                  <m:ctrlPr>
                    <w:rPr>
                      <w:rFonts w:ascii="Cambria Math" w:hAnsi="Cambria Math" w:eastAsia="Calibri"/>
                    </w:rPr>
                  </m:ctrlPr>
                </m:sup>
              </m:sSubSup>
            </m:oMath>
            <w:r>
              <w:rPr>
                <w:lang w:val="en-US" w:eastAsia="ko-KR"/>
              </w:rPr>
              <w:t xml:space="preserve">={1,2,3}) to Table 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Our preference is </w:t>
            </w:r>
            <w:r>
              <w:rPr>
                <w:rFonts w:hint="eastAsia" w:ascii="Times" w:hAnsi="Times" w:eastAsiaTheme="minorEastAsia"/>
                <w:szCs w:val="24"/>
                <w:lang w:val="en-US" w:eastAsia="zh-CN"/>
              </w:rPr>
              <w:t>A</w:t>
            </w:r>
            <w:r>
              <w:rPr>
                <w:rFonts w:ascii="Times" w:hAnsi="Times" w:eastAsiaTheme="minorEastAsia"/>
                <w:szCs w:val="24"/>
                <w:lang w:val="en-US" w:eastAsia="zh-CN"/>
              </w:rPr>
              <w:t>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Considering the potential impacts on RAN1 spec and UE implementation, our preference is Alt-1a.</w:t>
            </w:r>
          </w:p>
          <w:p>
            <w:pPr>
              <w:rPr>
                <w:lang w:val="en-US" w:eastAsia="ko-KR"/>
              </w:rPr>
            </w:pPr>
            <w:r>
              <w:rPr>
                <w:lang w:val="en-US" w:eastAsia="ko-KR"/>
              </w:rPr>
              <w:t>Alt-2 is also acceptable to us.</w:t>
            </w:r>
          </w:p>
          <w:p>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hAnsi="Times" w:eastAsiaTheme="minorEastAsia"/>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understand Alt-2 may revert RAN4’s previous agreement, but it is the cleanest solution from RAN1 perspective.</w:t>
            </w:r>
            <w:r>
              <w:rPr>
                <w:rFonts w:hint="eastAsia" w:eastAsiaTheme="minorEastAsia"/>
                <w:lang w:val="en-US" w:eastAsia="zh-CN"/>
              </w:rPr>
              <w:t xml:space="preserve"> </w:t>
            </w:r>
            <w:r>
              <w:rPr>
                <w:rFonts w:eastAsiaTheme="minorEastAsia"/>
                <w:lang w:val="en-US" w:eastAsia="zh-CN"/>
              </w:rPr>
              <w:t>Regarding the arguments made against Alt-2, we have following comments:</w:t>
            </w:r>
          </w:p>
          <w:p>
            <w:pPr>
              <w:pStyle w:val="48"/>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pPr>
              <w:pStyle w:val="48"/>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pPr>
              <w:rPr>
                <w:lang w:val="en-US" w:eastAsia="ko-KR"/>
              </w:rPr>
            </w:pPr>
            <w:r>
              <w:rPr>
                <w:rFonts w:eastAsiaTheme="minorEastAsia"/>
                <w:lang w:val="en-US" w:eastAsia="zh-CN"/>
              </w:rPr>
              <w:t>It would be good to hear the response to the above points from the proponents of Alt-1a or Alt-1b before making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Alt-1a, and can further discuss the FFS.</w:t>
            </w:r>
          </w:p>
          <w:p>
            <w:pPr>
              <w:rPr>
                <w:rFonts w:eastAsiaTheme="minorEastAsia"/>
                <w:lang w:val="en-US" w:eastAsia="zh-CN"/>
              </w:rPr>
            </w:pPr>
            <w:r>
              <w:rPr>
                <w:rFonts w:hint="eastAsia" w:eastAsiaTheme="minorEastAsia"/>
                <w:lang w:val="en-US" w:eastAsia="zh-CN"/>
              </w:rPr>
              <w:t>@VIVO</w:t>
            </w:r>
          </w:p>
          <w:p>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RAN4 share the same minimum channel bandwidth, and map to the same CORESET#0 configuration table, UE don’t need to try both tables.</w:t>
            </w:r>
          </w:p>
          <w:p>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F</w:t>
            </w:r>
            <w:r>
              <w:rPr>
                <w:rFonts w:eastAsia="游明朝"/>
                <w:lang w:val="en-US" w:eastAsia="ja-JP"/>
              </w:rPr>
              <w:t>ujitsu</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ascii="Times" w:hAnsi="Times" w:eastAsia="游明朝" w:cs="Times"/>
                <w:lang w:val="en-US" w:eastAsia="ja-JP"/>
              </w:rPr>
            </w:pPr>
            <w:r>
              <w:rPr>
                <w:rFonts w:ascii="Times" w:hAnsi="Times" w:eastAsia="游明朝" w:cs="Times"/>
                <w:lang w:val="en-US" w:eastAsia="ja-JP"/>
              </w:rPr>
              <w:t xml:space="preserve">Our preference is Alt-1a or Alt-1b. We think Alt-1 and Alt-2 are not practical considering the gNB implementation/backward compatibility and RAN4 workload, even though RAN1 spec impact is zero/small. </w:t>
            </w:r>
          </w:p>
          <w:p>
            <w:pPr>
              <w:rPr>
                <w:rFonts w:ascii="Times" w:hAnsi="Times" w:eastAsia="游明朝" w:cs="Times"/>
                <w:lang w:val="en-US" w:eastAsia="ja-JP"/>
              </w:rPr>
            </w:pPr>
            <w:r>
              <w:rPr>
                <w:rFonts w:ascii="Times" w:hAnsi="Times" w:eastAsia="游明朝"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Huawei,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ascii="Times" w:hAnsi="Times" w:cs="Times" w:eastAsiaTheme="minorEastAsia"/>
                <w:lang w:val="en-US" w:eastAsia="zh-CN"/>
              </w:rPr>
            </w:pPr>
            <w:r>
              <w:rPr>
                <w:rFonts w:hint="eastAsia" w:ascii="Times" w:hAnsi="Times" w:cs="Times" w:eastAsiaTheme="minorEastAsia"/>
                <w:lang w:val="en-US" w:eastAsia="zh-CN"/>
              </w:rPr>
              <w:t>F</w:t>
            </w:r>
            <w:r>
              <w:rPr>
                <w:rFonts w:ascii="Times" w:hAnsi="Times" w:cs="Times" w:eastAsiaTheme="minorEastAsia"/>
                <w:lang w:val="en-US" w:eastAsia="zh-CN"/>
              </w:rPr>
              <w:t>ine for further down selection while our preference is Alt 1-b or Alt 1-a without the FFS bullets. Our understanding is that those sub-bullets for Alt 1</w:t>
            </w:r>
            <w:r>
              <w:rPr>
                <w:rFonts w:hint="eastAsia" w:ascii="Times" w:hAnsi="Times" w:cs="Times" w:eastAsiaTheme="minorEastAsia"/>
                <w:lang w:val="en-US" w:eastAsia="zh-CN"/>
              </w:rPr>
              <w:t>-</w:t>
            </w:r>
            <w:r>
              <w:rPr>
                <w:rFonts w:ascii="Times" w:hAnsi="Times" w:cs="Times" w:eastAsiaTheme="minorEastAsia"/>
                <w:lang w:val="en-US" w:eastAsia="zh-CN"/>
              </w:rPr>
              <w:t>a aim to provide additional flexibility conditioned by UE implementation change -  if anyway such change is made then Alt 1-b should be best with full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OK</w:t>
            </w:r>
          </w:p>
        </w:tc>
        <w:tc>
          <w:tcPr>
            <w:tcW w:w="6780" w:type="dxa"/>
          </w:tcPr>
          <w:p>
            <w:pPr>
              <w:rPr>
                <w:rFonts w:ascii="Times" w:hAnsi="Times" w:cs="Times" w:eastAsiaTheme="minorEastAsia"/>
                <w:lang w:val="en-US" w:eastAsia="zh-CN"/>
              </w:rPr>
            </w:pPr>
            <w:r>
              <w:rPr>
                <w:rFonts w:hint="eastAsia" w:ascii="Times" w:hAnsi="Times" w:cs="Times" w:eastAsiaTheme="minorEastAsia"/>
                <w:lang w:val="en-US" w:eastAsia="zh-CN"/>
              </w:rPr>
              <w:t xml:space="preserve">Our first preference is Alt 1 for its simplicity. We are also fine with Alt 1a. </w:t>
            </w:r>
          </w:p>
          <w:p>
            <w:pPr>
              <w:rPr>
                <w:lang w:val="en-US" w:eastAsia="zh-CN"/>
              </w:rPr>
            </w:pPr>
            <w:r>
              <w:rPr>
                <w:rFonts w:hint="eastAsia" w:ascii="Times" w:hAnsi="Times" w:cs="Times" w:eastAsiaTheme="minor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hint="eastAsia" w:eastAsia="宋体"/>
                <w:iCs/>
                <w:lang w:val="en-US" w:eastAsia="zh-CN"/>
              </w:rPr>
              <w:t xml:space="preserve"> with </w:t>
            </w:r>
            <w:r>
              <w:rPr>
                <w:iCs/>
              </w:rPr>
              <w:t>table 13.6</w:t>
            </w:r>
            <w:r>
              <w:rPr>
                <w:rFonts w:hint="eastAsia" w:eastAsia="宋体"/>
                <w:iCs/>
                <w:lang w:val="en-US" w:eastAsia="zh-CN"/>
              </w:rPr>
              <w:t xml:space="preserve">, which cannot provide additional flexibility compared to Alt 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eastAsia="ja-JP"/>
              </w:rPr>
              <w:t>N</w:t>
            </w:r>
            <w:r>
              <w:rPr>
                <w:rFonts w:eastAsia="游明朝"/>
                <w:lang w:eastAsia="ja-JP"/>
              </w:rPr>
              <w:t>TT DOCOMO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ascii="Times" w:hAnsi="Times" w:cs="Times" w:eastAsiaTheme="minorEastAsia"/>
                <w:lang w:val="en-US" w:eastAsia="zh-CN"/>
              </w:rPr>
            </w:pPr>
            <w:r>
              <w:rPr>
                <w:rFonts w:ascii="Times" w:hAnsi="Times" w:eastAsia="游明朝" w:cs="Times"/>
                <w:lang w:val="en-US" w:eastAsia="ja-JP"/>
              </w:rPr>
              <w:t>We support to down-select from Alt.1a or Alt.1b. Also we share the same view with Qualcomm that Alt.1a is preferable considering potential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v</w:t>
            </w:r>
            <w:r>
              <w:rPr>
                <w:rFonts w:hint="eastAsia" w:eastAsia="游明朝"/>
                <w:lang w:eastAsia="ja-JP"/>
              </w:rPr>
              <w:t>ivo</w:t>
            </w:r>
            <w:r>
              <w:rPr>
                <w:rFonts w:eastAsia="游明朝"/>
                <w:lang w:eastAsia="ja-JP"/>
              </w:rPr>
              <w:t>2</w:t>
            </w:r>
          </w:p>
        </w:tc>
        <w:tc>
          <w:tcPr>
            <w:tcW w:w="1372" w:type="dxa"/>
          </w:tcPr>
          <w:p>
            <w:pPr>
              <w:tabs>
                <w:tab w:val="left" w:pos="551"/>
              </w:tabs>
              <w:rPr>
                <w:rFonts w:eastAsia="游明朝"/>
                <w:lang w:eastAsia="ja-JP"/>
              </w:rPr>
            </w:pPr>
          </w:p>
        </w:tc>
        <w:tc>
          <w:tcPr>
            <w:tcW w:w="6780" w:type="dxa"/>
          </w:tcPr>
          <w:p>
            <w:pPr>
              <w:spacing w:after="120" w:afterLines="50" w:line="240" w:lineRule="auto"/>
              <w:jc w:val="both"/>
              <w:rPr>
                <w:rFonts w:ascii="Times" w:hAnsi="Times" w:cs="Times"/>
                <w:lang w:val="en-US" w:eastAsia="zh-CN"/>
              </w:rPr>
            </w:pPr>
            <w:r>
              <w:rPr>
                <w:rFonts w:ascii="Times" w:hAnsi="Times" w:cs="Times"/>
              </w:rPr>
              <w:t>Thanks a lot for the responses to our comments.</w:t>
            </w:r>
          </w:p>
          <w:p>
            <w:pPr>
              <w:spacing w:after="120" w:afterLines="5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pPr>
              <w:spacing w:after="120" w:afterLines="5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pPr>
              <w:spacing w:after="120" w:afterLines="5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pPr>
              <w:spacing w:after="120" w:afterLines="50" w:line="240" w:lineRule="auto"/>
              <w:jc w:val="both"/>
              <w:rPr>
                <w:rFonts w:eastAsia="游明朝"/>
                <w:lang w:eastAsia="ja-JP"/>
              </w:rPr>
            </w:pPr>
            <w:r>
              <w:rPr>
                <w:rFonts w:ascii="Times" w:hAnsi="Times" w:cs="Times"/>
                <w:color w:val="FF0000"/>
                <w:highlight w:val="yellow"/>
              </w:rPr>
              <w:t>FL2:</w:t>
            </w:r>
            <w:r>
              <w:rPr>
                <w:rFonts w:ascii="Times" w:hAnsi="Times" w:cs="Times"/>
                <w:color w:val="FF0000"/>
              </w:rPr>
              <w:t xml:space="preserve"> Regarding the RAN1 specification issue you pointed out, please consider to further comment on potential test in Proposal 3-1/3-2/3-3.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M</w:t>
            </w:r>
            <w:r>
              <w:rPr>
                <w:rFonts w:eastAsia="游明朝"/>
                <w:lang w:eastAsia="ja-JP"/>
              </w:rPr>
              <w:t>ediaTek</w:t>
            </w:r>
          </w:p>
        </w:tc>
        <w:tc>
          <w:tcPr>
            <w:tcW w:w="1372" w:type="dxa"/>
          </w:tcPr>
          <w:p>
            <w:pPr>
              <w:tabs>
                <w:tab w:val="left" w:pos="551"/>
              </w:tabs>
              <w:rPr>
                <w:rFonts w:eastAsia="游明朝"/>
                <w:lang w:eastAsia="ja-JP"/>
              </w:rPr>
            </w:pPr>
            <w:r>
              <w:rPr>
                <w:rFonts w:hint="eastAsia" w:eastAsia="游明朝"/>
                <w:lang w:eastAsia="ja-JP"/>
              </w:rPr>
              <w:t>Y</w:t>
            </w:r>
          </w:p>
        </w:tc>
        <w:tc>
          <w:tcPr>
            <w:tcW w:w="6780" w:type="dxa"/>
          </w:tcPr>
          <w:p>
            <w:pPr>
              <w:spacing w:after="120" w:afterLines="50" w:line="240" w:lineRule="auto"/>
              <w:jc w:val="both"/>
              <w:rPr>
                <w:rFonts w:ascii="Times" w:hAnsi="Times" w:cs="Times"/>
              </w:rPr>
            </w:pPr>
            <w:r>
              <w:rPr>
                <w:rFonts w:hint="eastAsia" w:ascii="Times" w:hAnsi="Times" w:cs="Times"/>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pPr>
        <w:jc w:val="both"/>
        <w:rPr>
          <w:b/>
          <w:highlight w:val="cyan"/>
        </w:rPr>
      </w:pPr>
    </w:p>
    <w:p>
      <w:pPr>
        <w:rPr>
          <w:rFonts w:eastAsiaTheme="minorEastAsia"/>
          <w:lang w:val="en-US" w:eastAsia="zh-CN"/>
        </w:rPr>
      </w:pPr>
      <w:bookmarkStart w:id="5" w:name="_Hlk41391803"/>
      <w:r>
        <w:rPr>
          <w:rFonts w:hint="eastAsia" w:eastAsiaTheme="minorEastAsia"/>
          <w:lang w:val="en-US" w:eastAsia="zh-CN"/>
        </w:rPr>
        <w:t>B</w:t>
      </w:r>
      <w:r>
        <w:rPr>
          <w:rFonts w:eastAsiaTheme="minorEastAsia"/>
          <w:lang w:val="en-US" w:eastAsia="zh-CN"/>
        </w:rPr>
        <w:t>ased on replies above, the majority view is to down select from Alt-1a and Alt-1b as below.</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pPr>
        <w:numPr>
          <w:ilvl w:val="1"/>
          <w:numId w:val="13"/>
        </w:numPr>
        <w:overflowPunct w:val="0"/>
        <w:autoSpaceDE w:val="0"/>
        <w:autoSpaceDN w:val="0"/>
        <w:adjustRightInd w:val="0"/>
        <w:spacing w:line="240" w:lineRule="auto"/>
        <w:textAlignment w:val="baseline"/>
        <w:rPr>
          <w:iCs/>
        </w:rPr>
      </w:pPr>
      <w:r>
        <w:rPr>
          <w:iCs/>
        </w:rPr>
        <w:t>FFS on necessity of new table(s)</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p>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lternatives</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S</w:t>
            </w:r>
            <w:r>
              <w:rPr>
                <w:rFonts w:ascii="Times" w:hAnsi="Times" w:eastAsiaTheme="minorEastAsia"/>
                <w:szCs w:val="24"/>
                <w:lang w:val="en-US" w:eastAsia="zh-CN"/>
              </w:rPr>
              <w:t>upport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r>
              <w:rPr>
                <w:rFonts w:hint="eastAsia" w:ascii="Times" w:hAnsi="Times" w:eastAsiaTheme="minorEastAsia"/>
                <w:szCs w:val="24"/>
                <w:lang w:val="en-US" w:eastAsia="zh-CN"/>
              </w:rPr>
              <w:t>a</w:t>
            </w:r>
          </w:p>
        </w:tc>
        <w:tc>
          <w:tcPr>
            <w:tcW w:w="8217" w:type="dxa"/>
          </w:tcPr>
          <w:p>
            <w:pPr>
              <w:jc w:val="both"/>
              <w:rPr>
                <w:rFonts w:ascii="Times" w:hAnsi="Times" w:eastAsiaTheme="minorEastAsia"/>
                <w:szCs w:val="24"/>
                <w:lang w:val="en-US" w:eastAsia="zh-CN"/>
              </w:rPr>
            </w:pPr>
            <w:r>
              <w:rPr>
                <w:rFonts w:ascii="Times" w:hAnsi="Times" w:eastAsiaTheme="minorEastAsia"/>
                <w:szCs w:val="24"/>
                <w:lang w:val="en-US" w:eastAsia="zh-CN"/>
              </w:rPr>
              <w:t>MTK (without additional entries), SAMSUNG, NOKIA(add additional RB offset), QC (new table for n79),</w:t>
            </w:r>
            <w:r>
              <w:rPr>
                <w:rFonts w:hint="eastAsia" w:eastAsia="游明朝"/>
                <w:lang w:eastAsia="ja-JP"/>
              </w:rPr>
              <w:t xml:space="preserve"> N</w:t>
            </w:r>
            <w:r>
              <w:rPr>
                <w:rFonts w:eastAsia="游明朝"/>
                <w:lang w:eastAsia="ja-JP"/>
              </w:rPr>
              <w:t>TT DOCOMO,ZTE, HW(without additional entries),</w:t>
            </w:r>
            <w:r>
              <w:rPr>
                <w:rFonts w:hint="eastAsia" w:eastAsia="游明朝"/>
                <w:lang w:val="en-US" w:eastAsia="ja-JP"/>
              </w:rPr>
              <w:t xml:space="preserve"> F</w:t>
            </w:r>
            <w:r>
              <w:rPr>
                <w:rFonts w:eastAsia="游明朝"/>
                <w:lang w:val="en-US" w:eastAsia="ja-JP"/>
              </w:rPr>
              <w:t xml:space="preserve">ujitsu, </w:t>
            </w:r>
            <w:r>
              <w:rPr>
                <w:rFonts w:eastAsia="游明朝"/>
                <w:color w:val="FF0000"/>
                <w:lang w:val="en-US" w:eastAsia="ja-JP"/>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lt-1b</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H</w:t>
            </w:r>
            <w:r>
              <w:rPr>
                <w:rFonts w:ascii="Times" w:hAnsi="Times" w:eastAsiaTheme="minorEastAsia"/>
                <w:szCs w:val="24"/>
                <w:lang w:val="en-US" w:eastAsia="zh-CN"/>
              </w:rPr>
              <w:t>W, ERICSSO</w:t>
            </w:r>
            <w:r>
              <w:rPr>
                <w:rFonts w:hint="eastAsia" w:ascii="Times" w:hAnsi="Times" w:eastAsiaTheme="minorEastAsia"/>
                <w:szCs w:val="24"/>
                <w:lang w:val="en-US" w:eastAsia="zh-CN"/>
              </w:rPr>
              <w:t>N</w:t>
            </w:r>
            <w:r>
              <w:rPr>
                <w:rFonts w:ascii="Times" w:hAnsi="Times" w:eastAsiaTheme="minorEastAsia"/>
                <w:szCs w:val="24"/>
                <w:lang w:val="en-US" w:eastAsia="zh-CN"/>
              </w:rPr>
              <w:t>, INTEL,</w:t>
            </w:r>
            <w:r>
              <w:rPr>
                <w:rFonts w:hint="eastAsia" w:eastAsia="游明朝"/>
                <w:lang w:val="en-US" w:eastAsia="ja-JP"/>
              </w:rPr>
              <w:t xml:space="preserve"> F</w:t>
            </w:r>
            <w:r>
              <w:rPr>
                <w:rFonts w:eastAsia="游明朝"/>
                <w:lang w:val="en-US" w:eastAsia="ja-JP"/>
              </w:rPr>
              <w:t xml:space="preserve">ujitsu, </w:t>
            </w:r>
            <w:r>
              <w:rPr>
                <w:rFonts w:eastAsia="游明朝"/>
                <w:color w:val="FF0000"/>
                <w:lang w:val="en-US" w:eastAsia="ja-JP"/>
              </w:rPr>
              <w:t>FUTUREWEI</w:t>
            </w:r>
          </w:p>
        </w:tc>
      </w:tr>
    </w:tbl>
    <w:p>
      <w:pPr>
        <w:spacing w:after="100" w:afterAutospacing="1"/>
        <w:jc w:val="both"/>
        <w:rPr>
          <w:rFonts w:eastAsiaTheme="minorEastAsia"/>
          <w:b/>
          <w:highlight w:val="yellow"/>
          <w:lang w:eastAsia="zh-CN"/>
        </w:rPr>
      </w:pPr>
    </w:p>
    <w:p>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pPr>
        <w:spacing w:after="100" w:afterAutospacing="1"/>
        <w:jc w:val="both"/>
        <w:rPr>
          <w:rFonts w:eastAsiaTheme="minorEastAsia"/>
          <w:b/>
          <w:lang w:eastAsia="zh-CN"/>
        </w:rPr>
      </w:pPr>
      <w:r>
        <w:rPr>
          <w:rFonts w:eastAsiaTheme="minorEastAsia"/>
          <w:b/>
          <w:highlight w:val="yellow"/>
          <w:lang w:eastAsia="zh-CN"/>
        </w:rPr>
        <w:t>FL2 Question 2-1:</w:t>
      </w:r>
      <w:r>
        <w:rPr>
          <w:rFonts w:eastAsiaTheme="minorEastAsia"/>
          <w:b/>
          <w:lang w:eastAsia="zh-CN"/>
        </w:rPr>
        <w:t xml:space="preserve"> Please provide answers of the following questions with technical reasons:</w:t>
      </w:r>
    </w:p>
    <w:p>
      <w:pPr>
        <w:spacing w:after="100" w:afterAutospacing="1"/>
        <w:jc w:val="both"/>
        <w:rPr>
          <w:rFonts w:eastAsiaTheme="minorEastAsia"/>
          <w:b/>
          <w:lang w:eastAsia="zh-CN"/>
        </w:rPr>
      </w:pPr>
      <w:r>
        <w:rPr>
          <w:rFonts w:eastAsiaTheme="minorEastAsia"/>
          <w:b/>
          <w:lang w:eastAsia="zh-CN"/>
        </w:rPr>
        <w:t>(Q1) Which option(s) is preferred?</w:t>
      </w:r>
    </w:p>
    <w:p>
      <w:pPr>
        <w:spacing w:after="100" w:afterAutospacing="1"/>
        <w:jc w:val="both"/>
        <w:rPr>
          <w:rFonts w:eastAsiaTheme="minorEastAsia"/>
          <w:b/>
          <w:lang w:eastAsia="zh-CN"/>
        </w:rPr>
      </w:pPr>
      <w:r>
        <w:rPr>
          <w:rFonts w:eastAsiaTheme="minorEastAsia"/>
          <w:b/>
          <w:lang w:eastAsia="zh-CN"/>
        </w:rPr>
        <w:t>(Q2) Which option(s) can be accepted?</w:t>
      </w:r>
    </w:p>
    <w:p>
      <w:pPr>
        <w:spacing w:after="100" w:afterAutospacing="1"/>
        <w:jc w:val="both"/>
        <w:rPr>
          <w:rFonts w:eastAsiaTheme="minorEastAsia"/>
          <w:b/>
          <w:lang w:eastAsia="zh-CN"/>
        </w:rPr>
      </w:pPr>
      <w:r>
        <w:rPr>
          <w:rFonts w:eastAsiaTheme="minorEastAsia"/>
          <w:b/>
          <w:lang w:eastAsia="zh-CN"/>
        </w:rPr>
        <w:t xml:space="preserve">(Q3) Which option(s) is not acceptable? </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Preference is Alt-1b considering it is the only way to provide additional flexibility in CORESET#0 configuration that we see needed in deployments. We do not see how Alt-1a’ can work with legacy UEs and then it should be ruled out. In Alt-1a one is then limited to the existing in tables 13-5 and 13-6. Hence: </w:t>
            </w:r>
          </w:p>
          <w:p>
            <w:pPr>
              <w:rPr>
                <w:lang w:val="en-US" w:eastAsia="ko-KR"/>
              </w:rPr>
            </w:pPr>
            <w:r>
              <w:rPr>
                <w:lang w:val="en-US" w:eastAsia="ko-KR"/>
              </w:rPr>
              <w:t>Q1: Alt-1b</w:t>
            </w:r>
          </w:p>
          <w:p>
            <w:pPr>
              <w:rPr>
                <w:lang w:val="en-US" w:eastAsia="ko-KR"/>
              </w:rPr>
            </w:pPr>
            <w:r>
              <w:rPr>
                <w:lang w:val="en-US" w:eastAsia="ko-KR"/>
              </w:rPr>
              <w:t>Q2: We have concerns with the lack of flexibility in Alt-1a</w:t>
            </w:r>
          </w:p>
          <w:p>
            <w:pPr>
              <w:rPr>
                <w:lang w:val="en-US" w:eastAsia="ko-KR"/>
              </w:rPr>
            </w:pPr>
            <w:r>
              <w:rPr>
                <w:lang w:val="en-US" w:eastAsia="ko-KR"/>
              </w:rPr>
              <w:t>Q3: Alt-1a’ since it cannot support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v</w:t>
            </w:r>
            <w:r>
              <w:rPr>
                <w:rFonts w:hint="eastAsia"/>
                <w:lang w:val="en-US" w:eastAsia="ko-KR"/>
              </w:rPr>
              <w:t>ivo</w:t>
            </w:r>
          </w:p>
        </w:tc>
        <w:tc>
          <w:tcPr>
            <w:tcW w:w="8155" w:type="dxa"/>
          </w:tcPr>
          <w:p>
            <w:pPr>
              <w:rPr>
                <w:rFonts w:eastAsiaTheme="minorEastAsia"/>
                <w:lang w:val="en-US" w:eastAsia="zh-CN"/>
              </w:rPr>
            </w:pPr>
            <w:r>
              <w:rPr>
                <w:rFonts w:eastAsiaTheme="minorEastAsia"/>
                <w:lang w:val="en-US" w:eastAsia="zh-CN"/>
              </w:rPr>
              <w:t xml:space="preserve">Q1: Alt-1a. </w:t>
            </w:r>
          </w:p>
          <w:p>
            <w:pPr>
              <w:rPr>
                <w:rFonts w:eastAsiaTheme="minorEastAsia"/>
                <w:lang w:val="en-US" w:eastAsia="zh-CN"/>
              </w:rPr>
            </w:pPr>
            <w:r>
              <w:rPr>
                <w:rFonts w:eastAsiaTheme="minorEastAsia"/>
                <w:lang w:val="en-US" w:eastAsia="zh-CN"/>
              </w:rPr>
              <w:t>Q3:</w:t>
            </w:r>
            <w:r>
              <w:t xml:space="preserve"> </w:t>
            </w:r>
            <w:r>
              <w:rPr>
                <w:rFonts w:eastAsiaTheme="minorEastAsia"/>
                <w:lang w:val="en-US" w:eastAsia="zh-CN"/>
              </w:rPr>
              <w:t>Alt-1a' would require further RAN1 spec efforts for determine the appropriate values for the reserved entries and it may have impacts on the legacy UEs. Alt-1b would increase UE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Q1: Alt-1a’. To mitigate the impacts of Alt-1a’ on legacy UE (if any), NW has the flexibility to signal the existing entries (index 0 to 9) of Table 13-6 only for a cell that allows legacy UE to access.</w:t>
            </w:r>
          </w:p>
          <w:p>
            <w:pPr>
              <w:rPr>
                <w:lang w:val="en-US" w:eastAsia="ko-KR"/>
              </w:rPr>
            </w:pPr>
            <w:r>
              <w:rPr>
                <w:lang w:val="en-US" w:eastAsia="ko-KR"/>
              </w:rPr>
              <w:t>Q2: Alt-1a</w:t>
            </w:r>
          </w:p>
          <w:p>
            <w:pPr>
              <w:rPr>
                <w:lang w:val="en-US" w:eastAsia="ko-KR"/>
              </w:rPr>
            </w:pPr>
            <w:r>
              <w:rPr>
                <w:lang w:val="en-US" w:eastAsia="ko-KR"/>
              </w:rPr>
              <w:t>Q3: For Alt-1b, we have concerns for its potential impacts on RAN1 specs and UE implementation. Moreover, it prohibits the cells with CBW of {10, 20, 30} MHz to be deployed on the GSCN range of 8460:16:8880, and this seems inconsistent with the RAN4 agreements (which allows new CBW of {10, 20, 30} MHz to be deployed on the GSCN range of 8475:1:8884).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8155" w:type="dxa"/>
          </w:tcPr>
          <w:p>
            <w:pPr>
              <w:rPr>
                <w:lang w:val="en-US" w:eastAsia="ko-KR"/>
              </w:rPr>
            </w:pPr>
            <w:r>
              <w:rPr>
                <w:lang w:val="en-US" w:eastAsia="ko-KR"/>
              </w:rPr>
              <w:t>Note to moderator: our preferences were not captured in the table. We updated the table in red.</w:t>
            </w:r>
          </w:p>
          <w:p>
            <w:pPr>
              <w:rPr>
                <w:lang w:val="en-US" w:eastAsia="ko-KR"/>
              </w:rPr>
            </w:pPr>
            <w:r>
              <w:rPr>
                <w:lang w:val="en-US" w:eastAsia="ko-KR"/>
              </w:rPr>
              <w:t>Q1: Alt-1b – in our understanding, when GSCN is a multiple of 16, during initial access CBW of 10 and 20 MHz are used. For the connected mode, CBW of 10, 20, 30 can be configured. So there is no issue or inconsistency with RAN4.</w:t>
            </w:r>
          </w:p>
          <w:p>
            <w:pPr>
              <w:rPr>
                <w:lang w:val="en-US" w:eastAsia="ko-KR"/>
              </w:rPr>
            </w:pPr>
            <w:r>
              <w:rPr>
                <w:lang w:val="en-US" w:eastAsia="ko-KR"/>
              </w:rPr>
              <w:t>Q2: Alt-1a</w:t>
            </w:r>
          </w:p>
          <w:p>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Nokia</w:t>
            </w:r>
          </w:p>
        </w:tc>
        <w:tc>
          <w:tcPr>
            <w:tcW w:w="8155" w:type="dxa"/>
          </w:tcPr>
          <w:p>
            <w:pPr>
              <w:rPr>
                <w:lang w:val="en-US" w:eastAsia="ko-KR"/>
              </w:rPr>
            </w:pPr>
            <w:r>
              <w:rPr>
                <w:lang w:val="en-US" w:eastAsia="ko-KR"/>
              </w:rPr>
              <w:t>Q1: Our preference would be Alt-1a’.</w:t>
            </w:r>
          </w:p>
          <w:p>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8155" w:type="dxa"/>
          </w:tcPr>
          <w:p>
            <w:pPr>
              <w:rPr>
                <w:lang w:val="en-US" w:eastAsia="ko-KR"/>
              </w:rPr>
            </w:pPr>
            <w:r>
              <w:rPr>
                <w:rFonts w:hint="eastAsia"/>
                <w:lang w:val="en-US" w:eastAsia="ko-KR"/>
              </w:rPr>
              <w:t>Q</w:t>
            </w:r>
            <w:r>
              <w:rPr>
                <w:lang w:val="en-US" w:eastAsia="ko-KR"/>
              </w:rPr>
              <w:t xml:space="preserve">1: We still prefer Alt-1a to minimize UE changes. </w:t>
            </w:r>
          </w:p>
          <w:p>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a </w:t>
            </w:r>
            <w:r>
              <w:rPr>
                <w:i/>
                <w:iCs/>
                <w:u w:val="single"/>
                <w:lang w:val="en-US" w:eastAsia="ko-KR"/>
              </w:rPr>
              <w:t>condition</w:t>
            </w:r>
            <w:r>
              <w:rPr>
                <w:lang w:val="en-US" w:eastAsia="ko-KR"/>
              </w:rPr>
              <w:t xml:space="preserve">.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for us to accept Alt-1a’ is that new entries can be only configured in cells that are not deployed on legacy sync raster entries. In this way, a legacy UE won’t camp on such a cell and won’t try and fail to decode CORESET#0 configured by new entries. </w:t>
            </w:r>
          </w:p>
          <w:p>
            <w:pPr>
              <w:rPr>
                <w:lang w:val="en-US" w:eastAsia="ko-KR"/>
              </w:rPr>
            </w:pPr>
            <w:r>
              <w:rPr>
                <w:lang w:val="en-US" w:eastAsia="ko-KR"/>
              </w:rPr>
              <w:t xml:space="preserve">Q3: We cannot accept Alt1-a’ without any conditions applied, for example the </w:t>
            </w:r>
            <w:r>
              <w:rPr>
                <w:i/>
                <w:iCs/>
                <w:u w:val="single"/>
                <w:lang w:val="en-US" w:eastAsia="ko-KR"/>
              </w:rPr>
              <w:t>condition</w:t>
            </w:r>
            <w:r>
              <w:rPr>
                <w:lang w:val="en-US" w:eastAsia="ko-KR"/>
              </w:rPr>
              <w:t xml:space="preserve"> we described in our reply to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8155" w:type="dxa"/>
          </w:tcPr>
          <w:p>
            <w:pPr>
              <w:rPr>
                <w:rFonts w:eastAsiaTheme="minorEastAsia"/>
                <w:lang w:val="en-US" w:eastAsia="zh-CN"/>
              </w:rPr>
            </w:pPr>
            <w:r>
              <w:rPr>
                <w:rFonts w:hint="eastAsia" w:eastAsiaTheme="minorEastAsia"/>
                <w:lang w:val="en-US" w:eastAsia="zh-CN"/>
              </w:rPr>
              <w:t>Q</w:t>
            </w:r>
            <w:r>
              <w:rPr>
                <w:rFonts w:eastAsiaTheme="minorEastAsia"/>
                <w:lang w:val="en-US" w:eastAsia="zh-CN"/>
              </w:rPr>
              <w:t>1:Alt-1a has no impact on legacy UE, less impact on RAN1 specification and simple to implement with good enough flexibility.</w:t>
            </w:r>
          </w:p>
          <w:p>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hint="eastAsia" w:eastAsiaTheme="minor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pPr>
              <w:rPr>
                <w:rFonts w:eastAsiaTheme="minorEastAsia"/>
                <w:lang w:val="en-US" w:eastAsia="zh-CN"/>
              </w:rPr>
            </w:pPr>
            <w:r>
              <w:rPr>
                <w:rFonts w:eastAsiaTheme="minorEastAsia"/>
                <w:lang w:val="en-US" w:eastAsia="zh-CN"/>
              </w:rPr>
              <w:t>Comparing with Alt-1a, it has larger impact on RAN1 specification.</w:t>
            </w:r>
          </w:p>
          <w:p>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8155" w:type="dxa"/>
          </w:tcPr>
          <w:p>
            <w:pPr>
              <w:rPr>
                <w:rFonts w:eastAsia="游明朝"/>
                <w:lang w:val="en-US" w:eastAsia="ja-JP"/>
              </w:rPr>
            </w:pPr>
            <w:r>
              <w:rPr>
                <w:rFonts w:hint="eastAsia" w:eastAsia="游明朝"/>
                <w:lang w:val="en-US" w:eastAsia="ja-JP"/>
              </w:rPr>
              <w:t>Q</w:t>
            </w:r>
            <w:r>
              <w:rPr>
                <w:rFonts w:eastAsia="游明朝"/>
                <w:lang w:val="en-US" w:eastAsia="ja-JP"/>
              </w:rPr>
              <w:t>1: Alt-1a</w:t>
            </w:r>
          </w:p>
          <w:p>
            <w:pPr>
              <w:rPr>
                <w:rFonts w:eastAsia="游明朝"/>
                <w:lang w:val="en-US" w:eastAsia="ja-JP"/>
              </w:rPr>
            </w:pPr>
            <w:r>
              <w:rPr>
                <w:rFonts w:hint="eastAsia" w:eastAsia="游明朝"/>
                <w:lang w:val="en-US" w:eastAsia="ja-JP"/>
              </w:rPr>
              <w:t>Q</w:t>
            </w:r>
            <w:r>
              <w:rPr>
                <w:rFonts w:eastAsia="游明朝"/>
                <w:lang w:val="en-US" w:eastAsia="ja-JP"/>
              </w:rPr>
              <w:t>2: Alt-1a’</w:t>
            </w:r>
            <w:r>
              <w:rPr>
                <w:rFonts w:hint="eastAsia" w:eastAsia="游明朝"/>
                <w:lang w:val="en-US" w:eastAsia="ja-JP"/>
              </w:rPr>
              <w:t>,</w:t>
            </w:r>
            <w:r>
              <w:rPr>
                <w:rFonts w:eastAsia="游明朝"/>
                <w:lang w:val="en-US" w:eastAsia="ja-JP"/>
              </w:rPr>
              <w:t xml:space="preserve"> Alt-1b</w:t>
            </w:r>
          </w:p>
          <w:p>
            <w:pPr>
              <w:rPr>
                <w:rFonts w:eastAsiaTheme="minorEastAsia"/>
                <w:lang w:val="en-US" w:eastAsia="zh-CN"/>
              </w:rPr>
            </w:pPr>
            <w:r>
              <w:rPr>
                <w:rFonts w:eastAsia="游明朝"/>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CMCC</w:t>
            </w:r>
          </w:p>
        </w:tc>
        <w:tc>
          <w:tcPr>
            <w:tcW w:w="8155" w:type="dxa"/>
          </w:tcPr>
          <w:p>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pPr>
              <w:rPr>
                <w:lang w:val="en-US" w:eastAsia="ko-KR"/>
              </w:rPr>
            </w:pPr>
            <w:r>
              <w:rPr>
                <w:lang w:val="en-US" w:eastAsia="ko-KR"/>
              </w:rPr>
              <w:t>Q1: Alt-1b</w:t>
            </w:r>
          </w:p>
          <w:p>
            <w:pPr>
              <w:rPr>
                <w:lang w:val="en-US" w:eastAsia="ko-KR"/>
              </w:rPr>
            </w:pPr>
            <w:r>
              <w:rPr>
                <w:lang w:val="en-US" w:eastAsia="ko-KR"/>
              </w:rPr>
              <w:t>Q2: Alt-1a</w:t>
            </w:r>
          </w:p>
          <w:p>
            <w:pPr>
              <w:rPr>
                <w:rFonts w:eastAsia="游明朝"/>
                <w:lang w:val="en-US" w:eastAsia="ja-JP"/>
              </w:rPr>
            </w:pPr>
            <w:r>
              <w:rPr>
                <w:lang w:val="en-US" w:eastAsia="ko-KR"/>
              </w:rPr>
              <w:t>Q3: Alt-1a’, it is not preferred, since it requires more spec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F</w:t>
            </w:r>
            <w:r>
              <w:rPr>
                <w:rFonts w:eastAsia="游明朝"/>
                <w:lang w:val="en-US" w:eastAsia="ja-JP"/>
              </w:rPr>
              <w:t>ujitsu</w:t>
            </w:r>
          </w:p>
        </w:tc>
        <w:tc>
          <w:tcPr>
            <w:tcW w:w="8155" w:type="dxa"/>
          </w:tcPr>
          <w:p>
            <w:pPr>
              <w:rPr>
                <w:rFonts w:eastAsia="游明朝"/>
                <w:lang w:val="en-US" w:eastAsia="ja-JP"/>
              </w:rPr>
            </w:pPr>
            <w:r>
              <w:rPr>
                <w:rFonts w:hint="eastAsia" w:eastAsia="游明朝"/>
                <w:lang w:val="en-US" w:eastAsia="ja-JP"/>
              </w:rPr>
              <w:t>Q</w:t>
            </w:r>
            <w:r>
              <w:rPr>
                <w:rFonts w:eastAsia="游明朝"/>
                <w:lang w:val="en-US" w:eastAsia="ja-JP"/>
              </w:rPr>
              <w:t xml:space="preserve">1. Either Alt-1a or Alt-1b is fine. </w:t>
            </w:r>
          </w:p>
          <w:p>
            <w:pPr>
              <w:rPr>
                <w:rFonts w:eastAsia="游明朝"/>
                <w:lang w:val="en-US" w:eastAsia="ja-JP"/>
              </w:rPr>
            </w:pPr>
            <w:r>
              <w:rPr>
                <w:rFonts w:hint="eastAsia" w:eastAsia="游明朝"/>
                <w:lang w:val="en-US" w:eastAsia="ja-JP"/>
              </w:rPr>
              <w:t>I</w:t>
            </w:r>
            <w:r>
              <w:rPr>
                <w:rFonts w:eastAsia="游明朝"/>
                <w:lang w:val="en-US" w:eastAsia="ja-JP"/>
              </w:rPr>
              <w:t xml:space="preserve">n our view, the necessity of the flexibility depends on the potential spectrum allocation. We think the most flexible solution should be prepared by RAN1, but we are OK to leave the final decision (Alt-1a or -1b) up to RAN4. </w:t>
            </w:r>
          </w:p>
          <w:p>
            <w:pPr>
              <w:rPr>
                <w:rFonts w:eastAsia="游明朝"/>
                <w:lang w:val="en-US" w:eastAsia="ja-JP"/>
              </w:rPr>
            </w:pPr>
            <w:r>
              <w:rPr>
                <w:rFonts w:eastAsia="游明朝"/>
                <w:lang w:val="en-US" w:eastAsia="ja-JP"/>
              </w:rPr>
              <w:t>Q2. Alt-1a’</w:t>
            </w:r>
          </w:p>
          <w:p>
            <w:pPr>
              <w:rPr>
                <w:rFonts w:eastAsia="游明朝"/>
                <w:lang w:val="en-US" w:eastAsia="ja-JP"/>
              </w:rPr>
            </w:pPr>
            <w:r>
              <w:rPr>
                <w:rFonts w:eastAsia="游明朝"/>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w:t>
            </w:r>
          </w:p>
        </w:tc>
        <w:tc>
          <w:tcPr>
            <w:tcW w:w="8155" w:type="dxa"/>
          </w:tcPr>
          <w:p>
            <w:pPr>
              <w:rPr>
                <w:lang w:val="en-US" w:eastAsia="ko-KR"/>
              </w:rPr>
            </w:pPr>
            <w:r>
              <w:rPr>
                <w:lang w:val="en-US" w:eastAsia="ko-KR"/>
              </w:rPr>
              <w:t xml:space="preserve">Q1: Alt-1a. </w:t>
            </w:r>
          </w:p>
          <w:p>
            <w:pPr>
              <w:rPr>
                <w:rFonts w:hint="default" w:eastAsia="宋体"/>
                <w:lang w:val="en-US" w:eastAsia="zh-CN"/>
              </w:rPr>
            </w:pPr>
            <w:r>
              <w:rPr>
                <w:lang w:val="en-US" w:eastAsia="ko-KR"/>
              </w:rPr>
              <w:t>Q2: Alt-1a</w:t>
            </w:r>
            <w:r>
              <w:rPr>
                <w:rFonts w:hint="default" w:eastAsia="宋体"/>
                <w:lang w:val="en-US" w:eastAsia="zh-CN"/>
              </w:rPr>
              <w:t>’</w:t>
            </w:r>
            <w:r>
              <w:rPr>
                <w:rFonts w:hint="eastAsia" w:eastAsia="宋体"/>
                <w:lang w:val="en-US" w:eastAsia="zh-CN"/>
              </w:rPr>
              <w:t xml:space="preserve">. It can provide better flexibility and avoid dependency on </w:t>
            </w:r>
            <w:r>
              <w:rPr>
                <w:iCs/>
              </w:rPr>
              <w:t xml:space="preserve">GSCN </w:t>
            </w:r>
            <w:r>
              <w:rPr>
                <w:rFonts w:hint="eastAsia" w:eastAsia="宋体"/>
                <w:iCs/>
                <w:lang w:val="en-US" w:eastAsia="zh-CN"/>
              </w:rPr>
              <w:t xml:space="preserve">number in RAN1 specification. So, this is acceptable for us. </w:t>
            </w:r>
          </w:p>
          <w:p>
            <w:pPr>
              <w:rPr>
                <w:rFonts w:hint="default" w:eastAsia="宋体"/>
                <w:lang w:val="en-US" w:eastAsia="zh-CN"/>
              </w:rPr>
            </w:pPr>
            <w:r>
              <w:rPr>
                <w:lang w:val="en-US" w:eastAsia="ko-KR"/>
              </w:rPr>
              <w:t>Q3:</w:t>
            </w:r>
            <w:r>
              <w:rPr>
                <w:rFonts w:hint="eastAsia" w:eastAsia="宋体"/>
                <w:lang w:val="en-US" w:eastAsia="zh-CN"/>
              </w:rPr>
              <w:t xml:space="preserve"> </w:t>
            </w:r>
            <w:r>
              <w:rPr>
                <w:lang w:val="en-US" w:eastAsia="ko-KR"/>
              </w:rPr>
              <w:t>Alt-1b</w:t>
            </w:r>
            <w:r>
              <w:rPr>
                <w:rFonts w:hint="eastAsia" w:eastAsia="宋体"/>
                <w:lang w:val="en-US" w:eastAsia="zh-CN"/>
              </w:rPr>
              <w:t xml:space="preserve">. More UE complexity is expected. </w:t>
            </w:r>
          </w:p>
        </w:tc>
      </w:tr>
    </w:tbl>
    <w:p>
      <w:pPr>
        <w:spacing w:after="100" w:afterAutospacing="1"/>
        <w:jc w:val="both"/>
        <w:rPr>
          <w:rFonts w:eastAsiaTheme="minorEastAsia"/>
          <w:lang w:eastAsia="zh-CN"/>
        </w:rPr>
      </w:pPr>
    </w:p>
    <w:p>
      <w:pPr>
        <w:pStyle w:val="2"/>
        <w:ind w:left="1134" w:hanging="1134"/>
        <w:rPr>
          <w:lang w:val="en-US"/>
        </w:rPr>
      </w:pPr>
      <w:r>
        <w:rPr>
          <w:lang w:val="en-US"/>
        </w:rPr>
        <w:t>Potential Text proposal</w:t>
      </w:r>
    </w:p>
    <w:p>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hint="eastAsia" w:ascii="Times New Roman" w:hAnsi="Times New Roman" w:eastAsiaTheme="minorEastAsia"/>
          <w:lang w:val="en-US" w:eastAsia="zh-CN"/>
        </w:rPr>
        <w:t xml:space="preserve"> </w:t>
      </w:r>
      <w:r>
        <w:rPr>
          <w:rFonts w:ascii="Times New Roman" w:hAnsi="Times New Roman" w:eastAsiaTheme="minorEastAsia"/>
          <w:b w:val="0"/>
          <w:lang w:eastAsia="zh-CN"/>
        </w:rPr>
        <w:t>&lt;Table omitted&gt;</w:t>
      </w:r>
    </w:p>
    <w:p>
      <w:pPr>
        <w:jc w:val="both"/>
        <w:rPr>
          <w:b/>
        </w:rPr>
      </w:pPr>
      <w:r>
        <w:rPr>
          <w:b/>
          <w:highlight w:val="yellow"/>
        </w:rPr>
        <w:t>FL2 Proposal 3-1:</w:t>
      </w:r>
      <w:r>
        <w:rPr>
          <w:b/>
        </w:rPr>
        <w:t xml:space="preserve"> </w:t>
      </w:r>
    </w:p>
    <w:p>
      <w:pPr>
        <w:pStyle w:val="48"/>
        <w:numPr>
          <w:ilvl w:val="0"/>
          <w:numId w:val="16"/>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Alt-1a is supported, whether the above changes are sufficient for RAN 1?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generally with the text proposal. But we would like to clarify whether the </w:t>
            </w:r>
            <w:r>
              <w:t xml:space="preserve">{SS/PBCH block, PDCCH} SCS of {30, 15}, i.e., modification on Table 13-3 and Table 13-5 is in the scope since from RAN4 LS description, only {SS/PBCH block, PDCCH} SCS of {30, 30}, i.e., </w:t>
            </w:r>
            <w:r>
              <w:rPr>
                <w:sz w:val="21"/>
                <w:szCs w:val="21"/>
                <w:lang w:eastAsia="ko-KR"/>
              </w:rPr>
              <w:t>Table 13-4 and Table 13-6 in TS 38.213 is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Agree with the comments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Similar comment as vivo. In addition, the minimum channel bandwidth needs to be added to Table 13-6. Example</w:t>
            </w:r>
          </w:p>
          <w:p>
            <w:pPr>
              <w:rPr>
                <w:color w:val="00B0F0"/>
                <w:lang w:val="en-US" w:eastAsia="ko-KR"/>
              </w:rPr>
            </w:pPr>
            <w:r>
              <w:t>Table 13-6: Set of resource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 bandwidth is 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vivo</w:t>
            </w:r>
          </w:p>
          <w:p>
            <w:pPr>
              <w:rPr>
                <w:lang w:val="en-US" w:eastAsia="ko-KR"/>
              </w:rPr>
            </w:pPr>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mentioned in alternatives, for table 13-5, it is the exactly same solution. And RAN1 shall include both scenarios for potential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F</w:t>
            </w:r>
            <w:r>
              <w:rPr>
                <w:rFonts w:eastAsia="游明朝"/>
                <w:lang w:val="en-US" w:eastAsia="ja-JP"/>
              </w:rPr>
              <w:t>ujitsu</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w:t>
            </w:r>
          </w:p>
        </w:tc>
        <w:tc>
          <w:tcPr>
            <w:tcW w:w="1372" w:type="dxa"/>
          </w:tcPr>
          <w:p>
            <w:pPr>
              <w:tabs>
                <w:tab w:val="left" w:pos="551"/>
              </w:tabs>
              <w:rPr>
                <w:rFonts w:hint="default"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bl>
    <w:p>
      <w:pPr>
        <w:jc w:val="both"/>
        <w:rPr>
          <w:rFonts w:eastAsiaTheme="minorEastAsia"/>
          <w:lang w:eastAsia="zh-CN"/>
        </w:rPr>
      </w:pPr>
    </w:p>
    <w:p>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r>
        <w:rPr>
          <w:rFonts w:hint="eastAsia" w:eastAsiaTheme="minorEastAsia"/>
          <w:b/>
          <w:sz w:val="22"/>
          <w:u w:val="single"/>
          <w:lang w:eastAsia="zh-CN"/>
        </w:rPr>
        <w:t>’</w:t>
      </w:r>
      <w:r>
        <w:rPr>
          <w:rFonts w:eastAsiaTheme="minorEastAsia"/>
          <w:b/>
          <w:sz w:val="22"/>
          <w:u w:val="single"/>
          <w:lang w:eastAsia="zh-CN"/>
        </w:rPr>
        <w:t>:</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57"/>
        <w:gridCol w:w="1620"/>
        <w:gridCol w:w="198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3" w:type="dxa"/>
            <w:tcBorders>
              <w:bottom w:val="double" w:color="auto" w:sz="4" w:space="0"/>
              <w:right w:val="double" w:color="auto" w:sz="4" w:space="0"/>
            </w:tcBorders>
            <w:shd w:val="clear" w:color="auto" w:fill="E0E0E0"/>
            <w:vAlign w:val="center"/>
          </w:tcPr>
          <w:p>
            <w:pPr>
              <w:pStyle w:val="239"/>
              <w:rPr>
                <w:rFonts w:ascii="Times New Roman" w:hAnsi="Times New Roman"/>
                <w:bCs/>
                <w:sz w:val="20"/>
              </w:rPr>
            </w:pPr>
            <w:r>
              <w:rPr>
                <w:rFonts w:ascii="Times New Roman" w:hAnsi="Times New Roman"/>
                <w:bCs/>
                <w:sz w:val="20"/>
              </w:rPr>
              <w:t>Index</w:t>
            </w:r>
          </w:p>
        </w:tc>
        <w:tc>
          <w:tcPr>
            <w:tcW w:w="3157" w:type="dxa"/>
            <w:tcBorders>
              <w:left w:val="double" w:color="auto" w:sz="4" w:space="0"/>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b w:val="0"/>
                      <w:i w:val="0"/>
                      <w:sz w:val="20"/>
                    </w:rPr>
                    <m:t>RB</m:t>
                  </m:r>
                  <m:ctrlPr>
                    <w:rPr>
                      <w:rFonts w:ascii="Cambria Math" w:hAnsi="Cambria Math"/>
                      <w:sz w:val="20"/>
                    </w:rPr>
                  </m:ctrlPr>
                </m:sub>
                <m:sup>
                  <m:r>
                    <m:rPr>
                      <m:nor/>
                      <m:sty m:val="p"/>
                    </m:rPr>
                    <w:rPr>
                      <w:rFonts w:ascii="Times New Roman" w:hAnsi="Times New Roman"/>
                      <w:b w:val="0"/>
                      <w:i w:val="0"/>
                      <w:sz w:val="20"/>
                    </w:rPr>
                    <m:t>CORESET</m:t>
                  </m:r>
                  <m:ctrlPr>
                    <w:rPr>
                      <w:rFonts w:ascii="Cambria Math" w:hAnsi="Cambria Math"/>
                      <w:sz w:val="20"/>
                    </w:rPr>
                  </m:ctrlPr>
                </m:sup>
              </m:sSubSup>
            </m:oMath>
          </w:p>
        </w:tc>
        <w:tc>
          <w:tcPr>
            <w:tcW w:w="198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b w:val="0"/>
                      <w:i w:val="0"/>
                      <w:sz w:val="20"/>
                    </w:rPr>
                    <m:t>symb</m:t>
                  </m:r>
                  <m:ctrlPr>
                    <w:rPr>
                      <w:rFonts w:ascii="Cambria Math" w:hAnsi="Cambria Math"/>
                      <w:sz w:val="20"/>
                    </w:rPr>
                  </m:ctrlPr>
                </m:sub>
                <m:sup>
                  <m:r>
                    <m:rPr>
                      <m:nor/>
                      <m:sty m:val="p"/>
                    </m:rPr>
                    <w:rPr>
                      <w:rFonts w:ascii="Times New Roman" w:hAnsi="Times New Roman"/>
                      <w:b w:val="0"/>
                      <w:i w:val="0"/>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double" w:color="auto" w:sz="4" w:space="0"/>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0</w:t>
            </w:r>
          </w:p>
        </w:tc>
        <w:tc>
          <w:tcPr>
            <w:tcW w:w="3157" w:type="dxa"/>
            <w:tcBorders>
              <w:top w:val="double" w:color="auto" w:sz="4" w:space="0"/>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48</w:t>
            </w:r>
          </w:p>
        </w:tc>
        <w:tc>
          <w:tcPr>
            <w:tcW w:w="1980" w:type="dxa"/>
            <w:tcBorders>
              <w:top w:val="double" w:color="auto" w:sz="4" w:space="0"/>
            </w:tcBorders>
            <w:vAlign w:val="center"/>
          </w:tcPr>
          <w:p>
            <w:pPr>
              <w:pStyle w:val="240"/>
              <w:rPr>
                <w:rFonts w:ascii="Times New Roman" w:hAnsi="Times New Roman"/>
                <w:sz w:val="20"/>
              </w:rPr>
            </w:pPr>
            <w:r>
              <w:rPr>
                <w:rFonts w:ascii="Times New Roman" w:hAnsi="Times New Roman"/>
                <w:sz w:val="20"/>
                <w:lang w:val="en-US"/>
              </w:rPr>
              <w:t>1</w:t>
            </w:r>
          </w:p>
        </w:tc>
        <w:tc>
          <w:tcPr>
            <w:tcW w:w="1728"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lang w:val="en-US"/>
              </w:rPr>
              <w:t>2</w:t>
            </w:r>
          </w:p>
        </w:tc>
        <w:tc>
          <w:tcPr>
            <w:tcW w:w="1728" w:type="dxa"/>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2</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3</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4</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5</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6</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7</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8</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9</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eastAsiaTheme="minorEastAsia"/>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eastAsiaTheme="minorEastAsia"/>
                <w:color w:val="FF0000"/>
                <w:sz w:val="20"/>
                <w:u w:val="single"/>
                <w:lang w:eastAsia="zh-CN"/>
              </w:rPr>
            </w:pPr>
            <w:r>
              <w:rPr>
                <w:rFonts w:ascii="Times New Roman" w:hAnsi="Times New Roman"/>
                <w:color w:val="FF0000"/>
                <w:sz w:val="20"/>
                <w:u w:val="single"/>
              </w:rPr>
              <w:t>[1]</w:t>
            </w:r>
          </w:p>
        </w:tc>
        <w:tc>
          <w:tcPr>
            <w:tcW w:w="1728" w:type="dxa"/>
            <w:vAlign w:val="center"/>
          </w:tcPr>
          <w:p>
            <w:pPr>
              <w:pStyle w:val="240"/>
              <w:rPr>
                <w:rFonts w:ascii="Times New Roman" w:hAnsi="Times New Roman" w:eastAsiaTheme="minorEastAsia"/>
                <w:color w:val="FF0000"/>
                <w:sz w:val="20"/>
                <w:u w:val="single"/>
                <w:lang w:eastAsia="zh-CN"/>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10</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11</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12</w:t>
            </w:r>
          </w:p>
        </w:tc>
        <w:tc>
          <w:tcPr>
            <w:tcW w:w="8485" w:type="dxa"/>
            <w:gridSpan w:val="4"/>
            <w:tcBorders>
              <w:left w:val="double" w:color="auto" w:sz="4" w:space="0"/>
            </w:tcBorders>
            <w:vAlign w:val="center"/>
          </w:tcPr>
          <w:p>
            <w:pPr>
              <w:pStyle w:val="240"/>
              <w:rPr>
                <w:rFonts w:ascii="Times New Roman" w:hAnsi="Times New Roman"/>
                <w:color w:val="FF0000"/>
                <w:sz w:val="20"/>
                <w:u w:val="single"/>
              </w:rPr>
            </w:pPr>
            <w:r>
              <w:rPr>
                <w:rFonts w:ascii="Times New Roman" w:hAnsi="Times New Roman" w:eastAsia="宋体"/>
                <w:color w:val="FF0000"/>
                <w:sz w:val="20"/>
                <w:u w:val="single"/>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13</w:t>
            </w:r>
          </w:p>
        </w:tc>
        <w:tc>
          <w:tcPr>
            <w:tcW w:w="8485" w:type="dxa"/>
            <w:gridSpan w:val="4"/>
            <w:tcBorders>
              <w:left w:val="double" w:color="auto" w:sz="4" w:space="0"/>
            </w:tcBorders>
            <w:vAlign w:val="center"/>
          </w:tcPr>
          <w:p>
            <w:pPr>
              <w:pStyle w:val="240"/>
              <w:rPr>
                <w:rFonts w:ascii="Times New Roman" w:hAnsi="Times New Roman"/>
                <w:color w:val="FF0000"/>
                <w:sz w:val="20"/>
                <w:u w:val="single"/>
              </w:rPr>
            </w:pPr>
            <w:r>
              <w:rPr>
                <w:rFonts w:ascii="Times New Roman" w:hAnsi="Times New Roman" w:eastAsia="宋体"/>
                <w:color w:val="FF0000"/>
                <w:sz w:val="20"/>
                <w:u w:val="single"/>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14</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15</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bl>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57"/>
        <w:gridCol w:w="1620"/>
        <w:gridCol w:w="198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bottom w:val="double" w:color="auto" w:sz="4" w:space="0"/>
              <w:right w:val="double" w:color="auto" w:sz="4" w:space="0"/>
            </w:tcBorders>
            <w:shd w:val="clear" w:color="auto" w:fill="E0E0E0"/>
            <w:vAlign w:val="center"/>
          </w:tcPr>
          <w:p>
            <w:pPr>
              <w:pStyle w:val="239"/>
              <w:rPr>
                <w:rFonts w:ascii="Times New Roman" w:hAnsi="Times New Roman"/>
                <w:bCs/>
                <w:sz w:val="20"/>
              </w:rPr>
            </w:pPr>
            <w:r>
              <w:rPr>
                <w:rFonts w:ascii="Times New Roman" w:hAnsi="Times New Roman"/>
                <w:bCs/>
                <w:sz w:val="20"/>
              </w:rPr>
              <w:t>Index</w:t>
            </w:r>
          </w:p>
        </w:tc>
        <w:tc>
          <w:tcPr>
            <w:tcW w:w="3157" w:type="dxa"/>
            <w:tcBorders>
              <w:left w:val="double" w:color="auto" w:sz="4" w:space="0"/>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b w:val="0"/>
                      <w:i w:val="0"/>
                      <w:sz w:val="20"/>
                    </w:rPr>
                    <m:t>RB</m:t>
                  </m:r>
                  <m:ctrlPr>
                    <w:rPr>
                      <w:rFonts w:ascii="Cambria Math" w:hAnsi="Cambria Math"/>
                      <w:sz w:val="20"/>
                    </w:rPr>
                  </m:ctrlPr>
                </m:sub>
                <m:sup>
                  <m:r>
                    <m:rPr>
                      <m:nor/>
                      <m:sty m:val="p"/>
                    </m:rPr>
                    <w:rPr>
                      <w:rFonts w:ascii="Times New Roman" w:hAnsi="Times New Roman"/>
                      <w:b w:val="0"/>
                      <w:i w:val="0"/>
                      <w:sz w:val="20"/>
                    </w:rPr>
                    <m:t>CORESET</m:t>
                  </m:r>
                  <m:ctrlPr>
                    <w:rPr>
                      <w:rFonts w:ascii="Cambria Math" w:hAnsi="Cambria Math"/>
                      <w:sz w:val="20"/>
                    </w:rPr>
                  </m:ctrlPr>
                </m:sup>
              </m:sSubSup>
            </m:oMath>
          </w:p>
        </w:tc>
        <w:tc>
          <w:tcPr>
            <w:tcW w:w="198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b w:val="0"/>
                      <w:i w:val="0"/>
                      <w:sz w:val="20"/>
                    </w:rPr>
                    <m:t>symb</m:t>
                  </m:r>
                  <m:ctrlPr>
                    <w:rPr>
                      <w:rFonts w:ascii="Cambria Math" w:hAnsi="Cambria Math"/>
                      <w:sz w:val="20"/>
                    </w:rPr>
                  </m:ctrlPr>
                </m:sub>
                <m:sup>
                  <m:r>
                    <m:rPr>
                      <m:nor/>
                      <m:sty m:val="p"/>
                    </m:rPr>
                    <w:rPr>
                      <w:rFonts w:ascii="Times New Roman" w:hAnsi="Times New Roman"/>
                      <w:b w:val="0"/>
                      <w:i w:val="0"/>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double" w:color="auto" w:sz="4" w:space="0"/>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0</w:t>
            </w:r>
          </w:p>
        </w:tc>
        <w:tc>
          <w:tcPr>
            <w:tcW w:w="3157" w:type="dxa"/>
            <w:tcBorders>
              <w:top w:val="double" w:color="auto" w:sz="4" w:space="0"/>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24</w:t>
            </w:r>
          </w:p>
        </w:tc>
        <w:tc>
          <w:tcPr>
            <w:tcW w:w="1980" w:type="dxa"/>
            <w:tcBorders>
              <w:top w:val="double" w:color="auto" w:sz="4" w:space="0"/>
            </w:tcBorders>
            <w:vAlign w:val="center"/>
          </w:tcPr>
          <w:p>
            <w:pPr>
              <w:pStyle w:val="240"/>
              <w:rPr>
                <w:rFonts w:ascii="Times New Roman" w:hAnsi="Times New Roman"/>
                <w:sz w:val="20"/>
              </w:rPr>
            </w:pPr>
            <w:r>
              <w:rPr>
                <w:rFonts w:ascii="Times New Roman" w:hAnsi="Times New Roman"/>
                <w:sz w:val="20"/>
              </w:rPr>
              <w:t>2</w:t>
            </w:r>
          </w:p>
        </w:tc>
        <w:tc>
          <w:tcPr>
            <w:tcW w:w="1728" w:type="dxa"/>
            <w:tcBorders>
              <w:top w:val="double" w:color="auto" w:sz="4" w:space="0"/>
            </w:tcBorders>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2</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3</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4</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5</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sz w:val="20"/>
              </w:rPr>
              <w:t>48</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6</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7</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8</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9</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10</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11</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12</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13</w:t>
            </w:r>
          </w:p>
        </w:tc>
        <w:tc>
          <w:tcPr>
            <w:tcW w:w="8485" w:type="dxa"/>
            <w:gridSpan w:val="4"/>
            <w:tcBorders>
              <w:left w:val="double" w:color="auto" w:sz="4" w:space="0"/>
            </w:tcBorders>
            <w:vAlign w:val="center"/>
          </w:tcPr>
          <w:p>
            <w:pPr>
              <w:pStyle w:val="240"/>
              <w:rPr>
                <w:rFonts w:ascii="Times New Roman" w:hAnsi="Times New Roman"/>
                <w:color w:val="0000FF"/>
                <w:sz w:val="20"/>
                <w:u w:val="single"/>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14</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15</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bl>
    <w:p/>
    <w:p>
      <w:pPr>
        <w:jc w:val="both"/>
      </w:pPr>
      <w:r>
        <w:rPr>
          <w:b/>
          <w:highlight w:val="yellow"/>
        </w:rPr>
        <w:t>FL2 Proposal 3-2:</w:t>
      </w:r>
      <w:r>
        <w:rPr>
          <w:b/>
        </w:rPr>
        <w:t xml:space="preserve"> </w:t>
      </w:r>
    </w:p>
    <w:p>
      <w:pPr>
        <w:pStyle w:val="48"/>
        <w:numPr>
          <w:ilvl w:val="0"/>
          <w:numId w:val="16"/>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Alt-1a’ is supported, </w:t>
      </w:r>
    </w:p>
    <w:p>
      <w:pPr>
        <w:pStyle w:val="48"/>
        <w:ind w:left="840"/>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w:t>
      </w:r>
      <w:r>
        <w:rPr>
          <w:rFonts w:ascii="Times New Roman" w:hAnsi="Times New Roman" w:cs="Times New Roman" w:eastAsiaTheme="minorEastAsia"/>
          <w:b/>
          <w:sz w:val="20"/>
          <w:szCs w:val="20"/>
          <w:lang w:val="en-GB" w:eastAsia="zh-CN"/>
        </w:rPr>
        <w:t xml:space="preserve">Q1) whether the above changes are sufficient for RAN 1? </w:t>
      </w:r>
    </w:p>
    <w:p>
      <w:pPr>
        <w:pStyle w:val="48"/>
        <w:ind w:left="840"/>
        <w:jc w:val="both"/>
        <w:rPr>
          <w:rFonts w:ascii="Times New Roman" w:hAnsi="Times New Roman" w:cs="Times New Roman" w:eastAsiaTheme="minorEastAsia"/>
          <w:b/>
          <w:sz w:val="20"/>
          <w:szCs w:val="20"/>
          <w:lang w:val="en-GB" w:eastAsia="zh-CN"/>
        </w:rPr>
      </w:pPr>
      <w:r>
        <w:rPr>
          <w:rFonts w:ascii="Times New Roman" w:hAnsi="Times New Roman" w:cs="Times New Roman" w:eastAsiaTheme="minorEastAsia"/>
          <w:b/>
          <w:sz w:val="20"/>
          <w:szCs w:val="20"/>
          <w:lang w:val="en-GB" w:eastAsia="zh-CN"/>
        </w:rPr>
        <w:t>(Q2) what are the new entries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consider this change NBC and hence breaking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As recognized by RAN4 in the LS to RAN1 (R4-2202286), introduction of new/narrower CBW and new GSCN configurations (range, step size) to n79 band is a NBC issue.</w:t>
            </w:r>
          </w:p>
          <w:p>
            <w:pPr>
              <w:rPr>
                <w:lang w:val="en-US" w:eastAsia="ko-KR"/>
              </w:rPr>
            </w:pPr>
            <w:r>
              <w:rPr>
                <w:lang w:val="en-US" w:eastAsia="ko-KR"/>
              </w:rPr>
              <w:t>Q1/Q2: it is desirable to add new entire for 24 RB/48 RB, which support max CCE AL of 16.</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Q1: Yes</w:t>
            </w:r>
          </w:p>
          <w:p>
            <w:pPr>
              <w:rPr>
                <w:lang w:val="en-US" w:eastAsia="ko-KR"/>
              </w:rPr>
            </w:pPr>
            <w:r>
              <w:rPr>
                <w:lang w:val="en-US" w:eastAsia="ko-KR"/>
              </w:rPr>
              <w:t xml:space="preserve">Q2: For Table 13-6, as noted earlier we could have the offsets={1,2,3} RB added either both or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b w:val="0"/>
                      <w:i w:val="0"/>
                    </w:rPr>
                    <m:t>symb</m:t>
                  </m:r>
                  <m:ctrlPr>
                    <w:rPr>
                      <w:rFonts w:ascii="Cambria Math" w:hAnsi="Cambria Math" w:eastAsia="Calibri"/>
                    </w:rPr>
                  </m:ctrlPr>
                </m:sub>
                <m:sup>
                  <m:r>
                    <m:rPr>
                      <m:nor/>
                      <m:sty m:val="p"/>
                    </m:rPr>
                    <w:rPr>
                      <w:rFonts w:ascii="Cambria Math" w:hAnsi="Calibri" w:eastAsia="Calibri"/>
                      <w:b w:val="0"/>
                      <w:i w:val="0"/>
                    </w:rPr>
                    <m:t>CORESET</m:t>
                  </m:r>
                  <m:ctrlPr>
                    <w:rPr>
                      <w:rFonts w:ascii="Cambria Math" w:hAnsi="Cambria Math" w:eastAsia="Calibri"/>
                    </w:rPr>
                  </m:ctrlPr>
                </m:sup>
              </m:sSubSup>
            </m:oMath>
            <w:r>
              <w:rPr>
                <w:lang w:val="en-US" w:eastAsia="ko-KR"/>
              </w:rPr>
              <w:t xml:space="preserve">={2,3} values. For Table 13-5, we could check if both the offsets={2,6} RB would be added to all or some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b w:val="0"/>
                      <w:i w:val="0"/>
                    </w:rPr>
                    <m:t>symb</m:t>
                  </m:r>
                  <m:ctrlPr>
                    <w:rPr>
                      <w:rFonts w:ascii="Cambria Math" w:hAnsi="Cambria Math" w:eastAsia="Calibri"/>
                    </w:rPr>
                  </m:ctrlPr>
                </m:sub>
                <m:sup>
                  <m:r>
                    <m:rPr>
                      <m:nor/>
                      <m:sty m:val="p"/>
                    </m:rPr>
                    <w:rPr>
                      <w:rFonts w:ascii="Cambria Math" w:hAnsi="Calibri" w:eastAsia="Calibri"/>
                      <w:b w:val="0"/>
                      <w:i w:val="0"/>
                    </w:rPr>
                    <m:t>CORESET</m:t>
                  </m:r>
                  <m:ctrlPr>
                    <w:rPr>
                      <w:rFonts w:ascii="Cambria Math" w:hAnsi="Cambria Math" w:eastAsia="Calibri"/>
                    </w:rPr>
                  </m:ctrlPr>
                </m:sup>
              </m:sSubSup>
            </m:oMath>
            <w:r>
              <w:rPr>
                <w:lang w:val="en-US" w:eastAsia="ko-KR"/>
              </w:rPr>
              <w:t>={1,2,3}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strictly follow this rule for its cell planning and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pPr>
              <w:rPr>
                <w:lang w:val="en-US" w:eastAsia="ko-KR"/>
              </w:rPr>
            </w:pPr>
            <w:r>
              <w:rPr>
                <w:rFonts w:eastAsiaTheme="minorEastAsia"/>
                <w:lang w:val="en-US" w:eastAsia="zh-CN"/>
              </w:rPr>
              <w:t>Q2: Number of RB 48 for table 13-5, and Number of RB 24 for table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游明朝"/>
                <w:lang w:val="en-US" w:eastAsia="ja-JP"/>
              </w:rPr>
              <w:t>We share similar the concern as Ericsson and FUTUREWEI that a legacy UE behavior when it is configured with a new entry is unclear, hence, it needs to be clarified before we discuss the exact values of new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CMCC</w:t>
            </w:r>
          </w:p>
        </w:tc>
        <w:tc>
          <w:tcPr>
            <w:tcW w:w="1372" w:type="dxa"/>
          </w:tcPr>
          <w:p>
            <w:pPr>
              <w:tabs>
                <w:tab w:val="left" w:pos="551"/>
              </w:tabs>
              <w:rPr>
                <w:lang w:val="en-US" w:eastAsia="ko-KR"/>
              </w:rPr>
            </w:pPr>
          </w:p>
        </w:tc>
        <w:tc>
          <w:tcPr>
            <w:tcW w:w="6780" w:type="dxa"/>
          </w:tcPr>
          <w:p>
            <w:pPr>
              <w:rPr>
                <w:rFonts w:eastAsia="游明朝"/>
                <w:lang w:val="en-US" w:eastAsia="ja-JP"/>
              </w:rPr>
            </w:pPr>
            <w:r>
              <w:rPr>
                <w:lang w:val="en-US" w:eastAsia="ko-KR"/>
              </w:rPr>
              <w:t xml:space="preserve">When only 3 additional entries are designed, the additional flexibility may be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hint="default" w:eastAsia="宋体"/>
                <w:lang w:val="en-US" w:eastAsia="zh-CN"/>
              </w:rPr>
            </w:pPr>
            <w:r>
              <w:rPr>
                <w:rFonts w:hint="eastAsia" w:eastAsia="宋体"/>
                <w:lang w:val="en-US" w:eastAsia="zh-CN"/>
              </w:rPr>
              <w:t>ZTE</w:t>
            </w:r>
          </w:p>
        </w:tc>
        <w:tc>
          <w:tcPr>
            <w:tcW w:w="1372" w:type="dxa"/>
          </w:tcPr>
          <w:p>
            <w:pPr>
              <w:tabs>
                <w:tab w:val="left" w:pos="551"/>
              </w:tabs>
              <w:rPr>
                <w:lang w:val="en-US" w:eastAsia="ko-KR"/>
              </w:rPr>
            </w:pPr>
          </w:p>
        </w:tc>
        <w:tc>
          <w:tcPr>
            <w:tcW w:w="6780" w:type="dxa"/>
          </w:tcPr>
          <w:p>
            <w:pPr>
              <w:rPr>
                <w:rFonts w:hint="default" w:eastAsia="宋体"/>
                <w:lang w:val="en-US" w:eastAsia="zh-CN"/>
              </w:rPr>
            </w:pPr>
            <w:r>
              <w:rPr>
                <w:rFonts w:hint="eastAsia"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pPr>
              <w:rPr>
                <w:rFonts w:hint="default" w:eastAsia="宋体"/>
                <w:lang w:val="en-US" w:eastAsia="ko-KR"/>
              </w:rPr>
            </w:pPr>
            <w:r>
              <w:rPr>
                <w:rFonts w:hint="eastAsia" w:eastAsia="宋体"/>
                <w:lang w:val="en-US" w:eastAsia="zh-CN"/>
              </w:rPr>
              <w:t xml:space="preserve">For Table 13-5: </w:t>
            </w:r>
          </w:p>
          <w:p>
            <w:pPr>
              <w:rPr>
                <w:rFonts w:hint="eastAsia" w:ascii="Times New Roman" w:hAnsi="Times New Roman" w:eastAsia="宋体" w:cs="Times New Roman"/>
                <w:b w:val="0"/>
                <w:i w:val="0"/>
                <w:caps w:val="0"/>
                <w:color w:val="FF0000"/>
                <w:spacing w:val="0"/>
                <w:sz w:val="20"/>
                <w:szCs w:val="20"/>
                <w:u w:val="single"/>
                <w:shd w:val="clear" w:fill="FFFFFF"/>
                <w:lang w:eastAsia="zh-CN"/>
              </w:rPr>
            </w:pPr>
            <w:r>
              <w:rPr>
                <w:rFonts w:hint="default" w:ascii="Times New Roman" w:hAnsi="Times New Roman" w:eastAsia="宋体" w:cs="Times New Roman"/>
                <w:b w:val="0"/>
                <w:i w:val="0"/>
                <w:caps w:val="0"/>
                <w:strike/>
                <w:color w:val="FF0000"/>
                <w:spacing w:val="0"/>
                <w:sz w:val="20"/>
                <w:szCs w:val="20"/>
                <w:shd w:val="clear" w:fill="FFFFFF"/>
              </w:rPr>
              <w:t>Reserved</w:t>
            </w:r>
            <w:r>
              <w:rPr>
                <w:rFonts w:hint="default" w:ascii="Times New Roman" w:hAnsi="Times New Roman" w:eastAsia="宋体" w:cs="Times New Roman"/>
                <w:b w:val="0"/>
                <w:i w:val="0"/>
                <w:caps w:val="0"/>
                <w:color w:val="FF0000"/>
                <w:spacing w:val="0"/>
                <w:sz w:val="20"/>
                <w:szCs w:val="20"/>
                <w:u w:val="single"/>
                <w:shd w:val="clear" w:fill="FFFFFF"/>
              </w:rPr>
              <w:t> </w:t>
            </w:r>
            <w:r>
              <w:rPr>
                <w:rFonts w:hint="eastAsia" w:eastAsia="宋体" w:cs="Times New Roman"/>
                <w:b w:val="0"/>
                <w:i w:val="0"/>
                <w:caps w:val="0"/>
                <w:color w:val="FF0000"/>
                <w:spacing w:val="0"/>
                <w:sz w:val="20"/>
                <w:szCs w:val="20"/>
                <w:u w:val="single"/>
                <w:shd w:val="clear" w:fill="FFFFFF"/>
                <w:lang w:val="en-US" w:eastAsia="zh-CN"/>
              </w:rPr>
              <w:t>I</w:t>
            </w:r>
            <w:r>
              <w:rPr>
                <w:rFonts w:hint="default" w:ascii="Times New Roman" w:hAnsi="Times New Roman" w:eastAsia="宋体" w:cs="Times New Roman"/>
                <w:b w:val="0"/>
                <w:i w:val="0"/>
                <w:caps w:val="0"/>
                <w:color w:val="FF0000"/>
                <w:spacing w:val="0"/>
                <w:sz w:val="20"/>
                <w:szCs w:val="20"/>
                <w:u w:val="single"/>
                <w:shd w:val="clear" w:fill="FFFFFF"/>
              </w:rPr>
              <w:t>ndex 1 of Table 13-</w:t>
            </w:r>
            <w:r>
              <w:rPr>
                <w:rFonts w:hint="eastAsia" w:eastAsia="宋体" w:cs="Times New Roman"/>
                <w:b w:val="0"/>
                <w:i w:val="0"/>
                <w:caps w:val="0"/>
                <w:color w:val="FF0000"/>
                <w:spacing w:val="0"/>
                <w:sz w:val="20"/>
                <w:szCs w:val="20"/>
                <w:u w:val="single"/>
                <w:shd w:val="clear" w:fill="FFFFFF"/>
                <w:lang w:val="en-US" w:eastAsia="zh-CN"/>
              </w:rPr>
              <w:t>3</w:t>
            </w:r>
          </w:p>
          <w:p>
            <w:pPr>
              <w:rPr>
                <w:rFonts w:hint="eastAsia" w:ascii="Times New Roman" w:hAnsi="Times New Roman" w:eastAsia="宋体" w:cs="Times New Roman"/>
                <w:b w:val="0"/>
                <w:i w:val="0"/>
                <w:caps w:val="0"/>
                <w:color w:val="FF0000"/>
                <w:spacing w:val="0"/>
                <w:sz w:val="20"/>
                <w:szCs w:val="20"/>
                <w:u w:val="single"/>
                <w:shd w:val="clear" w:fill="FFFFFF"/>
                <w:lang w:eastAsia="zh-CN"/>
              </w:rPr>
            </w:pPr>
            <w:r>
              <w:rPr>
                <w:rFonts w:hint="default" w:ascii="Times New Roman" w:hAnsi="Times New Roman" w:eastAsia="宋体" w:cs="Times New Roman"/>
                <w:b w:val="0"/>
                <w:i w:val="0"/>
                <w:caps w:val="0"/>
                <w:strike/>
                <w:color w:val="FF0000"/>
                <w:spacing w:val="0"/>
                <w:sz w:val="20"/>
                <w:szCs w:val="20"/>
                <w:shd w:val="clear" w:fill="FFFFFF"/>
              </w:rPr>
              <w:t>Reserved</w:t>
            </w:r>
            <w:r>
              <w:rPr>
                <w:rFonts w:hint="default" w:ascii="Times New Roman" w:hAnsi="Times New Roman" w:eastAsia="宋体" w:cs="Times New Roman"/>
                <w:b w:val="0"/>
                <w:i w:val="0"/>
                <w:caps w:val="0"/>
                <w:color w:val="FF0000"/>
                <w:spacing w:val="0"/>
                <w:sz w:val="20"/>
                <w:szCs w:val="20"/>
                <w:u w:val="single"/>
                <w:shd w:val="clear" w:fill="FFFFFF"/>
              </w:rPr>
              <w:t> </w:t>
            </w:r>
            <w:r>
              <w:rPr>
                <w:rFonts w:hint="eastAsia" w:eastAsia="宋体" w:cs="Times New Roman"/>
                <w:b w:val="0"/>
                <w:i w:val="0"/>
                <w:caps w:val="0"/>
                <w:color w:val="FF0000"/>
                <w:spacing w:val="0"/>
                <w:sz w:val="20"/>
                <w:szCs w:val="20"/>
                <w:u w:val="single"/>
                <w:shd w:val="clear" w:fill="FFFFFF"/>
                <w:lang w:val="en-US" w:eastAsia="zh-CN"/>
              </w:rPr>
              <w:t>I</w:t>
            </w:r>
            <w:r>
              <w:rPr>
                <w:rFonts w:hint="default" w:ascii="Times New Roman" w:hAnsi="Times New Roman" w:eastAsia="宋体" w:cs="Times New Roman"/>
                <w:b w:val="0"/>
                <w:i w:val="0"/>
                <w:caps w:val="0"/>
                <w:color w:val="FF0000"/>
                <w:spacing w:val="0"/>
                <w:sz w:val="20"/>
                <w:szCs w:val="20"/>
                <w:u w:val="single"/>
                <w:shd w:val="clear" w:fill="FFFFFF"/>
              </w:rPr>
              <w:t xml:space="preserve">ndex </w:t>
            </w:r>
            <w:r>
              <w:rPr>
                <w:rFonts w:hint="eastAsia" w:eastAsia="宋体" w:cs="Times New Roman"/>
                <w:b w:val="0"/>
                <w:i w:val="0"/>
                <w:caps w:val="0"/>
                <w:color w:val="FF0000"/>
                <w:spacing w:val="0"/>
                <w:sz w:val="20"/>
                <w:szCs w:val="20"/>
                <w:u w:val="single"/>
                <w:shd w:val="clear" w:fill="FFFFFF"/>
                <w:lang w:val="en-US" w:eastAsia="zh-CN"/>
              </w:rPr>
              <w:t>3</w:t>
            </w:r>
            <w:r>
              <w:rPr>
                <w:rFonts w:hint="default" w:ascii="Times New Roman" w:hAnsi="Times New Roman" w:eastAsia="宋体" w:cs="Times New Roman"/>
                <w:b w:val="0"/>
                <w:i w:val="0"/>
                <w:caps w:val="0"/>
                <w:color w:val="FF0000"/>
                <w:spacing w:val="0"/>
                <w:sz w:val="20"/>
                <w:szCs w:val="20"/>
                <w:u w:val="single"/>
                <w:shd w:val="clear" w:fill="FFFFFF"/>
              </w:rPr>
              <w:t xml:space="preserve"> of Table 13-</w:t>
            </w:r>
            <w:r>
              <w:rPr>
                <w:rFonts w:hint="eastAsia" w:eastAsia="宋体" w:cs="Times New Roman"/>
                <w:b w:val="0"/>
                <w:i w:val="0"/>
                <w:caps w:val="0"/>
                <w:color w:val="FF0000"/>
                <w:spacing w:val="0"/>
                <w:sz w:val="20"/>
                <w:szCs w:val="20"/>
                <w:u w:val="single"/>
                <w:shd w:val="clear" w:fill="FFFFFF"/>
                <w:lang w:val="en-US" w:eastAsia="zh-CN"/>
              </w:rPr>
              <w:t>3</w:t>
            </w:r>
          </w:p>
          <w:p>
            <w:pPr>
              <w:rPr>
                <w:rFonts w:hint="eastAsia" w:ascii="Times New Roman" w:hAnsi="Times New Roman" w:eastAsia="宋体" w:cs="Times New Roman"/>
                <w:b w:val="0"/>
                <w:i w:val="0"/>
                <w:caps w:val="0"/>
                <w:color w:val="FF0000"/>
                <w:spacing w:val="0"/>
                <w:sz w:val="20"/>
                <w:szCs w:val="20"/>
                <w:u w:val="single"/>
                <w:shd w:val="clear" w:fill="FFFFFF"/>
                <w:lang w:eastAsia="zh-CN"/>
              </w:rPr>
            </w:pPr>
            <w:r>
              <w:rPr>
                <w:rFonts w:hint="default" w:ascii="Times New Roman" w:hAnsi="Times New Roman" w:eastAsia="宋体" w:cs="Times New Roman"/>
                <w:b w:val="0"/>
                <w:i w:val="0"/>
                <w:caps w:val="0"/>
                <w:strike/>
                <w:color w:val="FF0000"/>
                <w:spacing w:val="0"/>
                <w:sz w:val="20"/>
                <w:szCs w:val="20"/>
                <w:shd w:val="clear" w:fill="FFFFFF"/>
              </w:rPr>
              <w:t>Reserved</w:t>
            </w:r>
            <w:r>
              <w:rPr>
                <w:rFonts w:hint="default" w:ascii="Times New Roman" w:hAnsi="Times New Roman" w:eastAsia="宋体" w:cs="Times New Roman"/>
                <w:b w:val="0"/>
                <w:i w:val="0"/>
                <w:caps w:val="0"/>
                <w:color w:val="FF0000"/>
                <w:spacing w:val="0"/>
                <w:sz w:val="20"/>
                <w:szCs w:val="20"/>
                <w:u w:val="single"/>
                <w:shd w:val="clear" w:fill="FFFFFF"/>
              </w:rPr>
              <w:t> </w:t>
            </w:r>
            <w:r>
              <w:rPr>
                <w:rFonts w:hint="eastAsia" w:eastAsia="宋体" w:cs="Times New Roman"/>
                <w:b w:val="0"/>
                <w:i w:val="0"/>
                <w:caps w:val="0"/>
                <w:color w:val="FF0000"/>
                <w:spacing w:val="0"/>
                <w:sz w:val="20"/>
                <w:szCs w:val="20"/>
                <w:u w:val="single"/>
                <w:shd w:val="clear" w:fill="FFFFFF"/>
                <w:lang w:val="en-US" w:eastAsia="zh-CN"/>
              </w:rPr>
              <w:t>I</w:t>
            </w:r>
            <w:r>
              <w:rPr>
                <w:rFonts w:hint="default" w:ascii="Times New Roman" w:hAnsi="Times New Roman" w:eastAsia="宋体" w:cs="Times New Roman"/>
                <w:b w:val="0"/>
                <w:i w:val="0"/>
                <w:caps w:val="0"/>
                <w:color w:val="FF0000"/>
                <w:spacing w:val="0"/>
                <w:sz w:val="20"/>
                <w:szCs w:val="20"/>
                <w:u w:val="single"/>
                <w:shd w:val="clear" w:fill="FFFFFF"/>
              </w:rPr>
              <w:t xml:space="preserve">ndex </w:t>
            </w:r>
            <w:r>
              <w:rPr>
                <w:rFonts w:hint="eastAsia" w:eastAsia="宋体" w:cs="Times New Roman"/>
                <w:b w:val="0"/>
                <w:i w:val="0"/>
                <w:caps w:val="0"/>
                <w:color w:val="FF0000"/>
                <w:spacing w:val="0"/>
                <w:sz w:val="20"/>
                <w:szCs w:val="20"/>
                <w:u w:val="single"/>
                <w:shd w:val="clear" w:fill="FFFFFF"/>
                <w:lang w:val="en-US" w:eastAsia="zh-CN"/>
              </w:rPr>
              <w:t>5</w:t>
            </w:r>
            <w:r>
              <w:rPr>
                <w:rFonts w:hint="default" w:ascii="Times New Roman" w:hAnsi="Times New Roman" w:eastAsia="宋体" w:cs="Times New Roman"/>
                <w:b w:val="0"/>
                <w:i w:val="0"/>
                <w:caps w:val="0"/>
                <w:color w:val="FF0000"/>
                <w:spacing w:val="0"/>
                <w:sz w:val="20"/>
                <w:szCs w:val="20"/>
                <w:u w:val="single"/>
                <w:shd w:val="clear" w:fill="FFFFFF"/>
              </w:rPr>
              <w:t xml:space="preserve"> of Table 13-</w:t>
            </w:r>
            <w:r>
              <w:rPr>
                <w:rFonts w:hint="eastAsia" w:eastAsia="宋体" w:cs="Times New Roman"/>
                <w:b w:val="0"/>
                <w:i w:val="0"/>
                <w:caps w:val="0"/>
                <w:color w:val="FF0000"/>
                <w:spacing w:val="0"/>
                <w:sz w:val="20"/>
                <w:szCs w:val="20"/>
                <w:u w:val="single"/>
                <w:shd w:val="clear" w:fill="FFFFFF"/>
                <w:lang w:val="en-US" w:eastAsia="zh-CN"/>
              </w:rPr>
              <w:t>3</w:t>
            </w:r>
          </w:p>
          <w:p>
            <w:pPr>
              <w:rPr>
                <w:rFonts w:hint="default" w:eastAsia="宋体"/>
                <w:lang w:val="en-US" w:eastAsia="ko-KR"/>
              </w:rPr>
            </w:pPr>
            <w:r>
              <w:rPr>
                <w:rFonts w:hint="eastAsia" w:eastAsia="宋体"/>
                <w:lang w:val="en-US" w:eastAsia="zh-CN"/>
              </w:rPr>
              <w:t xml:space="preserve">For Table 13-6: </w:t>
            </w:r>
          </w:p>
          <w:p>
            <w:pPr>
              <w:rPr>
                <w:rFonts w:hint="default" w:ascii="Times New Roman" w:hAnsi="Times New Roman" w:eastAsia="宋体" w:cs="Times New Roman"/>
                <w:b w:val="0"/>
                <w:i w:val="0"/>
                <w:caps w:val="0"/>
                <w:color w:val="FF0000"/>
                <w:spacing w:val="0"/>
                <w:sz w:val="20"/>
                <w:szCs w:val="20"/>
                <w:u w:val="single"/>
                <w:shd w:val="clear" w:fill="FFFFFF"/>
              </w:rPr>
            </w:pPr>
            <w:r>
              <w:rPr>
                <w:rFonts w:hint="default" w:ascii="Times New Roman" w:hAnsi="Times New Roman" w:eastAsia="宋体" w:cs="Times New Roman"/>
                <w:b w:val="0"/>
                <w:i w:val="0"/>
                <w:caps w:val="0"/>
                <w:strike/>
                <w:color w:val="FF0000"/>
                <w:spacing w:val="0"/>
                <w:sz w:val="20"/>
                <w:szCs w:val="20"/>
                <w:shd w:val="clear" w:fill="FFFFFF"/>
              </w:rPr>
              <w:t>Reserved</w:t>
            </w:r>
            <w:r>
              <w:rPr>
                <w:rFonts w:hint="default" w:ascii="Times New Roman" w:hAnsi="Times New Roman" w:eastAsia="宋体" w:cs="Times New Roman"/>
                <w:b w:val="0"/>
                <w:i w:val="0"/>
                <w:caps w:val="0"/>
                <w:color w:val="FF0000"/>
                <w:spacing w:val="0"/>
                <w:sz w:val="20"/>
                <w:szCs w:val="20"/>
                <w:u w:val="single"/>
                <w:shd w:val="clear" w:fill="FFFFFF"/>
              </w:rPr>
              <w:t> </w:t>
            </w:r>
            <w:r>
              <w:rPr>
                <w:rFonts w:hint="eastAsia" w:eastAsia="宋体" w:cs="Times New Roman"/>
                <w:b w:val="0"/>
                <w:i w:val="0"/>
                <w:caps w:val="0"/>
                <w:color w:val="FF0000"/>
                <w:spacing w:val="0"/>
                <w:sz w:val="20"/>
                <w:szCs w:val="20"/>
                <w:u w:val="single"/>
                <w:shd w:val="clear" w:fill="FFFFFF"/>
                <w:lang w:val="en-US" w:eastAsia="zh-CN"/>
              </w:rPr>
              <w:t>I</w:t>
            </w:r>
            <w:r>
              <w:rPr>
                <w:rFonts w:hint="default" w:ascii="Times New Roman" w:hAnsi="Times New Roman" w:eastAsia="宋体" w:cs="Times New Roman"/>
                <w:b w:val="0"/>
                <w:i w:val="0"/>
                <w:caps w:val="0"/>
                <w:color w:val="FF0000"/>
                <w:spacing w:val="0"/>
                <w:sz w:val="20"/>
                <w:szCs w:val="20"/>
                <w:u w:val="single"/>
                <w:shd w:val="clear" w:fill="FFFFFF"/>
              </w:rPr>
              <w:t>ndex 1 of Table 13-4</w:t>
            </w:r>
          </w:p>
          <w:p>
            <w:pPr>
              <w:rPr>
                <w:rFonts w:hint="default" w:ascii="Times New Roman" w:hAnsi="Times New Roman" w:eastAsia="宋体" w:cs="Times New Roman"/>
                <w:b w:val="0"/>
                <w:i w:val="0"/>
                <w:caps w:val="0"/>
                <w:color w:val="FF0000"/>
                <w:spacing w:val="0"/>
                <w:sz w:val="20"/>
                <w:szCs w:val="20"/>
                <w:u w:val="single"/>
                <w:shd w:val="clear" w:fill="FFFFFF"/>
              </w:rPr>
            </w:pPr>
            <w:r>
              <w:rPr>
                <w:rFonts w:hint="default" w:ascii="Times New Roman" w:hAnsi="Times New Roman" w:eastAsia="宋体" w:cs="Times New Roman"/>
                <w:b w:val="0"/>
                <w:i w:val="0"/>
                <w:caps w:val="0"/>
                <w:strike/>
                <w:color w:val="FF0000"/>
                <w:spacing w:val="0"/>
                <w:sz w:val="20"/>
                <w:szCs w:val="20"/>
                <w:shd w:val="clear" w:fill="FFFFFF"/>
              </w:rPr>
              <w:t>Reserved</w:t>
            </w:r>
            <w:r>
              <w:rPr>
                <w:rFonts w:hint="default" w:ascii="Times New Roman" w:hAnsi="Times New Roman" w:eastAsia="宋体" w:cs="Times New Roman"/>
                <w:b w:val="0"/>
                <w:i w:val="0"/>
                <w:caps w:val="0"/>
                <w:color w:val="FF0000"/>
                <w:spacing w:val="0"/>
                <w:sz w:val="20"/>
                <w:szCs w:val="20"/>
                <w:u w:val="single"/>
                <w:shd w:val="clear" w:fill="FFFFFF"/>
              </w:rPr>
              <w:t> </w:t>
            </w:r>
            <w:r>
              <w:rPr>
                <w:rFonts w:hint="eastAsia" w:eastAsia="宋体" w:cs="Times New Roman"/>
                <w:b w:val="0"/>
                <w:i w:val="0"/>
                <w:caps w:val="0"/>
                <w:color w:val="FF0000"/>
                <w:spacing w:val="0"/>
                <w:sz w:val="20"/>
                <w:szCs w:val="20"/>
                <w:u w:val="single"/>
                <w:shd w:val="clear" w:fill="FFFFFF"/>
                <w:lang w:val="en-US" w:eastAsia="zh-CN"/>
              </w:rPr>
              <w:t>I</w:t>
            </w:r>
            <w:r>
              <w:rPr>
                <w:rFonts w:hint="default" w:ascii="Times New Roman" w:hAnsi="Times New Roman" w:eastAsia="宋体" w:cs="Times New Roman"/>
                <w:b w:val="0"/>
                <w:i w:val="0"/>
                <w:caps w:val="0"/>
                <w:color w:val="FF0000"/>
                <w:spacing w:val="0"/>
                <w:sz w:val="20"/>
                <w:szCs w:val="20"/>
                <w:u w:val="single"/>
                <w:shd w:val="clear" w:fill="FFFFFF"/>
              </w:rPr>
              <w:t xml:space="preserve">ndex </w:t>
            </w:r>
            <w:r>
              <w:rPr>
                <w:rFonts w:hint="eastAsia" w:eastAsia="宋体" w:cs="Times New Roman"/>
                <w:b w:val="0"/>
                <w:i w:val="0"/>
                <w:caps w:val="0"/>
                <w:color w:val="FF0000"/>
                <w:spacing w:val="0"/>
                <w:sz w:val="20"/>
                <w:szCs w:val="20"/>
                <w:u w:val="single"/>
                <w:shd w:val="clear" w:fill="FFFFFF"/>
                <w:lang w:val="en-US" w:eastAsia="zh-CN"/>
              </w:rPr>
              <w:t>2</w:t>
            </w:r>
            <w:r>
              <w:rPr>
                <w:rFonts w:hint="default" w:ascii="Times New Roman" w:hAnsi="Times New Roman" w:eastAsia="宋体" w:cs="Times New Roman"/>
                <w:b w:val="0"/>
                <w:i w:val="0"/>
                <w:caps w:val="0"/>
                <w:color w:val="FF0000"/>
                <w:spacing w:val="0"/>
                <w:sz w:val="20"/>
                <w:szCs w:val="20"/>
                <w:u w:val="single"/>
                <w:shd w:val="clear" w:fill="FFFFFF"/>
              </w:rPr>
              <w:t xml:space="preserve"> of Table 13-4</w:t>
            </w:r>
          </w:p>
          <w:p>
            <w:pPr>
              <w:rPr>
                <w:rFonts w:hint="default" w:ascii="Times New Roman" w:hAnsi="Times New Roman" w:eastAsia="宋体" w:cs="Times New Roman"/>
                <w:b w:val="0"/>
                <w:i w:val="0"/>
                <w:caps w:val="0"/>
                <w:color w:val="FF0000"/>
                <w:spacing w:val="0"/>
                <w:sz w:val="20"/>
                <w:szCs w:val="20"/>
                <w:u w:val="single"/>
                <w:shd w:val="clear" w:fill="FFFFFF"/>
                <w:lang w:val="en-US" w:eastAsia="ko-KR"/>
              </w:rPr>
            </w:pPr>
            <w:r>
              <w:rPr>
                <w:rFonts w:hint="default" w:ascii="Times New Roman" w:hAnsi="Times New Roman" w:eastAsia="宋体" w:cs="Times New Roman"/>
                <w:b w:val="0"/>
                <w:i w:val="0"/>
                <w:caps w:val="0"/>
                <w:strike/>
                <w:color w:val="FF0000"/>
                <w:spacing w:val="0"/>
                <w:sz w:val="20"/>
                <w:szCs w:val="20"/>
                <w:shd w:val="clear" w:fill="FFFFFF"/>
              </w:rPr>
              <w:t>Reserved</w:t>
            </w:r>
            <w:r>
              <w:rPr>
                <w:rFonts w:hint="default" w:ascii="Times New Roman" w:hAnsi="Times New Roman" w:eastAsia="宋体" w:cs="Times New Roman"/>
                <w:b w:val="0"/>
                <w:i w:val="0"/>
                <w:caps w:val="0"/>
                <w:color w:val="FF0000"/>
                <w:spacing w:val="0"/>
                <w:sz w:val="20"/>
                <w:szCs w:val="20"/>
                <w:u w:val="single"/>
                <w:shd w:val="clear" w:fill="FFFFFF"/>
              </w:rPr>
              <w:t> </w:t>
            </w:r>
            <w:r>
              <w:rPr>
                <w:rFonts w:hint="eastAsia" w:eastAsia="宋体" w:cs="Times New Roman"/>
                <w:b w:val="0"/>
                <w:i w:val="0"/>
                <w:caps w:val="0"/>
                <w:color w:val="FF0000"/>
                <w:spacing w:val="0"/>
                <w:sz w:val="20"/>
                <w:szCs w:val="20"/>
                <w:u w:val="single"/>
                <w:shd w:val="clear" w:fill="FFFFFF"/>
                <w:lang w:val="en-US" w:eastAsia="zh-CN"/>
              </w:rPr>
              <w:t>I</w:t>
            </w:r>
            <w:r>
              <w:rPr>
                <w:rFonts w:hint="default" w:ascii="Times New Roman" w:hAnsi="Times New Roman" w:eastAsia="宋体" w:cs="Times New Roman"/>
                <w:b w:val="0"/>
                <w:i w:val="0"/>
                <w:caps w:val="0"/>
                <w:color w:val="FF0000"/>
                <w:spacing w:val="0"/>
                <w:sz w:val="20"/>
                <w:szCs w:val="20"/>
                <w:u w:val="single"/>
                <w:shd w:val="clear" w:fill="FFFFFF"/>
              </w:rPr>
              <w:t xml:space="preserve">ndex </w:t>
            </w:r>
            <w:r>
              <w:rPr>
                <w:rFonts w:hint="eastAsia" w:eastAsia="宋体" w:cs="Times New Roman"/>
                <w:b w:val="0"/>
                <w:i w:val="0"/>
                <w:caps w:val="0"/>
                <w:color w:val="FF0000"/>
                <w:spacing w:val="0"/>
                <w:sz w:val="20"/>
                <w:szCs w:val="20"/>
                <w:u w:val="single"/>
                <w:shd w:val="clear" w:fill="FFFFFF"/>
                <w:lang w:val="en-US" w:eastAsia="zh-CN"/>
              </w:rPr>
              <w:t>3</w:t>
            </w:r>
            <w:r>
              <w:rPr>
                <w:rFonts w:hint="default" w:ascii="Times New Roman" w:hAnsi="Times New Roman" w:eastAsia="宋体" w:cs="Times New Roman"/>
                <w:b w:val="0"/>
                <w:i w:val="0"/>
                <w:caps w:val="0"/>
                <w:color w:val="FF0000"/>
                <w:spacing w:val="0"/>
                <w:sz w:val="20"/>
                <w:szCs w:val="20"/>
                <w:u w:val="single"/>
                <w:shd w:val="clear" w:fill="FFFFFF"/>
              </w:rPr>
              <w:t xml:space="preserve"> of Table 13-4</w:t>
            </w:r>
          </w:p>
        </w:tc>
      </w:tr>
    </w:tbl>
    <w:p>
      <w:pPr>
        <w:jc w:val="center"/>
        <w:rPr>
          <w:iCs/>
        </w:rPr>
      </w:pPr>
    </w:p>
    <w:p>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 GSCNs of synchronization raster entries as defined in [5.4.3.3, TS 38.101-1]</w:t>
      </w:r>
      <w:r>
        <w:rPr>
          <w:rFonts w:hint="eastAsia" w:ascii="Times New Roman" w:hAnsi="Times New Roman" w:eastAsiaTheme="minorEastAsia"/>
          <w:lang w:val="en-US" w:eastAsia="zh-CN"/>
        </w:rPr>
        <w:t xml:space="preserve"> </w:t>
      </w:r>
      <w:r>
        <w:rPr>
          <w:rFonts w:ascii="Times New Roman" w:hAnsi="Times New Roman" w:eastAsiaTheme="minorEastAsia"/>
          <w:b w:val="0"/>
          <w:lang w:eastAsia="zh-CN"/>
        </w:rPr>
        <w:t>&lt;Table omitted&gt;</w:t>
      </w:r>
    </w:p>
    <w:p>
      <w:pPr>
        <w:jc w:val="both"/>
      </w:pPr>
      <w:r>
        <w:rPr>
          <w:b/>
          <w:highlight w:val="yellow"/>
        </w:rPr>
        <w:t>FL2 Proposal 3-3:</w:t>
      </w:r>
      <w:r>
        <w:rPr>
          <w:b/>
        </w:rPr>
        <w:t xml:space="preserve"> </w:t>
      </w:r>
    </w:p>
    <w:p>
      <w:pPr>
        <w:pStyle w:val="48"/>
        <w:numPr>
          <w:ilvl w:val="0"/>
          <w:numId w:val="16"/>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Alt-1b is supported, whether the above changes are sufficient for RAN 1?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In addition to the updates above, at least Clause 4.1 of TS 38.213 needs to be revised to accommodate the new cell search procedures associated with Alt-1b.</w:t>
            </w:r>
          </w:p>
          <w:p>
            <w:pPr>
              <w:rPr>
                <w:lang w:val="en-US" w:eastAsia="ko-KR"/>
              </w:rPr>
            </w:pPr>
            <w:r>
              <w:rPr>
                <w:lang w:val="en-US" w:eastAsia="ko-KR"/>
              </w:rPr>
              <w:t>Moreover, it prohibits the cells with CBW of {10, 20, 30} MHz to be deployed on the GSCN range of 8460:16:8880, and this seems inconsistent with the RAN4 agreements (which allows new CBW of {10, 20, 30} MHz to be deployed on the GSCN range of 8475:1:8884).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Similar changes to the table title to account for the minimum channel bandwidth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CMCC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F</w:t>
            </w:r>
            <w:r>
              <w:rPr>
                <w:rFonts w:eastAsia="游明朝"/>
                <w:lang w:val="en-US" w:eastAsia="ja-JP"/>
              </w:rPr>
              <w:t>ujitsu</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"file:///C:\\Users\\qiqi.zhang\\AppData\\Local\\Docs\\R1-2201059.zip" </w:instrText>
            </w:r>
            <w:r>
              <w:fldChar w:fldCharType="separate"/>
            </w:r>
            <w:r>
              <w:rPr>
                <w:rStyle w:val="38"/>
                <w:lang w:eastAsia="zh-CN"/>
              </w:rPr>
              <w:t>R1-2201059</w:t>
            </w:r>
            <w:r>
              <w:rPr>
                <w:rStyle w:val="38"/>
                <w:lang w:eastAsia="zh-CN"/>
              </w:rPr>
              <w:fldChar w:fldCharType="end"/>
            </w:r>
          </w:p>
        </w:tc>
        <w:tc>
          <w:tcPr>
            <w:tcW w:w="4921" w:type="dxa"/>
            <w:tcMar>
              <w:top w:w="0" w:type="dxa"/>
              <w:left w:w="70" w:type="dxa"/>
              <w:bottom w:w="0" w:type="dxa"/>
              <w:right w:w="70" w:type="dxa"/>
            </w:tcMar>
          </w:tcPr>
          <w:p>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val="en-US"/>
              </w:rPr>
            </w:pPr>
            <w:r>
              <w:rPr>
                <w:lang w:eastAsia="zh-CN"/>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"file:///C:\\Users\\qiqi.zhang\\AppData\\Local\\Docs\\R1-2201156.zip" </w:instrText>
            </w:r>
            <w:r>
              <w:fldChar w:fldCharType="separate"/>
            </w:r>
            <w:r>
              <w:rPr>
                <w:rStyle w:val="38"/>
                <w:lang w:eastAsia="zh-CN"/>
              </w:rPr>
              <w:t>R1-2201156</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"file:///C:\\Users\\qiqi.zhang\\AppData\\Local\\Docs\\R1-2201432.zip" </w:instrText>
            </w:r>
            <w:r>
              <w:fldChar w:fldCharType="separate"/>
            </w:r>
            <w:r>
              <w:rPr>
                <w:rStyle w:val="38"/>
                <w:lang w:eastAsia="zh-CN"/>
              </w:rPr>
              <w:t>R1-2201432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"file:///C:\\Users\\qiqi.zhang\\AppData\\Local\\Docs\\R1-2201620.zip" </w:instrText>
            </w:r>
            <w:r>
              <w:fldChar w:fldCharType="separate"/>
            </w:r>
            <w:r>
              <w:rPr>
                <w:rStyle w:val="38"/>
                <w:lang w:eastAsia="zh-CN"/>
              </w:rPr>
              <w:t>R1-2201620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pPr>
              <w:rPr>
                <w:lang w:eastAsia="zh-CN"/>
              </w:rPr>
            </w:pPr>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"file:///C:\\Users\\qiqi.zhang\\AppData\\Local\\Docs\\R1-2201677.zip" </w:instrText>
            </w:r>
            <w:r>
              <w:fldChar w:fldCharType="separate"/>
            </w:r>
            <w:r>
              <w:rPr>
                <w:rStyle w:val="38"/>
                <w:lang w:eastAsia="zh-CN"/>
              </w:rPr>
              <w:t>R1-2201677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pPr>
              <w:rPr>
                <w:lang w:eastAsia="zh-CN"/>
              </w:rPr>
            </w:pPr>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"file:///C:\\Users\\qiqi.zhang\\AppData\\Local\\Docs\\R1-2201841.zip" </w:instrText>
            </w:r>
            <w:r>
              <w:fldChar w:fldCharType="separate"/>
            </w:r>
            <w:r>
              <w:rPr>
                <w:rStyle w:val="38"/>
                <w:lang w:eastAsia="zh-CN"/>
              </w:rPr>
              <w:t>R1-2201841</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eastAsia="zh-CN"/>
              </w:rPr>
            </w:pPr>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"file:///C:\\Users\\qiqi.zhang\\AppData\\Local\\Docs\\R1-2201973.zip" </w:instrText>
            </w:r>
            <w:r>
              <w:fldChar w:fldCharType="separate"/>
            </w:r>
            <w:r>
              <w:rPr>
                <w:rStyle w:val="38"/>
                <w:lang w:eastAsia="zh-CN"/>
              </w:rPr>
              <w:t>R1-2201973</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"file:///C:\\Users\\qiqi.zhang\\AppData\\Local\\Docs\\R1-2202060.zip" </w:instrText>
            </w:r>
            <w:r>
              <w:fldChar w:fldCharType="separate"/>
            </w:r>
            <w:r>
              <w:rPr>
                <w:rStyle w:val="38"/>
                <w:lang w:eastAsia="zh-CN"/>
              </w:rPr>
              <w:t>R1-2202060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configuration in n79</w:t>
            </w:r>
          </w:p>
        </w:tc>
        <w:tc>
          <w:tcPr>
            <w:tcW w:w="2551" w:type="dxa"/>
            <w:tcMar>
              <w:top w:w="0" w:type="dxa"/>
              <w:left w:w="70" w:type="dxa"/>
              <w:bottom w:w="0" w:type="dxa"/>
              <w:right w:w="70" w:type="dxa"/>
            </w:tcMar>
          </w:tcPr>
          <w:p>
            <w:pPr>
              <w:rPr>
                <w:lang w:eastAsia="zh-CN"/>
              </w:rPr>
            </w:pPr>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"file:///C:\\Users\\qiqi.zhang\\AppData\\Local\\Docs\\R1-2202107.zip" </w:instrText>
            </w:r>
            <w:r>
              <w:fldChar w:fldCharType="separate"/>
            </w:r>
            <w:r>
              <w:rPr>
                <w:rStyle w:val="38"/>
                <w:lang w:eastAsia="zh-CN"/>
              </w:rPr>
              <w:t>R1-2202107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pPr>
              <w:rPr>
                <w:lang w:eastAsia="zh-CN"/>
              </w:rPr>
            </w:pPr>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pPr>
              <w:rPr>
                <w:color w:val="FF0000"/>
                <w:lang w:eastAsia="zh-CN"/>
              </w:rPr>
            </w:pPr>
            <w:r>
              <w:fldChar w:fldCharType="begin"/>
            </w:r>
            <w:r>
              <w:instrText xml:space="preserve"> HYPERLINK "file:///C:\\Users\\qiqi.zhang\\AppData\\Local\\Docs\\R1-2202325.zip" </w:instrText>
            </w:r>
            <w:r>
              <w:fldChar w:fldCharType="separate"/>
            </w:r>
            <w:r>
              <w:rPr>
                <w:rStyle w:val="38"/>
                <w:lang w:eastAsia="zh-CN"/>
              </w:rPr>
              <w:t>R1-2202325</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pPr>
              <w:rPr>
                <w:lang w:eastAsia="zh-CN"/>
              </w:rPr>
            </w:pPr>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"file:///C:\\Users\\qiqi.zhang\\AppData\\Local\\Docs\\R1-2202472.zip" </w:instrText>
            </w:r>
            <w:r>
              <w:fldChar w:fldCharType="separate"/>
            </w:r>
            <w:r>
              <w:rPr>
                <w:rStyle w:val="38"/>
                <w:lang w:eastAsia="zh-CN"/>
              </w:rPr>
              <w:t>R1-2202472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impact of smaller CBW of n79</w:t>
            </w:r>
          </w:p>
        </w:tc>
        <w:tc>
          <w:tcPr>
            <w:tcW w:w="2551" w:type="dxa"/>
            <w:tcMar>
              <w:top w:w="0" w:type="dxa"/>
              <w:left w:w="70" w:type="dxa"/>
              <w:bottom w:w="0" w:type="dxa"/>
              <w:right w:w="70" w:type="dxa"/>
            </w:tcMar>
          </w:tcPr>
          <w:p>
            <w:pPr>
              <w:rPr>
                <w:lang w:eastAsia="zh-CN"/>
              </w:rPr>
            </w:pPr>
            <w:r>
              <w:rPr>
                <w:lang w:eastAsia="zh-CN"/>
              </w:rPr>
              <w:t>Huawei, HiSilicon</w:t>
            </w:r>
          </w:p>
        </w:tc>
      </w:tr>
      <w:bookmarkEnd w:id="5"/>
    </w:tbl>
    <w:p>
      <w:pPr>
        <w:rPr>
          <w:rFonts w:eastAsiaTheme="minorEastAsia"/>
          <w:lang w:val="en-US"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Semilight">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0AC5B5F"/>
    <w:multiLevelType w:val="multilevel"/>
    <w:tmpl w:val="10AC5B5F"/>
    <w:lvl w:ilvl="0" w:tentative="0">
      <w:start w:val="0"/>
      <w:numFmt w:val="bullet"/>
      <w:lvlText w:val="-"/>
      <w:lvlJc w:val="left"/>
      <w:pPr>
        <w:ind w:left="764" w:hanging="480"/>
      </w:pPr>
      <w:rPr>
        <w:rFonts w:hint="default" w:ascii="Times New Roman" w:hAnsi="Times New Roman" w:eastAsia="Times New Roman" w:cs="Times New Roman"/>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4">
    <w:nsid w:val="10E730F4"/>
    <w:multiLevelType w:val="multilevel"/>
    <w:tmpl w:val="10E730F4"/>
    <w:lvl w:ilvl="0" w:tentative="0">
      <w:start w:val="1"/>
      <w:numFmt w:val="bullet"/>
      <w:lvlText w:val=""/>
      <w:lvlJc w:val="left"/>
      <w:pPr>
        <w:ind w:left="800" w:hanging="400"/>
      </w:pPr>
      <w:rPr>
        <w:rFonts w:hint="default" w:ascii="Wingdings" w:hAnsi="Wingdings"/>
        <w:lang w:val="sv-SE"/>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8C6075"/>
    <w:multiLevelType w:val="multilevel"/>
    <w:tmpl w:val="278C607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9">
    <w:nsid w:val="3A992E47"/>
    <w:multiLevelType w:val="multilevel"/>
    <w:tmpl w:val="3A992E47"/>
    <w:lvl w:ilvl="0" w:tentative="0">
      <w:start w:val="1"/>
      <w:numFmt w:val="bullet"/>
      <w:lvlText w:val="•"/>
      <w:lvlJc w:val="left"/>
      <w:pPr>
        <w:ind w:left="420" w:hanging="420"/>
      </w:pPr>
      <w:rPr>
        <w:rFonts w:hint="default" w:ascii="Arial" w:hAnsi="Arial"/>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2">
    <w:nsid w:val="5FDB0DC9"/>
    <w:multiLevelType w:val="multilevel"/>
    <w:tmpl w:val="5FDB0DC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A6C122E"/>
    <w:multiLevelType w:val="multilevel"/>
    <w:tmpl w:val="6A6C12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58D7FF2"/>
    <w:multiLevelType w:val="multilevel"/>
    <w:tmpl w:val="758D7FF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1"/>
  </w:num>
  <w:num w:numId="8">
    <w:abstractNumId w:val="5"/>
  </w:num>
  <w:num w:numId="9">
    <w:abstractNumId w:val="13"/>
  </w:num>
  <w:num w:numId="10">
    <w:abstractNumId w:val="4"/>
  </w:num>
  <w:num w:numId="11">
    <w:abstractNumId w:val="6"/>
  </w:num>
  <w:num w:numId="12">
    <w:abstractNumId w:val="15"/>
  </w:num>
  <w:num w:numId="13">
    <w:abstractNumId w:val="12"/>
  </w:num>
  <w:num w:numId="14">
    <w:abstractNumId w:val="1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284"/>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E"/>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03"/>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D7BF3"/>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09A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326"/>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52A"/>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5FEB"/>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2E6"/>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9ED4637"/>
    <w:rsid w:val="0A6A29D6"/>
    <w:rsid w:val="0B3F246A"/>
    <w:rsid w:val="0E89336E"/>
    <w:rsid w:val="13EB03F6"/>
    <w:rsid w:val="144B4E98"/>
    <w:rsid w:val="17C92B41"/>
    <w:rsid w:val="19A10CFF"/>
    <w:rsid w:val="1A67164F"/>
    <w:rsid w:val="1BFB6EB5"/>
    <w:rsid w:val="1DA06F5F"/>
    <w:rsid w:val="1F671B69"/>
    <w:rsid w:val="211454F7"/>
    <w:rsid w:val="217D457F"/>
    <w:rsid w:val="22534C31"/>
    <w:rsid w:val="2638359D"/>
    <w:rsid w:val="26E976A3"/>
    <w:rsid w:val="27BD68EE"/>
    <w:rsid w:val="2B624186"/>
    <w:rsid w:val="2B9A25D2"/>
    <w:rsid w:val="2C5A153F"/>
    <w:rsid w:val="33935B71"/>
    <w:rsid w:val="36390EAD"/>
    <w:rsid w:val="36606420"/>
    <w:rsid w:val="39D12B04"/>
    <w:rsid w:val="3BD37489"/>
    <w:rsid w:val="3BF651B5"/>
    <w:rsid w:val="402012D2"/>
    <w:rsid w:val="42506807"/>
    <w:rsid w:val="53B511FC"/>
    <w:rsid w:val="5A7848E4"/>
    <w:rsid w:val="5AD0655D"/>
    <w:rsid w:val="5DA44E67"/>
    <w:rsid w:val="5F7323E2"/>
    <w:rsid w:val="611A355B"/>
    <w:rsid w:val="644C6A95"/>
    <w:rsid w:val="660B3DE6"/>
    <w:rsid w:val="6D1E508B"/>
    <w:rsid w:val="6F113ED9"/>
    <w:rsid w:val="78FD60F4"/>
    <w:rsid w:val="79123573"/>
    <w:rsid w:val="7B1A0B5F"/>
    <w:rsid w:val="7DA90589"/>
    <w:rsid w:val="7E2602CA"/>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ヘッダー (文字)"/>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見出し 8 (文字)"/>
    <w:link w:val="9"/>
    <w:qFormat/>
    <w:uiPriority w:val="0"/>
    <w:rPr>
      <w:rFonts w:ascii="Arial" w:hAnsi="Arial"/>
      <w:sz w:val="36"/>
      <w:lang w:val="en-GB" w:eastAsia="en-US"/>
    </w:rPr>
  </w:style>
  <w:style w:type="character" w:customStyle="1" w:styleId="46">
    <w:name w:val="見出し 3 (文字)"/>
    <w:link w:val="4"/>
    <w:qFormat/>
    <w:uiPriority w:val="0"/>
    <w:rPr>
      <w:rFonts w:ascii="Arial" w:hAnsi="Arial"/>
      <w:sz w:val="28"/>
      <w:lang w:val="en-GB" w:eastAsia="en-US"/>
    </w:rPr>
  </w:style>
  <w:style w:type="character" w:customStyle="1" w:styleId="47">
    <w:name w:val="リスト段落 (文字)"/>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コメント文字列 (文字)"/>
    <w:link w:val="21"/>
    <w:qFormat/>
    <w:uiPriority w:val="99"/>
    <w:rPr>
      <w:lang w:val="en-GB" w:eastAsia="en-US"/>
    </w:rPr>
  </w:style>
  <w:style w:type="character" w:customStyle="1" w:styleId="50">
    <w:name w:val="コメント内容 (文字)"/>
    <w:link w:val="33"/>
    <w:qFormat/>
    <w:uiPriority w:val="0"/>
    <w:rPr>
      <w:b/>
      <w:bCs/>
      <w:lang w:val="en-GB" w:eastAsia="en-US"/>
    </w:rPr>
  </w:style>
  <w:style w:type="character" w:customStyle="1" w:styleId="51">
    <w:name w:val="本文 (文字)"/>
    <w:link w:val="23"/>
    <w:qFormat/>
    <w:uiPriority w:val="0"/>
    <w:rPr>
      <w:rFonts w:ascii="Arial" w:hAnsi="Arial"/>
      <w:b/>
      <w:sz w:val="18"/>
      <w:lang w:val="en-GB" w:eastAsia="ja-JP"/>
    </w:rPr>
  </w:style>
  <w:style w:type="character" w:customStyle="1" w:styleId="52">
    <w:name w:val="図表番号 (文字)"/>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字列 (文字)"/>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見出し 2 (文字)"/>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見出しマップ (文字)"/>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書式なし (文字)"/>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处理的提及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B51D30E1-0C6A-4701-97A6-6F7C9DAEAB0E}">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3D746944-8391-4321-90D8-76205C982F7A}">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13</Pages>
  <Words>4808</Words>
  <Characters>27411</Characters>
  <Lines>228</Lines>
  <Paragraphs>64</Paragraphs>
  <TotalTime>0</TotalTime>
  <ScaleCrop>false</ScaleCrop>
  <LinksUpToDate>false</LinksUpToDate>
  <CharactersWithSpaces>32155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2022-02-23T06:28:00Z</dcterms:created>
  <dc:creator>Johan Bergman</dc:creator>
  <cp:lastModifiedBy>ZTE</cp:lastModifiedBy>
  <dcterms:modified xsi:type="dcterms:W3CDTF">2022-02-23T09:36:44Z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y fmtid="{D5CDD505-2E9C-101B-9397-08002B2CF9AE}" pid="21" name="ICV">
    <vt:lpwstr>B7C1E93E9D544C74B075C0F0F6A14C8B</vt:lpwstr>
  </property>
</Properties>
</file>