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afc"/>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5"/>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r>
              <w:rPr>
                <w:rFonts w:hint="eastAsia"/>
                <w:bCs/>
                <w:lang w:eastAsia="zh-CN"/>
              </w:rPr>
              <w:t>Xiaomi</w:t>
            </w:r>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rFonts w:hint="eastAsia"/>
                <w:bCs/>
                <w:lang w:eastAsia="zh-CN"/>
              </w:rPr>
            </w:pPr>
            <w:r>
              <w:rPr>
                <w:rFonts w:hint="eastAsia"/>
                <w:bCs/>
                <w:lang w:eastAsia="zh-CN"/>
              </w:rPr>
              <w:t>OPPO</w:t>
            </w:r>
          </w:p>
        </w:tc>
        <w:tc>
          <w:tcPr>
            <w:tcW w:w="7627" w:type="dxa"/>
          </w:tcPr>
          <w:p w14:paraId="28508DC0" w14:textId="4F79EDE2" w:rsidR="00100DE4" w:rsidRDefault="00100DE4" w:rsidP="009363C1">
            <w:pPr>
              <w:spacing w:after="0"/>
              <w:rPr>
                <w:rFonts w:hint="eastAsia"/>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lastRenderedPageBreak/>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rFonts w:hint="eastAsia"/>
                <w:bCs/>
                <w:lang w:eastAsia="zh-CN"/>
              </w:rPr>
            </w:pPr>
            <w:r>
              <w:rPr>
                <w:bCs/>
                <w:lang w:eastAsia="zh-CN"/>
              </w:rPr>
              <w:t>OPPO</w:t>
            </w:r>
          </w:p>
        </w:tc>
        <w:tc>
          <w:tcPr>
            <w:tcW w:w="4344" w:type="dxa"/>
          </w:tcPr>
          <w:p w14:paraId="06EC3ABB" w14:textId="4252F6B6" w:rsidR="00100DE4" w:rsidRDefault="00100DE4" w:rsidP="00F26289">
            <w:pPr>
              <w:spacing w:after="0"/>
              <w:rPr>
                <w:rFonts w:hint="eastAsia"/>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w:t>
      </w:r>
      <w:proofErr w:type="spellStart"/>
      <w:r>
        <w:rPr>
          <w:b/>
          <w:bCs/>
          <w:u w:val="single"/>
        </w:rPr>
        <w:t>TimeDomainWindowLength</w:t>
      </w:r>
      <w:proofErr w:type="spellEnd"/>
      <w:r>
        <w:rPr>
          <w:b/>
          <w:bCs/>
          <w:u w:val="single"/>
        </w:rPr>
        <w:t>”</w:t>
      </w:r>
    </w:p>
    <w:p w14:paraId="0CEA5C5E" w14:textId="77777777" w:rsidR="000A0F20" w:rsidRDefault="00EB62CB">
      <w:r>
        <w:t xml:space="preserve">In last RAN1 meeting, we narrow down to the following two options. </w:t>
      </w:r>
    </w:p>
    <w:p w14:paraId="15E63E0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CE5FE50"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725A5FA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014562C" w14:textId="77777777" w:rsidR="000A0F20" w:rsidRDefault="000A0F20">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was a conclusion that dynamic indication of the window length of the configured TDW by DCI </w:t>
            </w:r>
            <w:r>
              <w:rPr>
                <w:rFonts w:eastAsia="MS Mincho"/>
                <w:lang w:eastAsia="zh-CN"/>
              </w:rPr>
              <w:lastRenderedPageBreak/>
              <w:t>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r>
              <w:rPr>
                <w:rFonts w:hint="eastAsia"/>
                <w:bCs/>
                <w:lang w:eastAsia="zh-CN"/>
              </w:rPr>
              <w:t>X</w:t>
            </w:r>
            <w:r>
              <w:rPr>
                <w:bCs/>
                <w:lang w:eastAsia="zh-CN"/>
              </w:rPr>
              <w:t>iaomi</w:t>
            </w:r>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rFonts w:hint="eastAsia"/>
                <w:bCs/>
                <w:lang w:eastAsia="zh-CN"/>
              </w:rPr>
            </w:pPr>
            <w:r>
              <w:rPr>
                <w:bCs/>
                <w:lang w:eastAsia="zh-CN"/>
              </w:rPr>
              <w:lastRenderedPageBreak/>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w:t>
      </w:r>
      <w:proofErr w:type="spellStart"/>
      <w:r>
        <w:rPr>
          <w:b/>
          <w:bCs/>
        </w:rPr>
        <w:t>TimeDomainWindowLength</w:t>
      </w:r>
      <w:proofErr w:type="spellEnd"/>
    </w:p>
    <w:p w14:paraId="1465C775"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FA19D63"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4D18441" w14:textId="77777777" w:rsidR="000A0F20" w:rsidRDefault="00EB62CB">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5"/>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E3D9CE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12FB6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E21D08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C746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67FCD2D1" w14:textId="77777777" w:rsidR="000A0F20" w:rsidRDefault="000A0F20">
      <w:pPr>
        <w:rPr>
          <w:b/>
          <w:bCs/>
          <w:u w:val="single"/>
        </w:rPr>
      </w:pPr>
    </w:p>
    <w:tbl>
      <w:tblPr>
        <w:tblStyle w:val="af5"/>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afc"/>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afc"/>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Preferably, candidate numbers for 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w:t>
            </w:r>
            <w:r>
              <w:rPr>
                <w:rFonts w:hint="eastAsia"/>
                <w:lang w:eastAsia="zh-CN"/>
              </w:rPr>
              <w:lastRenderedPageBreak/>
              <w:t xml:space="preserve">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lastRenderedPageBreak/>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no </w:t>
            </w:r>
            <w:proofErr w:type="gramStart"/>
            <w:r>
              <w:rPr>
                <w:lang w:eastAsia="zh-CN"/>
              </w:rPr>
              <w:t>back to back</w:t>
            </w:r>
            <w:proofErr w:type="gramEnd"/>
            <w:r>
              <w:rPr>
                <w:lang w:eastAsia="zh-CN"/>
              </w:rPr>
              <w:t xml:space="preserve">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rFonts w:hint="eastAsia"/>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3169383A" w14:textId="77777777" w:rsidR="000A0F20" w:rsidRDefault="00EB62CB">
      <w:pPr>
        <w:pStyle w:val="afc"/>
        <w:numPr>
          <w:ilvl w:val="0"/>
          <w:numId w:val="6"/>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14:paraId="2C9EE396" w14:textId="77777777" w:rsidR="000A0F20" w:rsidRDefault="00EB62C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5"/>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1"/>
      </w:pPr>
      <w:r>
        <w:rPr>
          <w:lang w:val="en-US" w:eastAsia="zh-CN"/>
        </w:rPr>
        <w:lastRenderedPageBreak/>
        <w:t>D</w:t>
      </w:r>
      <w:proofErr w:type="spellStart"/>
      <w:r>
        <w:t>ynamic</w:t>
      </w:r>
      <w:proofErr w:type="spellEnd"/>
      <w:r>
        <w:t xml:space="preserve"> PUCCH repetition factor indication</w:t>
      </w:r>
      <w:bookmarkEnd w:id="6"/>
    </w:p>
    <w:p w14:paraId="55882679" w14:textId="77777777" w:rsidR="000A0F20" w:rsidRDefault="00EB62C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afc"/>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ab"/>
        <w:spacing w:after="0" w:line="259" w:lineRule="auto"/>
        <w:jc w:val="left"/>
        <w:rPr>
          <w:rFonts w:ascii="Times New Roman" w:hAnsi="Times New Roman"/>
          <w:szCs w:val="20"/>
        </w:rPr>
      </w:pPr>
    </w:p>
    <w:p w14:paraId="1CEE8E88" w14:textId="77777777" w:rsidR="000A0F20" w:rsidRDefault="00EB62C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afc"/>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w:t>
            </w:r>
            <w:r w:rsidR="00BB6754">
              <w:rPr>
                <w:lang w:eastAsia="zh-CN"/>
              </w:rPr>
              <w:t>–</w:t>
            </w:r>
            <w:r>
              <w:rPr>
                <w:lang w:eastAsia="zh-CN"/>
              </w:rPr>
              <w:t xml:space="preserve">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lastRenderedPageBreak/>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afc"/>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rFonts w:hint="eastAsia"/>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2"/>
      </w:pPr>
      <w:r>
        <w:rPr>
          <w:lang w:val="en-US" w:eastAsia="zh-CN"/>
        </w:rPr>
        <w:lastRenderedPageBreak/>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afc"/>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afc"/>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afc"/>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lastRenderedPageBreak/>
        <w:t>R1-2200468 Proposal 1: Same events can be reused and defined for PUCCH actual TDW(s)</w:t>
      </w:r>
    </w:p>
    <w:p w14:paraId="12A8E78A" w14:textId="77777777" w:rsidR="000A0F20" w:rsidRDefault="00EB62C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r>
              <w:rPr>
                <w:bCs/>
                <w:lang w:eastAsia="zh-CN"/>
              </w:rPr>
              <w:t>Xiaomi</w:t>
            </w:r>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lastRenderedPageBreak/>
        <w:t xml:space="preserve">Based on feedback from companies, it is reasonable to add this event in the list of events that would break the power consistency and phase continuity for PUCCH/PUSCH repetitions. </w:t>
      </w:r>
    </w:p>
    <w:p w14:paraId="1EFE255E" w14:textId="7777777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A0F20" w14:paraId="1F927E6A" w14:textId="77777777">
        <w:tc>
          <w:tcPr>
            <w:tcW w:w="2335" w:type="dxa"/>
            <w:shd w:val="clear" w:color="auto" w:fill="auto"/>
          </w:tcPr>
          <w:p w14:paraId="53CC729B" w14:textId="77777777" w:rsidR="000A0F20" w:rsidRDefault="000A0F20">
            <w:pPr>
              <w:spacing w:before="0" w:after="0"/>
              <w:rPr>
                <w:bCs/>
              </w:rPr>
            </w:pPr>
          </w:p>
        </w:tc>
        <w:tc>
          <w:tcPr>
            <w:tcW w:w="7627" w:type="dxa"/>
            <w:shd w:val="clear" w:color="auto" w:fill="auto"/>
          </w:tcPr>
          <w:p w14:paraId="65559719" w14:textId="77777777" w:rsidR="000A0F20" w:rsidRDefault="000A0F20">
            <w:pPr>
              <w:spacing w:before="0" w:after="0"/>
              <w:rPr>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6FEAE08" w14:textId="77777777" w:rsidR="000A0F20" w:rsidRDefault="000A0F20">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rFonts w:hint="eastAsia"/>
                <w:bCs/>
                <w:lang w:eastAsia="zh-CN"/>
              </w:rPr>
            </w:pPr>
            <w:r>
              <w:rPr>
                <w:bCs/>
                <w:lang w:eastAsia="zh-CN"/>
              </w:rPr>
              <w:lastRenderedPageBreak/>
              <w:t>OPPO</w:t>
            </w:r>
          </w:p>
        </w:tc>
        <w:tc>
          <w:tcPr>
            <w:tcW w:w="7627" w:type="dxa"/>
          </w:tcPr>
          <w:p w14:paraId="6AAAD3BB" w14:textId="22A63F75" w:rsidR="00BB6754" w:rsidRDefault="00BB6754" w:rsidP="00FD43DB">
            <w:pPr>
              <w:spacing w:after="0"/>
              <w:rPr>
                <w:lang w:eastAsia="zh-CN"/>
              </w:rPr>
            </w:pPr>
            <w:r>
              <w:rPr>
                <w:lang w:eastAsia="zh-CN"/>
              </w:rPr>
              <w:t>Agree</w:t>
            </w:r>
          </w:p>
        </w:tc>
      </w:tr>
    </w:tbl>
    <w:p w14:paraId="58D138B2" w14:textId="77777777" w:rsidR="000A0F20" w:rsidRDefault="00EB62CB">
      <w:pPr>
        <w:rPr>
          <w:bCs/>
          <w:lang w:eastAsia="zh-CN"/>
        </w:rPr>
      </w:pPr>
      <w:r>
        <w:rPr>
          <w:bCs/>
          <w:lang w:eastAsia="zh-CN"/>
        </w:rPr>
        <w:tab/>
      </w:r>
    </w:p>
    <w:p w14:paraId="6D78F581" w14:textId="77777777" w:rsidR="000A0F20" w:rsidRDefault="00EB62CB">
      <w:pPr>
        <w:pStyle w:val="2"/>
      </w:pPr>
      <w:bookmarkStart w:id="14" w:name="_Ref87390979"/>
      <w:r>
        <w:t xml:space="preserve">Inter slot </w:t>
      </w:r>
      <w:proofErr w:type="spellStart"/>
      <w:r>
        <w:t>freq</w:t>
      </w:r>
      <w:proofErr w:type="spellEnd"/>
      <w:r>
        <w:t xml:space="preserve">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2B508D30" w14:textId="77777777" w:rsidR="000A0F20" w:rsidRDefault="00EB62C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afc"/>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F20DFA3" w14:textId="77777777" w:rsidR="000A0F20" w:rsidRDefault="00EB62CB">
      <w:pPr>
        <w:pStyle w:val="afc"/>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B307489"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CF3A394" w14:textId="77777777" w:rsidR="000A0F20" w:rsidRDefault="00EB62CB">
      <w:pPr>
        <w:pStyle w:val="afc"/>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59D74F9D" w14:textId="77777777" w:rsidR="000A0F20" w:rsidRDefault="00EB62CB">
      <w:pPr>
        <w:pStyle w:val="afc"/>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afc"/>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afc"/>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72946C0"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afc"/>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BF488DE" w14:textId="77777777" w:rsidR="000A0F20" w:rsidRDefault="00EB62CB">
      <w:pPr>
        <w:pStyle w:val="afc"/>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w:t>
      </w:r>
      <w:proofErr w:type="spellStart"/>
      <w:r>
        <w:t>opping</w:t>
      </w:r>
      <w:proofErr w:type="spellEnd"/>
      <w:r>
        <w:t xml:space="preserve">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33BDAB63" w14:textId="77777777" w:rsidR="000A0F20" w:rsidRDefault="00EB62C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afc"/>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afc"/>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afc"/>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w:t>
            </w:r>
            <w:r>
              <w:rPr>
                <w:bCs/>
                <w:lang w:eastAsia="zh-CN"/>
              </w:rPr>
              <w:lastRenderedPageBreak/>
              <w:t xml:space="preserve">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rFonts w:hint="eastAsia"/>
                <w:bCs/>
                <w:lang w:eastAsia="zh-CN"/>
              </w:rPr>
            </w:pPr>
            <w:r>
              <w:rPr>
                <w:bCs/>
                <w:lang w:eastAsia="zh-CN"/>
              </w:rPr>
              <w:t>OPPO</w:t>
            </w:r>
          </w:p>
        </w:tc>
        <w:tc>
          <w:tcPr>
            <w:tcW w:w="4344" w:type="dxa"/>
          </w:tcPr>
          <w:p w14:paraId="6260B347" w14:textId="62256414" w:rsidR="00BB6754" w:rsidRDefault="00BB6754" w:rsidP="001C3D52">
            <w:pPr>
              <w:spacing w:after="0"/>
              <w:rPr>
                <w:rFonts w:hint="eastAsia"/>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afc"/>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pPr>
              <w:pStyle w:val="ab"/>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w:t>
            </w:r>
            <w:r>
              <w:rPr>
                <w:rFonts w:eastAsia="MS Mincho"/>
                <w:lang w:eastAsia="ja-JP"/>
              </w:rPr>
              <w:lastRenderedPageBreak/>
              <w:t xml:space="preserve">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a9"/>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w:t>
            </w:r>
            <w:r>
              <w:rPr>
                <w:rFonts w:hint="eastAsia"/>
                <w:bCs/>
                <w:lang w:eastAsia="zh-CN"/>
              </w:rPr>
              <w:lastRenderedPageBreak/>
              <w:t xml:space="preserve">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lastRenderedPageBreak/>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rFonts w:hint="eastAsia"/>
                <w:bCs/>
                <w:lang w:eastAsia="zh-CN"/>
              </w:rPr>
            </w:pPr>
            <w:r>
              <w:rPr>
                <w:bCs/>
                <w:lang w:eastAsia="zh-CN"/>
              </w:rPr>
              <w:t>OPPO</w:t>
            </w:r>
          </w:p>
        </w:tc>
        <w:tc>
          <w:tcPr>
            <w:tcW w:w="4344" w:type="dxa"/>
          </w:tcPr>
          <w:p w14:paraId="054C88B7" w14:textId="7BDAA140" w:rsidR="00BB6754" w:rsidRDefault="00BB6754" w:rsidP="00D40BD6">
            <w:pPr>
              <w:spacing w:after="0"/>
              <w:rPr>
                <w:rFonts w:hint="eastAsia"/>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lastRenderedPageBreak/>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2D04E9" w14:paraId="5976097E" w14:textId="77777777">
        <w:tc>
          <w:tcPr>
            <w:tcW w:w="1693" w:type="dxa"/>
          </w:tcPr>
          <w:p w14:paraId="6F419AD2" w14:textId="33708FD4" w:rsidR="002D04E9" w:rsidRDefault="002D04E9">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afc"/>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lastRenderedPageBreak/>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4C6BF840" w14:textId="77777777" w:rsidR="000A0F20" w:rsidRDefault="00EB62CB">
      <w:pPr>
        <w:spacing w:after="180" w:line="240" w:lineRule="auto"/>
        <w:textAlignment w:val="center"/>
      </w:pPr>
      <w:r>
        <w:rPr>
          <w:rFonts w:eastAsia="等线"/>
          <w:lang w:eastAsia="zh-CN"/>
        </w:rPr>
        <w:t xml:space="preserve">R1-2200280 Proposal 5: </w:t>
      </w:r>
      <w:r>
        <w:t>For the inter-slot frequency hopping with DMRS bundling for PUSCH/PUCCH:</w:t>
      </w:r>
    </w:p>
    <w:p w14:paraId="651F803F" w14:textId="77777777" w:rsidR="000A0F20" w:rsidRDefault="00EB62CB">
      <w:pPr>
        <w:pStyle w:val="afc"/>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afc"/>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afc"/>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D25D39">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D25D39">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afc"/>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afc"/>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D25D39">
      <w:pPr>
        <w:pStyle w:val="afc"/>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5AD38DA" w14:textId="77777777" w:rsidR="000A0F20" w:rsidRDefault="00EB62CB">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afc"/>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and PUSCH include the following:</w:t>
      </w:r>
    </w:p>
    <w:p w14:paraId="76805E40" w14:textId="77777777" w:rsidR="000A0F20" w:rsidRDefault="00EB62CB">
      <w:pPr>
        <w:pStyle w:val="afc"/>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35ACA447" w14:textId="77777777" w:rsidR="000A0F20" w:rsidRDefault="00EB62CB">
      <w:pPr>
        <w:pStyle w:val="afc"/>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B270857" w14:textId="77777777" w:rsidR="000A0F20" w:rsidRDefault="00EB62CB">
      <w:pPr>
        <w:pStyle w:val="afc"/>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0B464AA0"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14:paraId="22A99034"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5E0DD795" w14:textId="77777777" w:rsidR="000A0F20" w:rsidRDefault="00EB62CB">
      <w:pPr>
        <w:pStyle w:val="afc"/>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afc"/>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lastRenderedPageBreak/>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 xml:space="preserve">Hopping intervals should be derived based on </w:t>
            </w:r>
            <w:proofErr w:type="spellStart"/>
            <w:r w:rsidRPr="00863333">
              <w:rPr>
                <w:lang w:eastAsia="zh-CN"/>
              </w:rPr>
              <w:t>Frequencyhopping</w:t>
            </w:r>
            <w:proofErr w:type="spellEnd"/>
            <w:r w:rsidRPr="00863333">
              <w:rPr>
                <w:lang w:eastAsia="zh-CN"/>
              </w:rPr>
              <w:t>-Interval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rFonts w:hint="eastAsia"/>
                <w:bCs/>
                <w:lang w:eastAsia="zh-CN"/>
              </w:rPr>
            </w:pPr>
            <w:r>
              <w:rPr>
                <w:bCs/>
                <w:lang w:eastAsia="zh-CN"/>
              </w:rPr>
              <w:t>OPPO</w:t>
            </w:r>
          </w:p>
        </w:tc>
        <w:tc>
          <w:tcPr>
            <w:tcW w:w="8202" w:type="dxa"/>
          </w:tcPr>
          <w:p w14:paraId="4B5CF98B" w14:textId="759452A0" w:rsidR="00BB6754" w:rsidRDefault="00BB6754" w:rsidP="008C2133">
            <w:pPr>
              <w:spacing w:after="0"/>
              <w:rPr>
                <w:rFonts w:hint="eastAsia"/>
                <w:lang w:eastAsia="zh-CN"/>
              </w:rPr>
            </w:pPr>
            <w:r>
              <w:rPr>
                <w:lang w:eastAsia="zh-CN"/>
              </w:rPr>
              <w:t>We prefer to derived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lastRenderedPageBreak/>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proofErr w:type="spellStart"/>
            <w:r>
              <w:rPr>
                <w:rFonts w:hint="eastAsia"/>
                <w:lang w:eastAsia="zh-CN"/>
              </w:rPr>
              <w:t>S</w:t>
            </w:r>
            <w:r>
              <w:rPr>
                <w:lang w:eastAsia="zh-CN"/>
              </w:rPr>
              <w:t>preadtrum</w:t>
            </w:r>
            <w:proofErr w:type="spellEnd"/>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rFonts w:hint="eastAsia"/>
                <w:lang w:eastAsia="zh-CN"/>
              </w:rPr>
            </w:pPr>
            <w:r>
              <w:rPr>
                <w:lang w:eastAsia="zh-CN"/>
              </w:rPr>
              <w:t>OPPO</w:t>
            </w:r>
          </w:p>
        </w:tc>
        <w:tc>
          <w:tcPr>
            <w:tcW w:w="3252" w:type="dxa"/>
          </w:tcPr>
          <w:p w14:paraId="4B69F08C" w14:textId="21D42265" w:rsidR="00BB6754" w:rsidRDefault="00BB6754" w:rsidP="00A1094D">
            <w:pPr>
              <w:spacing w:after="0"/>
              <w:rPr>
                <w:rFonts w:hint="eastAsia"/>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DB3EB50" w14:textId="77777777" w:rsidR="000A0F20" w:rsidRDefault="00EB62CB">
      <w:pPr>
        <w:pStyle w:val="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lastRenderedPageBreak/>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afc"/>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A90739E"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afc"/>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A21BA20"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w:t>
      </w:r>
    </w:p>
    <w:p w14:paraId="2AEE53DD"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14:paraId="60D8B8DE"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afc"/>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afc"/>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lastRenderedPageBreak/>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lastRenderedPageBreak/>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lastRenderedPageBreak/>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r>
              <w:rPr>
                <w:rFonts w:hint="eastAsia"/>
                <w:bCs/>
                <w:lang w:eastAsia="zh-CN"/>
              </w:rPr>
              <w:t>X</w:t>
            </w:r>
            <w:r>
              <w:rPr>
                <w:bCs/>
                <w:lang w:eastAsia="zh-CN"/>
              </w:rPr>
              <w:t>iaomi</w:t>
            </w:r>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rFonts w:hint="eastAsia"/>
                <w:bCs/>
                <w:lang w:eastAsia="zh-CN"/>
              </w:rPr>
            </w:pPr>
            <w:r>
              <w:rPr>
                <w:bCs/>
                <w:lang w:eastAsia="zh-CN"/>
              </w:rPr>
              <w:t>OPPO</w:t>
            </w:r>
          </w:p>
        </w:tc>
        <w:tc>
          <w:tcPr>
            <w:tcW w:w="3252" w:type="dxa"/>
          </w:tcPr>
          <w:p w14:paraId="426B8EEC" w14:textId="3EDDF896" w:rsidR="00157FB6" w:rsidRDefault="00157FB6" w:rsidP="00D97C15">
            <w:pPr>
              <w:spacing w:after="0"/>
              <w:rPr>
                <w:rFonts w:hint="eastAsia"/>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78A8F7AC" w14:textId="77777777" w:rsidR="000A0F20" w:rsidRDefault="00EB62CB">
      <w:pPr>
        <w:pStyle w:val="2"/>
      </w:pPr>
      <w:r>
        <w:t xml:space="preserve">Frequency hopping for </w:t>
      </w:r>
      <w:proofErr w:type="spellStart"/>
      <w:r>
        <w:t>TBoMS</w:t>
      </w:r>
      <w:proofErr w:type="spellEnd"/>
    </w:p>
    <w:p w14:paraId="05328403" w14:textId="77777777" w:rsidR="000A0F20" w:rsidRDefault="00EB62CB">
      <w:pPr>
        <w:spacing w:before="72"/>
      </w:pPr>
      <w:r>
        <w:t xml:space="preserve">There are a few proposals to support frequency hopping for </w:t>
      </w:r>
      <w:proofErr w:type="spellStart"/>
      <w:r>
        <w:t>TBoMS</w:t>
      </w:r>
      <w:proofErr w:type="spellEnd"/>
      <w:r>
        <w:t xml:space="preserve">,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C55CE41" w14:textId="77777777" w:rsidR="000A0F20" w:rsidRDefault="00EB62C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12D673F9" w14:textId="77777777" w:rsidR="000A0F20" w:rsidRDefault="00EB62C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5"/>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rFonts w:hint="eastAsia"/>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5"/>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2"/>
      </w:pPr>
      <w:r>
        <w:lastRenderedPageBreak/>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0"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0"/>
    <w:p w14:paraId="5C2524B2" w14:textId="77777777" w:rsidR="000A0F20" w:rsidRDefault="00EB62CB">
      <w:pPr>
        <w:pStyle w:val="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1"/>
      </w:pPr>
      <w:bookmarkStart w:id="21" w:name="_Ref54470658"/>
      <w:r>
        <w:t>References</w:t>
      </w:r>
      <w:bookmarkEnd w:id="21"/>
    </w:p>
    <w:tbl>
      <w:tblPr>
        <w:tblStyle w:val="af5"/>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D25D39">
            <w:pPr>
              <w:spacing w:before="0" w:after="0"/>
              <w:rPr>
                <w:iCs/>
                <w:u w:val="single"/>
                <w:lang w:eastAsia="zh-CN"/>
              </w:rPr>
            </w:pPr>
            <w:hyperlink r:id="rId14" w:tgtFrame="_parent" w:history="1">
              <w:r w:rsidR="00EB62CB">
                <w:rPr>
                  <w:rStyle w:val="af9"/>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 xml:space="preserve">Huawei, </w:t>
            </w:r>
            <w:proofErr w:type="spellStart"/>
            <w:r>
              <w:rPr>
                <w:iCs/>
                <w:lang w:eastAsia="zh-CN"/>
              </w:rPr>
              <w:t>HiSilicon</w:t>
            </w:r>
            <w:proofErr w:type="spellEnd"/>
          </w:p>
        </w:tc>
      </w:tr>
      <w:tr w:rsidR="000A0F20" w14:paraId="79F7B407" w14:textId="77777777">
        <w:trPr>
          <w:trHeight w:val="230"/>
        </w:trPr>
        <w:tc>
          <w:tcPr>
            <w:tcW w:w="1345" w:type="dxa"/>
          </w:tcPr>
          <w:p w14:paraId="0B64A057" w14:textId="77777777" w:rsidR="000A0F20" w:rsidRDefault="00D25D39">
            <w:pPr>
              <w:spacing w:before="0" w:after="0"/>
              <w:rPr>
                <w:iCs/>
                <w:u w:val="single"/>
                <w:lang w:eastAsia="zh-CN"/>
              </w:rPr>
            </w:pPr>
            <w:hyperlink r:id="rId15" w:tgtFrame="_parent" w:history="1">
              <w:r w:rsidR="00EB62CB">
                <w:rPr>
                  <w:rStyle w:val="af9"/>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D25D39">
            <w:pPr>
              <w:spacing w:before="0" w:after="0"/>
              <w:rPr>
                <w:iCs/>
                <w:u w:val="single"/>
                <w:lang w:eastAsia="zh-CN"/>
              </w:rPr>
            </w:pPr>
            <w:hyperlink r:id="rId16" w:tgtFrame="_parent" w:history="1">
              <w:r w:rsidR="00EB62CB">
                <w:rPr>
                  <w:rStyle w:val="af9"/>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D25D39">
            <w:pPr>
              <w:spacing w:before="0" w:after="0"/>
              <w:rPr>
                <w:iCs/>
                <w:u w:val="single"/>
                <w:lang w:eastAsia="zh-CN"/>
              </w:rPr>
            </w:pPr>
            <w:hyperlink r:id="rId17" w:tgtFrame="_parent" w:history="1">
              <w:r w:rsidR="00EB62CB">
                <w:rPr>
                  <w:rStyle w:val="af9"/>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D25D39">
            <w:pPr>
              <w:spacing w:before="0" w:after="0"/>
              <w:rPr>
                <w:iCs/>
                <w:u w:val="single"/>
                <w:lang w:eastAsia="zh-CN"/>
              </w:rPr>
            </w:pPr>
            <w:hyperlink r:id="rId18" w:tgtFrame="_parent" w:history="1">
              <w:r w:rsidR="00EB62CB">
                <w:rPr>
                  <w:rStyle w:val="af9"/>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D25D39">
            <w:pPr>
              <w:spacing w:before="0" w:after="0"/>
              <w:rPr>
                <w:iCs/>
                <w:u w:val="single"/>
                <w:lang w:eastAsia="zh-CN"/>
              </w:rPr>
            </w:pPr>
            <w:hyperlink r:id="rId19" w:tgtFrame="_parent" w:history="1">
              <w:r w:rsidR="00EB62CB">
                <w:rPr>
                  <w:rStyle w:val="af9"/>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D25D39">
            <w:pPr>
              <w:spacing w:before="0" w:after="0"/>
              <w:rPr>
                <w:iCs/>
                <w:u w:val="single"/>
                <w:lang w:eastAsia="zh-CN"/>
              </w:rPr>
            </w:pPr>
            <w:hyperlink r:id="rId20" w:tgtFrame="_parent" w:history="1">
              <w:r w:rsidR="00EB62CB">
                <w:rPr>
                  <w:rStyle w:val="af9"/>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D25D39">
            <w:pPr>
              <w:spacing w:before="0" w:after="0"/>
              <w:rPr>
                <w:iCs/>
                <w:u w:val="single"/>
                <w:lang w:eastAsia="zh-CN"/>
              </w:rPr>
            </w:pPr>
            <w:hyperlink r:id="rId21" w:tgtFrame="_parent" w:history="1">
              <w:r w:rsidR="00EB62CB">
                <w:rPr>
                  <w:rStyle w:val="af9"/>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0A0F20" w14:paraId="1784F0EE" w14:textId="77777777">
        <w:trPr>
          <w:trHeight w:val="230"/>
        </w:trPr>
        <w:tc>
          <w:tcPr>
            <w:tcW w:w="1345" w:type="dxa"/>
          </w:tcPr>
          <w:p w14:paraId="41CBDA77" w14:textId="77777777" w:rsidR="000A0F20" w:rsidRDefault="00D25D39">
            <w:pPr>
              <w:spacing w:before="0" w:after="0"/>
              <w:rPr>
                <w:iCs/>
                <w:u w:val="single"/>
                <w:lang w:eastAsia="zh-CN"/>
              </w:rPr>
            </w:pPr>
            <w:hyperlink r:id="rId22" w:tgtFrame="_parent" w:history="1">
              <w:r w:rsidR="00EB62CB">
                <w:rPr>
                  <w:rStyle w:val="af9"/>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D25D39">
            <w:pPr>
              <w:spacing w:before="0" w:after="0"/>
              <w:rPr>
                <w:iCs/>
                <w:u w:val="single"/>
                <w:lang w:eastAsia="zh-CN"/>
              </w:rPr>
            </w:pPr>
            <w:hyperlink r:id="rId23" w:tgtFrame="_parent" w:history="1">
              <w:r w:rsidR="00EB62CB">
                <w:rPr>
                  <w:rStyle w:val="af9"/>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D25D39">
            <w:pPr>
              <w:spacing w:before="0" w:after="0"/>
              <w:rPr>
                <w:iCs/>
                <w:u w:val="single"/>
                <w:lang w:eastAsia="zh-CN"/>
              </w:rPr>
            </w:pPr>
            <w:hyperlink r:id="rId24" w:tgtFrame="_parent" w:history="1">
              <w:r w:rsidR="00EB62CB">
                <w:rPr>
                  <w:rStyle w:val="af9"/>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D25D39">
            <w:pPr>
              <w:spacing w:before="0" w:after="0"/>
              <w:rPr>
                <w:iCs/>
                <w:u w:val="single"/>
                <w:lang w:eastAsia="zh-CN"/>
              </w:rPr>
            </w:pPr>
            <w:hyperlink r:id="rId25" w:tgtFrame="_parent" w:history="1">
              <w:r w:rsidR="00EB62CB">
                <w:rPr>
                  <w:rStyle w:val="af9"/>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D25D39">
            <w:pPr>
              <w:spacing w:before="0" w:after="0"/>
              <w:rPr>
                <w:iCs/>
                <w:u w:val="single"/>
                <w:lang w:eastAsia="zh-CN"/>
              </w:rPr>
            </w:pPr>
            <w:hyperlink r:id="rId26" w:tgtFrame="_parent" w:history="1">
              <w:r w:rsidR="00EB62CB">
                <w:rPr>
                  <w:rStyle w:val="af9"/>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D25D39">
            <w:pPr>
              <w:spacing w:before="0" w:after="0"/>
              <w:rPr>
                <w:iCs/>
                <w:u w:val="single"/>
                <w:lang w:eastAsia="zh-CN"/>
              </w:rPr>
            </w:pPr>
            <w:hyperlink r:id="rId27" w:tgtFrame="_parent" w:history="1">
              <w:r w:rsidR="00EB62CB">
                <w:rPr>
                  <w:rStyle w:val="af9"/>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proofErr w:type="spellStart"/>
            <w:r>
              <w:rPr>
                <w:iCs/>
                <w:lang w:eastAsia="zh-CN"/>
              </w:rPr>
              <w:t>xiaomi</w:t>
            </w:r>
            <w:proofErr w:type="spellEnd"/>
          </w:p>
        </w:tc>
      </w:tr>
      <w:tr w:rsidR="000A0F20" w14:paraId="25B2CB5F" w14:textId="77777777">
        <w:trPr>
          <w:trHeight w:val="600"/>
        </w:trPr>
        <w:tc>
          <w:tcPr>
            <w:tcW w:w="1345" w:type="dxa"/>
          </w:tcPr>
          <w:p w14:paraId="7B83E374" w14:textId="77777777" w:rsidR="000A0F20" w:rsidRDefault="00D25D39">
            <w:pPr>
              <w:spacing w:before="0" w:after="0"/>
              <w:rPr>
                <w:iCs/>
                <w:u w:val="single"/>
                <w:lang w:eastAsia="zh-CN"/>
              </w:rPr>
            </w:pPr>
            <w:hyperlink r:id="rId28" w:tgtFrame="_parent" w:history="1">
              <w:r w:rsidR="00EB62CB">
                <w:rPr>
                  <w:rStyle w:val="af9"/>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D25D39">
            <w:pPr>
              <w:spacing w:before="0" w:after="0"/>
              <w:rPr>
                <w:iCs/>
                <w:u w:val="single"/>
                <w:lang w:eastAsia="zh-CN"/>
              </w:rPr>
            </w:pPr>
            <w:hyperlink r:id="rId29" w:tgtFrame="_parent" w:history="1">
              <w:r w:rsidR="00EB62CB">
                <w:rPr>
                  <w:rStyle w:val="af9"/>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D25D39">
            <w:pPr>
              <w:spacing w:before="0" w:after="0"/>
              <w:rPr>
                <w:iCs/>
                <w:u w:val="single"/>
                <w:lang w:eastAsia="zh-CN"/>
              </w:rPr>
            </w:pPr>
            <w:hyperlink r:id="rId30" w:tgtFrame="_parent" w:history="1">
              <w:r w:rsidR="00EB62CB">
                <w:rPr>
                  <w:rStyle w:val="af9"/>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proofErr w:type="spellStart"/>
            <w:r>
              <w:rPr>
                <w:iCs/>
                <w:lang w:eastAsia="zh-CN"/>
              </w:rPr>
              <w:t>InterDigital</w:t>
            </w:r>
            <w:proofErr w:type="spellEnd"/>
            <w:r>
              <w:rPr>
                <w:iCs/>
                <w:lang w:eastAsia="zh-CN"/>
              </w:rPr>
              <w:t>, Inc.</w:t>
            </w:r>
          </w:p>
        </w:tc>
      </w:tr>
      <w:tr w:rsidR="000A0F20" w14:paraId="70A9F843" w14:textId="77777777">
        <w:trPr>
          <w:trHeight w:val="230"/>
        </w:trPr>
        <w:tc>
          <w:tcPr>
            <w:tcW w:w="1345" w:type="dxa"/>
          </w:tcPr>
          <w:p w14:paraId="281D1C96" w14:textId="77777777" w:rsidR="000A0F20" w:rsidRDefault="00D25D39">
            <w:pPr>
              <w:spacing w:before="0" w:after="0"/>
              <w:rPr>
                <w:iCs/>
                <w:u w:val="single"/>
                <w:lang w:eastAsia="zh-CN"/>
              </w:rPr>
            </w:pPr>
            <w:hyperlink r:id="rId31" w:tgtFrame="_parent" w:history="1">
              <w:r w:rsidR="00EB62CB">
                <w:rPr>
                  <w:rStyle w:val="af9"/>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D25D39">
            <w:pPr>
              <w:spacing w:before="0" w:after="0"/>
              <w:rPr>
                <w:iCs/>
                <w:u w:val="single"/>
                <w:lang w:eastAsia="zh-CN"/>
              </w:rPr>
            </w:pPr>
            <w:hyperlink r:id="rId32" w:tgtFrame="_parent" w:history="1">
              <w:r w:rsidR="00EB62CB">
                <w:rPr>
                  <w:rStyle w:val="af9"/>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D25D39">
            <w:pPr>
              <w:spacing w:before="0" w:after="0"/>
              <w:rPr>
                <w:iCs/>
                <w:u w:val="single"/>
                <w:lang w:eastAsia="zh-CN"/>
              </w:rPr>
            </w:pPr>
            <w:hyperlink r:id="rId33" w:tgtFrame="_parent" w:history="1">
              <w:r w:rsidR="00EB62CB">
                <w:rPr>
                  <w:rStyle w:val="af9"/>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D25D39">
            <w:pPr>
              <w:spacing w:before="0" w:after="0"/>
              <w:rPr>
                <w:iCs/>
                <w:u w:val="single"/>
                <w:lang w:eastAsia="zh-CN"/>
              </w:rPr>
            </w:pPr>
            <w:hyperlink r:id="rId34" w:tgtFrame="_parent" w:history="1">
              <w:r w:rsidR="00EB62CB">
                <w:rPr>
                  <w:rStyle w:val="af9"/>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A28D" w14:textId="77777777" w:rsidR="00D25D39" w:rsidRDefault="00D25D39">
      <w:pPr>
        <w:spacing w:line="240" w:lineRule="auto"/>
      </w:pPr>
      <w:r>
        <w:separator/>
      </w:r>
    </w:p>
  </w:endnote>
  <w:endnote w:type="continuationSeparator" w:id="0">
    <w:p w14:paraId="07EC3D37" w14:textId="77777777" w:rsidR="00D25D39" w:rsidRDefault="00D25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398D" w14:textId="77777777" w:rsidR="00C8323E" w:rsidRDefault="00C8323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B9EC4D2" w14:textId="77777777" w:rsidR="00C8323E" w:rsidRDefault="00C8323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2D27" w14:textId="3319961F" w:rsidR="00C8323E" w:rsidRDefault="00C8323E">
    <w:pPr>
      <w:pStyle w:val="ad"/>
      <w:ind w:right="360"/>
    </w:pPr>
    <w:r>
      <w:rPr>
        <w:rStyle w:val="af7"/>
      </w:rPr>
      <w:fldChar w:fldCharType="begin"/>
    </w:r>
    <w:r>
      <w:rPr>
        <w:rStyle w:val="af7"/>
      </w:rPr>
      <w:instrText xml:space="preserve"> PAGE </w:instrText>
    </w:r>
    <w:r>
      <w:rPr>
        <w:rStyle w:val="af7"/>
      </w:rPr>
      <w:fldChar w:fldCharType="separate"/>
    </w:r>
    <w:r w:rsidR="008C2133">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C2133">
      <w:rPr>
        <w:rStyle w:val="af7"/>
        <w:noProof/>
      </w:rPr>
      <w:t>32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E287" w14:textId="77777777" w:rsidR="00D25D39" w:rsidRDefault="00D25D39">
      <w:pPr>
        <w:spacing w:after="0" w:line="240" w:lineRule="auto"/>
      </w:pPr>
      <w:r>
        <w:separator/>
      </w:r>
    </w:p>
  </w:footnote>
  <w:footnote w:type="continuationSeparator" w:id="0">
    <w:p w14:paraId="45737230" w14:textId="77777777" w:rsidR="00D25D39" w:rsidRDefault="00D2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D14A" w14:textId="77777777" w:rsidR="00C8323E" w:rsidRDefault="00C832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45E3004-19F9-4955-B6B2-DA7CBA0384BB}">
  <ds:schemaRefs>
    <ds:schemaRef ds:uri="http://schemas.openxmlformats.org/officeDocument/2006/bibliography"/>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33</Pages>
  <Words>11064</Words>
  <Characters>63067</Characters>
  <Application>Microsoft Office Word</Application>
  <DocSecurity>0</DocSecurity>
  <Lines>525</Lines>
  <Paragraphs>147</Paragraphs>
  <ScaleCrop>false</ScaleCrop>
  <Company>Qualcomm Inc.</Company>
  <LinksUpToDate>false</LinksUpToDate>
  <CharactersWithSpaces>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27</cp:revision>
  <cp:lastPrinted>2014-11-07T05:38:00Z</cp:lastPrinted>
  <dcterms:created xsi:type="dcterms:W3CDTF">2022-01-18T04:24:00Z</dcterms:created>
  <dcterms:modified xsi:type="dcterms:W3CDTF">2022-01-18T10:40:00Z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ies>
</file>