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855"/>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d"/>
              <w:tblW w:w="0" w:type="auto"/>
              <w:tblLook w:val="04A0" w:firstRow="1" w:lastRow="0" w:firstColumn="1" w:lastColumn="0" w:noHBand="0" w:noVBand="1"/>
            </w:tblPr>
            <w:tblGrid>
              <w:gridCol w:w="9629"/>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w:t>
                  </w:r>
                  <w:proofErr w:type="gramStart"/>
                  <w:r w:rsidRPr="00C937B4">
                    <w:rPr>
                      <w:sz w:val="16"/>
                      <w:szCs w:val="16"/>
                    </w:rPr>
                    <w:t>an LS</w:t>
                  </w:r>
                  <w:proofErr w:type="gramEnd"/>
                  <w:r w:rsidRPr="00C937B4">
                    <w:rPr>
                      <w:sz w:val="16"/>
                      <w:szCs w:val="16"/>
                    </w:rPr>
                    <w:t xml:space="preserve">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sidRPr="00C937B4">
                    <w:rPr>
                      <w:sz w:val="16"/>
                      <w:szCs w:val="16"/>
                    </w:rPr>
                    <w:t>an LS</w:t>
                  </w:r>
                  <w:proofErr w:type="gramEnd"/>
                  <w:r w:rsidRPr="00C937B4">
                    <w:rPr>
                      <w:sz w:val="16"/>
                      <w:szCs w:val="16"/>
                    </w:rPr>
                    <w:t xml:space="preserve">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w:t>
        </w:r>
        <w:proofErr w:type="spellStart"/>
        <w:r w:rsidRPr="00AB0619">
          <w:rPr>
            <w:rFonts w:eastAsia="等线"/>
            <w:i/>
            <w:kern w:val="2"/>
            <w:lang w:val="x-none"/>
          </w:rPr>
          <w:t>Config</w:t>
        </w:r>
        <w:proofErr w:type="spellEnd"/>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w:t>
        </w:r>
        <w:proofErr w:type="spellStart"/>
        <w:r w:rsidRPr="00AB0619">
          <w:rPr>
            <w:rFonts w:eastAsia="等线"/>
            <w:i/>
            <w:kern w:val="2"/>
            <w:lang w:val="x-none"/>
          </w:rPr>
          <w:t>Config</w:t>
        </w:r>
        <w:proofErr w:type="spellEnd"/>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w:t>
      </w:r>
      <w:proofErr w:type="spellStart"/>
      <w:r w:rsidRPr="00AB0619">
        <w:rPr>
          <w:rFonts w:eastAsia="等线"/>
          <w:i/>
          <w:iCs/>
          <w:kern w:val="2"/>
          <w:lang w:eastAsia="x-none"/>
        </w:rPr>
        <w:t>Config</w:t>
      </w:r>
      <w:proofErr w:type="spellEnd"/>
      <w:r w:rsidRPr="00AB0619">
        <w:rPr>
          <w:rFonts w:eastAsia="等线"/>
          <w:i/>
          <w:iCs/>
          <w:kern w:val="2"/>
          <w:lang w:eastAsia="x-none"/>
        </w:rPr>
        <w:t>-MCCH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w:t>
      </w:r>
      <w:proofErr w:type="spellStart"/>
      <w:r w:rsidRPr="00AB0619">
        <w:rPr>
          <w:rFonts w:eastAsia="等线"/>
          <w:i/>
          <w:iCs/>
          <w:kern w:val="2"/>
          <w:lang w:eastAsia="x-none"/>
        </w:rPr>
        <w:t>Config</w:t>
      </w:r>
      <w:proofErr w:type="spellEnd"/>
      <w:r w:rsidRPr="00AB0619">
        <w:rPr>
          <w:rFonts w:eastAsia="等线"/>
          <w:i/>
          <w:iCs/>
          <w:kern w:val="2"/>
          <w:lang w:eastAsia="x-none"/>
        </w:rPr>
        <w:t>-MTCH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w:t>
      </w:r>
      <w:proofErr w:type="spellStart"/>
      <w:r w:rsidRPr="00B06CC2">
        <w:rPr>
          <w:i/>
          <w:iCs/>
          <w:lang w:val="en-US" w:eastAsia="x-none"/>
        </w:rPr>
        <w:t>Config</w:t>
      </w:r>
      <w:proofErr w:type="spellEnd"/>
      <w:r w:rsidRPr="00B06CC2">
        <w:rPr>
          <w:i/>
          <w:iCs/>
          <w:lang w:val="en-US" w:eastAsia="x-none"/>
        </w:rPr>
        <w:t>-</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w:t>
      </w:r>
      <w:proofErr w:type="spellStart"/>
      <w:r w:rsidRPr="00B06CC2">
        <w:rPr>
          <w:i/>
          <w:iCs/>
          <w:lang w:val="en-US" w:eastAsia="x-none"/>
        </w:rPr>
        <w:t>Config</w:t>
      </w:r>
      <w:proofErr w:type="spellEnd"/>
      <w:r w:rsidRPr="00B06CC2">
        <w:rPr>
          <w:i/>
          <w:iCs/>
          <w:lang w:val="en-US" w:eastAsia="x-none"/>
        </w:rPr>
        <w:t>-</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w:t>
      </w:r>
      <w:proofErr w:type="gramStart"/>
      <w:r w:rsidRPr="00744438">
        <w:rPr>
          <w:b/>
          <w:bCs/>
        </w:rPr>
        <w:t>RA</w:t>
      </w:r>
      <w:proofErr w:type="gramEnd"/>
      <w:r w:rsidRPr="00744438">
        <w:rPr>
          <w:b/>
          <w:bCs/>
        </w:rPr>
        <w:t xml:space="preserve">-RNTI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087"/>
        <w:gridCol w:w="2531"/>
        <w:gridCol w:w="1985"/>
        <w:gridCol w:w="1987"/>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proofErr w:type="gramStart"/>
            <w:r>
              <w:rPr>
                <w:rFonts w:ascii="Arial" w:hAnsi="Arial" w:cs="Arial"/>
                <w:sz w:val="18"/>
                <w:szCs w:val="18"/>
              </w:rPr>
              <w:t>SL</w:t>
            </w:r>
            <w:proofErr w:type="gramEnd"/>
            <w:r>
              <w:rPr>
                <w:rFonts w:ascii="Arial" w:hAnsi="Arial" w:cs="Arial"/>
                <w:sz w:val="18"/>
                <w:szCs w:val="18"/>
              </w:rPr>
              <w:t xml:space="preserve">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proofErr w:type="gramStart"/>
      <w:r>
        <w:rPr>
          <w:lang w:eastAsia="zh-CN"/>
        </w:rPr>
        <w:t>it</w:t>
      </w:r>
      <w:proofErr w:type="gramEnd"/>
      <w:r>
        <w:rPr>
          <w:lang w:eastAsia="zh-CN"/>
        </w:rPr>
        <w:t xml:space="preserve">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w:t>
            </w:r>
            <w:proofErr w:type="gramStart"/>
            <w:r>
              <w:rPr>
                <w:color w:val="000000"/>
                <w:kern w:val="2"/>
              </w:rPr>
              <w:t>cell</w:t>
            </w:r>
            <w:proofErr w:type="gramEnd"/>
            <w:r>
              <w:rPr>
                <w:color w:val="000000"/>
                <w:kern w:val="2"/>
              </w:rPr>
              <w:t xml:space="preserve">,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proofErr w:type="gramStart"/>
                  <w:r w:rsidRPr="00670F2F">
                    <w:rPr>
                      <w:rFonts w:ascii="Arial" w:hAnsi="Arial" w:cs="Arial"/>
                      <w:sz w:val="18"/>
                      <w:szCs w:val="18"/>
                    </w:rPr>
                    <w:t>SL</w:t>
                  </w:r>
                  <w:proofErr w:type="gramEnd"/>
                  <w:r w:rsidRPr="00670F2F">
                    <w:rPr>
                      <w:rFonts w:ascii="Arial" w:hAnsi="Arial" w:cs="Arial"/>
                      <w:sz w:val="18"/>
                      <w:szCs w:val="18"/>
                    </w:rPr>
                    <w:t xml:space="preserve">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proofErr w:type="gramStart"/>
      <w:r w:rsidRPr="00883608">
        <w:rPr>
          <w:b/>
          <w:bCs/>
          <w:lang w:eastAsia="zh-CN"/>
        </w:rPr>
        <w:t xml:space="preserve">Proposal </w:t>
      </w:r>
      <w:r>
        <w:rPr>
          <w:b/>
          <w:bCs/>
          <w:lang w:eastAsia="zh-CN"/>
        </w:rPr>
        <w:t>1</w:t>
      </w:r>
      <w:r w:rsidRPr="00883608">
        <w:rPr>
          <w:b/>
          <w:bCs/>
          <w:lang w:eastAsia="zh-CN"/>
        </w:rPr>
        <w:t>.</w:t>
      </w:r>
      <w:proofErr w:type="gramEnd"/>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proofErr w:type="gramStart"/>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w:t>
      </w:r>
      <w:proofErr w:type="gramEnd"/>
      <w:r w:rsidRPr="00BC07AD">
        <w:rPr>
          <w:b/>
          <w:bCs/>
          <w:lang w:eastAsia="zh-CN"/>
        </w:rPr>
        <w:t xml:space="preserve">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proofErr w:type="gramStart"/>
            <w:r w:rsidRPr="00670F2F">
              <w:rPr>
                <w:rFonts w:ascii="Arial" w:hAnsi="Arial" w:cs="Arial"/>
                <w:sz w:val="18"/>
                <w:szCs w:val="18"/>
              </w:rPr>
              <w:t>SL</w:t>
            </w:r>
            <w:proofErr w:type="gramEnd"/>
            <w:r w:rsidRPr="00670F2F">
              <w:rPr>
                <w:rFonts w:ascii="Arial" w:hAnsi="Arial" w:cs="Arial"/>
                <w:sz w:val="18"/>
                <w:szCs w:val="18"/>
              </w:rPr>
              <w:t xml:space="preserve">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proofErr w:type="spellStart"/>
            <w:r>
              <w:rPr>
                <w:rFonts w:ascii="等线" w:eastAsia="等线" w:hAnsi="等线" w:hint="eastAsia"/>
                <w:lang w:eastAsia="zh-CN"/>
              </w:rPr>
              <w:t>MediaTek</w:t>
            </w:r>
            <w:proofErr w:type="spellEnd"/>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proofErr w:type="gramStart"/>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roofErr w:type="gramEnd"/>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6"/>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af6"/>
              <w:numPr>
                <w:ilvl w:val="1"/>
                <w:numId w:val="66"/>
              </w:numPr>
              <w:rPr>
                <w:b/>
                <w:bCs/>
              </w:rPr>
              <w:pPrChange w:id="78" w:author="Le Liu" w:date="2022-01-19T20:50:00Z">
                <w:pPr>
                  <w:pStyle w:val="af6"/>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allowed in particular.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6"/>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6"/>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 xml:space="preserve">For FFS, it seems logical to prioritize PBCH/SIB/Paging and drop MCCH/MTCH PDSCH when UE cannot support </w:t>
            </w:r>
            <w:proofErr w:type="spellStart"/>
            <w:r>
              <w:rPr>
                <w:rFonts w:eastAsia="等线"/>
                <w:lang w:eastAsia="zh-CN"/>
              </w:rPr>
              <w:t>FDMed</w:t>
            </w:r>
            <w:proofErr w:type="spellEnd"/>
            <w:r>
              <w:rPr>
                <w:rFonts w:eastAsia="等线"/>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w:t>
            </w:r>
            <w:proofErr w:type="spellStart"/>
            <w:r w:rsidR="00586BC6">
              <w:rPr>
                <w:rFonts w:eastAsia="等线"/>
                <w:lang w:eastAsia="zh-CN"/>
              </w:rPr>
              <w:t>HiSi</w:t>
            </w:r>
            <w:proofErr w:type="spellEnd"/>
            <w:r w:rsidR="00586BC6">
              <w:rPr>
                <w:rFonts w:eastAsia="等线"/>
                <w:lang w:eastAsia="zh-CN"/>
              </w:rPr>
              <w:t xml:space="preserve">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w:t>
            </w:r>
            <w:r>
              <w:rPr>
                <w:rFonts w:eastAsia="Malgun Gothic" w:hint="eastAsia"/>
                <w:b w:val="0"/>
                <w:lang w:eastAsia="ko-KR"/>
              </w:rPr>
              <w:lastRenderedPageBreak/>
              <w:t>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lastRenderedPageBreak/>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w:t>
            </w:r>
            <w:proofErr w:type="spellStart"/>
            <w:r>
              <w:rPr>
                <w:rFonts w:eastAsia="等线"/>
                <w:lang w:eastAsia="zh-CN"/>
              </w:rPr>
              <w:t>FDMed</w:t>
            </w:r>
            <w:proofErr w:type="spellEnd"/>
            <w:r>
              <w:rPr>
                <w:rFonts w:eastAsia="等线"/>
                <w:lang w:eastAsia="zh-CN"/>
              </w:rPr>
              <w:t xml:space="preserve"> SSB and Paging/</w:t>
            </w:r>
            <w:proofErr w:type="spellStart"/>
            <w:r>
              <w:rPr>
                <w:rFonts w:eastAsia="等线"/>
                <w:lang w:eastAsia="zh-CN"/>
              </w:rPr>
              <w:t>SIBx</w:t>
            </w:r>
            <w:proofErr w:type="spellEnd"/>
            <w:r>
              <w:rPr>
                <w:rFonts w:eastAsia="等线"/>
                <w:lang w:eastAsia="zh-CN"/>
              </w:rPr>
              <w:t>/RACH PDSCH. Actually, all UEs can support rate-matching around SSB for Paging/</w:t>
            </w:r>
            <w:proofErr w:type="spellStart"/>
            <w:r>
              <w:rPr>
                <w:rFonts w:eastAsia="等线"/>
                <w:lang w:eastAsia="zh-CN"/>
              </w:rPr>
              <w:t>SIBx</w:t>
            </w:r>
            <w:proofErr w:type="spellEnd"/>
            <w:r>
              <w:rPr>
                <w:rFonts w:eastAsia="等线"/>
                <w:lang w:eastAsia="zh-CN"/>
              </w:rPr>
              <w:t>/RACH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w:t>
            </w:r>
            <w:proofErr w:type="spellStart"/>
            <w:r>
              <w:rPr>
                <w:rFonts w:eastAsia="等线"/>
                <w:lang w:eastAsia="zh-CN"/>
              </w:rPr>
              <w:t>SIBx</w:t>
            </w:r>
            <w:proofErr w:type="spellEnd"/>
            <w:r>
              <w:rPr>
                <w:rFonts w:eastAsia="等线"/>
                <w:lang w:eastAsia="zh-CN"/>
              </w:rPr>
              <w:t>/RACH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6"/>
              <w:numPr>
                <w:ilvl w:val="0"/>
                <w:numId w:val="66"/>
              </w:numPr>
            </w:pPr>
            <w:r>
              <w:t>It ups to UE implementation to handle the collision reception in case of:</w:t>
            </w:r>
          </w:p>
          <w:p w14:paraId="176804F1" w14:textId="77777777" w:rsidR="0099494D" w:rsidRDefault="0099494D" w:rsidP="002F6754">
            <w:pPr>
              <w:pStyle w:val="af6"/>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af6"/>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af6"/>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 xml:space="preserve">As we agreed that UE is not required to support </w:t>
            </w:r>
            <w:proofErr w:type="spellStart"/>
            <w:r>
              <w:rPr>
                <w:rFonts w:eastAsia="等线"/>
                <w:lang w:eastAsia="zh-CN"/>
              </w:rPr>
              <w:t>FDMed</w:t>
            </w:r>
            <w:proofErr w:type="spellEnd"/>
            <w:r>
              <w:rPr>
                <w:rFonts w:eastAsia="等线"/>
                <w:lang w:eastAsia="zh-CN"/>
              </w:rPr>
              <w:t xml:space="preserve"> between MCCH/MTCH PDSCH and SIB1 or paging in </w:t>
            </w:r>
            <w:proofErr w:type="spellStart"/>
            <w:r>
              <w:rPr>
                <w:rFonts w:eastAsia="等线"/>
                <w:lang w:eastAsia="zh-CN"/>
              </w:rPr>
              <w:t>PCell</w:t>
            </w:r>
            <w:proofErr w:type="spellEnd"/>
            <w:r>
              <w:rPr>
                <w:rFonts w:eastAsia="等线"/>
                <w:lang w:eastAsia="zh-CN"/>
              </w:rPr>
              <w:t>,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w:t>
            </w:r>
            <w:proofErr w:type="spellStart"/>
            <w:r>
              <w:rPr>
                <w:rFonts w:eastAsia="等线"/>
                <w:lang w:eastAsia="zh-CN"/>
              </w:rPr>
              <w:t>SIBx</w:t>
            </w:r>
            <w:proofErr w:type="spellEnd"/>
            <w:r>
              <w:rPr>
                <w:rFonts w:eastAsia="等线"/>
                <w:lang w:eastAsia="zh-CN"/>
              </w:rPr>
              <w:t>/RACH in PDSCH. MCCH/MTCH in PDSCH is conveying MBS services/traffic data, while Paging/</w:t>
            </w:r>
            <w:proofErr w:type="spellStart"/>
            <w:r>
              <w:rPr>
                <w:rFonts w:eastAsia="等线"/>
                <w:lang w:eastAsia="zh-CN"/>
              </w:rPr>
              <w:t>SIBx</w:t>
            </w:r>
            <w:proofErr w:type="spellEnd"/>
            <w:r>
              <w:rPr>
                <w:rFonts w:eastAsia="等线"/>
                <w:lang w:eastAsia="zh-CN"/>
              </w:rPr>
              <w:t>/RACH in PDSCH is conveying the information related to network system/network access information which is assistants UE as tool to obtain/connect with network</w:t>
            </w:r>
            <w:r w:rsidR="009D5B4A">
              <w:rPr>
                <w:rFonts w:eastAsia="等线"/>
                <w:lang w:eastAsia="zh-CN"/>
              </w:rPr>
              <w:t xml:space="preserve">. Based on this understanding, requiring UE to support </w:t>
            </w:r>
            <w:proofErr w:type="spellStart"/>
            <w:r w:rsidR="009D5B4A">
              <w:rPr>
                <w:rFonts w:eastAsia="等线"/>
                <w:lang w:eastAsia="zh-CN"/>
              </w:rPr>
              <w:t>FDMed</w:t>
            </w:r>
            <w:proofErr w:type="spellEnd"/>
            <w:r w:rsidR="009D5B4A">
              <w:rPr>
                <w:rFonts w:eastAsia="等线"/>
                <w:lang w:eastAsia="zh-CN"/>
              </w:rPr>
              <w:t xml:space="preserve"> reception between MCCH/MTCH PDSCH and PBCH/</w:t>
            </w:r>
            <w:proofErr w:type="spellStart"/>
            <w:r w:rsidR="009D5B4A">
              <w:rPr>
                <w:rFonts w:eastAsia="等线"/>
                <w:lang w:eastAsia="zh-CN"/>
              </w:rPr>
              <w:t>SIBx</w:t>
            </w:r>
            <w:proofErr w:type="spellEnd"/>
            <w:r w:rsidR="009D5B4A">
              <w:rPr>
                <w:rFonts w:eastAsia="等线"/>
                <w:lang w:eastAsia="zh-CN"/>
              </w:rPr>
              <w:t xml:space="preserve"> PDSCH is changing the concept of Rel-15 </w:t>
            </w:r>
            <w:proofErr w:type="spellStart"/>
            <w:r w:rsidR="009D5B4A">
              <w:rPr>
                <w:rFonts w:eastAsia="等线"/>
                <w:lang w:eastAsia="zh-CN"/>
              </w:rPr>
              <w:t>FDMed</w:t>
            </w:r>
            <w:proofErr w:type="spellEnd"/>
            <w:r w:rsidR="009D5B4A">
              <w:rPr>
                <w:rFonts w:eastAsia="等线"/>
                <w:lang w:eastAsia="zh-CN"/>
              </w:rPr>
              <w:t xml:space="preserve"> reception mechanism for RRC_IDLE UEs.</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 xml:space="preserve">for UE to support multicast </w:t>
      </w:r>
      <w:proofErr w:type="gramStart"/>
      <w:r w:rsidRPr="00407376">
        <w:rPr>
          <w:lang w:eastAsia="zh-CN"/>
        </w:rPr>
        <w:t>reception</w:t>
      </w:r>
      <w:r>
        <w:rPr>
          <w:lang w:eastAsia="zh-CN"/>
        </w:rPr>
        <w:t>,</w:t>
      </w:r>
      <w:proofErr w:type="gramEnd"/>
      <w:r>
        <w:rPr>
          <w:lang w:eastAsia="zh-CN"/>
        </w:rPr>
        <w:t xml:space="preserve">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lastRenderedPageBreak/>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 xml:space="preserve">Proposal 2: For RRC_IDLE/INACTIVE UEs, the HARQ combining can be supported by using the available HARQ </w:t>
      </w:r>
      <w:proofErr w:type="gramStart"/>
      <w:r w:rsidRPr="00346C21">
        <w:rPr>
          <w:b/>
          <w:bCs/>
          <w:lang w:eastAsia="x-none"/>
        </w:rPr>
        <w:t>process(</w:t>
      </w:r>
      <w:proofErr w:type="spellStart"/>
      <w:proofErr w:type="gramEnd"/>
      <w:r w:rsidRPr="00346C21">
        <w:rPr>
          <w:b/>
          <w:bCs/>
          <w:lang w:eastAsia="x-none"/>
        </w:rPr>
        <w:t>es</w:t>
      </w:r>
      <w:proofErr w:type="spellEnd"/>
      <w:r w:rsidRPr="00346C21">
        <w:rPr>
          <w:b/>
          <w:bCs/>
          <w:lang w:eastAsia="x-none"/>
        </w:rPr>
        <w:t>)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proofErr w:type="spellStart"/>
      <w:r w:rsidR="003C05DA">
        <w:t>MediaTek</w:t>
      </w:r>
      <w:proofErr w:type="spellEnd"/>
      <w:r>
        <w:t>]</w:t>
      </w:r>
    </w:p>
    <w:p w14:paraId="6FAAFA47" w14:textId="77777777" w:rsidR="00982C1E" w:rsidRPr="00982C1E" w:rsidRDefault="00982C1E" w:rsidP="00D37FFA">
      <w:pPr>
        <w:pStyle w:val="af6"/>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8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7"/>
    </w:p>
    <w:p w14:paraId="78555052" w14:textId="77777777" w:rsidR="00442DCB" w:rsidRPr="00442DCB" w:rsidRDefault="00442DCB" w:rsidP="00D37FFA">
      <w:pPr>
        <w:pStyle w:val="af6"/>
        <w:numPr>
          <w:ilvl w:val="2"/>
          <w:numId w:val="16"/>
        </w:numPr>
        <w:rPr>
          <w:b/>
          <w:bCs/>
          <w:lang w:eastAsia="x-none"/>
        </w:rPr>
      </w:pPr>
      <w:bookmarkStart w:id="8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88"/>
    </w:p>
    <w:p w14:paraId="7BF747EE" w14:textId="77777777" w:rsidR="00442DCB" w:rsidRPr="00442DCB" w:rsidRDefault="00442DCB" w:rsidP="00D37FFA">
      <w:pPr>
        <w:pStyle w:val="af6"/>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af6"/>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af6"/>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af6"/>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af6"/>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lastRenderedPageBreak/>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proofErr w:type="gramStart"/>
      <w:r w:rsidR="00106A90" w:rsidRPr="004D0250">
        <w:rPr>
          <w:b/>
          <w:bCs/>
        </w:rPr>
        <w:t>process</w:t>
      </w:r>
      <w:r w:rsidR="00CE4126" w:rsidRPr="004D0250">
        <w:rPr>
          <w:b/>
          <w:bCs/>
        </w:rPr>
        <w:t>(</w:t>
      </w:r>
      <w:proofErr w:type="spellStart"/>
      <w:proofErr w:type="gramEnd"/>
      <w:r w:rsidR="00CE4126" w:rsidRPr="004D0250">
        <w:rPr>
          <w:b/>
          <w:bCs/>
        </w:rPr>
        <w:t>es</w:t>
      </w:r>
      <w:proofErr w:type="spellEnd"/>
      <w:r w:rsidR="00CE4126" w:rsidRPr="004D0250">
        <w:rPr>
          <w:b/>
          <w:bCs/>
        </w:rPr>
        <w:t>)</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lastRenderedPageBreak/>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w:t>
            </w:r>
            <w:proofErr w:type="gramStart"/>
            <w:r w:rsidRPr="00D22876">
              <w:rPr>
                <w:b w:val="0"/>
                <w:bCs/>
              </w:rPr>
              <w:t>,2.3</w:t>
            </w:r>
            <w:proofErr w:type="gramEnd"/>
            <w:r w:rsidRPr="00D22876">
              <w:rPr>
                <w:b w:val="0"/>
                <w:bCs/>
              </w:rPr>
              <w:t>-2,2.3-3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w:t>
            </w:r>
            <w:proofErr w:type="gramStart"/>
            <w:r>
              <w:rPr>
                <w:rFonts w:eastAsia="等线"/>
                <w:lang w:eastAsia="zh-CN"/>
              </w:rPr>
              <w:t>,2.3</w:t>
            </w:r>
            <w:proofErr w:type="gramEnd"/>
            <w:r>
              <w:rPr>
                <w:rFonts w:eastAsia="等线"/>
                <w:lang w:eastAsia="zh-CN"/>
              </w:rPr>
              <w:t>-2,2.3-3.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w:t>
            </w:r>
            <w:proofErr w:type="gramStart"/>
            <w:r>
              <w:rPr>
                <w:rFonts w:eastAsia="等线"/>
                <w:lang w:eastAsia="zh-CN"/>
              </w:rPr>
              <w:t>if</w:t>
            </w:r>
            <w:proofErr w:type="gramEnd"/>
            <w:r>
              <w:rPr>
                <w:rFonts w:eastAsia="等线"/>
                <w:lang w:eastAsia="zh-CN"/>
              </w:rPr>
              <w:t xml:space="preserve">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w:t>
            </w:r>
            <w:proofErr w:type="gramStart"/>
            <w:r w:rsidRPr="004D0250">
              <w:rPr>
                <w:b/>
                <w:bCs/>
              </w:rPr>
              <w:t>process(</w:t>
            </w:r>
            <w:proofErr w:type="spellStart"/>
            <w:proofErr w:type="gramEnd"/>
            <w:r w:rsidRPr="004D0250">
              <w:rPr>
                <w:b/>
                <w:bCs/>
              </w:rPr>
              <w:t>es</w:t>
            </w:r>
            <w:proofErr w:type="spellEnd"/>
            <w:r w:rsidRPr="004D0250">
              <w:rPr>
                <w:b/>
                <w:bCs/>
              </w:rPr>
              <w:t>) is(are) not introduced for Rel-17 MBS broadcast reception.</w:t>
            </w:r>
          </w:p>
          <w:p w14:paraId="07C833FD" w14:textId="44854C13" w:rsidR="008205B9" w:rsidRDefault="008205B9" w:rsidP="008205B9">
            <w:pPr>
              <w:pStyle w:val="af6"/>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af6"/>
              <w:numPr>
                <w:ilvl w:val="1"/>
                <w:numId w:val="66"/>
              </w:numPr>
            </w:pPr>
            <w:r>
              <w:lastRenderedPageBreak/>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t>Support:</w:t>
            </w:r>
            <w:r>
              <w:t xml:space="preserve"> Nokia, QC</w:t>
            </w:r>
          </w:p>
          <w:p w14:paraId="0635ED30" w14:textId="77777777" w:rsidR="008205B9" w:rsidRDefault="008205B9" w:rsidP="008205B9">
            <w:pPr>
              <w:pStyle w:val="af6"/>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 xml:space="preserve">A possible way can be based on RNTI of DCI format 4_0 assuming different HARQ process is allocated to MCCH-RNTI and each G-RNTI for MTCH. Huawei suggested </w:t>
            </w:r>
            <w:proofErr w:type="gramStart"/>
            <w:r>
              <w:t>to configure</w:t>
            </w:r>
            <w:proofErr w:type="gramEnd"/>
            <w:r>
              <w:t xml:space="preserv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w:t>
            </w:r>
            <w:proofErr w:type="spellStart"/>
            <w:r>
              <w:rPr>
                <w:lang w:eastAsia="ko-KR"/>
              </w:rPr>
              <w:t>groupcast</w:t>
            </w:r>
            <w:proofErr w:type="spellEnd"/>
            <w:r>
              <w:rPr>
                <w:lang w:eastAsia="ko-KR"/>
              </w:rPr>
              <w:t xml:space="preserve">. Otherwise, a dedicated HP should be allocated for broadcast which may impact unicast and </w:t>
            </w:r>
            <w:proofErr w:type="spellStart"/>
            <w:r>
              <w:rPr>
                <w:lang w:eastAsia="ko-KR"/>
              </w:rPr>
              <w:t>groupcast</w:t>
            </w:r>
            <w:proofErr w:type="spellEnd"/>
            <w:r>
              <w:rPr>
                <w:lang w:eastAsia="ko-KR"/>
              </w:rPr>
              <w:t xml:space="preserve">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lastRenderedPageBreak/>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 xml:space="preserve">To reply to HW: We don’t see there is </w:t>
            </w:r>
            <w:proofErr w:type="gramStart"/>
            <w:r>
              <w:rPr>
                <w:lang w:eastAsia="ko-KR"/>
              </w:rPr>
              <w:t>the against</w:t>
            </w:r>
            <w:proofErr w:type="gramEnd"/>
            <w:r>
              <w:rPr>
                <w:lang w:eastAsia="ko-KR"/>
              </w:rPr>
              <w:t xml:space="preserve">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w:t>
            </w:r>
            <w:proofErr w:type="gramStart"/>
            <w:r>
              <w:rPr>
                <w:rFonts w:eastAsia="等线"/>
                <w:lang w:eastAsia="zh-CN"/>
              </w:rPr>
              <w:t>is</w:t>
            </w:r>
            <w:proofErr w:type="gramEnd"/>
            <w:r>
              <w:rPr>
                <w:rFonts w:eastAsia="等线"/>
                <w:lang w:eastAsia="zh-CN"/>
              </w:rPr>
              <w:t xml:space="preserve">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 xml:space="preserve">A possible way can be based on RNTI of DCI format 4_0 assuming different HARQ process is allocated to MCCH-RNTI and each G-RNTI for MTCH. Huawei suggested </w:t>
            </w:r>
            <w:proofErr w:type="gramStart"/>
            <w:r>
              <w:t>to configure</w:t>
            </w:r>
            <w:proofErr w:type="gramEnd"/>
            <w:r>
              <w:t xml:space="preserv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6"/>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6"/>
              <w:numPr>
                <w:ilvl w:val="0"/>
                <w:numId w:val="66"/>
              </w:numPr>
              <w:rPr>
                <w:b/>
                <w:bCs/>
              </w:rPr>
            </w:pPr>
            <w:r w:rsidRPr="004D0250">
              <w:rPr>
                <w:b/>
                <w:bCs/>
              </w:rPr>
              <w:t>Additional HAR</w:t>
            </w:r>
            <w:r>
              <w:rPr>
                <w:b/>
                <w:bCs/>
              </w:rPr>
              <w:t>Q</w:t>
            </w:r>
            <w:r w:rsidRPr="004D0250">
              <w:rPr>
                <w:b/>
                <w:bCs/>
              </w:rPr>
              <w:t xml:space="preserve"> </w:t>
            </w:r>
            <w:proofErr w:type="gramStart"/>
            <w:r w:rsidRPr="004D0250">
              <w:rPr>
                <w:b/>
                <w:bCs/>
              </w:rPr>
              <w:t>process(</w:t>
            </w:r>
            <w:proofErr w:type="spellStart"/>
            <w:proofErr w:type="gramEnd"/>
            <w:r w:rsidRPr="004D0250">
              <w:rPr>
                <w:b/>
                <w:bCs/>
              </w:rPr>
              <w:t>es</w:t>
            </w:r>
            <w:proofErr w:type="spellEnd"/>
            <w:r w:rsidRPr="004D0250">
              <w:rPr>
                <w:b/>
                <w:bCs/>
              </w:rPr>
              <w:t>) is(are) not introduced for Rel-17 MBS broadcast reception.</w:t>
            </w:r>
          </w:p>
          <w:p w14:paraId="07C3EB96" w14:textId="77777777" w:rsidR="008A24F6" w:rsidRDefault="008A24F6" w:rsidP="008A24F6">
            <w:pPr>
              <w:pStyle w:val="af6"/>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af6"/>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6"/>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6"/>
              <w:numPr>
                <w:ilvl w:val="1"/>
                <w:numId w:val="66"/>
              </w:numPr>
              <w:rPr>
                <w:b/>
                <w:bCs/>
              </w:rPr>
              <w:pPrChange w:id="96" w:author="Le Liu" w:date="2022-01-19T21:01:00Z">
                <w:pPr>
                  <w:pStyle w:val="af6"/>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af6"/>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af6"/>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6"/>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6"/>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af6"/>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6"/>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6"/>
              <w:numPr>
                <w:ilvl w:val="1"/>
                <w:numId w:val="66"/>
              </w:numPr>
            </w:pPr>
            <w:r w:rsidRPr="000D4F89">
              <w:t>Support:</w:t>
            </w:r>
            <w:r>
              <w:t xml:space="preserve"> Nokia, QC, vivo</w:t>
            </w:r>
          </w:p>
          <w:p w14:paraId="74A33E9C" w14:textId="77777777" w:rsidR="008A24F6" w:rsidRDefault="008A24F6" w:rsidP="008A24F6">
            <w:pPr>
              <w:pStyle w:val="af6"/>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af6"/>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6"/>
              <w:numPr>
                <w:ilvl w:val="0"/>
                <w:numId w:val="73"/>
              </w:numPr>
              <w:rPr>
                <w:rFonts w:eastAsia="等线"/>
                <w:lang w:eastAsia="zh-CN"/>
              </w:rPr>
            </w:pPr>
            <w:r>
              <w:rPr>
                <w:rFonts w:eastAsia="等线"/>
                <w:lang w:eastAsia="zh-CN"/>
              </w:rPr>
              <w:t xml:space="preserve">Case 1: A set of buffers is allocated specifically for broadcast-MCCH/MTCH. For this case, HPN and NDI </w:t>
            </w:r>
            <w:proofErr w:type="gramStart"/>
            <w:r>
              <w:rPr>
                <w:rFonts w:eastAsia="等线"/>
                <w:lang w:eastAsia="zh-CN"/>
              </w:rPr>
              <w:t>seems</w:t>
            </w:r>
            <w:proofErr w:type="gramEnd"/>
            <w:r>
              <w:rPr>
                <w:rFonts w:eastAsia="等线"/>
                <w:lang w:eastAsia="zh-CN"/>
              </w:rPr>
              <w:t xml:space="preserve"> useless because broadcast can always be differentiated from unicast and multicast. On combination, soft combination can be supported even there might be no concept of HARQ or RV, which is similar with LTE system information </w:t>
            </w:r>
            <w:proofErr w:type="spellStart"/>
            <w:r>
              <w:rPr>
                <w:rFonts w:eastAsia="等线"/>
                <w:lang w:eastAsia="zh-CN"/>
              </w:rPr>
              <w:t>Tx</w:t>
            </w:r>
            <w:proofErr w:type="spellEnd"/>
            <w:r>
              <w:rPr>
                <w:rFonts w:eastAsia="等线"/>
                <w:lang w:eastAsia="zh-CN"/>
              </w:rPr>
              <w:t>/Rx. This case 1 requires an additional buffer for broadcast-MCCH/MTCH for MBS besides HPN 0~15 of unicast &amp; Multicast.</w:t>
            </w:r>
          </w:p>
          <w:p w14:paraId="059F1CF7" w14:textId="77777777" w:rsidR="009F2CEB" w:rsidRDefault="009F2CEB" w:rsidP="009F2CEB">
            <w:pPr>
              <w:pStyle w:val="af6"/>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6"/>
              <w:numPr>
                <w:ilvl w:val="0"/>
                <w:numId w:val="73"/>
              </w:numPr>
              <w:rPr>
                <w:rFonts w:eastAsia="等线"/>
                <w:lang w:eastAsia="zh-CN"/>
              </w:rPr>
            </w:pPr>
            <w:r>
              <w:rPr>
                <w:rFonts w:eastAsia="等线"/>
                <w:lang w:eastAsia="zh-CN"/>
              </w:rPr>
              <w:t xml:space="preserve">Case 3: UE determines its own HPN among the available HPNs and available buffers </w:t>
            </w:r>
            <w:proofErr w:type="gramStart"/>
            <w:r>
              <w:rPr>
                <w:rFonts w:eastAsia="等线"/>
                <w:lang w:eastAsia="zh-CN"/>
              </w:rPr>
              <w:t>itself</w:t>
            </w:r>
            <w:proofErr w:type="gramEnd"/>
            <w:r>
              <w:rPr>
                <w:rFonts w:eastAsia="等线"/>
                <w:lang w:eastAsia="zh-CN"/>
              </w:rPr>
              <w:t xml:space="preserve">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5pt;height:350.2pt" o:ole="">
                  <v:imagedata r:id="rId10" o:title=""/>
                </v:shape>
                <o:OLEObject Type="Embed" ProgID="Visio.Drawing.15" ShapeID="_x0000_i1025" DrawAspect="Content" ObjectID="_1704277724" r:id="rId11"/>
              </w:object>
            </w:r>
          </w:p>
          <w:p w14:paraId="2D593A5E" w14:textId="77777777" w:rsidR="003257A7" w:rsidRDefault="003257A7" w:rsidP="003257A7">
            <w:pPr>
              <w:rPr>
                <w:lang w:val="en-US" w:eastAsia="zh-CN"/>
              </w:rPr>
            </w:pPr>
            <w:r>
              <w:t xml:space="preserve">By supporting slot-level repetition in broadcast MBS, as long as the repetition number is configured, there is no need to indicate NDI on each new TB </w:t>
            </w:r>
            <w:proofErr w:type="spellStart"/>
            <w:r>
              <w:t>Tx</w:t>
            </w:r>
            <w:proofErr w:type="spellEnd"/>
            <w:r>
              <w:t xml:space="preserve"> while there is no HARQ feedback, both network and UEs know the repeated number of each TB </w:t>
            </w:r>
            <w:proofErr w:type="spellStart"/>
            <w:r>
              <w:t>Tx</w:t>
            </w:r>
            <w:proofErr w:type="spellEnd"/>
            <w:r>
              <w:t>.</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w:t>
            </w:r>
            <w:proofErr w:type="gramStart"/>
            <w:r>
              <w:t>,</w:t>
            </w:r>
            <w:proofErr w:type="gramEnd"/>
            <w:r>
              <w:t xml:space="preserve"> so that the UE is expected to simultaneously process 15 HARQ processes and broadcast.</w:t>
            </w:r>
          </w:p>
          <w:p w14:paraId="576D9AB3" w14:textId="77777777" w:rsidR="00070FB7" w:rsidRDefault="00070FB7" w:rsidP="00070FB7">
            <w:pPr>
              <w:pStyle w:val="4"/>
              <w:rPr>
                <w:b w:val="0"/>
                <w:bCs/>
              </w:rPr>
            </w:pPr>
            <w:proofErr w:type="gramStart"/>
            <w:r>
              <w:rPr>
                <w:b w:val="0"/>
                <w:bCs/>
              </w:rPr>
              <w:t>Important not to increase UE complexity due to support of broadcast.</w:t>
            </w:r>
            <w:proofErr w:type="gramEnd"/>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lastRenderedPageBreak/>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6"/>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w:t>
            </w:r>
            <w:proofErr w:type="gramStart"/>
            <w:r>
              <w:rPr>
                <w:color w:val="000000"/>
              </w:rPr>
              <w:t>0,</w:t>
            </w:r>
            <w:proofErr w:type="gramEnd"/>
            <w:r>
              <w:rPr>
                <w:color w:val="000000"/>
              </w:rPr>
              <w:t xml:space="preserve">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t>Samsung</w:t>
            </w:r>
          </w:p>
        </w:tc>
        <w:tc>
          <w:tcPr>
            <w:tcW w:w="7979" w:type="dxa"/>
          </w:tcPr>
          <w:p w14:paraId="101BC10B" w14:textId="77777777" w:rsidR="009F6FAD" w:rsidRPr="009F6FAD" w:rsidRDefault="009F6FAD" w:rsidP="009F6FAD">
            <w:pPr>
              <w:pStyle w:val="afc"/>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c"/>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 xml:space="preserve">Additional HARQ </w:t>
            </w:r>
            <w:proofErr w:type="gramStart"/>
            <w:r w:rsidRPr="00315F49">
              <w:rPr>
                <w:lang w:eastAsia="x-none"/>
              </w:rPr>
              <w:t>process(</w:t>
            </w:r>
            <w:proofErr w:type="spellStart"/>
            <w:proofErr w:type="gramEnd"/>
            <w:r w:rsidRPr="00315F49">
              <w:rPr>
                <w:lang w:eastAsia="x-none"/>
              </w:rPr>
              <w:t>es</w:t>
            </w:r>
            <w:proofErr w:type="spellEnd"/>
            <w:r w:rsidRPr="00315F49">
              <w:rPr>
                <w:lang w:eastAsia="x-none"/>
              </w:rPr>
              <w:t>)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i.e. the HARQ process resources </w:t>
            </w:r>
            <w:r w:rsidRPr="00315F49">
              <w:rPr>
                <w:lang w:eastAsia="x-none"/>
              </w:rPr>
              <w:lastRenderedPageBreak/>
              <w:t>are shared between broadcast, unicast and multicast</w:t>
            </w:r>
          </w:p>
          <w:p w14:paraId="7F7F07AC" w14:textId="77777777" w:rsidR="00BA79FA" w:rsidRPr="00841616" w:rsidRDefault="00BA79FA" w:rsidP="00BA79FA">
            <w:pPr>
              <w:pStyle w:val="af6"/>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6"/>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6"/>
              <w:numPr>
                <w:ilvl w:val="1"/>
                <w:numId w:val="66"/>
              </w:numPr>
              <w:ind w:left="2008"/>
              <w:rPr>
                <w:b/>
                <w:bCs/>
              </w:rPr>
              <w:pPrChange w:id="101" w:author="Le Liu" w:date="2022-01-19T21:01:00Z">
                <w:pPr>
                  <w:pStyle w:val="af6"/>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af6"/>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6"/>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6"/>
              <w:numPr>
                <w:ilvl w:val="1"/>
                <w:numId w:val="66"/>
              </w:numPr>
            </w:pPr>
            <w:r>
              <w:t>“</w:t>
            </w:r>
            <w:proofErr w:type="gramStart"/>
            <w:r w:rsidRPr="009F6FAD">
              <w:rPr>
                <w:rFonts w:hint="eastAsia"/>
                <w:lang w:eastAsia="ko-KR"/>
              </w:rPr>
              <w:t>do</w:t>
            </w:r>
            <w:proofErr w:type="gramEnd"/>
            <w:r w:rsidRPr="009F6FAD">
              <w:rPr>
                <w:rFonts w:hint="eastAsia"/>
                <w:lang w:eastAsia="ko-KR"/>
              </w:rPr>
              <w:t xml:space="preserve"> you assume that there would not be a new PDSCH for the other MTCH until PDSCH transmissions (including repetition/retransmission) for an MTCH are done?</w:t>
            </w:r>
            <w:r>
              <w:t>”</w:t>
            </w:r>
          </w:p>
          <w:p w14:paraId="2E97C0D8" w14:textId="77777777" w:rsidR="00BA79FA" w:rsidRDefault="00BA79FA" w:rsidP="00BA79FA">
            <w:pPr>
              <w:pStyle w:val="af6"/>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6"/>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6"/>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6"/>
              <w:numPr>
                <w:ilvl w:val="1"/>
                <w:numId w:val="66"/>
              </w:numPr>
              <w:ind w:left="2008"/>
            </w:pPr>
            <w:r>
              <w:rPr>
                <w:rFonts w:eastAsia="等线"/>
                <w:lang w:eastAsia="zh-CN"/>
              </w:rPr>
              <w:t>Not support: Ericsson</w:t>
            </w:r>
          </w:p>
          <w:p w14:paraId="5A3818FC" w14:textId="77777777" w:rsidR="00BA79FA" w:rsidRDefault="00BA79FA" w:rsidP="00BA79FA">
            <w:pPr>
              <w:pStyle w:val="af6"/>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6"/>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6"/>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6"/>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6"/>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6"/>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6"/>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6"/>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af6"/>
              <w:numPr>
                <w:ilvl w:val="1"/>
                <w:numId w:val="66"/>
              </w:numPr>
              <w:ind w:left="2008"/>
            </w:pPr>
            <w:r>
              <w:lastRenderedPageBreak/>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6"/>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6"/>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6"/>
              <w:ind w:left="720"/>
            </w:pPr>
            <w:r>
              <w:t xml:space="preserve">To OPPO: </w:t>
            </w:r>
          </w:p>
          <w:p w14:paraId="0C9ED3EF" w14:textId="77777777" w:rsidR="00BA79FA" w:rsidRPr="003071D2" w:rsidRDefault="00BA79FA" w:rsidP="00BA79FA">
            <w:pPr>
              <w:pStyle w:val="af6"/>
              <w:numPr>
                <w:ilvl w:val="1"/>
                <w:numId w:val="66"/>
              </w:numPr>
              <w:rPr>
                <w:lang w:val="en-US" w:eastAsia="zh-CN"/>
              </w:rPr>
            </w:pPr>
            <w:r>
              <w:t>“</w:t>
            </w:r>
            <w:r w:rsidRPr="009F10F5">
              <w:t>This case 3 does not need to be indicated/configured with PHN or NDI</w:t>
            </w:r>
            <w:r>
              <w:t>….</w:t>
            </w:r>
            <w:r w:rsidRPr="003071D2">
              <w:t xml:space="preserve"> </w:t>
            </w:r>
            <w:r>
              <w:t xml:space="preserve">By supporting slot-level repetition in broadcast MBS, as long as the repetition number is configured, there is no need to indicate NDI on each new TB </w:t>
            </w:r>
            <w:proofErr w:type="spellStart"/>
            <w:r>
              <w:t>Tx</w:t>
            </w:r>
            <w:proofErr w:type="spellEnd"/>
            <w:r>
              <w:t xml:space="preserve"> while there is no HARQ feedback, both network and UEs know the repeated number of each TB </w:t>
            </w:r>
            <w:proofErr w:type="spellStart"/>
            <w:r>
              <w:t>Tx</w:t>
            </w:r>
            <w:proofErr w:type="spellEnd"/>
            <w:r>
              <w:t>.”</w:t>
            </w:r>
          </w:p>
          <w:p w14:paraId="1D2122BC" w14:textId="4B9D30B9" w:rsidR="00BA79FA" w:rsidRPr="00BA79FA" w:rsidRDefault="006C72BA" w:rsidP="009F6FAD">
            <w:pPr>
              <w:pStyle w:val="af6"/>
              <w:numPr>
                <w:ilvl w:val="2"/>
                <w:numId w:val="66"/>
              </w:numPr>
            </w:pPr>
            <w:proofErr w:type="spellStart"/>
            <w:r>
              <w:rPr>
                <w:lang w:val="en-US"/>
              </w:rPr>
              <w:t>Pleach</w:t>
            </w:r>
            <w:proofErr w:type="spellEnd"/>
            <w:r>
              <w:rPr>
                <w:lang w:val="en-US"/>
              </w:rPr>
              <w:t xml:space="preserve">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6"/>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6"/>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t>NOKIA/NSB</w:t>
            </w:r>
          </w:p>
        </w:tc>
        <w:tc>
          <w:tcPr>
            <w:tcW w:w="7979" w:type="dxa"/>
          </w:tcPr>
          <w:p w14:paraId="0CCEA6D2" w14:textId="77777777" w:rsidR="002F6754" w:rsidRPr="00034E5B" w:rsidRDefault="002F6754" w:rsidP="002F6754">
            <w:pPr>
              <w:pStyle w:val="4"/>
              <w:rPr>
                <w:b w:val="0"/>
                <w:bCs/>
              </w:rPr>
            </w:pPr>
            <w:r w:rsidRPr="00034E5B">
              <w:rPr>
                <w:b w:val="0"/>
                <w:bCs/>
              </w:rPr>
              <w:t xml:space="preserve">Proposal 2.3-2: If there is no dedicated HARQ process allocated to broadcast as agreed at yesterday GTW session, </w:t>
            </w:r>
            <w:proofErr w:type="gramStart"/>
            <w:r w:rsidRPr="00034E5B">
              <w:rPr>
                <w:b w:val="0"/>
                <w:bCs/>
              </w:rPr>
              <w:t>then</w:t>
            </w:r>
            <w:proofErr w:type="gramEnd"/>
            <w:r w:rsidRPr="00034E5B">
              <w:rPr>
                <w:b w:val="0"/>
                <w:bCs/>
              </w:rPr>
              <w:t xml:space="preserve">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41AF542F" w14:textId="3B131C37" w:rsidR="002F6754" w:rsidRDefault="002F6754" w:rsidP="002F6754">
            <w:pPr>
              <w:rPr>
                <w:rFonts w:eastAsia="等线"/>
                <w:lang w:eastAsia="zh-CN"/>
              </w:rPr>
            </w:pPr>
            <w:r>
              <w:rPr>
                <w:rFonts w:eastAsia="等线"/>
                <w:lang w:eastAsia="zh-CN"/>
              </w:rPr>
              <w:t xml:space="preserve">According to your reply to Lenovo, we have different understanding on the case of missing DCI. For slot-level repetition, if the DCI is missed, the following scheduled PDSCHs will not be received by UE, and the count on different TB repetitions will not happen. The pre-requisition of </w:t>
            </w:r>
            <w:r>
              <w:rPr>
                <w:rFonts w:eastAsia="等线"/>
                <w:lang w:eastAsia="zh-CN"/>
              </w:rPr>
              <w:lastRenderedPageBreak/>
              <w:t>receiving PDSCHs repetition is firstly decoding the scheduling DCI. Therefore, the NDI is not needed in DCI 4_0 for MTCH.</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proofErr w:type="gramStart"/>
      <w:r w:rsidRPr="00DB091F">
        <w:rPr>
          <w:b/>
          <w:i/>
        </w:rPr>
        <w:t>a</w:t>
      </w:r>
      <w:proofErr w:type="gramEnd"/>
      <w:r w:rsidRPr="00DB091F">
        <w:rPr>
          <w:b/>
          <w:i/>
        </w:rPr>
        <w:t xml:space="preserve"> list of periodic NZP CSI-RS resource sets for TRS can be configured for the same cell group serving one or more G-RNTIs</w:t>
      </w:r>
      <w:r w:rsidRPr="00CA2D6D">
        <w:rPr>
          <w:b/>
          <w:i/>
        </w:rPr>
        <w:t xml:space="preserve"> </w:t>
      </w:r>
      <w:r w:rsidRPr="00DB091F">
        <w:rPr>
          <w:b/>
          <w:i/>
        </w:rPr>
        <w:t>in a CFR-</w:t>
      </w:r>
      <w:proofErr w:type="spellStart"/>
      <w:r w:rsidRPr="00DB091F">
        <w:rPr>
          <w:b/>
          <w:i/>
        </w:rPr>
        <w:t>Config</w:t>
      </w:r>
      <w:proofErr w:type="spellEnd"/>
      <w:r w:rsidRPr="00DB091F">
        <w:rPr>
          <w:b/>
          <w:i/>
        </w:rPr>
        <w:t>-Broadcast.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4BA0CF1F"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w:t>
      </w:r>
      <w:proofErr w:type="spellStart"/>
      <w:r w:rsidRPr="00A95E2F">
        <w:rPr>
          <w:b/>
          <w:bCs/>
          <w:i/>
          <w:iCs/>
          <w:lang w:eastAsia="x-none"/>
        </w:rPr>
        <w:t>Config</w:t>
      </w:r>
      <w:proofErr w:type="spellEnd"/>
      <w:r w:rsidRPr="00A95E2F">
        <w:rPr>
          <w:b/>
          <w:bCs/>
          <w:i/>
          <w:iCs/>
          <w:lang w:eastAsia="x-none"/>
        </w:rPr>
        <w:t>-Broadcast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af6"/>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af6"/>
        <w:numPr>
          <w:ilvl w:val="2"/>
          <w:numId w:val="16"/>
        </w:numPr>
      </w:pPr>
      <w:r w:rsidRPr="00A95E2F">
        <w:rPr>
          <w:b/>
          <w:bCs/>
          <w:lang w:eastAsia="x-none"/>
        </w:rPr>
        <w:t>The TRS can be QCL-</w:t>
      </w:r>
      <w:proofErr w:type="spellStart"/>
      <w:r w:rsidRPr="00A95E2F">
        <w:rPr>
          <w:b/>
          <w:bCs/>
          <w:lang w:eastAsia="x-none"/>
        </w:rPr>
        <w:t>ed</w:t>
      </w:r>
      <w:proofErr w:type="spellEnd"/>
      <w:r w:rsidRPr="00A95E2F">
        <w:rPr>
          <w:b/>
          <w:bCs/>
          <w:lang w:eastAsia="x-none"/>
        </w:rPr>
        <w:t xml:space="preserve">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w:t>
      </w:r>
      <w:proofErr w:type="spellStart"/>
      <w:r w:rsidRPr="00BE0C1E">
        <w:rPr>
          <w:rFonts w:hint="eastAsia"/>
          <w:b/>
          <w:bCs/>
          <w:sz w:val="22"/>
          <w:szCs w:val="22"/>
          <w:lang w:val="en-US" w:eastAsia="ko-KR"/>
        </w:rPr>
        <w:t>M</w:t>
      </w:r>
      <w:r w:rsidR="000749BF" w:rsidRPr="00BE0C1E">
        <w:rPr>
          <w:b/>
          <w:bCs/>
          <w:sz w:val="22"/>
          <w:szCs w:val="22"/>
          <w:lang w:val="en-US" w:eastAsia="ko-KR"/>
        </w:rPr>
        <w:t>o</w:t>
      </w:r>
      <w:r w:rsidRPr="00BE0C1E">
        <w:rPr>
          <w:b/>
          <w:bCs/>
          <w:sz w:val="22"/>
          <w:szCs w:val="22"/>
          <w:lang w:val="en-US" w:eastAsia="ko-KR"/>
        </w:rPr>
        <w:t>s</w:t>
      </w:r>
      <w:proofErr w:type="spellEnd"/>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6"/>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proofErr w:type="gramStart"/>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w:t>
      </w:r>
      <w:proofErr w:type="spellStart"/>
      <w:r w:rsidR="009A1D4E" w:rsidRPr="00E12422">
        <w:rPr>
          <w:b/>
          <w:bCs/>
        </w:rPr>
        <w:t>Config</w:t>
      </w:r>
      <w:proofErr w:type="spellEnd"/>
      <w:r w:rsidR="009A1D4E" w:rsidRPr="00E12422">
        <w:rPr>
          <w:b/>
          <w:bCs/>
        </w:rPr>
        <w:t xml:space="preserve">-MCCH-MTCH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roofErr w:type="gramEnd"/>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af6"/>
        <w:numPr>
          <w:ilvl w:val="2"/>
          <w:numId w:val="37"/>
        </w:numPr>
        <w:rPr>
          <w:b/>
          <w:bCs/>
        </w:rPr>
      </w:pPr>
      <w:r w:rsidRPr="00E12422">
        <w:rPr>
          <w:b/>
          <w:bCs/>
        </w:rPr>
        <w:t>The TRS can be QCL-</w:t>
      </w:r>
      <w:proofErr w:type="spellStart"/>
      <w:r w:rsidRPr="00E12422">
        <w:rPr>
          <w:b/>
          <w:bCs/>
        </w:rPr>
        <w:t>ed</w:t>
      </w:r>
      <w:proofErr w:type="spellEnd"/>
      <w:r w:rsidRPr="00E12422">
        <w:rPr>
          <w:b/>
          <w:bCs/>
        </w:rPr>
        <w:t xml:space="preserve"> with SSB at least in terms of timing, </w:t>
      </w:r>
      <w:proofErr w:type="spellStart"/>
      <w:proofErr w:type="gramStart"/>
      <w:r w:rsidR="00F65A98">
        <w:rPr>
          <w:b/>
          <w:bCs/>
        </w:rPr>
        <w:t>d</w:t>
      </w:r>
      <w:r w:rsidR="000749BF">
        <w:rPr>
          <w:b/>
          <w:bCs/>
        </w:rPr>
        <w:t>oppler</w:t>
      </w:r>
      <w:proofErr w:type="spellEnd"/>
      <w:proofErr w:type="gramEnd"/>
      <w:r w:rsidRPr="00E12422">
        <w:rPr>
          <w:b/>
          <w:bCs/>
        </w:rPr>
        <w:t>.</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lastRenderedPageBreak/>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6"/>
              <w:numPr>
                <w:ilvl w:val="0"/>
                <w:numId w:val="70"/>
              </w:numPr>
            </w:pPr>
            <w:r>
              <w:t>What is the motivation of using TRS in Rel-17 MBS</w:t>
            </w:r>
          </w:p>
          <w:p w14:paraId="009B5873" w14:textId="1A1A858B" w:rsidR="0084162D" w:rsidRDefault="0084162D" w:rsidP="0084162D">
            <w:pPr>
              <w:pStyle w:val="af6"/>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af6"/>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6"/>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af6"/>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w:t>
            </w:r>
            <w:proofErr w:type="spellStart"/>
            <w:r w:rsidRPr="00E12422">
              <w:rPr>
                <w:b/>
                <w:bCs/>
              </w:rPr>
              <w:t>Config</w:t>
            </w:r>
            <w:proofErr w:type="spellEnd"/>
            <w:r w:rsidRPr="00E12422">
              <w:rPr>
                <w:b/>
                <w:bCs/>
              </w:rPr>
              <w:t xml:space="preserve">-MCCH-MTCH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w:t>
            </w:r>
            <w:proofErr w:type="spellStart"/>
            <w:r w:rsidRPr="00E12422">
              <w:rPr>
                <w:b/>
                <w:bCs/>
              </w:rPr>
              <w:t>Config</w:t>
            </w:r>
            <w:proofErr w:type="spellEnd"/>
            <w:r w:rsidRPr="00E12422">
              <w:rPr>
                <w:b/>
                <w:bCs/>
              </w:rPr>
              <w:t xml:space="preserve">-MCCH-MTCH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6"/>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6"/>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af6"/>
              <w:numPr>
                <w:ilvl w:val="2"/>
                <w:numId w:val="66"/>
              </w:numPr>
              <w:ind w:left="1390"/>
              <w:rPr>
                <w:b/>
                <w:bCs/>
              </w:rPr>
            </w:pPr>
            <w:r w:rsidRPr="00E12422">
              <w:rPr>
                <w:b/>
                <w:bCs/>
              </w:rPr>
              <w:t>The TRS can be QCL-</w:t>
            </w:r>
            <w:proofErr w:type="spellStart"/>
            <w:r w:rsidRPr="00E12422">
              <w:rPr>
                <w:b/>
                <w:bCs/>
              </w:rPr>
              <w:t>ed</w:t>
            </w:r>
            <w:proofErr w:type="spellEnd"/>
            <w:r w:rsidRPr="00E12422">
              <w:rPr>
                <w:b/>
                <w:bCs/>
              </w:rPr>
              <w:t xml:space="preserve">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af6"/>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6"/>
              <w:numPr>
                <w:ilvl w:val="0"/>
                <w:numId w:val="66"/>
              </w:numPr>
            </w:pPr>
            <w:r w:rsidRPr="007A4593">
              <w:t>Not support: Nokia, MTK</w:t>
            </w:r>
          </w:p>
          <w:p w14:paraId="0390B210" w14:textId="6ED2D8D6" w:rsidR="00450988" w:rsidRPr="00A11589" w:rsidRDefault="00450988" w:rsidP="00450988">
            <w:pPr>
              <w:pStyle w:val="af6"/>
              <w:numPr>
                <w:ilvl w:val="0"/>
                <w:numId w:val="66"/>
              </w:numPr>
            </w:pPr>
            <w:r w:rsidRPr="007A4593">
              <w:lastRenderedPageBreak/>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If TRS is configured in a CFR-</w:t>
            </w:r>
            <w:proofErr w:type="spellStart"/>
            <w:r w:rsidRPr="00E12422">
              <w:rPr>
                <w:b/>
                <w:bCs/>
              </w:rPr>
              <w:t>Config</w:t>
            </w:r>
            <w:proofErr w:type="spellEnd"/>
            <w:r w:rsidRPr="00E12422">
              <w:rPr>
                <w:b/>
                <w:bCs/>
              </w:rPr>
              <w:t xml:space="preserve">-MCCH-MTCH for RRC_IDLE/INACTIVE </w:t>
            </w:r>
            <w:proofErr w:type="spellStart"/>
            <w:r w:rsidRPr="00E12422">
              <w:rPr>
                <w:b/>
                <w:bCs/>
              </w:rPr>
              <w:t>Ues</w:t>
            </w:r>
            <w:proofErr w:type="spellEnd"/>
            <w:r w:rsidRPr="00E12422">
              <w:rPr>
                <w:b/>
                <w:bCs/>
              </w:rPr>
              <w:t xml:space="preserve">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6"/>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6"/>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af6"/>
              <w:numPr>
                <w:ilvl w:val="2"/>
                <w:numId w:val="66"/>
              </w:numPr>
              <w:ind w:left="1390"/>
              <w:rPr>
                <w:b/>
                <w:bCs/>
              </w:rPr>
            </w:pPr>
            <w:r w:rsidRPr="00E12422">
              <w:rPr>
                <w:b/>
                <w:bCs/>
              </w:rPr>
              <w:t>The TRS can be QCL-</w:t>
            </w:r>
            <w:proofErr w:type="spellStart"/>
            <w:r w:rsidRPr="00E12422">
              <w:rPr>
                <w:b/>
                <w:bCs/>
              </w:rPr>
              <w:t>ed</w:t>
            </w:r>
            <w:proofErr w:type="spellEnd"/>
            <w:r w:rsidRPr="00E12422">
              <w:rPr>
                <w:b/>
                <w:bCs/>
              </w:rPr>
              <w:t xml:space="preserve">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af6"/>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6"/>
              <w:numPr>
                <w:ilvl w:val="0"/>
                <w:numId w:val="66"/>
              </w:numPr>
            </w:pPr>
            <w:r w:rsidRPr="007A4593">
              <w:t>Not support: Nokia, MTK</w:t>
            </w:r>
            <w:r>
              <w:t>, Ericsson</w:t>
            </w:r>
          </w:p>
          <w:p w14:paraId="5C1E7705" w14:textId="77777777" w:rsidR="002A112A" w:rsidRDefault="002A112A" w:rsidP="00BB0B45">
            <w:pPr>
              <w:pStyle w:val="af6"/>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6"/>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w:t>
            </w:r>
            <w:proofErr w:type="spellStart"/>
            <w:r w:rsidR="00C347CC">
              <w:t>gNB</w:t>
            </w:r>
            <w:proofErr w:type="spellEnd"/>
            <w:r w:rsidR="00C347CC">
              <w:t>.</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w:t>
            </w:r>
            <w:proofErr w:type="spellStart"/>
            <w:r w:rsidR="007E3D9C">
              <w:t>ed</w:t>
            </w:r>
            <w:proofErr w:type="spellEnd"/>
            <w:r w:rsidR="007E3D9C">
              <w:t xml:space="preserve">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proofErr w:type="gramStart"/>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roofErr w:type="gramEnd"/>
    </w:p>
    <w:p w14:paraId="4B32BA5F" w14:textId="77777777" w:rsidR="00DB323C" w:rsidRPr="00E12422" w:rsidRDefault="00DB323C" w:rsidP="00DB323C">
      <w:pPr>
        <w:pStyle w:val="af6"/>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6"/>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af6"/>
        <w:numPr>
          <w:ilvl w:val="2"/>
          <w:numId w:val="37"/>
        </w:numPr>
        <w:rPr>
          <w:b/>
          <w:bCs/>
        </w:rPr>
      </w:pPr>
      <w:r w:rsidRPr="00E12422">
        <w:rPr>
          <w:b/>
          <w:bCs/>
        </w:rPr>
        <w:t>The TRS can be QCL-</w:t>
      </w:r>
      <w:proofErr w:type="spellStart"/>
      <w:r w:rsidRPr="00E12422">
        <w:rPr>
          <w:b/>
          <w:bCs/>
        </w:rPr>
        <w:t>ed</w:t>
      </w:r>
      <w:proofErr w:type="spellEnd"/>
      <w:r w:rsidRPr="00E12422">
        <w:rPr>
          <w:b/>
          <w:bCs/>
        </w:rPr>
        <w:t xml:space="preserve"> with SSB at least in terms of timing, </w:t>
      </w:r>
      <w:proofErr w:type="spellStart"/>
      <w:proofErr w:type="gramStart"/>
      <w:r w:rsidR="00F65A98">
        <w:rPr>
          <w:b/>
          <w:bCs/>
        </w:rPr>
        <w:t>d</w:t>
      </w:r>
      <w:r>
        <w:rPr>
          <w:b/>
          <w:bCs/>
        </w:rPr>
        <w:t>oppler</w:t>
      </w:r>
      <w:proofErr w:type="spellEnd"/>
      <w:proofErr w:type="gramEnd"/>
      <w:r w:rsidRPr="00E12422">
        <w:rPr>
          <w:b/>
          <w:bCs/>
        </w:rPr>
        <w:t>.</w:t>
      </w:r>
    </w:p>
    <w:p w14:paraId="0DEE30CF" w14:textId="77777777" w:rsidR="00F65A98" w:rsidRDefault="00F65A98" w:rsidP="00F65A98">
      <w:pPr>
        <w:pStyle w:val="4"/>
      </w:pPr>
      <w:r>
        <w:t>Collecting views:</w:t>
      </w:r>
    </w:p>
    <w:tbl>
      <w:tblPr>
        <w:tblStyle w:val="a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lastRenderedPageBreak/>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w:t>
            </w:r>
            <w:proofErr w:type="gramStart"/>
            <w:r>
              <w:rPr>
                <w:lang w:eastAsia="ko-KR"/>
              </w:rPr>
              <w:t>agreement</w:t>
            </w:r>
            <w:proofErr w:type="gramEnd"/>
            <w:r>
              <w:rPr>
                <w:lang w:eastAsia="ko-KR"/>
              </w:rPr>
              <w:t xml:space="preserve">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proofErr w:type="spellStart"/>
            <w:r w:rsidRPr="00787C1D">
              <w:rPr>
                <w:rFonts w:eastAsia="等线"/>
                <w:lang w:val="en-US" w:eastAsia="zh-CN"/>
              </w:rPr>
              <w:t>onfiguring</w:t>
            </w:r>
            <w:proofErr w:type="spellEnd"/>
            <w:r w:rsidRPr="00787C1D">
              <w:rPr>
                <w:rFonts w:eastAsia="等线"/>
                <w:lang w:val="en-US" w:eastAsia="zh-CN"/>
              </w:rPr>
              <w:t xml:space="preserve"> TRS as QCL sources for broadcast transmission (as </w:t>
            </w:r>
            <w:r>
              <w:rPr>
                <w:rFonts w:eastAsia="等线"/>
                <w:lang w:val="en-US" w:eastAsia="zh-CN"/>
              </w:rPr>
              <w:t xml:space="preserve">supported for RRC_CONNECTED UE) is within the scope. SFN operation is always transparent to UE because UE does not need to know whether </w:t>
            </w:r>
            <w:proofErr w:type="spellStart"/>
            <w:r>
              <w:rPr>
                <w:rFonts w:eastAsia="等线"/>
                <w:lang w:val="en-US" w:eastAsia="zh-CN"/>
              </w:rPr>
              <w:t>whether</w:t>
            </w:r>
            <w:proofErr w:type="spellEnd"/>
            <w:r>
              <w:rPr>
                <w:rFonts w:eastAsia="等线"/>
                <w:lang w:val="en-US" w:eastAsia="zh-CN"/>
              </w:rPr>
              <w:t xml:space="preserve">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hint="eastAsia"/>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hint="eastAsia"/>
                <w:lang w:eastAsia="zh-CN"/>
              </w:rPr>
            </w:pPr>
            <w:r>
              <w:rPr>
                <w:rFonts w:eastAsia="等线" w:hint="eastAsia"/>
                <w:lang w:eastAsia="zh-CN"/>
              </w:rPr>
              <w:t xml:space="preserve">OK with this proposal. </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615CB028" w:rsidR="00270D3A" w:rsidRPr="00561C6E" w:rsidRDefault="00270D3A" w:rsidP="00D37FFA">
      <w:pPr>
        <w:pStyle w:val="af6"/>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af6"/>
        <w:numPr>
          <w:ilvl w:val="0"/>
          <w:numId w:val="16"/>
        </w:numPr>
      </w:pPr>
      <w:r>
        <w:t>[R1-2200473, Lenovo]</w:t>
      </w:r>
    </w:p>
    <w:p w14:paraId="2184C72B" w14:textId="7100E4E8"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w:t>
      </w:r>
      <w:proofErr w:type="gramStart"/>
      <w:r w:rsidRPr="00A0562F">
        <w:rPr>
          <w:rFonts w:eastAsia="宋体"/>
          <w:b/>
          <w:i/>
          <w:iCs/>
          <w:color w:val="000000"/>
          <w:sz w:val="21"/>
          <w:szCs w:val="22"/>
          <w:lang w:eastAsia="zh-CN"/>
        </w:rPr>
        <w:t>defined/configured</w:t>
      </w:r>
      <w:proofErr w:type="gramEnd"/>
      <w:r w:rsidRPr="00A0562F">
        <w:rPr>
          <w:rFonts w:eastAsia="宋体"/>
          <w:b/>
          <w:i/>
          <w:iCs/>
          <w:color w:val="000000"/>
          <w:sz w:val="21"/>
          <w:szCs w:val="22"/>
          <w:lang w:eastAsia="zh-CN"/>
        </w:rPr>
        <w:t xml:space="preserve"> for GC-PDCCH/PDSCH carrying MCCH and GC-PDCCH/PDSCH carrying MTCH.</w:t>
      </w:r>
    </w:p>
    <w:p w14:paraId="57E0FD4E"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2D21F8A4" w:rsidR="00240DA8" w:rsidRPr="00326047" w:rsidRDefault="00240DA8" w:rsidP="00D37FFA">
      <w:pPr>
        <w:pStyle w:val="af6"/>
        <w:numPr>
          <w:ilvl w:val="1"/>
          <w:numId w:val="14"/>
        </w:numPr>
        <w:rPr>
          <w:rFonts w:eastAsiaTheme="minorEastAsia"/>
          <w:b/>
        </w:rPr>
      </w:pPr>
      <w:r w:rsidRPr="00326047">
        <w:rPr>
          <w:rFonts w:eastAsiaTheme="minorEastAsia"/>
          <w:b/>
        </w:rPr>
        <w:lastRenderedPageBreak/>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0F7C6482"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af6"/>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proofErr w:type="gram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w:t>
      </w:r>
      <w:proofErr w:type="gramEnd"/>
      <w:r w:rsidRPr="004F785B">
        <w:rPr>
          <w:rFonts w:ascii="Times" w:hAnsi="Times"/>
          <w:szCs w:val="24"/>
          <w:lang w:eastAsia="en-US"/>
        </w:rPr>
        <w:t xml:space="preserve">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whether some parameters configured for PDSCH/PDCCH are </w:t>
      </w:r>
      <w:proofErr w:type="gramStart"/>
      <w:r w:rsidRPr="004F785B">
        <w:rPr>
          <w:rFonts w:ascii="Times" w:hAnsi="Times" w:cs="Times"/>
          <w:szCs w:val="24"/>
          <w:lang w:eastAsia="x-none"/>
        </w:rPr>
        <w:t>optional/needed</w:t>
      </w:r>
      <w:proofErr w:type="gramEnd"/>
      <w:r w:rsidRPr="004F785B">
        <w:rPr>
          <w:rFonts w:ascii="Times" w:hAnsi="Times" w:cs="Times"/>
          <w:szCs w:val="24"/>
          <w:lang w:eastAsia="x-none"/>
        </w:rPr>
        <w:t xml:space="preserve">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MTCH is configured by MCCH. If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MTCH is not configured,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w:t>
      </w:r>
      <w:proofErr w:type="spellStart"/>
      <w:r>
        <w:t>Config</w:t>
      </w:r>
      <w:proofErr w:type="spellEnd"/>
      <w:r>
        <w:t>-MCCH and PDSCH-</w:t>
      </w:r>
      <w:proofErr w:type="spellStart"/>
      <w:r>
        <w:t>Config</w:t>
      </w:r>
      <w:proofErr w:type="spellEnd"/>
      <w:r>
        <w:t xml:space="preserve">-MCCH can be configured in a CFR for MCCH via </w:t>
      </w:r>
      <w:proofErr w:type="spellStart"/>
      <w:r>
        <w:t>SIBx</w:t>
      </w:r>
      <w:proofErr w:type="spellEnd"/>
      <w:r>
        <w:t>.</w:t>
      </w:r>
    </w:p>
    <w:p w14:paraId="41FFC5A6" w14:textId="77777777" w:rsidR="00F636BF" w:rsidRDefault="00F636BF" w:rsidP="00D37FFA">
      <w:pPr>
        <w:pStyle w:val="af6"/>
        <w:numPr>
          <w:ilvl w:val="0"/>
          <w:numId w:val="51"/>
        </w:numPr>
      </w:pPr>
      <w:r>
        <w:t>For MTCH, the PDCCH-</w:t>
      </w:r>
      <w:proofErr w:type="spellStart"/>
      <w:r>
        <w:t>Config</w:t>
      </w:r>
      <w:proofErr w:type="spellEnd"/>
      <w:r>
        <w:t>-MTCH and PDSCH-</w:t>
      </w:r>
      <w:proofErr w:type="spellStart"/>
      <w:r>
        <w:t>Config</w:t>
      </w:r>
      <w:proofErr w:type="spellEnd"/>
      <w:r>
        <w:t>-MTCH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w:t>
      </w:r>
      <w:proofErr w:type="gramStart"/>
      <w:r w:rsidRPr="00D11CB3">
        <w:rPr>
          <w:lang w:eastAsia="x-none"/>
        </w:rPr>
        <w:t xml:space="preserve">resources </w:t>
      </w:r>
      <w:r>
        <w:rPr>
          <w:lang w:eastAsia="x-none"/>
        </w:rPr>
        <w:t>for MTCH is</w:t>
      </w:r>
      <w:proofErr w:type="gramEnd"/>
      <w:r>
        <w:rPr>
          <w:lang w:eastAsia="x-none"/>
        </w:rPr>
        <w:t xml:space="preserve">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w:t>
      </w:r>
      <w:proofErr w:type="spellStart"/>
      <w:r>
        <w:rPr>
          <w:lang w:eastAsia="x-none"/>
        </w:rPr>
        <w:t>Config</w:t>
      </w:r>
      <w:proofErr w:type="spellEnd"/>
      <w:r>
        <w:rPr>
          <w:lang w:eastAsia="x-none"/>
        </w:rPr>
        <w:t>-MTCH can be different from CORESET configured in PDCCH-</w:t>
      </w:r>
      <w:proofErr w:type="spellStart"/>
      <w:r>
        <w:rPr>
          <w:lang w:eastAsia="x-none"/>
        </w:rPr>
        <w:t>Config</w:t>
      </w:r>
      <w:proofErr w:type="spellEnd"/>
      <w:r>
        <w:rPr>
          <w:lang w:eastAsia="x-none"/>
        </w:rPr>
        <w:t>-MCCH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6"/>
        <w:numPr>
          <w:ilvl w:val="1"/>
          <w:numId w:val="51"/>
        </w:numPr>
      </w:pPr>
      <w:r>
        <w:rPr>
          <w:rFonts w:eastAsia="Gulim"/>
          <w:lang w:eastAsia="en-US"/>
        </w:rPr>
        <w:lastRenderedPageBreak/>
        <w:t>Yes:</w:t>
      </w:r>
      <w:r w:rsidRPr="001A3E27">
        <w:rPr>
          <w:rFonts w:eastAsia="Gulim"/>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Only one CFR-</w:t>
      </w:r>
      <w:proofErr w:type="spellStart"/>
      <w:r w:rsidRPr="00E12422">
        <w:rPr>
          <w:b/>
          <w:bCs/>
        </w:rPr>
        <w:t>Config</w:t>
      </w:r>
      <w:proofErr w:type="spellEnd"/>
      <w:r w:rsidRPr="00E12422">
        <w:rPr>
          <w:b/>
          <w:bCs/>
        </w:rPr>
        <w:t xml:space="preserve">-MTCH </w:t>
      </w:r>
      <w:r w:rsidR="009A5F24" w:rsidRPr="00E12422">
        <w:rPr>
          <w:b/>
          <w:bCs/>
        </w:rPr>
        <w:t xml:space="preserve">with </w:t>
      </w:r>
      <w:r w:rsidR="009A5F24" w:rsidRPr="00E12422">
        <w:rPr>
          <w:b/>
          <w:bCs/>
          <w:lang w:eastAsia="x-none"/>
        </w:rPr>
        <w:t>PDCCH-</w:t>
      </w:r>
      <w:proofErr w:type="spellStart"/>
      <w:r w:rsidR="009A5F24" w:rsidRPr="00E12422">
        <w:rPr>
          <w:b/>
          <w:bCs/>
          <w:lang w:eastAsia="x-none"/>
        </w:rPr>
        <w:t>config</w:t>
      </w:r>
      <w:proofErr w:type="spellEnd"/>
      <w:r w:rsidR="009A5F24" w:rsidRPr="00E12422">
        <w:rPr>
          <w:b/>
          <w:bCs/>
          <w:lang w:eastAsia="x-none"/>
        </w:rPr>
        <w:t>-MTCH/PDSCH-</w:t>
      </w:r>
      <w:proofErr w:type="spellStart"/>
      <w:r w:rsidR="009A5F24" w:rsidRPr="00E12422">
        <w:rPr>
          <w:b/>
          <w:bCs/>
          <w:lang w:eastAsia="x-none"/>
        </w:rPr>
        <w:t>config</w:t>
      </w:r>
      <w:proofErr w:type="spellEnd"/>
      <w:r w:rsidR="009A5F24" w:rsidRPr="00E12422">
        <w:rPr>
          <w:b/>
          <w:bCs/>
          <w:lang w:eastAsia="x-none"/>
        </w:rPr>
        <w:t>-MTCH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w:t>
      </w:r>
      <w:proofErr w:type="spellStart"/>
      <w:r w:rsidRPr="00E12422">
        <w:rPr>
          <w:b/>
          <w:bCs/>
        </w:rPr>
        <w:t>Config</w:t>
      </w:r>
      <w:proofErr w:type="spellEnd"/>
      <w:r w:rsidRPr="00E12422">
        <w:rPr>
          <w:b/>
          <w:bCs/>
        </w:rPr>
        <w:t>-MTCH is not configured, CFR-</w:t>
      </w:r>
      <w:proofErr w:type="spellStart"/>
      <w:r w:rsidRPr="00E12422">
        <w:rPr>
          <w:b/>
          <w:bCs/>
        </w:rPr>
        <w:t>Config</w:t>
      </w:r>
      <w:proofErr w:type="spellEnd"/>
      <w:r w:rsidRPr="00E12422">
        <w:rPr>
          <w:b/>
          <w:bCs/>
        </w:rPr>
        <w:t xml:space="preserve">-MCCH-MTCH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w:t>
            </w:r>
            <w:proofErr w:type="gramStart"/>
            <w:r w:rsidRPr="004C4091">
              <w:rPr>
                <w:rFonts w:eastAsia="等线"/>
                <w:b w:val="0"/>
                <w:lang w:eastAsia="zh-CN"/>
              </w:rPr>
              <w:t>only</w:t>
            </w:r>
            <w:proofErr w:type="gramEnd"/>
            <w:r w:rsidRPr="004C4091">
              <w:rPr>
                <w:rFonts w:eastAsia="等线"/>
                <w:b w:val="0"/>
                <w:lang w:eastAsia="zh-CN"/>
              </w:rPr>
              <w:t xml:space="preserve">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w:t>
            </w:r>
            <w:proofErr w:type="spellStart"/>
            <w:r w:rsidRPr="00913E39">
              <w:rPr>
                <w:rFonts w:eastAsia="等线"/>
                <w:b w:val="0"/>
                <w:lang w:eastAsia="zh-CN"/>
              </w:rPr>
              <w:t>Config</w:t>
            </w:r>
            <w:proofErr w:type="spellEnd"/>
            <w:r w:rsidRPr="00913E39">
              <w:rPr>
                <w:rFonts w:eastAsia="等线"/>
                <w:b w:val="0"/>
                <w:lang w:eastAsia="zh-CN"/>
              </w:rPr>
              <w:t>. It means that one CFR for MCCH/MTCH is supported but with different CFR configurations for PDCCH/PDSCH-</w:t>
            </w:r>
            <w:proofErr w:type="spellStart"/>
            <w:r w:rsidRPr="00913E39">
              <w:rPr>
                <w:rFonts w:eastAsia="等线"/>
                <w:b w:val="0"/>
                <w:lang w:eastAsia="zh-CN"/>
              </w:rPr>
              <w:t>Config</w:t>
            </w:r>
            <w:proofErr w:type="spellEnd"/>
            <w:r w:rsidRPr="00913E39">
              <w:rPr>
                <w:rFonts w:eastAsia="等线"/>
                <w:b w:val="0"/>
                <w:lang w:eastAsia="zh-CN"/>
              </w:rPr>
              <w:t>-MCCH and PDCCH/PDSCH-</w:t>
            </w:r>
            <w:proofErr w:type="spellStart"/>
            <w:r w:rsidRPr="00913E39">
              <w:rPr>
                <w:rFonts w:eastAsia="等线"/>
                <w:b w:val="0"/>
                <w:lang w:eastAsia="zh-CN"/>
              </w:rPr>
              <w:t>Config</w:t>
            </w:r>
            <w:proofErr w:type="spellEnd"/>
            <w:r w:rsidRPr="00913E39">
              <w:rPr>
                <w:rFonts w:eastAsia="等线"/>
                <w:b w:val="0"/>
                <w:lang w:eastAsia="zh-CN"/>
              </w:rPr>
              <w:t>-MTCH,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proofErr w:type="gramStart"/>
            <w:r w:rsidRPr="0099473C">
              <w:rPr>
                <w:rFonts w:eastAsia="等线"/>
                <w:iCs/>
                <w:lang w:eastAsia="zh-CN"/>
              </w:rPr>
              <w:t>commonControlResourceSet</w:t>
            </w:r>
            <w:proofErr w:type="spellEnd"/>
            <w:proofErr w:type="gram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w:t>
            </w:r>
            <w:r w:rsidRPr="0099473C">
              <w:rPr>
                <w:rFonts w:eastAsia="等线"/>
                <w:iCs/>
                <w:lang w:eastAsia="zh-CN"/>
              </w:rPr>
              <w:lastRenderedPageBreak/>
              <w:t xml:space="preserve">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-MTCH</w:t>
            </w:r>
            <w:r>
              <w:rPr>
                <w:rFonts w:eastAsia="等线"/>
                <w:lang w:eastAsia="zh-CN"/>
              </w:rPr>
              <w:t xml:space="preserve"> is configured as Case C (larger than CORESET 0) in configured in MCCH but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proofErr w:type="gramStart"/>
            <w:r w:rsidRPr="00870415">
              <w:rPr>
                <w:bCs/>
              </w:rPr>
              <w:t>:</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w:t>
            </w:r>
            <w:proofErr w:type="gramStart"/>
            <w:r>
              <w:rPr>
                <w:bCs/>
              </w:rPr>
              <w:t>Is it correct understanding</w:t>
            </w:r>
            <w:proofErr w:type="gramEnd"/>
            <w:r>
              <w:rPr>
                <w:bCs/>
              </w:rPr>
              <w:t>?</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lastRenderedPageBreak/>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6"/>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6"/>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af6"/>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6"/>
              <w:numPr>
                <w:ilvl w:val="0"/>
                <w:numId w:val="72"/>
              </w:numPr>
              <w:rPr>
                <w:rFonts w:eastAsia="Malgun Gothic"/>
                <w:lang w:eastAsia="ko-KR"/>
              </w:rPr>
            </w:pPr>
            <w:r w:rsidRPr="000749BF">
              <w:rPr>
                <w:rFonts w:eastAsia="Malgun Gothic"/>
                <w:lang w:eastAsia="ko-KR"/>
              </w:rPr>
              <w:t>CFR-</w:t>
            </w:r>
            <w:proofErr w:type="spellStart"/>
            <w:r w:rsidRPr="000749BF">
              <w:rPr>
                <w:rFonts w:eastAsia="Malgun Gothic"/>
                <w:lang w:eastAsia="ko-KR"/>
              </w:rPr>
              <w:t>Config</w:t>
            </w:r>
            <w:proofErr w:type="spellEnd"/>
            <w:r w:rsidRPr="000749BF">
              <w:rPr>
                <w:rFonts w:eastAsia="Malgun Gothic"/>
                <w:lang w:eastAsia="ko-KR"/>
              </w:rPr>
              <w:t>-MCCH-MTCH vs. CFR-</w:t>
            </w:r>
            <w:proofErr w:type="spellStart"/>
            <w:r w:rsidRPr="000749BF">
              <w:rPr>
                <w:rFonts w:eastAsia="Malgun Gothic"/>
                <w:lang w:eastAsia="ko-KR"/>
              </w:rPr>
              <w:t>Config</w:t>
            </w:r>
            <w:proofErr w:type="spellEnd"/>
            <w:r w:rsidRPr="000749BF">
              <w:rPr>
                <w:rFonts w:eastAsia="Malgun Gothic"/>
                <w:lang w:eastAsia="ko-KR"/>
              </w:rPr>
              <w:t>-MTCH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pdsch-Config</w:t>
            </w:r>
            <w:proofErr w:type="spellEnd"/>
            <w:r>
              <w:rPr>
                <w:rFonts w:eastAsia="Malgun Gothic"/>
                <w:lang w:eastAsia="ko-KR"/>
              </w:rPr>
              <w:t xml:space="preserve"> and/or a </w:t>
            </w:r>
            <w:proofErr w:type="spellStart"/>
            <w:r>
              <w:rPr>
                <w:rFonts w:eastAsia="Malgun Gothic"/>
                <w:lang w:eastAsia="ko-KR"/>
              </w:rPr>
              <w:t>pdcch-Config</w:t>
            </w:r>
            <w:proofErr w:type="spellEnd"/>
            <w:r>
              <w:rPr>
                <w:rFonts w:eastAsia="Malgun Gothic"/>
                <w:lang w:eastAsia="ko-KR"/>
              </w:rPr>
              <w:t xml:space="preserve">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whether some parameters configured for PDSCH/PDCCH are </w:t>
            </w:r>
            <w:proofErr w:type="gramStart"/>
            <w:r w:rsidRPr="00FF750C">
              <w:rPr>
                <w:rFonts w:ascii="Times" w:hAnsi="Times" w:cs="Times"/>
                <w:sz w:val="18"/>
                <w:szCs w:val="22"/>
                <w:lang w:eastAsia="x-none"/>
              </w:rPr>
              <w:t>optional/needed</w:t>
            </w:r>
            <w:proofErr w:type="gramEnd"/>
            <w:r w:rsidRPr="00FF750C">
              <w:rPr>
                <w:rFonts w:ascii="Times" w:hAnsi="Times" w:cs="Times"/>
                <w:sz w:val="18"/>
                <w:szCs w:val="22"/>
                <w:lang w:eastAsia="x-none"/>
              </w:rPr>
              <w:t xml:space="preserve">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CFR-</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 xml:space="preserve">-MCCH-MTCH </w:t>
            </w:r>
            <w:r>
              <w:rPr>
                <w:rFonts w:eastAsia="Malgun Gothic"/>
                <w:sz w:val="18"/>
                <w:szCs w:val="18"/>
                <w:lang w:eastAsia="ko-KR"/>
              </w:rPr>
              <w:t>: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-MCCH</w:t>
            </w:r>
          </w:p>
          <w:p w14:paraId="0AF05C67"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-MCCH</w:t>
            </w:r>
          </w:p>
          <w:p w14:paraId="42159770" w14:textId="77777777" w:rsidR="008B303B"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CFR-</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w:t>
            </w:r>
            <w:proofErr w:type="spellStart"/>
            <w:r>
              <w:rPr>
                <w:rFonts w:eastAsia="Malgun Gothic"/>
                <w:sz w:val="18"/>
                <w:szCs w:val="18"/>
                <w:lang w:eastAsia="ko-KR"/>
              </w:rPr>
              <w:t>Config</w:t>
            </w:r>
            <w:proofErr w:type="spellEnd"/>
            <w:r>
              <w:rPr>
                <w:rFonts w:eastAsia="Malgun Gothic"/>
                <w:sz w:val="18"/>
                <w:szCs w:val="18"/>
                <w:lang w:eastAsia="ko-KR"/>
              </w:rPr>
              <w:t>-MCCH for MTCH</w:t>
            </w:r>
          </w:p>
          <w:p w14:paraId="72F6A52F"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w:t>
            </w:r>
            <w:proofErr w:type="spellStart"/>
            <w:r>
              <w:rPr>
                <w:rFonts w:eastAsia="Malgun Gothic"/>
                <w:sz w:val="18"/>
                <w:szCs w:val="18"/>
                <w:lang w:eastAsia="ko-KR"/>
              </w:rPr>
              <w:t>Config</w:t>
            </w:r>
            <w:proofErr w:type="spellEnd"/>
            <w:r>
              <w:rPr>
                <w:rFonts w:eastAsia="Malgun Gothic"/>
                <w:sz w:val="18"/>
                <w:szCs w:val="18"/>
                <w:lang w:eastAsia="ko-KR"/>
              </w:rPr>
              <w:t>-MCCH for MTCH</w:t>
            </w:r>
          </w:p>
          <w:p w14:paraId="7B2C02B8" w14:textId="77777777" w:rsidR="008B303B" w:rsidRPr="00404149"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6"/>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configured via CFR-</w:t>
            </w:r>
            <w:proofErr w:type="spellStart"/>
            <w:r w:rsidRPr="00CC5864">
              <w:rPr>
                <w:rFonts w:eastAsia="Malgun Gothic"/>
                <w:lang w:eastAsia="ko-KR"/>
              </w:rPr>
              <w:t>Config</w:t>
            </w:r>
            <w:proofErr w:type="spellEnd"/>
            <w:r w:rsidRPr="00CC5864">
              <w:rPr>
                <w:rFonts w:eastAsia="Malgun Gothic"/>
                <w:lang w:eastAsia="ko-KR"/>
              </w:rPr>
              <w:t xml:space="preserve">-MCCH-MTCH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-MTCH</w:t>
            </w:r>
            <w:r>
              <w:rPr>
                <w:rFonts w:eastAsia="等线"/>
                <w:lang w:eastAsia="zh-CN"/>
              </w:rPr>
              <w:t xml:space="preserve"> is configured as Case C (larger than CORESET 0) in configured in MCCH but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w:t>
            </w:r>
            <w:proofErr w:type="spellStart"/>
            <w:r w:rsidRPr="00FC07E5">
              <w:rPr>
                <w:rFonts w:eastAsia="Malgun Gothic"/>
                <w:lang w:eastAsia="ko-KR"/>
              </w:rPr>
              <w:t>Config</w:t>
            </w:r>
            <w:proofErr w:type="spellEnd"/>
            <w:r w:rsidRPr="00FC07E5">
              <w:rPr>
                <w:rFonts w:eastAsia="Malgun Gothic"/>
                <w:lang w:eastAsia="ko-KR"/>
              </w:rPr>
              <w:t xml:space="preserve">-MCCH-MTCH is not configured, CORESET0 will be </w:t>
            </w:r>
            <w:r w:rsidRPr="00FC07E5">
              <w:rPr>
                <w:rFonts w:eastAsia="Malgun Gothic"/>
                <w:lang w:eastAsia="ko-KR"/>
              </w:rPr>
              <w:lastRenderedPageBreak/>
              <w:t>assumed for MCCH. CFR-</w:t>
            </w:r>
            <w:proofErr w:type="spellStart"/>
            <w:r w:rsidRPr="00FC07E5">
              <w:rPr>
                <w:rFonts w:eastAsia="Malgun Gothic"/>
                <w:lang w:eastAsia="ko-KR"/>
              </w:rPr>
              <w:t>Config</w:t>
            </w:r>
            <w:proofErr w:type="spellEnd"/>
            <w:r w:rsidRPr="00FC07E5">
              <w:rPr>
                <w:rFonts w:eastAsia="Malgun Gothic"/>
                <w:lang w:eastAsia="ko-KR"/>
              </w:rPr>
              <w:t xml:space="preserve">-MTCH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6"/>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w:t>
            </w:r>
            <w:proofErr w:type="spellStart"/>
            <w:r w:rsidRPr="00B72548">
              <w:rPr>
                <w:rFonts w:eastAsia="Malgun Gothic"/>
                <w:lang w:eastAsia="ko-KR"/>
              </w:rPr>
              <w:t>Config</w:t>
            </w:r>
            <w:proofErr w:type="spellEnd"/>
            <w:r w:rsidRPr="00B72548">
              <w:rPr>
                <w:rFonts w:eastAsia="Malgun Gothic"/>
                <w:lang w:eastAsia="ko-KR"/>
              </w:rPr>
              <w:t>-MCCH-MTCH vs. CFR-</w:t>
            </w:r>
            <w:proofErr w:type="spellStart"/>
            <w:r w:rsidRPr="00B72548">
              <w:rPr>
                <w:rFonts w:eastAsia="Malgun Gothic"/>
                <w:lang w:eastAsia="ko-KR"/>
              </w:rPr>
              <w:t>Config</w:t>
            </w:r>
            <w:proofErr w:type="spellEnd"/>
            <w:r w:rsidRPr="00B72548">
              <w:rPr>
                <w:rFonts w:eastAsia="Malgun Gothic"/>
                <w:lang w:eastAsia="ko-KR"/>
              </w:rPr>
              <w:t>-MTCH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w:t>
            </w:r>
            <w:proofErr w:type="spellStart"/>
            <w:r w:rsidR="00200CF0" w:rsidRPr="00D11CB3">
              <w:rPr>
                <w:lang w:eastAsia="x-none"/>
              </w:rPr>
              <w:t>config</w:t>
            </w:r>
            <w:proofErr w:type="spellEnd"/>
            <w:r w:rsidR="00200CF0" w:rsidRPr="00D11CB3">
              <w:rPr>
                <w:lang w:eastAsia="x-none"/>
              </w:rPr>
              <w:t>/PDSCH-</w:t>
            </w:r>
            <w:proofErr w:type="spellStart"/>
            <w:r w:rsidR="00200CF0" w:rsidRPr="00D11CB3">
              <w:rPr>
                <w:lang w:eastAsia="x-none"/>
              </w:rPr>
              <w:t>config</w:t>
            </w:r>
            <w:proofErr w:type="spellEnd"/>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w:t>
            </w:r>
            <w:proofErr w:type="spellStart"/>
            <w:r w:rsidR="00200CF0" w:rsidRPr="00404149">
              <w:rPr>
                <w:rFonts w:eastAsia="Malgun Gothic"/>
                <w:sz w:val="18"/>
                <w:szCs w:val="18"/>
                <w:lang w:eastAsia="ko-KR"/>
              </w:rPr>
              <w:t>Config</w:t>
            </w:r>
            <w:proofErr w:type="spellEnd"/>
            <w:r w:rsidR="00200CF0" w:rsidRPr="00404149">
              <w:rPr>
                <w:rFonts w:eastAsia="Malgun Gothic"/>
                <w:sz w:val="18"/>
                <w:szCs w:val="18"/>
                <w:lang w:eastAsia="ko-KR"/>
              </w:rPr>
              <w:t>-MTCH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PDCCH-</w:t>
            </w:r>
            <w:proofErr w:type="spellStart"/>
            <w:r w:rsidRPr="00200CF0">
              <w:rPr>
                <w:color w:val="FF0000"/>
                <w:lang w:eastAsia="x-none"/>
              </w:rPr>
              <w:t>config</w:t>
            </w:r>
            <w:proofErr w:type="spellEnd"/>
            <w:r w:rsidRPr="00200CF0">
              <w:rPr>
                <w:color w:val="FF0000"/>
                <w:lang w:eastAsia="x-none"/>
              </w:rPr>
              <w:t>/PDSCH-</w:t>
            </w:r>
            <w:proofErr w:type="spellStart"/>
            <w:r w:rsidRPr="00200CF0">
              <w:rPr>
                <w:color w:val="FF0000"/>
                <w:lang w:eastAsia="x-none"/>
              </w:rPr>
              <w:t>config</w:t>
            </w:r>
            <w:proofErr w:type="spellEnd"/>
            <w:r w:rsidRPr="00200CF0">
              <w:rPr>
                <w:color w:val="FF0000"/>
                <w:lang w:eastAsia="x-none"/>
              </w:rPr>
              <w:t xml:space="preserve"> </w:t>
            </w:r>
            <w:r w:rsidRPr="00D11CB3">
              <w:rPr>
                <w:lang w:eastAsia="x-none"/>
              </w:rPr>
              <w:t>for broadcast reception with GC-PDCCH/PDSCH carrying MTCH is configured by MCCH. If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MTCH is not configured,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w:t>
            </w:r>
            <w:proofErr w:type="spellStart"/>
            <w:r w:rsidRPr="00B72548">
              <w:rPr>
                <w:rFonts w:eastAsia="Malgun Gothic"/>
                <w:lang w:eastAsia="ko-KR"/>
              </w:rPr>
              <w:t>Config</w:t>
            </w:r>
            <w:proofErr w:type="spellEnd"/>
            <w:r w:rsidRPr="00B72548">
              <w:rPr>
                <w:rFonts w:eastAsia="Malgun Gothic"/>
                <w:lang w:eastAsia="ko-KR"/>
              </w:rPr>
              <w:t>-MCCH-MTCH vs. CFR-</w:t>
            </w:r>
            <w:proofErr w:type="spellStart"/>
            <w:r w:rsidRPr="00B72548">
              <w:rPr>
                <w:rFonts w:eastAsia="Malgun Gothic"/>
                <w:lang w:eastAsia="ko-KR"/>
              </w:rPr>
              <w:t>Config</w:t>
            </w:r>
            <w:proofErr w:type="spellEnd"/>
            <w:r w:rsidRPr="00B72548">
              <w:rPr>
                <w:rFonts w:eastAsia="Malgun Gothic"/>
                <w:lang w:eastAsia="ko-KR"/>
              </w:rPr>
              <w:t>-MTCH</w:t>
            </w:r>
            <w:r>
              <w:rPr>
                <w:rFonts w:eastAsia="Malgun Gothic"/>
                <w:lang w:eastAsia="ko-KR"/>
              </w:rPr>
              <w:t>, we totally agree with the CATT’s view. In the following agreements, it means that “</w:t>
            </w:r>
            <w:r w:rsidRPr="004A37AA">
              <w:rPr>
                <w:color w:val="4472C4" w:themeColor="accent1"/>
                <w:lang w:eastAsia="x-none"/>
              </w:rPr>
              <w:t>PDCCH-</w:t>
            </w:r>
            <w:proofErr w:type="spellStart"/>
            <w:r w:rsidRPr="004A37AA">
              <w:rPr>
                <w:color w:val="4472C4" w:themeColor="accent1"/>
                <w:lang w:eastAsia="x-none"/>
              </w:rPr>
              <w:t>config</w:t>
            </w:r>
            <w:proofErr w:type="spellEnd"/>
            <w:r w:rsidRPr="004A37AA">
              <w:rPr>
                <w:color w:val="4472C4" w:themeColor="accent1"/>
                <w:lang w:eastAsia="x-none"/>
              </w:rPr>
              <w:t>/PDSCH-</w:t>
            </w:r>
            <w:proofErr w:type="spellStart"/>
            <w:r w:rsidRPr="004A37AA">
              <w:rPr>
                <w:color w:val="4472C4" w:themeColor="accent1"/>
                <w:lang w:eastAsia="x-none"/>
              </w:rPr>
              <w:t>config</w:t>
            </w:r>
            <w:proofErr w:type="spellEnd"/>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w:t>
            </w:r>
            <w:proofErr w:type="spellStart"/>
            <w:r w:rsidRPr="004A37AA">
              <w:rPr>
                <w:color w:val="000000" w:themeColor="text1"/>
                <w:lang w:eastAsia="x-none"/>
              </w:rPr>
              <w:t>config</w:t>
            </w:r>
            <w:proofErr w:type="spellEnd"/>
            <w:r w:rsidRPr="004A37AA">
              <w:rPr>
                <w:color w:val="000000" w:themeColor="text1"/>
                <w:lang w:eastAsia="x-none"/>
              </w:rPr>
              <w:t>/PDSCH-</w:t>
            </w:r>
            <w:proofErr w:type="spellStart"/>
            <w:r w:rsidRPr="004A37AA">
              <w:rPr>
                <w:color w:val="000000" w:themeColor="text1"/>
                <w:lang w:eastAsia="x-none"/>
              </w:rPr>
              <w:t>config</w:t>
            </w:r>
            <w:proofErr w:type="spellEnd"/>
            <w:r w:rsidRPr="004A37AA">
              <w:rPr>
                <w:color w:val="000000" w:themeColor="text1"/>
                <w:lang w:eastAsia="x-none"/>
              </w:rPr>
              <w:t xml:space="preserve"> for bro</w:t>
            </w:r>
            <w:r w:rsidRPr="00D11CB3">
              <w:rPr>
                <w:lang w:eastAsia="x-none"/>
              </w:rPr>
              <w:t>adcast reception with GC-PDCCH/PDSCH carrying MTCH is configured by MCCH. If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MTCH is not configured,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w:t>
            </w:r>
            <w:proofErr w:type="spellStart"/>
            <w:r>
              <w:rPr>
                <w:rFonts w:eastAsia="Malgun Gothic"/>
                <w:lang w:eastAsia="ko-KR"/>
              </w:rPr>
              <w:t>Config</w:t>
            </w:r>
            <w:proofErr w:type="spellEnd"/>
            <w:r>
              <w:rPr>
                <w:rFonts w:eastAsia="Malgun Gothic"/>
                <w:lang w:eastAsia="ko-KR"/>
              </w:rPr>
              <w:t>-MCCH-MTCH.</w:t>
            </w:r>
          </w:p>
          <w:p w14:paraId="4D917BE6"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w:t>
            </w:r>
            <w:proofErr w:type="spellStart"/>
            <w:r w:rsidRPr="005372F5">
              <w:rPr>
                <w:rFonts w:eastAsia="Malgun Gothic"/>
                <w:lang w:eastAsia="ko-KR"/>
              </w:rPr>
              <w:t>config</w:t>
            </w:r>
            <w:proofErr w:type="spellEnd"/>
            <w:r w:rsidRPr="005372F5">
              <w:rPr>
                <w:rFonts w:eastAsia="Malgun Gothic"/>
                <w:lang w:eastAsia="ko-KR"/>
              </w:rPr>
              <w:t>-MCCH/</w:t>
            </w:r>
            <w:proofErr w:type="spellStart"/>
            <w:r w:rsidRPr="005372F5">
              <w:rPr>
                <w:rFonts w:eastAsia="Malgun Gothic"/>
                <w:lang w:eastAsia="ko-KR"/>
              </w:rPr>
              <w:t>pdcch</w:t>
            </w:r>
            <w:proofErr w:type="spellEnd"/>
            <w:r w:rsidRPr="005372F5">
              <w:rPr>
                <w:rFonts w:eastAsia="Malgun Gothic"/>
                <w:lang w:eastAsia="ko-KR"/>
              </w:rPr>
              <w:t>-</w:t>
            </w:r>
            <w:proofErr w:type="spellStart"/>
            <w:r w:rsidRPr="005372F5">
              <w:rPr>
                <w:rFonts w:eastAsia="Malgun Gothic"/>
                <w:lang w:eastAsia="ko-KR"/>
              </w:rPr>
              <w:t>config</w:t>
            </w:r>
            <w:proofErr w:type="spellEnd"/>
            <w:r w:rsidRPr="005372F5">
              <w:rPr>
                <w:rFonts w:eastAsia="Malgun Gothic"/>
                <w:lang w:eastAsia="ko-KR"/>
              </w:rPr>
              <w:t xml:space="preserve">-MCCH’ are within a CFR. </w:t>
            </w:r>
          </w:p>
          <w:p w14:paraId="17941AC2"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w:t>
            </w:r>
            <w:proofErr w:type="spellStart"/>
            <w:r w:rsidRPr="005372F5">
              <w:rPr>
                <w:rFonts w:eastAsia="Malgun Gothic"/>
                <w:lang w:eastAsia="ko-KR"/>
              </w:rPr>
              <w:t>config</w:t>
            </w:r>
            <w:proofErr w:type="spellEnd"/>
            <w:r w:rsidRPr="005372F5">
              <w:rPr>
                <w:rFonts w:eastAsia="Malgun Gothic"/>
                <w:lang w:eastAsia="ko-KR"/>
              </w:rPr>
              <w:t>-MCCH/</w:t>
            </w:r>
            <w:proofErr w:type="spellStart"/>
            <w:r w:rsidRPr="005372F5">
              <w:rPr>
                <w:rFonts w:eastAsia="Malgun Gothic"/>
                <w:lang w:eastAsia="ko-KR"/>
              </w:rPr>
              <w:t>pdcch</w:t>
            </w:r>
            <w:proofErr w:type="spellEnd"/>
            <w:r w:rsidRPr="005372F5">
              <w:rPr>
                <w:rFonts w:eastAsia="Malgun Gothic"/>
                <w:lang w:eastAsia="ko-KR"/>
              </w:rPr>
              <w:t>-</w:t>
            </w:r>
            <w:proofErr w:type="spellStart"/>
            <w:r w:rsidRPr="005372F5">
              <w:rPr>
                <w:rFonts w:eastAsia="Malgun Gothic"/>
                <w:lang w:eastAsia="ko-KR"/>
              </w:rPr>
              <w:t>config</w:t>
            </w:r>
            <w:proofErr w:type="spellEnd"/>
            <w:r w:rsidRPr="005372F5">
              <w:rPr>
                <w:rFonts w:eastAsia="Malgun Gothic"/>
                <w:lang w:eastAsia="ko-KR"/>
              </w:rPr>
              <w:t xml:space="preserve">-MCCH’ are within a CFR. </w:t>
            </w:r>
          </w:p>
          <w:p w14:paraId="27D35387" w14:textId="77777777" w:rsidR="002048CE" w:rsidRPr="00404149" w:rsidRDefault="002048CE" w:rsidP="002048CE">
            <w:pPr>
              <w:pStyle w:val="af6"/>
              <w:ind w:left="720"/>
              <w:rPr>
                <w:rFonts w:eastAsia="Malgun Gothic"/>
                <w:sz w:val="18"/>
                <w:szCs w:val="18"/>
                <w:lang w:eastAsia="ko-KR"/>
              </w:rPr>
            </w:pPr>
            <w:r>
              <w:rPr>
                <w:rFonts w:eastAsia="Malgun Gothic"/>
                <w:color w:val="FF0000"/>
                <w:sz w:val="18"/>
                <w:szCs w:val="18"/>
                <w:lang w:eastAsia="ko-KR"/>
              </w:rPr>
              <w:lastRenderedPageBreak/>
              <w:t>[</w:t>
            </w:r>
            <w:r w:rsidRPr="007F14DC">
              <w:rPr>
                <w:rFonts w:eastAsia="Malgun Gothic"/>
                <w:sz w:val="18"/>
                <w:szCs w:val="18"/>
                <w:lang w:eastAsia="ko-KR"/>
              </w:rPr>
              <w:t>CFR-</w:t>
            </w:r>
            <w:proofErr w:type="spellStart"/>
            <w:r w:rsidRPr="007F14DC">
              <w:rPr>
                <w:rFonts w:eastAsia="Malgun Gothic"/>
                <w:sz w:val="18"/>
                <w:szCs w:val="18"/>
                <w:lang w:eastAsia="ko-KR"/>
              </w:rPr>
              <w:t>Config</w:t>
            </w:r>
            <w:proofErr w:type="spellEnd"/>
            <w:r w:rsidRPr="007F14DC">
              <w:rPr>
                <w:rFonts w:eastAsia="Malgun Gothic"/>
                <w:sz w:val="18"/>
                <w:szCs w:val="18"/>
                <w:lang w:eastAsia="ko-KR"/>
              </w:rPr>
              <w:t>-MTCH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w:t>
            </w:r>
            <w:proofErr w:type="spellStart"/>
            <w:r>
              <w:rPr>
                <w:rFonts w:eastAsia="Malgun Gothic"/>
                <w:sz w:val="18"/>
                <w:szCs w:val="18"/>
                <w:lang w:eastAsia="ko-KR"/>
              </w:rPr>
              <w:t>Config</w:t>
            </w:r>
            <w:proofErr w:type="spellEnd"/>
            <w:r>
              <w:rPr>
                <w:rFonts w:eastAsia="Malgun Gothic"/>
                <w:sz w:val="18"/>
                <w:szCs w:val="18"/>
                <w:lang w:eastAsia="ko-KR"/>
              </w:rPr>
              <w:t>-MCCH for MTCH</w:t>
            </w:r>
          </w:p>
          <w:p w14:paraId="133ED738" w14:textId="77777777" w:rsidR="002048CE" w:rsidRPr="00404149" w:rsidRDefault="002048CE" w:rsidP="002048CE">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w:t>
            </w:r>
            <w:proofErr w:type="spellStart"/>
            <w:r>
              <w:rPr>
                <w:rFonts w:eastAsia="Malgun Gothic"/>
                <w:sz w:val="18"/>
                <w:szCs w:val="18"/>
                <w:lang w:eastAsia="ko-KR"/>
              </w:rPr>
              <w:t>Config</w:t>
            </w:r>
            <w:proofErr w:type="spellEnd"/>
            <w:r>
              <w:rPr>
                <w:rFonts w:eastAsia="Malgun Gothic"/>
                <w:sz w:val="18"/>
                <w:szCs w:val="18"/>
                <w:lang w:eastAsia="ko-KR"/>
              </w:rPr>
              <w:t>-MCCH for MTCH</w:t>
            </w:r>
          </w:p>
          <w:p w14:paraId="6CD33E0E" w14:textId="77777777" w:rsidR="002048CE" w:rsidRDefault="002048CE" w:rsidP="002048CE">
            <w:pPr>
              <w:pStyle w:val="af6"/>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If you are objecting to call it a CFR-</w:t>
            </w:r>
            <w:proofErr w:type="spellStart"/>
            <w:r>
              <w:rPr>
                <w:rFonts w:eastAsia="Malgun Gothic"/>
                <w:sz w:val="18"/>
                <w:szCs w:val="18"/>
                <w:lang w:eastAsia="ko-KR"/>
              </w:rPr>
              <w:t>Config</w:t>
            </w:r>
            <w:proofErr w:type="spellEnd"/>
            <w:r>
              <w:rPr>
                <w:rFonts w:eastAsia="Malgun Gothic"/>
                <w:sz w:val="18"/>
                <w:szCs w:val="18"/>
                <w:lang w:eastAsia="ko-KR"/>
              </w:rPr>
              <w:t xml:space="preserve">-MTCH,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af6"/>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w:t>
            </w:r>
            <w:proofErr w:type="spellStart"/>
            <w:r w:rsidRPr="00E12422">
              <w:rPr>
                <w:b/>
                <w:bCs/>
                <w:lang w:eastAsia="x-none"/>
              </w:rPr>
              <w:t>config</w:t>
            </w:r>
            <w:proofErr w:type="spellEnd"/>
            <w:r w:rsidRPr="00E12422">
              <w:rPr>
                <w:b/>
                <w:bCs/>
                <w:lang w:eastAsia="x-none"/>
              </w:rPr>
              <w:t>-MTCH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w:t>
            </w:r>
            <w:proofErr w:type="spellStart"/>
            <w:r w:rsidRPr="00E12422">
              <w:rPr>
                <w:b/>
                <w:bCs/>
                <w:lang w:eastAsia="x-none"/>
              </w:rPr>
              <w:t>config</w:t>
            </w:r>
            <w:proofErr w:type="spellEnd"/>
            <w:r w:rsidRPr="00E12422">
              <w:rPr>
                <w:b/>
                <w:bCs/>
                <w:lang w:eastAsia="x-none"/>
              </w:rPr>
              <w:t>-MTCH</w:t>
            </w:r>
            <w:r w:rsidRPr="00E12422">
              <w:rPr>
                <w:b/>
                <w:bCs/>
              </w:rPr>
              <w:t xml:space="preserve"> can be configured via MCCH.</w:t>
            </w:r>
          </w:p>
          <w:p w14:paraId="6D21D746" w14:textId="77777777" w:rsidR="002048CE" w:rsidRPr="00E12422" w:rsidDel="00852FF8" w:rsidRDefault="002048CE" w:rsidP="002048CE">
            <w:pPr>
              <w:pStyle w:val="af6"/>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6"/>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w:t>
            </w:r>
            <w:proofErr w:type="spellStart"/>
            <w:r>
              <w:rPr>
                <w:rFonts w:eastAsia="等线"/>
                <w:bCs/>
                <w:lang w:eastAsia="zh-CN"/>
              </w:rPr>
              <w:t>HiSi</w:t>
            </w:r>
            <w:proofErr w:type="spellEnd"/>
            <w:r>
              <w:rPr>
                <w:rFonts w:eastAsia="等线"/>
                <w:bCs/>
                <w:lang w:eastAsia="zh-CN"/>
              </w:rPr>
              <w:t xml:space="preserve">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6"/>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In our understanding, for broadcast a CFR is defined by five configurations: frequency range, PDCCH-</w:t>
            </w:r>
            <w:proofErr w:type="spellStart"/>
            <w:r>
              <w:rPr>
                <w:rFonts w:eastAsia="Malgun Gothic"/>
                <w:lang w:eastAsia="ko-KR"/>
              </w:rPr>
              <w:t>config</w:t>
            </w:r>
            <w:proofErr w:type="spellEnd"/>
            <w:r>
              <w:rPr>
                <w:rFonts w:eastAsia="Malgun Gothic"/>
                <w:lang w:eastAsia="ko-KR"/>
              </w:rPr>
              <w:t>-MCCH, PDSCH-</w:t>
            </w:r>
            <w:proofErr w:type="spellStart"/>
            <w:r>
              <w:rPr>
                <w:rFonts w:eastAsia="Malgun Gothic"/>
                <w:lang w:eastAsia="ko-KR"/>
              </w:rPr>
              <w:t>config</w:t>
            </w:r>
            <w:proofErr w:type="spellEnd"/>
            <w:r>
              <w:rPr>
                <w:rFonts w:eastAsia="Malgun Gothic"/>
                <w:lang w:eastAsia="ko-KR"/>
              </w:rPr>
              <w:t>-MCCH, PDCCH-</w:t>
            </w:r>
            <w:proofErr w:type="spellStart"/>
            <w:r>
              <w:rPr>
                <w:rFonts w:eastAsia="Malgun Gothic"/>
                <w:lang w:eastAsia="ko-KR"/>
              </w:rPr>
              <w:t>config</w:t>
            </w:r>
            <w:proofErr w:type="spellEnd"/>
            <w:r>
              <w:rPr>
                <w:rFonts w:eastAsia="Malgun Gothic"/>
                <w:lang w:eastAsia="ko-KR"/>
              </w:rPr>
              <w:t xml:space="preserve">-MTCH, </w:t>
            </w:r>
            <w:proofErr w:type="gramStart"/>
            <w:r>
              <w:rPr>
                <w:rFonts w:eastAsia="Malgun Gothic"/>
                <w:lang w:eastAsia="ko-KR"/>
              </w:rPr>
              <w:t>PDSCH</w:t>
            </w:r>
            <w:proofErr w:type="gramEnd"/>
            <w:r>
              <w:rPr>
                <w:rFonts w:eastAsia="Malgun Gothic"/>
                <w:lang w:eastAsia="ko-KR"/>
              </w:rPr>
              <w:t>-</w:t>
            </w:r>
            <w:proofErr w:type="spellStart"/>
            <w:r>
              <w:rPr>
                <w:rFonts w:eastAsia="Malgun Gothic"/>
                <w:lang w:eastAsia="ko-KR"/>
              </w:rPr>
              <w:t>config</w:t>
            </w:r>
            <w:proofErr w:type="spellEnd"/>
            <w:r>
              <w:rPr>
                <w:rFonts w:eastAsia="Malgun Gothic"/>
                <w:lang w:eastAsia="ko-KR"/>
              </w:rPr>
              <w:t xml:space="preserve">-MTCH.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w:t>
            </w:r>
            <w:proofErr w:type="spellStart"/>
            <w:r>
              <w:rPr>
                <w:rFonts w:eastAsia="Malgun Gothic"/>
                <w:lang w:eastAsia="ko-KR"/>
              </w:rPr>
              <w:t>config</w:t>
            </w:r>
            <w:proofErr w:type="spellEnd"/>
            <w:r>
              <w:rPr>
                <w:rFonts w:eastAsia="Malgun Gothic"/>
                <w:lang w:eastAsia="ko-KR"/>
              </w:rPr>
              <w:t>-MCCH and PDCCH-</w:t>
            </w:r>
            <w:proofErr w:type="spellStart"/>
            <w:r>
              <w:rPr>
                <w:rFonts w:eastAsia="Malgun Gothic"/>
                <w:lang w:eastAsia="ko-KR"/>
              </w:rPr>
              <w:t>config</w:t>
            </w:r>
            <w:proofErr w:type="spellEnd"/>
            <w:r>
              <w:rPr>
                <w:rFonts w:eastAsia="Malgun Gothic"/>
                <w:lang w:eastAsia="ko-KR"/>
              </w:rPr>
              <w:t>-MTCH are identical. Similarly, PDSCH-</w:t>
            </w:r>
            <w:proofErr w:type="spellStart"/>
            <w:r>
              <w:rPr>
                <w:rFonts w:eastAsia="Malgun Gothic"/>
                <w:lang w:eastAsia="ko-KR"/>
              </w:rPr>
              <w:t>config</w:t>
            </w:r>
            <w:proofErr w:type="spellEnd"/>
            <w:r>
              <w:rPr>
                <w:rFonts w:eastAsia="Malgun Gothic"/>
                <w:lang w:eastAsia="ko-KR"/>
              </w:rPr>
              <w:t>-MCCH and PDSCH-</w:t>
            </w:r>
            <w:proofErr w:type="spellStart"/>
            <w:r>
              <w:rPr>
                <w:rFonts w:eastAsia="Malgun Gothic"/>
                <w:lang w:eastAsia="ko-KR"/>
              </w:rPr>
              <w:t>config</w:t>
            </w:r>
            <w:proofErr w:type="spellEnd"/>
            <w:r>
              <w:rPr>
                <w:rFonts w:eastAsia="Malgun Gothic"/>
                <w:lang w:eastAsia="ko-KR"/>
              </w:rPr>
              <w:t>-MTCH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w:t>
            </w:r>
            <w:proofErr w:type="spellStart"/>
            <w:r>
              <w:rPr>
                <w:rFonts w:eastAsia="Malgun Gothic"/>
                <w:lang w:eastAsia="ko-KR"/>
              </w:rPr>
              <w:t>config</w:t>
            </w:r>
            <w:proofErr w:type="spellEnd"/>
            <w:r>
              <w:rPr>
                <w:rFonts w:eastAsia="Malgun Gothic"/>
                <w:lang w:eastAsia="ko-KR"/>
              </w:rPr>
              <w:t>-MTCH and PDSCH-</w:t>
            </w:r>
            <w:proofErr w:type="spellStart"/>
            <w:r>
              <w:rPr>
                <w:rFonts w:eastAsia="Malgun Gothic"/>
                <w:lang w:eastAsia="ko-KR"/>
              </w:rPr>
              <w:t>config</w:t>
            </w:r>
            <w:proofErr w:type="spellEnd"/>
            <w:r>
              <w:rPr>
                <w:rFonts w:eastAsia="Malgun Gothic"/>
                <w:lang w:eastAsia="ko-KR"/>
              </w:rPr>
              <w:t xml:space="preserve">-MTCH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w:t>
            </w:r>
            <w:r>
              <w:rPr>
                <w:rFonts w:eastAsia="Malgun Gothic"/>
                <w:lang w:eastAsia="ko-KR"/>
              </w:rPr>
              <w:lastRenderedPageBreak/>
              <w:t>MCCH for PDCCH-</w:t>
            </w:r>
            <w:proofErr w:type="spellStart"/>
            <w:r>
              <w:rPr>
                <w:rFonts w:eastAsia="Malgun Gothic"/>
                <w:lang w:eastAsia="ko-KR"/>
              </w:rPr>
              <w:t>config</w:t>
            </w:r>
            <w:proofErr w:type="spellEnd"/>
            <w:r>
              <w:rPr>
                <w:rFonts w:eastAsia="Malgun Gothic"/>
                <w:lang w:eastAsia="ko-KR"/>
              </w:rPr>
              <w:t>-MTCH and PDSCH-</w:t>
            </w:r>
            <w:proofErr w:type="spellStart"/>
            <w:r>
              <w:rPr>
                <w:rFonts w:eastAsia="Malgun Gothic"/>
                <w:lang w:eastAsia="ko-KR"/>
              </w:rPr>
              <w:t>config</w:t>
            </w:r>
            <w:proofErr w:type="spellEnd"/>
            <w:r>
              <w:rPr>
                <w:rFonts w:eastAsia="Malgun Gothic"/>
                <w:lang w:eastAsia="ko-KR"/>
              </w:rPr>
              <w:t>-MTCH,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lastRenderedPageBreak/>
              <w:t>OPPO</w:t>
            </w:r>
          </w:p>
        </w:tc>
        <w:tc>
          <w:tcPr>
            <w:tcW w:w="7868" w:type="dxa"/>
          </w:tcPr>
          <w:p w14:paraId="504778D8" w14:textId="77777777" w:rsidR="0071011F" w:rsidRDefault="0071011F" w:rsidP="0071011F">
            <w:pPr>
              <w:pStyle w:val="af6"/>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6"/>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proofErr w:type="spellStart"/>
            <w:r>
              <w:rPr>
                <w:rFonts w:eastAsia="等线"/>
                <w:lang w:val="en-US" w:eastAsia="zh-CN"/>
              </w:rPr>
              <w:t>MediaTek</w:t>
            </w:r>
            <w:proofErr w:type="spellEnd"/>
          </w:p>
        </w:tc>
        <w:tc>
          <w:tcPr>
            <w:tcW w:w="7868" w:type="dxa"/>
          </w:tcPr>
          <w:p w14:paraId="576B172E" w14:textId="77777777" w:rsidR="007E49BE" w:rsidRDefault="007E49BE" w:rsidP="007E49BE">
            <w:pPr>
              <w:rPr>
                <w:color w:val="000000"/>
                <w:sz w:val="22"/>
                <w:szCs w:val="22"/>
              </w:rPr>
            </w:pPr>
            <w:r>
              <w:rPr>
                <w:color w:val="000000"/>
              </w:rPr>
              <w:t xml:space="preserve">Regarding Proposal 2.5-2, we share the similar concern with </w:t>
            </w:r>
            <w:proofErr w:type="gramStart"/>
            <w:r>
              <w:rPr>
                <w:color w:val="000000"/>
              </w:rPr>
              <w:t>CMCC,</w:t>
            </w:r>
            <w:proofErr w:type="gramEnd"/>
            <w:r>
              <w:rPr>
                <w:color w:val="000000"/>
              </w:rPr>
              <w:t xml:space="preserve">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whether some parameters configured for PDSCH/PDCCH are </w:t>
            </w:r>
            <w:proofErr w:type="gramStart"/>
            <w:r>
              <w:rPr>
                <w:rFonts w:ascii="Times" w:hAnsi="Times" w:cs="Times"/>
                <w:sz w:val="18"/>
                <w:szCs w:val="18"/>
                <w:lang w:eastAsia="x-none"/>
              </w:rPr>
              <w:t>optional/needed</w:t>
            </w:r>
            <w:proofErr w:type="gramEnd"/>
            <w:r>
              <w:rPr>
                <w:rFonts w:ascii="Times" w:hAnsi="Times" w:cs="Times"/>
                <w:sz w:val="18"/>
                <w:szCs w:val="18"/>
                <w:lang w:eastAsia="x-none"/>
              </w:rPr>
              <w:t xml:space="preserve">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6"/>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pdsch-Config</w:t>
            </w:r>
            <w:proofErr w:type="spellEnd"/>
            <w:r>
              <w:rPr>
                <w:color w:val="000000"/>
              </w:rPr>
              <w:t xml:space="preserve"> and up to one </w:t>
            </w:r>
            <w:proofErr w:type="spellStart"/>
            <w:r>
              <w:rPr>
                <w:color w:val="000000"/>
              </w:rPr>
              <w:t>pdcch-Config</w:t>
            </w:r>
            <w:proofErr w:type="spellEnd"/>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6"/>
              <w:numPr>
                <w:ilvl w:val="0"/>
                <w:numId w:val="77"/>
              </w:numPr>
              <w:rPr>
                <w:color w:val="000000"/>
              </w:rPr>
            </w:pPr>
            <w:r w:rsidRPr="00527230">
              <w:rPr>
                <w:rFonts w:eastAsia="Malgun Gothic"/>
                <w:lang w:eastAsia="ko-KR"/>
              </w:rPr>
              <w:t>The PDCCH-</w:t>
            </w:r>
            <w:proofErr w:type="spellStart"/>
            <w:r w:rsidRPr="00527230">
              <w:rPr>
                <w:rFonts w:eastAsia="Malgun Gothic"/>
                <w:lang w:eastAsia="ko-KR"/>
              </w:rPr>
              <w:t>config</w:t>
            </w:r>
            <w:proofErr w:type="spellEnd"/>
            <w:r w:rsidRPr="00527230">
              <w:rPr>
                <w:rFonts w:eastAsia="Malgun Gothic"/>
                <w:lang w:eastAsia="ko-KR"/>
              </w:rPr>
              <w:t>-MTCH and PDSCH-</w:t>
            </w:r>
            <w:proofErr w:type="spellStart"/>
            <w:r w:rsidRPr="00527230">
              <w:rPr>
                <w:rFonts w:eastAsia="Malgun Gothic"/>
                <w:lang w:eastAsia="ko-KR"/>
              </w:rPr>
              <w:t>config</w:t>
            </w:r>
            <w:proofErr w:type="spellEnd"/>
            <w:r w:rsidRPr="00527230">
              <w:rPr>
                <w:rFonts w:eastAsia="Malgun Gothic"/>
                <w:lang w:eastAsia="ko-KR"/>
              </w:rPr>
              <w:t>-MTCH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w:t>
            </w:r>
            <w:proofErr w:type="spellStart"/>
            <w:r w:rsidR="00527230">
              <w:rPr>
                <w:rFonts w:eastAsia="Malgun Gothic"/>
                <w:lang w:eastAsia="ko-KR"/>
              </w:rPr>
              <w:t>Config</w:t>
            </w:r>
            <w:proofErr w:type="spellEnd"/>
            <w:r w:rsidR="00527230">
              <w:rPr>
                <w:rFonts w:eastAsia="Malgun Gothic"/>
                <w:lang w:eastAsia="ko-KR"/>
              </w:rPr>
              <w:t xml:space="preserve">-MCCH-MTCH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lastRenderedPageBreak/>
              <w:t xml:space="preserve">To </w:t>
            </w:r>
            <w:r>
              <w:rPr>
                <w:color w:val="000000"/>
              </w:rPr>
              <w:t>CATT,</w:t>
            </w:r>
          </w:p>
          <w:p w14:paraId="3958F1EF" w14:textId="4345660F" w:rsidR="00F26936" w:rsidRPr="00947AD0" w:rsidRDefault="00EC00E2" w:rsidP="00E8538D">
            <w:pPr>
              <w:pStyle w:val="af6"/>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w:t>
            </w:r>
            <w:proofErr w:type="spellStart"/>
            <w:r w:rsidR="00190072">
              <w:rPr>
                <w:color w:val="000000"/>
              </w:rPr>
              <w:t>Config</w:t>
            </w:r>
            <w:proofErr w:type="spellEnd"/>
            <w:r w:rsidR="00190072">
              <w:rPr>
                <w:color w:val="000000"/>
              </w:rPr>
              <w:t>-MTCH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w:t>
            </w:r>
            <w:proofErr w:type="spellStart"/>
            <w:r w:rsidR="00190072">
              <w:rPr>
                <w:color w:val="000000"/>
              </w:rPr>
              <w:t>Config</w:t>
            </w:r>
            <w:proofErr w:type="spellEnd"/>
            <w:r w:rsidR="00190072">
              <w:rPr>
                <w:color w:val="000000"/>
              </w:rPr>
              <w:t>-MTCH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w:t>
            </w:r>
            <w:proofErr w:type="spellStart"/>
            <w:r w:rsidR="00947AD0" w:rsidRPr="00947AD0">
              <w:rPr>
                <w:color w:val="000000"/>
              </w:rPr>
              <w:t>Config</w:t>
            </w:r>
            <w:proofErr w:type="spellEnd"/>
            <w:r w:rsidR="00947AD0" w:rsidRPr="00947AD0">
              <w:rPr>
                <w:color w:val="000000"/>
              </w:rPr>
              <w:t>-MCCH-MTCH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af6"/>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6"/>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 xml:space="preserve">defined the CORESET for Case C. Do you want to </w:t>
            </w:r>
            <w:proofErr w:type="gramStart"/>
            <w:r w:rsidR="00A403B7">
              <w:rPr>
                <w:color w:val="000000"/>
              </w:rPr>
              <w:t>revert</w:t>
            </w:r>
            <w:proofErr w:type="gramEnd"/>
            <w:r w:rsidR="00A403B7">
              <w:rPr>
                <w:color w:val="000000"/>
              </w:rPr>
              <w:t xml:space="preserve">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6"/>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6"/>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6"/>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af6"/>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w:t>
      </w:r>
      <w:proofErr w:type="spellStart"/>
      <w:r w:rsidRPr="00E12422">
        <w:rPr>
          <w:b/>
          <w:bCs/>
          <w:lang w:eastAsia="x-none"/>
        </w:rPr>
        <w:t>config</w:t>
      </w:r>
      <w:proofErr w:type="spellEnd"/>
      <w:r w:rsidRPr="00E12422">
        <w:rPr>
          <w:b/>
          <w:bCs/>
          <w:lang w:eastAsia="x-none"/>
        </w:rPr>
        <w:t>-MTCH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w:t>
      </w:r>
      <w:proofErr w:type="spellStart"/>
      <w:r w:rsidRPr="00E12422">
        <w:rPr>
          <w:b/>
          <w:bCs/>
          <w:lang w:eastAsia="x-none"/>
        </w:rPr>
        <w:t>config</w:t>
      </w:r>
      <w:proofErr w:type="spellEnd"/>
      <w:r w:rsidRPr="00E12422">
        <w:rPr>
          <w:b/>
          <w:bCs/>
          <w:lang w:eastAsia="x-none"/>
        </w:rPr>
        <w:t>-MTCH</w:t>
      </w:r>
      <w:r w:rsidRPr="00E12422">
        <w:rPr>
          <w:b/>
          <w:bCs/>
        </w:rPr>
        <w:t xml:space="preserve"> can be configured via MCCH.</w:t>
      </w:r>
    </w:p>
    <w:p w14:paraId="47ABF621" w14:textId="2F874E31" w:rsidR="00554802" w:rsidRPr="002225A6" w:rsidDel="002225A6" w:rsidRDefault="0097391A">
      <w:pPr>
        <w:pStyle w:val="af6"/>
        <w:numPr>
          <w:ilvl w:val="1"/>
          <w:numId w:val="15"/>
        </w:numPr>
        <w:rPr>
          <w:del w:id="149" w:author="Le Liu" w:date="2022-01-20T12:05:00Z"/>
          <w:b/>
          <w:bCs/>
        </w:rPr>
        <w:pPrChange w:id="150" w:author="Le Liu" w:date="2022-01-20T11:12:00Z">
          <w:pPr>
            <w:pStyle w:val="af6"/>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w:t>
        </w:r>
        <w:proofErr w:type="spellStart"/>
        <w:r>
          <w:rPr>
            <w:b/>
            <w:bCs/>
          </w:rPr>
          <w:t>Config</w:t>
        </w:r>
        <w:proofErr w:type="spellEnd"/>
        <w:r>
          <w:rPr>
            <w:b/>
            <w:bCs/>
          </w:rPr>
          <w:t>-MCCH-</w:t>
        </w:r>
        <w:proofErr w:type="spellStart"/>
        <w:r>
          <w:rPr>
            <w:b/>
            <w:bCs/>
          </w:rPr>
          <w:t>MTCH.</w:t>
        </w:r>
      </w:ins>
    </w:p>
    <w:p w14:paraId="0372125F" w14:textId="77777777" w:rsidR="00BA02BF" w:rsidRPr="009B39AD" w:rsidRDefault="00BA02BF" w:rsidP="009B39AD">
      <w:pPr>
        <w:pStyle w:val="4"/>
      </w:pPr>
      <w:r w:rsidRPr="009B39AD">
        <w:lastRenderedPageBreak/>
        <w:t>Proposal</w:t>
      </w:r>
      <w:proofErr w:type="spellEnd"/>
      <w:r w:rsidRPr="009B39AD">
        <w:t xml:space="preserve"> 2.5-2: </w:t>
      </w:r>
    </w:p>
    <w:p w14:paraId="06014163" w14:textId="41C1A397" w:rsidR="003E187D" w:rsidRDefault="00BA02BF" w:rsidP="00BA02BF">
      <w:pPr>
        <w:pStyle w:val="af6"/>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6"/>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6"/>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C96E33">
        <w:tc>
          <w:tcPr>
            <w:tcW w:w="1761" w:type="dxa"/>
          </w:tcPr>
          <w:p w14:paraId="017DB502" w14:textId="77777777" w:rsidR="00EA49B8" w:rsidRDefault="00EA49B8" w:rsidP="00C96E33">
            <w:pPr>
              <w:rPr>
                <w:rFonts w:eastAsia="等线"/>
                <w:lang w:eastAsia="zh-CN"/>
              </w:rPr>
            </w:pPr>
            <w:r>
              <w:rPr>
                <w:lang w:eastAsia="ko-KR"/>
              </w:rPr>
              <w:t>NOKIA/NSB</w:t>
            </w:r>
          </w:p>
        </w:tc>
        <w:tc>
          <w:tcPr>
            <w:tcW w:w="7868" w:type="dxa"/>
          </w:tcPr>
          <w:p w14:paraId="4E95B1FE" w14:textId="77777777" w:rsidR="00EA49B8" w:rsidRPr="00781401" w:rsidRDefault="00EA49B8" w:rsidP="00C96E33">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C96E33">
            <w:pPr>
              <w:pStyle w:val="af6"/>
              <w:numPr>
                <w:ilvl w:val="0"/>
                <w:numId w:val="15"/>
              </w:numPr>
              <w:rPr>
                <w:bCs/>
              </w:rPr>
            </w:pPr>
            <w:r w:rsidRPr="00781401">
              <w:rPr>
                <w:bCs/>
              </w:rPr>
              <w:t xml:space="preserve">Up to one CFR for MTCH with </w:t>
            </w:r>
            <w:r w:rsidRPr="00781401">
              <w:rPr>
                <w:bCs/>
                <w:lang w:eastAsia="x-none"/>
              </w:rPr>
              <w:t>PDCCH-</w:t>
            </w:r>
            <w:proofErr w:type="spellStart"/>
            <w:r w:rsidRPr="00781401">
              <w:rPr>
                <w:bCs/>
                <w:lang w:eastAsia="x-none"/>
              </w:rPr>
              <w:t>config</w:t>
            </w:r>
            <w:proofErr w:type="spellEnd"/>
            <w:r w:rsidRPr="00781401">
              <w:rPr>
                <w:bCs/>
                <w:lang w:eastAsia="x-none"/>
              </w:rPr>
              <w:t>-MTCH/PDSCH-</w:t>
            </w:r>
            <w:proofErr w:type="spellStart"/>
            <w:r w:rsidRPr="00781401">
              <w:rPr>
                <w:bCs/>
                <w:lang w:eastAsia="x-none"/>
              </w:rPr>
              <w:t>config</w:t>
            </w:r>
            <w:proofErr w:type="spellEnd"/>
            <w:r w:rsidRPr="00781401">
              <w:rPr>
                <w:bCs/>
                <w:lang w:eastAsia="x-none"/>
              </w:rPr>
              <w:t>-MTCH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C96E33">
            <w:pPr>
              <w:pStyle w:val="af6"/>
              <w:numPr>
                <w:ilvl w:val="1"/>
                <w:numId w:val="15"/>
              </w:numPr>
              <w:rPr>
                <w:bCs/>
                <w:strike/>
              </w:rPr>
            </w:pPr>
            <w:r w:rsidRPr="00781401">
              <w:rPr>
                <w:bCs/>
                <w:strike/>
              </w:rPr>
              <w:t>The CFR for MTCH if configured has the same frequency resources as CFR-</w:t>
            </w:r>
            <w:proofErr w:type="spellStart"/>
            <w:r w:rsidRPr="00781401">
              <w:rPr>
                <w:bCs/>
                <w:strike/>
              </w:rPr>
              <w:t>Config</w:t>
            </w:r>
            <w:proofErr w:type="spellEnd"/>
            <w:r w:rsidRPr="00781401">
              <w:rPr>
                <w:bCs/>
                <w:strike/>
              </w:rPr>
              <w:t>-MCCH-MTCH.</w:t>
            </w:r>
          </w:p>
          <w:p w14:paraId="701AD4AA" w14:textId="77777777" w:rsidR="00EA49B8" w:rsidRDefault="00EA49B8" w:rsidP="00C96E33">
            <w:pPr>
              <w:rPr>
                <w:lang w:eastAsia="ko-KR"/>
              </w:rPr>
            </w:pPr>
            <w:r>
              <w:rPr>
                <w:lang w:eastAsia="ko-KR"/>
              </w:rPr>
              <w:t>The sub-bullet point is not necessary to our view.</w:t>
            </w:r>
          </w:p>
          <w:p w14:paraId="505D7784" w14:textId="77777777" w:rsidR="00EA49B8" w:rsidRPr="00781401" w:rsidRDefault="00EA49B8" w:rsidP="00C96E33">
            <w:pPr>
              <w:pStyle w:val="4"/>
              <w:rPr>
                <w:b w:val="0"/>
                <w:bCs/>
              </w:rPr>
            </w:pPr>
            <w:r w:rsidRPr="00781401">
              <w:rPr>
                <w:b w:val="0"/>
                <w:bCs/>
              </w:rPr>
              <w:t xml:space="preserve">Proposal 2.5-2: </w:t>
            </w:r>
            <w:r>
              <w:rPr>
                <w:b w:val="0"/>
                <w:bCs/>
              </w:rPr>
              <w:t>OK</w:t>
            </w:r>
          </w:p>
          <w:p w14:paraId="2CBEE33D" w14:textId="77777777" w:rsidR="00EA49B8" w:rsidRDefault="00EA49B8" w:rsidP="00C96E33">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 xml:space="preserve">First, we are not intended to </w:t>
            </w:r>
            <w:proofErr w:type="gramStart"/>
            <w:r>
              <w:rPr>
                <w:rFonts w:eastAsia="等线"/>
                <w:lang w:eastAsia="zh-CN"/>
              </w:rPr>
              <w:t>revert</w:t>
            </w:r>
            <w:proofErr w:type="gramEnd"/>
            <w:r>
              <w:rPr>
                <w:rFonts w:eastAsia="等线"/>
                <w:lang w:eastAsia="zh-CN"/>
              </w:rPr>
              <w:t xml:space="preserve">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w:t>
            </w:r>
            <w:proofErr w:type="gramStart"/>
            <w:r>
              <w:rPr>
                <w:rFonts w:eastAsia="等线"/>
                <w:lang w:eastAsia="zh-CN"/>
              </w:rPr>
              <w:t>revert</w:t>
            </w:r>
            <w:proofErr w:type="gramEnd"/>
            <w:r>
              <w:rPr>
                <w:rFonts w:eastAsia="等线"/>
                <w:lang w:eastAsia="zh-CN"/>
              </w:rPr>
              <w:t xml:space="preserve"> the RAN1 agreement. </w:t>
            </w:r>
            <w:proofErr w:type="gramStart"/>
            <w:r>
              <w:rPr>
                <w:rFonts w:eastAsia="等线"/>
                <w:lang w:eastAsia="zh-CN"/>
              </w:rPr>
              <w:t>This only increase</w:t>
            </w:r>
            <w:proofErr w:type="gramEnd"/>
            <w:r>
              <w:rPr>
                <w:rFonts w:eastAsia="等线"/>
                <w:lang w:eastAsia="zh-CN"/>
              </w:rPr>
              <w:t xml:space="preserv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hint="eastAsia"/>
                <w:lang w:eastAsia="zh-CN"/>
              </w:rPr>
            </w:pPr>
            <w:r>
              <w:rPr>
                <w:rFonts w:eastAsia="等线" w:hint="eastAsia"/>
                <w:lang w:eastAsia="zh-CN"/>
              </w:rPr>
              <w:t>CATT</w:t>
            </w:r>
          </w:p>
        </w:tc>
        <w:tc>
          <w:tcPr>
            <w:tcW w:w="7868" w:type="dxa"/>
          </w:tcPr>
          <w:p w14:paraId="491855AB" w14:textId="77777777" w:rsidR="00506FFB" w:rsidRPr="00FC7260" w:rsidRDefault="00506FFB" w:rsidP="009F68E6">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9F68E6">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9F68E6">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bl>
    <w:p w14:paraId="2055D29A" w14:textId="77777777" w:rsidR="00406176" w:rsidRPr="003E1D99" w:rsidRDefault="00406176" w:rsidP="00406176">
      <w:pPr>
        <w:rPr>
          <w:lang w:eastAsia="zh-CN"/>
        </w:rPr>
      </w:pPr>
    </w:p>
    <w:p w14:paraId="0E92E931" w14:textId="3B1EFC5C" w:rsidR="004F4BD2" w:rsidRPr="007B332F" w:rsidRDefault="002C065E" w:rsidP="00427727">
      <w:pPr>
        <w:pStyle w:val="2"/>
        <w:numPr>
          <w:ilvl w:val="1"/>
          <w:numId w:val="65"/>
        </w:numPr>
        <w:ind w:left="450" w:hanging="450"/>
      </w:pPr>
      <w:r>
        <w:lastRenderedPageBreak/>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212"/>
        <w:gridCol w:w="8643"/>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proofErr w:type="spellStart"/>
            <w:r>
              <w:rPr>
                <w:rFonts w:eastAsia="等线" w:hint="eastAsia"/>
                <w:lang w:eastAsia="zh-CN"/>
              </w:rPr>
              <w:t>Media</w:t>
            </w:r>
            <w:r>
              <w:rPr>
                <w:rFonts w:eastAsia="等线"/>
                <w:lang w:eastAsia="zh-CN"/>
              </w:rPr>
              <w:t>Tek</w:t>
            </w:r>
            <w:proofErr w:type="spellEnd"/>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w:t>
            </w:r>
            <w:proofErr w:type="spellStart"/>
            <w:r>
              <w:rPr>
                <w:rFonts w:eastAsia="等线"/>
                <w:lang w:eastAsia="zh-CN"/>
              </w:rPr>
              <w:t>aera</w:t>
            </w:r>
            <w:proofErr w:type="spellEnd"/>
            <w:r>
              <w:rPr>
                <w:rFonts w:eastAsia="等线"/>
                <w:lang w:eastAsia="zh-CN"/>
              </w:rPr>
              <w:t xml:space="preserve">)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r>
              <w:rPr>
                <w:rFonts w:eastAsia="等线"/>
                <w:lang w:eastAsia="zh-CN"/>
              </w:rPr>
              <w:t xml:space="preserve">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6"/>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6"/>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lastRenderedPageBreak/>
              <w:t>T</w:t>
            </w:r>
            <w:r>
              <w:rPr>
                <w:rFonts w:eastAsia="等线"/>
                <w:lang w:eastAsia="zh-CN"/>
              </w:rPr>
              <w:t>D Tech, Chengdu TD Tech</w:t>
            </w:r>
          </w:p>
        </w:tc>
        <w:tc>
          <w:tcPr>
            <w:tcW w:w="8447" w:type="dxa"/>
          </w:tcPr>
          <w:p w14:paraId="213FC31F" w14:textId="6512B2F9" w:rsidR="001F0C2D" w:rsidRDefault="001F0C2D" w:rsidP="001F0C2D">
            <w:pPr>
              <w:pStyle w:val="4"/>
            </w:pPr>
            <w:proofErr w:type="gramStart"/>
            <w:r>
              <w:rPr>
                <w:rFonts w:eastAsia="等线" w:hint="eastAsia"/>
                <w:lang w:eastAsia="zh-CN"/>
              </w:rPr>
              <w:t>o</w:t>
            </w:r>
            <w:r>
              <w:rPr>
                <w:rFonts w:eastAsia="等线"/>
                <w:lang w:eastAsia="zh-CN"/>
              </w:rPr>
              <w:t>k</w:t>
            </w:r>
            <w:proofErr w:type="gramEnd"/>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proofErr w:type="spellStart"/>
            <w:r>
              <w:rPr>
                <w:rFonts w:eastAsia="等线" w:hint="eastAsia"/>
                <w:lang w:eastAsia="zh-CN"/>
              </w:rPr>
              <w:t>Media</w:t>
            </w:r>
            <w:r>
              <w:rPr>
                <w:rFonts w:eastAsia="等线"/>
                <w:lang w:eastAsia="zh-CN"/>
              </w:rPr>
              <w:t>Tek</w:t>
            </w:r>
            <w:proofErr w:type="spellEnd"/>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w:t>
            </w:r>
            <w:proofErr w:type="gramStart"/>
            <w:r>
              <w:t xml:space="preserve">by </w:t>
            </w:r>
            <w:proofErr w:type="gramEnd"/>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407"/>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7B0C93"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7B0C93"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7B0C93"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7B0C93"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7B0C93"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proofErr w:type="gramStart"/>
            <w:r>
              <w:rPr>
                <w:i/>
                <w:iCs/>
              </w:rPr>
              <w:t>,…..</w:t>
            </w:r>
            <w:proofErr w:type="gramEnd"/>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6"/>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6"/>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6"/>
              <w:numPr>
                <w:ilvl w:val="0"/>
                <w:numId w:val="66"/>
              </w:numPr>
              <w:rPr>
                <w:rFonts w:eastAsia="等线"/>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af6"/>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proofErr w:type="spellStart"/>
      <w:proofErr w:type="gramStart"/>
      <w:r w:rsidRPr="00827C4B">
        <w:rPr>
          <w:b/>
          <w:bCs/>
          <w:i/>
          <w:lang w:eastAsia="zh-CN"/>
        </w:rPr>
        <w:t>dataScramblingIdentityPDSCH</w:t>
      </w:r>
      <w:proofErr w:type="spellEnd"/>
      <w:r w:rsidRPr="00827C4B">
        <w:rPr>
          <w:b/>
          <w:bCs/>
          <w:i/>
          <w:lang w:eastAsia="zh-CN"/>
        </w:rPr>
        <w:t>-Broadcast,</w:t>
      </w:r>
      <w:proofErr w:type="gramEnd"/>
      <w:r w:rsidRPr="00827C4B">
        <w:rPr>
          <w:b/>
          <w:bCs/>
          <w:i/>
          <w:lang w:eastAsia="zh-CN"/>
        </w:rPr>
        <w:t xml:space="preserve">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lastRenderedPageBreak/>
        <w:t>Collecting views:</w:t>
      </w:r>
    </w:p>
    <w:tbl>
      <w:tblPr>
        <w:tblStyle w:val="a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bl>
    <w:p w14:paraId="6EE67595" w14:textId="77777777" w:rsidR="0064150A" w:rsidRDefault="0064150A"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w:t>
      </w:r>
      <w:proofErr w:type="gramStart"/>
      <w:r w:rsidRPr="00A37B7E">
        <w:rPr>
          <w:b/>
          <w:i/>
          <w:lang w:eastAsia="zh-CN"/>
        </w:rPr>
        <w:t>capability of the supported maximum number of RE mapping patterns per symbol and per slot are</w:t>
      </w:r>
      <w:proofErr w:type="gramEnd"/>
      <w:r w:rsidRPr="00A37B7E">
        <w:rPr>
          <w:b/>
          <w:i/>
          <w:lang w:eastAsia="zh-CN"/>
        </w:rPr>
        <w:t xml:space="preserv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af6"/>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af6"/>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af6"/>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lastRenderedPageBreak/>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for broadcast as that for multicast/unicast in PDSCH-</w:t>
            </w:r>
            <w:proofErr w:type="spellStart"/>
            <w:r>
              <w:rPr>
                <w:rFonts w:eastAsia="等线"/>
                <w:bCs/>
                <w:lang w:eastAsia="zh-CN"/>
              </w:rPr>
              <w:t>config</w:t>
            </w:r>
            <w:proofErr w:type="spellEnd"/>
            <w:r>
              <w:rPr>
                <w:rFonts w:eastAsia="等线"/>
                <w:bCs/>
                <w:lang w:eastAsia="zh-CN"/>
              </w:rPr>
              <w:t>. The only comment seemed no need to have an explicit agreement because no need to discuss the parameters one-by-one that are included in PDSCH-</w:t>
            </w:r>
            <w:proofErr w:type="spellStart"/>
            <w:r>
              <w:rPr>
                <w:rFonts w:eastAsia="等线"/>
                <w:bCs/>
                <w:lang w:eastAsia="zh-CN"/>
              </w:rPr>
              <w:t>config</w:t>
            </w:r>
            <w:proofErr w:type="spellEnd"/>
            <w:r>
              <w:rPr>
                <w:rFonts w:eastAsia="等线"/>
                <w:bCs/>
                <w:lang w:eastAsia="zh-CN"/>
              </w:rPr>
              <w:t xml:space="preserve">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w:t>
            </w:r>
            <w:proofErr w:type="gramStart"/>
            <w:r w:rsidRPr="000F17F5">
              <w:rPr>
                <w:rFonts w:eastAsia="等线"/>
                <w:b/>
                <w:bCs/>
                <w:lang w:eastAsia="zh-CN"/>
              </w:rPr>
              <w:t>disagree</w:t>
            </w:r>
            <w:proofErr w:type="gramEnd"/>
            <w:r w:rsidRPr="000F17F5">
              <w:rPr>
                <w:rFonts w:eastAsia="等线"/>
                <w:b/>
                <w:bCs/>
                <w:lang w:eastAsia="zh-CN"/>
              </w:rPr>
              <w:t xml:space="preserv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w:t>
            </w:r>
            <w:proofErr w:type="spellStart"/>
            <w:r>
              <w:rPr>
                <w:rFonts w:eastAsia="等线"/>
                <w:bCs/>
                <w:lang w:eastAsia="zh-CN"/>
              </w:rPr>
              <w:t>config</w:t>
            </w:r>
            <w:proofErr w:type="spellEnd"/>
            <w:r>
              <w:rPr>
                <w:rFonts w:eastAsia="等线"/>
                <w:bCs/>
                <w:lang w:eastAsia="zh-CN"/>
              </w:rPr>
              <w:t xml:space="preserve">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lastRenderedPageBreak/>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af6"/>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af6"/>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PDSCH-</w:t>
              </w:r>
              <w:proofErr w:type="spellStart"/>
              <w:r w:rsidRPr="00C02F4C">
                <w:rPr>
                  <w:b/>
                  <w:bCs/>
                  <w:i/>
                  <w:iCs/>
                  <w:lang w:eastAsia="x-none"/>
                </w:rPr>
                <w:t>Config</w:t>
              </w:r>
              <w:proofErr w:type="spellEnd"/>
              <w:r w:rsidRPr="00C02F4C">
                <w:rPr>
                  <w:b/>
                  <w:bCs/>
                  <w:i/>
                  <w:iCs/>
                  <w:lang w:eastAsia="x-none"/>
                </w:rPr>
                <w:t xml:space="preserve">-MCCH </w:t>
              </w:r>
              <w:r w:rsidRPr="00C02F4C">
                <w:rPr>
                  <w:b/>
                  <w:bCs/>
                  <w:lang w:eastAsia="x-none"/>
                </w:rPr>
                <w:t xml:space="preserve">or </w:t>
              </w:r>
              <w:r w:rsidRPr="00C02F4C">
                <w:rPr>
                  <w:b/>
                  <w:bCs/>
                  <w:i/>
                  <w:iCs/>
                  <w:lang w:eastAsia="x-none"/>
                </w:rPr>
                <w:t>PDSCH-</w:t>
              </w:r>
              <w:proofErr w:type="spellStart"/>
              <w:r w:rsidRPr="00C02F4C">
                <w:rPr>
                  <w:b/>
                  <w:bCs/>
                  <w:i/>
                  <w:iCs/>
                  <w:lang w:eastAsia="x-none"/>
                </w:rPr>
                <w:t>Config</w:t>
              </w:r>
              <w:proofErr w:type="spellEnd"/>
              <w:r w:rsidRPr="00C02F4C">
                <w:rPr>
                  <w:b/>
                  <w:bCs/>
                  <w:i/>
                  <w:iCs/>
                  <w:lang w:eastAsia="x-none"/>
                </w:rPr>
                <w:t xml:space="preserve">-MTCH </w:t>
              </w:r>
              <w:r w:rsidRPr="00C02F4C">
                <w:rPr>
                  <w:b/>
                  <w:bCs/>
                  <w:lang w:eastAsia="x-none"/>
                </w:rPr>
                <w:t xml:space="preserve">for GC-PDSCH rate matching, subject to UE capability. </w:t>
              </w:r>
            </w:ins>
          </w:p>
          <w:p w14:paraId="19253868" w14:textId="77777777" w:rsidR="007304FB" w:rsidRDefault="007304FB" w:rsidP="007304FB">
            <w:pPr>
              <w:pStyle w:val="af6"/>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w:t>
              </w:r>
              <w:proofErr w:type="spellStart"/>
              <w:r w:rsidRPr="002906B0">
                <w:rPr>
                  <w:b/>
                  <w:bCs/>
                  <w:i/>
                  <w:iCs/>
                  <w:lang w:eastAsia="x-none"/>
                </w:rPr>
                <w:t>Config</w:t>
              </w:r>
              <w:proofErr w:type="spellEnd"/>
              <w:r w:rsidRPr="002906B0">
                <w:rPr>
                  <w:b/>
                  <w:bCs/>
                  <w:i/>
                  <w:iCs/>
                  <w:lang w:eastAsia="x-none"/>
                </w:rPr>
                <w:t>-</w:t>
              </w:r>
              <w:r>
                <w:rPr>
                  <w:b/>
                  <w:bCs/>
                  <w:i/>
                  <w:iCs/>
                  <w:lang w:eastAsia="x-none"/>
                </w:rPr>
                <w:t xml:space="preserve">MCCH </w:t>
              </w:r>
              <w:r w:rsidRPr="000E6D29">
                <w:rPr>
                  <w:b/>
                  <w:bCs/>
                  <w:lang w:eastAsia="x-none"/>
                </w:rPr>
                <w:t xml:space="preserve">or </w:t>
              </w:r>
              <w:r w:rsidRPr="002906B0">
                <w:rPr>
                  <w:b/>
                  <w:bCs/>
                  <w:i/>
                  <w:iCs/>
                  <w:lang w:eastAsia="x-none"/>
                </w:rPr>
                <w:t>PDSCH-</w:t>
              </w:r>
              <w:proofErr w:type="spellStart"/>
              <w:r w:rsidRPr="002906B0">
                <w:rPr>
                  <w:b/>
                  <w:bCs/>
                  <w:i/>
                  <w:iCs/>
                  <w:lang w:eastAsia="x-none"/>
                </w:rPr>
                <w:t>Config</w:t>
              </w:r>
              <w:proofErr w:type="spellEnd"/>
              <w:r w:rsidRPr="002906B0">
                <w:rPr>
                  <w:b/>
                  <w:bCs/>
                  <w:i/>
                  <w:iCs/>
                  <w:lang w:eastAsia="x-none"/>
                </w:rPr>
                <w:t>-</w:t>
              </w:r>
              <w:r>
                <w:rPr>
                  <w:b/>
                  <w:bCs/>
                  <w:i/>
                  <w:iCs/>
                  <w:lang w:eastAsia="x-none"/>
                </w:rPr>
                <w:t>MTCH</w:t>
              </w:r>
              <w:r>
                <w:rPr>
                  <w:b/>
                  <w:bCs/>
                  <w:iCs/>
                </w:rPr>
                <w:t>.</w:t>
              </w:r>
            </w:ins>
          </w:p>
          <w:p w14:paraId="1B3C7957" w14:textId="2A62535F" w:rsidR="007304FB" w:rsidRPr="007304FB" w:rsidRDefault="007304FB" w:rsidP="007304FB">
            <w:pPr>
              <w:pStyle w:val="af6"/>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w:t>
              </w:r>
              <w:proofErr w:type="gramStart"/>
              <w:r w:rsidRPr="007304FB">
                <w:rPr>
                  <w:b/>
                  <w:bCs/>
                  <w:iCs/>
                </w:rPr>
                <w:t>capability of the supported maximum number of RE mapping patterns per symbol and per slot are</w:t>
              </w:r>
              <w:proofErr w:type="gramEnd"/>
              <w:r w:rsidRPr="007304FB">
                <w:rPr>
                  <w:b/>
                  <w:bCs/>
                  <w:iCs/>
                </w:rPr>
                <w:t xml:space="preserv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 xml:space="preserve">D Tech, Chengdu TD </w:t>
            </w:r>
            <w:r>
              <w:rPr>
                <w:rFonts w:eastAsia="等线"/>
                <w:lang w:eastAsia="zh-CN"/>
              </w:rPr>
              <w:lastRenderedPageBreak/>
              <w:t>Tech</w:t>
            </w:r>
          </w:p>
        </w:tc>
        <w:tc>
          <w:tcPr>
            <w:tcW w:w="7985" w:type="dxa"/>
          </w:tcPr>
          <w:p w14:paraId="629B411C" w14:textId="77777777" w:rsidR="00E202B0" w:rsidRDefault="00E202B0" w:rsidP="00E202B0">
            <w:pPr>
              <w:pStyle w:val="4"/>
              <w:rPr>
                <w:bCs/>
              </w:rPr>
            </w:pPr>
            <w:ins w:id="178" w:author="Le Liu" w:date="2022-01-19T21:29:00Z">
              <w:r w:rsidRPr="00882A50">
                <w:rPr>
                  <w:bCs/>
                </w:rPr>
                <w:lastRenderedPageBreak/>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lastRenderedPageBreak/>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xml:space="preserve">: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w:t>
            </w:r>
            <w:proofErr w:type="spellStart"/>
            <w:r>
              <w:rPr>
                <w:b w:val="0"/>
                <w:bCs/>
              </w:rPr>
              <w:t>fallback</w:t>
            </w:r>
            <w:proofErr w:type="spellEnd"/>
            <w:r>
              <w:rPr>
                <w:b w:val="0"/>
                <w:bCs/>
              </w:rPr>
              <w:t xml:space="preserve"> DCI 4_1 for multicast does not support ZP CSI-RS triggers, but we note that this is a </w:t>
            </w:r>
            <w:proofErr w:type="spellStart"/>
            <w:r>
              <w:rPr>
                <w:b w:val="0"/>
                <w:bCs/>
              </w:rPr>
              <w:t>fallback</w:t>
            </w:r>
            <w:proofErr w:type="spellEnd"/>
            <w:r>
              <w:rPr>
                <w:b w:val="0"/>
                <w:bCs/>
              </w:rPr>
              <w:t xml:space="preserve"> format, and as such can be simpler, but broadcast does not have any </w:t>
            </w:r>
            <w:proofErr w:type="spellStart"/>
            <w:r>
              <w:rPr>
                <w:b w:val="0"/>
                <w:bCs/>
              </w:rPr>
              <w:t>fallback</w:t>
            </w:r>
            <w:proofErr w:type="spellEnd"/>
            <w:r>
              <w:rPr>
                <w:b w:val="0"/>
                <w:bCs/>
              </w:rPr>
              <w:t xml:space="preserve">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af6"/>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PDSCH-</w:t>
      </w:r>
      <w:proofErr w:type="spellStart"/>
      <w:r w:rsidRPr="00C02F4C">
        <w:rPr>
          <w:b/>
          <w:bCs/>
          <w:i/>
          <w:iCs/>
          <w:lang w:eastAsia="x-none"/>
        </w:rPr>
        <w:t>Config</w:t>
      </w:r>
      <w:proofErr w:type="spellEnd"/>
      <w:r w:rsidRPr="00C02F4C">
        <w:rPr>
          <w:b/>
          <w:bCs/>
          <w:i/>
          <w:iCs/>
          <w:lang w:eastAsia="x-none"/>
        </w:rPr>
        <w:t xml:space="preserve">-MCCH </w:t>
      </w:r>
      <w:r w:rsidRPr="00C02F4C">
        <w:rPr>
          <w:b/>
          <w:bCs/>
          <w:lang w:eastAsia="x-none"/>
        </w:rPr>
        <w:t xml:space="preserve">or </w:t>
      </w:r>
      <w:r w:rsidRPr="00C02F4C">
        <w:rPr>
          <w:b/>
          <w:bCs/>
          <w:i/>
          <w:iCs/>
          <w:lang w:eastAsia="x-none"/>
        </w:rPr>
        <w:t>PDSCH-</w:t>
      </w:r>
      <w:proofErr w:type="spellStart"/>
      <w:r w:rsidRPr="00C02F4C">
        <w:rPr>
          <w:b/>
          <w:bCs/>
          <w:i/>
          <w:iCs/>
          <w:lang w:eastAsia="x-none"/>
        </w:rPr>
        <w:t>Config</w:t>
      </w:r>
      <w:proofErr w:type="spellEnd"/>
      <w:r w:rsidRPr="00C02F4C">
        <w:rPr>
          <w:b/>
          <w:bCs/>
          <w:i/>
          <w:iCs/>
          <w:lang w:eastAsia="x-none"/>
        </w:rPr>
        <w:t xml:space="preserve">-MTCH </w:t>
      </w:r>
      <w:r w:rsidRPr="00C02F4C">
        <w:rPr>
          <w:b/>
          <w:bCs/>
          <w:lang w:eastAsia="x-none"/>
        </w:rPr>
        <w:t xml:space="preserve">for GC-PDSCH rate matching, subject to UE capability. </w:t>
      </w:r>
    </w:p>
    <w:p w14:paraId="20F3EF04" w14:textId="7AB3B270" w:rsidR="00D911BB" w:rsidDel="000D1DDF" w:rsidRDefault="00D911BB" w:rsidP="00D911BB">
      <w:pPr>
        <w:pStyle w:val="af6"/>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6"/>
        <w:numPr>
          <w:ilvl w:val="1"/>
          <w:numId w:val="61"/>
        </w:numPr>
        <w:overflowPunct/>
        <w:autoSpaceDE/>
        <w:autoSpaceDN/>
        <w:adjustRightInd/>
        <w:jc w:val="both"/>
        <w:textAlignment w:val="auto"/>
        <w:rPr>
          <w:b/>
          <w:bCs/>
          <w:iCs/>
        </w:rPr>
      </w:pPr>
      <w:r w:rsidRPr="00D911BB">
        <w:rPr>
          <w:b/>
          <w:bCs/>
          <w:iCs/>
        </w:rPr>
        <w:t xml:space="preserve">Rel-15/16 UE </w:t>
      </w:r>
      <w:proofErr w:type="gramStart"/>
      <w:r w:rsidRPr="00D911BB">
        <w:rPr>
          <w:b/>
          <w:bCs/>
          <w:iCs/>
        </w:rPr>
        <w:t>capability of the supported maximum number of RE mapping patterns per symbol and per slot are</w:t>
      </w:r>
      <w:proofErr w:type="gramEnd"/>
      <w:r w:rsidRPr="00D911BB">
        <w:rPr>
          <w:b/>
          <w:bCs/>
          <w:iCs/>
        </w:rPr>
        <w:t xml:space="preserv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af6"/>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C96E33">
        <w:tc>
          <w:tcPr>
            <w:tcW w:w="1761" w:type="dxa"/>
            <w:vAlign w:val="center"/>
          </w:tcPr>
          <w:p w14:paraId="699986CA" w14:textId="77777777" w:rsidR="00EA49B8" w:rsidRPr="005B2E74" w:rsidRDefault="00EA49B8" w:rsidP="00C96E33">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C96E33">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hint="eastAsia"/>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hint="eastAsia"/>
                <w:bCs/>
                <w:sz w:val="22"/>
                <w:szCs w:val="22"/>
                <w:lang w:eastAsia="zh-CN"/>
              </w:rPr>
            </w:pPr>
            <w:r>
              <w:rPr>
                <w:rFonts w:eastAsia="等线" w:hint="eastAsia"/>
                <w:bCs/>
                <w:sz w:val="22"/>
                <w:szCs w:val="22"/>
                <w:lang w:eastAsia="zh-CN"/>
              </w:rPr>
              <w:t>OK</w:t>
            </w: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proofErr w:type="gramStart"/>
      <w:r w:rsidRPr="008038A6">
        <w:t>pdsch</w:t>
      </w:r>
      <w:proofErr w:type="spellEnd"/>
      <w:r w:rsidRPr="008038A6">
        <w:t>-</w:t>
      </w:r>
      <w:proofErr w:type="spellStart"/>
      <w:r>
        <w:t>Config</w:t>
      </w:r>
      <w:proofErr w:type="spellEnd"/>
      <w:r>
        <w:t>-MTCH</w:t>
      </w:r>
      <w:proofErr w:type="gramEnd"/>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-MTCH</w:t>
      </w:r>
      <w:r>
        <w:rPr>
          <w:rFonts w:eastAsia="宋体"/>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lastRenderedPageBreak/>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83"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w:t>
            </w:r>
            <w:proofErr w:type="spellStart"/>
            <w:r w:rsidRPr="00F05CEB">
              <w:rPr>
                <w:i/>
                <w:iCs/>
              </w:rPr>
              <w:t>Config</w:t>
            </w:r>
            <w:proofErr w:type="spellEnd"/>
            <w:r w:rsidRPr="00F05CEB">
              <w:rPr>
                <w:i/>
                <w:iCs/>
              </w:rPr>
              <w:t>-Multicast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w:t>
            </w:r>
            <w:proofErr w:type="spellStart"/>
            <w:r w:rsidRPr="00912FE5">
              <w:rPr>
                <w:i/>
                <w:iCs/>
                <w:color w:val="000000" w:themeColor="text1"/>
              </w:rPr>
              <w:t>Config</w:t>
            </w:r>
            <w:proofErr w:type="spellEnd"/>
            <w:r w:rsidRPr="00912FE5">
              <w:rPr>
                <w:i/>
                <w:iCs/>
                <w:color w:val="000000" w:themeColor="text1"/>
              </w:rPr>
              <w:t>-Multicast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w:t>
            </w:r>
            <w:proofErr w:type="spellStart"/>
            <w:r w:rsidRPr="002A09DD">
              <w:rPr>
                <w:i/>
                <w:iCs/>
              </w:rPr>
              <w:t>Config</w:t>
            </w:r>
            <w:proofErr w:type="spellEnd"/>
            <w:r w:rsidRPr="002A09DD">
              <w:rPr>
                <w:i/>
                <w:iCs/>
              </w:rPr>
              <w:t>-Multicast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w:t>
            </w:r>
            <w:proofErr w:type="spellStart"/>
            <w:r w:rsidRPr="002A09DD">
              <w:rPr>
                <w:i/>
                <w:iCs/>
              </w:rPr>
              <w:t>Config</w:t>
            </w:r>
            <w:proofErr w:type="spellEnd"/>
            <w:r w:rsidRPr="002A09DD">
              <w:rPr>
                <w:i/>
                <w:iCs/>
              </w:rPr>
              <w:t>-Multicast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85" w:author="Le Liu" w:date="2022-01-13T15:48:00Z">
              <w:r w:rsidRPr="00E703CA">
                <w:rPr>
                  <w:i/>
                  <w:iCs/>
                  <w:color w:val="000000" w:themeColor="text1"/>
                </w:rPr>
                <w:t>pdsch</w:t>
              </w:r>
              <w:proofErr w:type="spellEnd"/>
              <w:r w:rsidRPr="00E703CA">
                <w:rPr>
                  <w:i/>
                  <w:iCs/>
                  <w:color w:val="000000" w:themeColor="text1"/>
                </w:rPr>
                <w:t>-</w:t>
              </w:r>
              <w:proofErr w:type="spellStart"/>
              <w:r w:rsidRPr="00E703CA">
                <w:rPr>
                  <w:i/>
                  <w:iCs/>
                  <w:color w:val="000000" w:themeColor="text1"/>
                </w:rPr>
                <w:t>Config</w:t>
              </w:r>
              <w:proofErr w:type="spellEnd"/>
              <w:r w:rsidRPr="00E703CA">
                <w:rPr>
                  <w:i/>
                  <w:iCs/>
                  <w:color w:val="000000" w:themeColor="text1"/>
                </w:rPr>
                <w:t>-MTCH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w:t>
      </w:r>
      <w:proofErr w:type="spellStart"/>
      <w:r w:rsidRPr="009A52F5">
        <w:t>bunding</w:t>
      </w:r>
      <w:proofErr w:type="spellEnd"/>
      <w:r w:rsidRPr="009A52F5">
        <w:t xml:space="preserve">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95"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29.95pt;height:14.4pt;mso-width-percent:0;mso-height-percent:0;mso-width-percent:0;mso-height-percent:0" o:ole="">
                  <v:imagedata r:id="rId12" o:title=""/>
                </v:shape>
                <o:OLEObject Type="Embed" ProgID="Equation.DSMT4" ShapeID="_x0000_i1026" DrawAspect="Content" ObjectID="_1704277725" r:id="rId13"/>
              </w:object>
            </w:r>
            <w:r w:rsidRPr="00B05BF8">
              <w:rPr>
                <w:rFonts w:eastAsia="宋体"/>
                <w:color w:val="000000"/>
              </w:rPr>
              <w:t xml:space="preserve"> is equal to 2 PRBs.</w:t>
            </w:r>
          </w:p>
          <w:bookmarkEnd w:id="195"/>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855"/>
      </w:tblGrid>
      <w:tr w:rsidR="00D105AA" w14:paraId="1293E20E" w14:textId="77777777" w:rsidTr="001A5129">
        <w:tc>
          <w:tcPr>
            <w:tcW w:w="9855" w:type="dxa"/>
          </w:tcPr>
          <w:p w14:paraId="4A20D172" w14:textId="77777777" w:rsidR="00D105AA" w:rsidRPr="001F4BC8" w:rsidRDefault="00D105AA" w:rsidP="001A5129">
            <w:pPr>
              <w:pStyle w:val="af8"/>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lastRenderedPageBreak/>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w:t>
            </w:r>
            <w:bookmarkStart w:id="196" w:name="_Hlk497815485"/>
            <w:r w:rsidRPr="00CD61B4">
              <w:rPr>
                <w:rFonts w:eastAsia="宋体"/>
                <w:color w:val="000000"/>
                <w:sz w:val="22"/>
                <w:lang w:eastAsia="zh-CN"/>
              </w:rPr>
              <w:t>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w:t>
            </w:r>
            <w:r w:rsidR="00D105AA" w:rsidRPr="00CD61B4">
              <w:rPr>
                <w:rFonts w:eastAsia="宋体"/>
                <w:color w:val="000000"/>
                <w:sz w:val="22"/>
                <w:lang w:eastAsia="zh-CN"/>
              </w:rPr>
              <w:t>lseif</w:t>
            </w:r>
            <w:proofErr w:type="spellEnd"/>
            <w:r w:rsidR="00D105AA" w:rsidRPr="00CD61B4">
              <w:rPr>
                <w:rFonts w:eastAsia="宋体"/>
                <w:color w:val="000000"/>
                <w:sz w:val="22"/>
                <w:lang w:eastAsia="zh-CN"/>
              </w:rPr>
              <w:t xml:space="preserve">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w:t>
            </w:r>
            <w:proofErr w:type="spellStart"/>
            <w:r w:rsidR="00D105AA" w:rsidRPr="00CD61B4">
              <w:rPr>
                <w:rFonts w:eastAsia="宋体"/>
                <w:i/>
                <w:color w:val="000000"/>
                <w:sz w:val="22"/>
                <w:lang w:eastAsia="zh-CN"/>
              </w:rPr>
              <w:t>Config</w:t>
            </w:r>
            <w:proofErr w:type="spellEnd"/>
            <w:r w:rsidR="00D105AA" w:rsidRPr="00CD61B4">
              <w:rPr>
                <w:rFonts w:eastAsia="宋体"/>
                <w:i/>
                <w:color w:val="000000"/>
                <w:sz w:val="22"/>
                <w:lang w:eastAsia="zh-CN"/>
              </w:rPr>
              <w:t>-Multicast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宋体"/>
                <w:color w:val="000000"/>
                <w:sz w:val="22"/>
                <w:lang w:eastAsia="zh-CN"/>
              </w:rPr>
            </w:pPr>
            <w:proofErr w:type="spellStart"/>
            <w:ins w:id="198" w:author="Le Liu" w:date="2022-01-13T15:46:00Z">
              <w:r w:rsidRPr="00CD61B4">
                <w:rPr>
                  <w:rFonts w:eastAsia="宋体"/>
                  <w:color w:val="000000"/>
                  <w:sz w:val="22"/>
                  <w:lang w:eastAsia="zh-CN"/>
                </w:rPr>
                <w:t>E</w:t>
              </w:r>
              <w:r w:rsidR="00D105AA" w:rsidRPr="00CD61B4">
                <w:rPr>
                  <w:rFonts w:eastAsia="宋体"/>
                  <w:color w:val="000000"/>
                  <w:sz w:val="22"/>
                  <w:lang w:eastAsia="zh-CN"/>
                </w:rPr>
                <w:t>lseif</w:t>
              </w:r>
              <w:proofErr w:type="spellEnd"/>
              <w:r w:rsidR="00D105AA" w:rsidRPr="00CD61B4">
                <w:rPr>
                  <w:rFonts w:eastAsia="宋体"/>
                  <w:color w:val="000000"/>
                  <w:sz w:val="22"/>
                  <w:lang w:eastAsia="zh-CN"/>
                </w:rPr>
                <w:t xml:space="preserve">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w:t>
              </w:r>
              <w:proofErr w:type="spellStart"/>
              <w:r w:rsidR="00D105AA" w:rsidRPr="00CD61B4">
                <w:rPr>
                  <w:rFonts w:eastAsia="宋体"/>
                  <w:i/>
                  <w:color w:val="000000"/>
                  <w:sz w:val="22"/>
                  <w:lang w:eastAsia="zh-CN"/>
                </w:rPr>
                <w:t>Config</w:t>
              </w:r>
              <w:proofErr w:type="spellEnd"/>
              <w:r w:rsidR="00D105AA" w:rsidRPr="00CD61B4">
                <w:rPr>
                  <w:rFonts w:eastAsia="宋体"/>
                  <w:i/>
                  <w:color w:val="000000"/>
                  <w:sz w:val="22"/>
                  <w:lang w:eastAsia="zh-CN"/>
                </w:rPr>
                <w:t>-MCCH and PDSCH-</w:t>
              </w:r>
              <w:proofErr w:type="spellStart"/>
              <w:r w:rsidR="00D105AA" w:rsidRPr="00CD61B4">
                <w:rPr>
                  <w:rFonts w:eastAsia="宋体"/>
                  <w:i/>
                  <w:color w:val="000000"/>
                  <w:sz w:val="22"/>
                  <w:lang w:eastAsia="zh-CN"/>
                </w:rPr>
                <w:t>Config</w:t>
              </w:r>
              <w:proofErr w:type="spellEnd"/>
              <w:r w:rsidR="00D105AA" w:rsidRPr="00CD61B4">
                <w:rPr>
                  <w:rFonts w:eastAsia="宋体"/>
                  <w:i/>
                  <w:color w:val="000000"/>
                  <w:sz w:val="22"/>
                  <w:lang w:eastAsia="zh-CN"/>
                </w:rPr>
                <w:t>-MTCH</w:t>
              </w:r>
              <w:r w:rsidR="00D105AA" w:rsidRPr="00CD61B4">
                <w:rPr>
                  <w:rFonts w:eastAsia="宋体"/>
                  <w:color w:val="000000"/>
                  <w:sz w:val="22"/>
                  <w:lang w:eastAsia="zh-CN"/>
                </w:rPr>
                <w:t xml:space="preserve"> is set to </w:t>
              </w:r>
            </w:ins>
            <w:r>
              <w:rPr>
                <w:rFonts w:eastAsia="宋体"/>
                <w:color w:val="000000"/>
                <w:sz w:val="22"/>
                <w:lang w:eastAsia="zh-CN"/>
              </w:rPr>
              <w:t>‘</w:t>
            </w:r>
            <w:ins w:id="199" w:author="Le Liu" w:date="2022-01-13T15:46:00Z">
              <w:r w:rsidR="00D105AA" w:rsidRPr="00CD61B4">
                <w:rPr>
                  <w:rFonts w:eastAsia="宋体"/>
                  <w:color w:val="000000"/>
                  <w:sz w:val="22"/>
                  <w:lang w:eastAsia="zh-CN"/>
                </w:rPr>
                <w:t>qam256</w:t>
              </w:r>
            </w:ins>
            <w:r>
              <w:rPr>
                <w:rFonts w:eastAsia="宋体"/>
                <w:color w:val="000000"/>
                <w:sz w:val="22"/>
                <w:lang w:eastAsia="zh-CN"/>
              </w:rPr>
              <w:t>’</w:t>
            </w:r>
            <w:ins w:id="200"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0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02"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8"/>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6"/>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w:t>
      </w:r>
      <w:proofErr w:type="spellStart"/>
      <w:r w:rsidRPr="00414511">
        <w:rPr>
          <w:b/>
          <w:bCs/>
          <w:i/>
          <w:iCs/>
          <w:lang w:eastAsia="x-none"/>
        </w:rPr>
        <w:t>Config</w:t>
      </w:r>
      <w:proofErr w:type="spellEnd"/>
      <w:r w:rsidRPr="00414511">
        <w:rPr>
          <w:b/>
          <w:bCs/>
          <w:lang w:eastAsia="x-none"/>
        </w:rPr>
        <w:t xml:space="preserve"> if configured in </w:t>
      </w:r>
      <w:r w:rsidRPr="00414511">
        <w:rPr>
          <w:b/>
          <w:bCs/>
          <w:i/>
          <w:iCs/>
          <w:lang w:eastAsia="x-none"/>
        </w:rPr>
        <w:t>PDSCH-</w:t>
      </w:r>
      <w:proofErr w:type="spellStart"/>
      <w:r w:rsidRPr="00414511">
        <w:rPr>
          <w:b/>
          <w:bCs/>
          <w:i/>
          <w:iCs/>
          <w:lang w:eastAsia="x-none"/>
        </w:rPr>
        <w:t>Config</w:t>
      </w:r>
      <w:proofErr w:type="spellEnd"/>
      <w:r w:rsidRPr="00414511">
        <w:rPr>
          <w:b/>
          <w:bCs/>
          <w:i/>
          <w:iCs/>
          <w:lang w:eastAsia="x-none"/>
        </w:rPr>
        <w:t>-Multicast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lastRenderedPageBreak/>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855"/>
      </w:tblGrid>
      <w:tr w:rsidR="00A62165" w14:paraId="0B79B016" w14:textId="77777777" w:rsidTr="001A5129">
        <w:tc>
          <w:tcPr>
            <w:tcW w:w="9855" w:type="dxa"/>
          </w:tcPr>
          <w:p w14:paraId="038BE20F" w14:textId="6C50ABDC" w:rsidR="00A62165" w:rsidRDefault="00A62165"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w:t>
            </w:r>
            <w:proofErr w:type="gramStart"/>
            <w:r w:rsidRPr="00D92F48">
              <w:rPr>
                <w:color w:val="000000"/>
              </w:rPr>
              <w:t>,1</w:t>
            </w:r>
            <w:proofErr w:type="gramEnd"/>
            <w:r w:rsidRPr="00D92F48">
              <w:rPr>
                <w:color w:val="000000"/>
              </w:rPr>
              <w:t xml:space="preserve">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xml:space="preserve">, the UE shall assume the number of DM-RS CDM groups without data is 1 which corresponds to CDM group 0 for the case of PDSCH with allocation duration of 2 symbols, and the UE shall assume that the number of DM-RS CDM groups without data is 2 which corresponds to </w:t>
            </w:r>
            <w:r w:rsidRPr="00664C67">
              <w:rPr>
                <w:kern w:val="2"/>
                <w:lang w:eastAsia="ko-KR"/>
              </w:rPr>
              <w:lastRenderedPageBreak/>
              <w:t>CDM group {0</w:t>
            </w:r>
            <w:proofErr w:type="gramStart"/>
            <w:r w:rsidRPr="00664C67">
              <w:rPr>
                <w:kern w:val="2"/>
                <w:lang w:eastAsia="ko-KR"/>
              </w:rPr>
              <w:t>,1</w:t>
            </w:r>
            <w:proofErr w:type="gramEnd"/>
            <w:r w:rsidRPr="00664C67">
              <w:rPr>
                <w:kern w:val="2"/>
                <w:lang w:eastAsia="ko-KR"/>
              </w:rPr>
              <w:t>}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w:t>
            </w:r>
            <w:proofErr w:type="spellStart"/>
            <w:r w:rsidRPr="00F05CEB">
              <w:rPr>
                <w:i/>
                <w:iCs/>
              </w:rPr>
              <w:t>Config</w:t>
            </w:r>
            <w:proofErr w:type="spellEnd"/>
            <w:r w:rsidRPr="00F05CEB">
              <w:rPr>
                <w:i/>
                <w:iCs/>
              </w:rPr>
              <w:t>-Multicast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w:t>
            </w:r>
            <w:proofErr w:type="spellStart"/>
            <w:r w:rsidRPr="00912FE5">
              <w:rPr>
                <w:i/>
                <w:iCs/>
                <w:color w:val="000000" w:themeColor="text1"/>
              </w:rPr>
              <w:t>Config</w:t>
            </w:r>
            <w:proofErr w:type="spellEnd"/>
            <w:r w:rsidRPr="00912FE5">
              <w:rPr>
                <w:i/>
                <w:iCs/>
                <w:color w:val="000000" w:themeColor="text1"/>
              </w:rPr>
              <w:t>-Multicast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w:t>
            </w:r>
            <w:proofErr w:type="spellStart"/>
            <w:r w:rsidRPr="002A09DD">
              <w:rPr>
                <w:i/>
                <w:iCs/>
              </w:rPr>
              <w:t>Config</w:t>
            </w:r>
            <w:proofErr w:type="spellEnd"/>
            <w:r w:rsidRPr="002A09DD">
              <w:rPr>
                <w:i/>
                <w:iCs/>
              </w:rPr>
              <w:t>-Multicast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w:t>
            </w:r>
            <w:proofErr w:type="spellStart"/>
            <w:r w:rsidRPr="002A09DD">
              <w:rPr>
                <w:i/>
                <w:iCs/>
              </w:rPr>
              <w:t>Config</w:t>
            </w:r>
            <w:proofErr w:type="spellEnd"/>
            <w:r w:rsidRPr="002A09DD">
              <w:rPr>
                <w:i/>
                <w:iCs/>
              </w:rPr>
              <w:t>-Multicast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16" w:author="Le Liu" w:date="2022-01-13T15:48:00Z">
              <w:r w:rsidRPr="00E703CA">
                <w:rPr>
                  <w:i/>
                  <w:iCs/>
                  <w:color w:val="000000" w:themeColor="text1"/>
                </w:rPr>
                <w:t>pdsch</w:t>
              </w:r>
              <w:proofErr w:type="spellEnd"/>
              <w:r w:rsidRPr="00E703CA">
                <w:rPr>
                  <w:i/>
                  <w:iCs/>
                  <w:color w:val="000000" w:themeColor="text1"/>
                </w:rPr>
                <w:t>-</w:t>
              </w:r>
              <w:proofErr w:type="spellStart"/>
              <w:r w:rsidRPr="00E703CA">
                <w:rPr>
                  <w:i/>
                  <w:iCs/>
                  <w:color w:val="000000" w:themeColor="text1"/>
                </w:rPr>
                <w:t>Config</w:t>
              </w:r>
              <w:proofErr w:type="spellEnd"/>
              <w:r w:rsidRPr="00E703CA">
                <w:rPr>
                  <w:i/>
                  <w:iCs/>
                  <w:color w:val="000000" w:themeColor="text1"/>
                </w:rPr>
                <w:t>-MTCH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3B260B" w14:paraId="50E2417F" w14:textId="77777777" w:rsidTr="001A5129">
        <w:tc>
          <w:tcPr>
            <w:tcW w:w="9855" w:type="dxa"/>
          </w:tcPr>
          <w:p w14:paraId="013C9E8F" w14:textId="33846718" w:rsidR="003B260B" w:rsidRPr="003B260B" w:rsidRDefault="003B260B" w:rsidP="001A5129">
            <w:pPr>
              <w:pStyle w:val="af8"/>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8"/>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8"/>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8"/>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8"/>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8"/>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AD336F" w14:paraId="05386664" w14:textId="77777777" w:rsidTr="001A5129">
        <w:tc>
          <w:tcPr>
            <w:tcW w:w="9855" w:type="dxa"/>
          </w:tcPr>
          <w:p w14:paraId="4216BC4E" w14:textId="1CB2CBC3" w:rsidR="00AD336F" w:rsidRDefault="00AD336F" w:rsidP="001A5129">
            <w:pPr>
              <w:pStyle w:val="af8"/>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29.95pt;height:14.4pt;mso-width-percent:0;mso-height-percent:0;mso-width-percent:0;mso-height-percent:0" o:ole="">
                  <v:imagedata r:id="rId12" o:title=""/>
                </v:shape>
                <o:OLEObject Type="Embed" ProgID="Equation.DSMT4" ShapeID="_x0000_i1027" DrawAspect="Content" ObjectID="_1704277726"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lastRenderedPageBreak/>
              <w:t>&lt;Unchanged text omitted&gt;</w:t>
            </w:r>
          </w:p>
          <w:p w14:paraId="6C4098F2" w14:textId="77777777" w:rsidR="00AD336F" w:rsidRPr="00814692" w:rsidRDefault="00AD336F"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3B260B" w14:paraId="4BC95B26" w14:textId="77777777" w:rsidTr="001A5129">
        <w:tc>
          <w:tcPr>
            <w:tcW w:w="9855" w:type="dxa"/>
          </w:tcPr>
          <w:p w14:paraId="11F5D0D9" w14:textId="1D161BE2" w:rsidR="003B260B" w:rsidRPr="001F4BC8" w:rsidRDefault="003B260B" w:rsidP="001A5129">
            <w:pPr>
              <w:pStyle w:val="af8"/>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w:t>
            </w:r>
            <w:r w:rsidR="003B260B" w:rsidRPr="00CD61B4">
              <w:rPr>
                <w:rFonts w:eastAsia="宋体"/>
                <w:color w:val="000000"/>
                <w:sz w:val="22"/>
                <w:lang w:eastAsia="zh-CN"/>
              </w:rPr>
              <w:t>lseif</w:t>
            </w:r>
            <w:proofErr w:type="spellEnd"/>
            <w:r w:rsidR="003B260B" w:rsidRPr="00CD61B4">
              <w:rPr>
                <w:rFonts w:eastAsia="宋体"/>
                <w:color w:val="000000"/>
                <w:sz w:val="22"/>
                <w:lang w:eastAsia="zh-CN"/>
              </w:rPr>
              <w:t xml:space="preserve">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w:t>
            </w:r>
            <w:proofErr w:type="spellStart"/>
            <w:r w:rsidR="003B260B" w:rsidRPr="00CD61B4">
              <w:rPr>
                <w:rFonts w:eastAsia="宋体"/>
                <w:i/>
                <w:color w:val="000000"/>
                <w:sz w:val="22"/>
                <w:lang w:eastAsia="zh-CN"/>
              </w:rPr>
              <w:t>Config</w:t>
            </w:r>
            <w:proofErr w:type="spellEnd"/>
            <w:r w:rsidR="003B260B" w:rsidRPr="00CD61B4">
              <w:rPr>
                <w:rFonts w:eastAsia="宋体"/>
                <w:i/>
                <w:color w:val="000000"/>
                <w:sz w:val="22"/>
                <w:lang w:eastAsia="zh-CN"/>
              </w:rPr>
              <w:t>-Multicast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宋体"/>
                <w:color w:val="000000"/>
                <w:sz w:val="22"/>
                <w:lang w:eastAsia="zh-CN"/>
              </w:rPr>
            </w:pPr>
            <w:proofErr w:type="spellStart"/>
            <w:ins w:id="218" w:author="Le Liu" w:date="2022-01-13T15:46:00Z">
              <w:r w:rsidRPr="00CD61B4">
                <w:rPr>
                  <w:rFonts w:eastAsia="宋体"/>
                  <w:color w:val="000000"/>
                  <w:sz w:val="22"/>
                  <w:lang w:eastAsia="zh-CN"/>
                </w:rPr>
                <w:t>E</w:t>
              </w:r>
              <w:r w:rsidR="003B260B" w:rsidRPr="00CD61B4">
                <w:rPr>
                  <w:rFonts w:eastAsia="宋体"/>
                  <w:color w:val="000000"/>
                  <w:sz w:val="22"/>
                  <w:lang w:eastAsia="zh-CN"/>
                </w:rPr>
                <w:t>lseif</w:t>
              </w:r>
              <w:proofErr w:type="spellEnd"/>
              <w:r w:rsidR="003B260B" w:rsidRPr="00CD61B4">
                <w:rPr>
                  <w:rFonts w:eastAsia="宋体"/>
                  <w:color w:val="000000"/>
                  <w:sz w:val="22"/>
                  <w:lang w:eastAsia="zh-CN"/>
                </w:rPr>
                <w:t xml:space="preserve">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w:t>
              </w:r>
              <w:proofErr w:type="spellStart"/>
              <w:r w:rsidR="003B260B" w:rsidRPr="00CD61B4">
                <w:rPr>
                  <w:rFonts w:eastAsia="宋体"/>
                  <w:i/>
                  <w:color w:val="000000"/>
                  <w:sz w:val="22"/>
                  <w:lang w:eastAsia="zh-CN"/>
                </w:rPr>
                <w:t>Config</w:t>
              </w:r>
              <w:proofErr w:type="spellEnd"/>
              <w:r w:rsidR="003B260B" w:rsidRPr="00CD61B4">
                <w:rPr>
                  <w:rFonts w:eastAsia="宋体"/>
                  <w:i/>
                  <w:color w:val="000000"/>
                  <w:sz w:val="22"/>
                  <w:lang w:eastAsia="zh-CN"/>
                </w:rPr>
                <w:t>-MCCH and PDSCH-</w:t>
              </w:r>
              <w:proofErr w:type="spellStart"/>
              <w:r w:rsidR="003B260B" w:rsidRPr="00CD61B4">
                <w:rPr>
                  <w:rFonts w:eastAsia="宋体"/>
                  <w:i/>
                  <w:color w:val="000000"/>
                  <w:sz w:val="22"/>
                  <w:lang w:eastAsia="zh-CN"/>
                </w:rPr>
                <w:t>Config</w:t>
              </w:r>
              <w:proofErr w:type="spellEnd"/>
              <w:r w:rsidR="003B260B" w:rsidRPr="00CD61B4">
                <w:rPr>
                  <w:rFonts w:eastAsia="宋体"/>
                  <w:i/>
                  <w:color w:val="000000"/>
                  <w:sz w:val="22"/>
                  <w:lang w:eastAsia="zh-CN"/>
                </w:rPr>
                <w:t>-MTCH</w:t>
              </w:r>
              <w:r w:rsidR="003B260B" w:rsidRPr="00CD61B4">
                <w:rPr>
                  <w:rFonts w:eastAsia="宋体"/>
                  <w:color w:val="000000"/>
                  <w:sz w:val="22"/>
                  <w:lang w:eastAsia="zh-CN"/>
                </w:rPr>
                <w:t xml:space="preserve"> is set to </w:t>
              </w:r>
            </w:ins>
            <w:r>
              <w:rPr>
                <w:rFonts w:eastAsia="宋体"/>
                <w:color w:val="000000"/>
                <w:sz w:val="22"/>
                <w:lang w:eastAsia="zh-CN"/>
              </w:rPr>
              <w:t>‘</w:t>
            </w:r>
            <w:ins w:id="219" w:author="Le Liu" w:date="2022-01-13T15:46:00Z">
              <w:r w:rsidR="003B260B" w:rsidRPr="00CD61B4">
                <w:rPr>
                  <w:rFonts w:eastAsia="宋体"/>
                  <w:color w:val="000000"/>
                  <w:sz w:val="22"/>
                  <w:lang w:eastAsia="zh-CN"/>
                </w:rPr>
                <w:t>qam256</w:t>
              </w:r>
            </w:ins>
            <w:r>
              <w:rPr>
                <w:rFonts w:eastAsia="宋体"/>
                <w:color w:val="000000"/>
                <w:sz w:val="22"/>
                <w:lang w:eastAsia="zh-CN"/>
              </w:rPr>
              <w:t>’</w:t>
            </w:r>
            <w:ins w:id="220" w:author="Le Liu" w:date="2022-01-13T15:46:00Z">
              <w:r w:rsidR="003B260B" w:rsidRPr="00CD61B4">
                <w:rPr>
                  <w:rFonts w:eastAsia="宋体"/>
                  <w:color w:val="000000"/>
                  <w:sz w:val="22"/>
                  <w:lang w:eastAsia="zh-CN"/>
                </w:rPr>
                <w:t>, and the PDSCH is scheduled by a PDCCH with DCI format 4_0 with CRC scrambled by MCCH-RNTI or G-RNTI</w:t>
              </w:r>
            </w:ins>
            <w:ins w:id="221"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2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23"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3B260B" w14:paraId="3C71E3F3" w14:textId="77777777" w:rsidTr="001A5129">
        <w:tc>
          <w:tcPr>
            <w:tcW w:w="9855" w:type="dxa"/>
          </w:tcPr>
          <w:p w14:paraId="25A42672" w14:textId="61668A81" w:rsidR="003B260B" w:rsidRDefault="003B260B" w:rsidP="001A5129">
            <w:pPr>
              <w:pStyle w:val="af8"/>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lastRenderedPageBreak/>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w:t>
      </w:r>
      <w:proofErr w:type="spellStart"/>
      <w:r w:rsidRPr="00AB1A30">
        <w:t>Config</w:t>
      </w:r>
      <w:proofErr w:type="spellEnd"/>
      <w:r w:rsidRPr="00AB1A30">
        <w:t>-MCCH-MTCH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w:t>
      </w:r>
      <w:proofErr w:type="spellStart"/>
      <w:r w:rsidR="00F216D3">
        <w:t>Config</w:t>
      </w:r>
      <w:proofErr w:type="spellEnd"/>
      <w:r w:rsidR="00F216D3">
        <w:t xml:space="preserve">-Broadcast.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PDDCH-</w:t>
      </w:r>
      <w:proofErr w:type="spellStart"/>
      <w:r w:rsidR="00F216D3">
        <w:rPr>
          <w:szCs w:val="22"/>
          <w:lang w:val="en-US"/>
        </w:rPr>
        <w:t>Config</w:t>
      </w:r>
      <w:proofErr w:type="spellEnd"/>
      <w:r w:rsidR="00F216D3">
        <w:rPr>
          <w:szCs w:val="22"/>
          <w:lang w:val="en-US"/>
        </w:rPr>
        <w:t xml:space="preserve"> and PDSCH-</w:t>
      </w:r>
      <w:proofErr w:type="spellStart"/>
      <w:r w:rsidR="00F216D3">
        <w:rPr>
          <w:szCs w:val="22"/>
          <w:lang w:val="en-US"/>
        </w:rPr>
        <w:t>Config</w:t>
      </w:r>
      <w:proofErr w:type="spellEnd"/>
      <w:r w:rsidR="00F216D3">
        <w:rPr>
          <w:szCs w:val="22"/>
          <w:lang w:val="en-US"/>
        </w:rPr>
        <w:t xml:space="preserve">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w:t>
      </w:r>
      <w:proofErr w:type="spellStart"/>
      <w:r w:rsidR="00F216D3" w:rsidRPr="000E6007">
        <w:rPr>
          <w:i/>
          <w:iCs/>
          <w:szCs w:val="22"/>
          <w:lang w:val="en-US"/>
        </w:rPr>
        <w:t>Config</w:t>
      </w:r>
      <w:proofErr w:type="spellEnd"/>
      <w:r w:rsidR="00F216D3" w:rsidRPr="000E6007">
        <w:rPr>
          <w:i/>
          <w:iCs/>
          <w:szCs w:val="22"/>
          <w:lang w:val="en-US"/>
        </w:rPr>
        <w:t>-MCCH-MTCH</w:t>
      </w:r>
      <w:r w:rsidR="00F216D3">
        <w:rPr>
          <w:i/>
          <w:iCs/>
          <w:szCs w:val="22"/>
          <w:lang w:val="en-US"/>
        </w:rPr>
        <w:t>.</w:t>
      </w:r>
      <w:r w:rsidR="00F216D3">
        <w:t>”</w:t>
      </w:r>
      <w:r w:rsidR="00E3265A">
        <w:t xml:space="preserve"> FL proposed to merge the TPs for the </w:t>
      </w:r>
      <w:r w:rsidR="00E3265A" w:rsidRPr="00AB1A30">
        <w:t>CFR</w:t>
      </w:r>
      <w:r w:rsidR="00E3265A" w:rsidRPr="00E3265A">
        <w:t>-</w:t>
      </w:r>
      <w:proofErr w:type="spellStart"/>
      <w:r w:rsidR="00E3265A" w:rsidRPr="00E3265A">
        <w:t>Config</w:t>
      </w:r>
      <w:proofErr w:type="spellEnd"/>
      <w:r w:rsidR="00E3265A" w:rsidRPr="00E3265A">
        <w:t>-</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855"/>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24" w:author="Le Liu" w:date="2022-01-14T18:26:00Z">
                  <w:rPr>
                    <w:rFonts w:eastAsia="Yu Mincho"/>
                  </w:rPr>
                </w:rPrChange>
              </w:rPr>
            </w:pPr>
            <w:r w:rsidRPr="00B06CC2">
              <w:t xml:space="preserve">A UE can be configured by </w:t>
            </w:r>
            <w:bookmarkStart w:id="225" w:name="_Hlk91871823"/>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27" w:name="_Toc92093906"/>
            <w:r>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lastRenderedPageBreak/>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w:t>
            </w:r>
            <w:proofErr w:type="spellStart"/>
            <w:r>
              <w:rPr>
                <w:i/>
                <w:iCs/>
              </w:rPr>
              <w:t>Config</w:t>
            </w:r>
            <w:proofErr w:type="spellEnd"/>
            <w:r>
              <w:rPr>
                <w:i/>
                <w:iCs/>
              </w:rPr>
              <w:t>-MCCH-MTCH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w:t>
            </w:r>
            <w:proofErr w:type="spellStart"/>
            <w:r w:rsidRPr="00477434">
              <w:rPr>
                <w:i/>
                <w:iCs/>
                <w:color w:val="FF0000"/>
              </w:rPr>
              <w:t>Config</w:t>
            </w:r>
            <w:proofErr w:type="spellEnd"/>
            <w:r w:rsidRPr="00477434">
              <w:rPr>
                <w:i/>
                <w:iCs/>
                <w:color w:val="FF0000"/>
              </w:rPr>
              <w:t>-MCCH-MTCH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w:t>
            </w:r>
            <w:proofErr w:type="spellStart"/>
            <w:r w:rsidRPr="00E859AB">
              <w:rPr>
                <w:rFonts w:eastAsia="Yu Mincho"/>
                <w:color w:val="FF0000"/>
              </w:rPr>
              <w:t>Config</w:t>
            </w:r>
            <w:proofErr w:type="spellEnd"/>
            <w:r>
              <w:rPr>
                <w:rFonts w:eastAsia="Yu Mincho"/>
                <w:color w:val="FF0000"/>
              </w:rPr>
              <w:t>-MTCH</w:t>
            </w:r>
            <w:r w:rsidRPr="00E859AB">
              <w:rPr>
                <w:rFonts w:eastAsia="Yu Mincho"/>
                <w:color w:val="FF0000"/>
              </w:rPr>
              <w:t xml:space="preserve"> and PDSCH-</w:t>
            </w:r>
            <w:proofErr w:type="spellStart"/>
            <w:r w:rsidRPr="00E859AB">
              <w:rPr>
                <w:rFonts w:eastAsia="Yu Mincho"/>
                <w:color w:val="FF0000"/>
              </w:rPr>
              <w:t>Config</w:t>
            </w:r>
            <w:proofErr w:type="spellEnd"/>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w:t>
            </w:r>
            <w:proofErr w:type="spellStart"/>
            <w:r w:rsidRPr="00E859AB">
              <w:rPr>
                <w:rFonts w:eastAsia="Yu Mincho"/>
                <w:color w:val="FF0000"/>
              </w:rPr>
              <w:t>Config</w:t>
            </w:r>
            <w:proofErr w:type="spellEnd"/>
            <w:r>
              <w:rPr>
                <w:rFonts w:eastAsia="Yu Mincho"/>
                <w:color w:val="FF0000"/>
              </w:rPr>
              <w:t>-MCCH</w:t>
            </w:r>
            <w:r w:rsidRPr="00E859AB">
              <w:rPr>
                <w:rFonts w:eastAsia="Yu Mincho"/>
                <w:color w:val="FF0000"/>
              </w:rPr>
              <w:t xml:space="preserve"> and PDSCH-</w:t>
            </w:r>
            <w:proofErr w:type="spellStart"/>
            <w:r w:rsidRPr="00E859AB">
              <w:rPr>
                <w:rFonts w:eastAsia="Yu Mincho"/>
                <w:color w:val="FF0000"/>
              </w:rPr>
              <w:t>Config</w:t>
            </w:r>
            <w:proofErr w:type="spellEnd"/>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cfr-Config</w:t>
            </w:r>
            <w:proofErr w:type="spellEnd"/>
            <w:r w:rsidRPr="004C3A89">
              <w:rPr>
                <w:i/>
                <w:iCs/>
                <w:strike/>
              </w:rPr>
              <w:t>-</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cfr-Config</w:t>
            </w:r>
            <w:proofErr w:type="spellEnd"/>
            <w:r w:rsidRPr="004C3A89">
              <w:rPr>
                <w:i/>
                <w:iCs/>
                <w:strike/>
              </w:rPr>
              <w:t>-</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w:t>
      </w:r>
      <w:proofErr w:type="spellStart"/>
      <w:r w:rsidR="00B0412E" w:rsidRPr="00AB1A30">
        <w:t>Config</w:t>
      </w:r>
      <w:proofErr w:type="spellEnd"/>
      <w:r w:rsidR="00B0412E" w:rsidRPr="00AB1A30">
        <w:t>-MTCH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proofErr w:type="spellStart"/>
      <w:r w:rsidR="007E785A" w:rsidRPr="00AB6919">
        <w:rPr>
          <w:i/>
        </w:rPr>
        <w:t>pdcch-Config</w:t>
      </w:r>
      <w:proofErr w:type="spellEnd"/>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w:t>
      </w:r>
      <w:proofErr w:type="spellStart"/>
      <w:r w:rsidRPr="00AB6919">
        <w:rPr>
          <w:i/>
          <w:iCs/>
          <w:strike/>
          <w:color w:val="FF0000"/>
        </w:rPr>
        <w:t>Config</w:t>
      </w:r>
      <w:proofErr w:type="spellEnd"/>
      <w:r w:rsidRPr="00AB6919">
        <w:rPr>
          <w:i/>
          <w:iCs/>
          <w:strike/>
          <w:color w:val="FF0000"/>
        </w:rPr>
        <w:t>-MCCH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proofErr w:type="spellStart"/>
      <w:r w:rsidRPr="00AB6919">
        <w:rPr>
          <w:i/>
          <w:iCs/>
        </w:rPr>
        <w:t>pdcch</w:t>
      </w:r>
      <w:proofErr w:type="spellEnd"/>
      <w:r w:rsidRPr="00AB6919">
        <w:rPr>
          <w:i/>
          <w:iCs/>
        </w:rPr>
        <w:t>-</w:t>
      </w:r>
      <w:proofErr w:type="spellStart"/>
      <w:r w:rsidRPr="00AB6919">
        <w:rPr>
          <w:i/>
          <w:iCs/>
        </w:rPr>
        <w:t>Config</w:t>
      </w:r>
      <w:proofErr w:type="spellEnd"/>
      <w:r w:rsidRPr="00AB6919">
        <w:rPr>
          <w:i/>
          <w:iCs/>
        </w:rPr>
        <w:t>-MTCH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del w:id="23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af6"/>
        <w:numPr>
          <w:ilvl w:val="0"/>
          <w:numId w:val="16"/>
        </w:numPr>
      </w:pPr>
      <w:r>
        <w:t>[</w:t>
      </w:r>
      <w:r w:rsidRPr="00436109">
        <w:t>R1-2</w:t>
      </w:r>
      <w:r>
        <w:t>200665, Ericsson]</w:t>
      </w:r>
    </w:p>
    <w:p w14:paraId="2734F216" w14:textId="79008F3A" w:rsidR="009B6767" w:rsidRDefault="009B6767" w:rsidP="00D37FFA">
      <w:pPr>
        <w:pStyle w:val="af6"/>
        <w:numPr>
          <w:ilvl w:val="1"/>
          <w:numId w:val="16"/>
        </w:numPr>
        <w:rPr>
          <w:rFonts w:eastAsia="宋体"/>
          <w:b/>
          <w:color w:val="000000"/>
          <w:sz w:val="21"/>
          <w:szCs w:val="22"/>
          <w:lang w:eastAsia="zh-CN"/>
        </w:rPr>
      </w:pPr>
      <w:bookmarkStart w:id="233" w:name="_Toc92814182"/>
      <w:r>
        <w:rPr>
          <w:rFonts w:eastAsia="宋体"/>
          <w:b/>
          <w:color w:val="000000"/>
          <w:sz w:val="21"/>
          <w:szCs w:val="22"/>
          <w:lang w:eastAsia="zh-CN"/>
        </w:rPr>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i.e.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af6"/>
        <w:numPr>
          <w:ilvl w:val="1"/>
          <w:numId w:val="16"/>
        </w:numPr>
        <w:rPr>
          <w:rFonts w:eastAsia="宋体"/>
          <w:b/>
          <w:color w:val="000000"/>
          <w:sz w:val="21"/>
          <w:szCs w:val="22"/>
          <w:lang w:eastAsia="zh-CN"/>
        </w:rPr>
      </w:pPr>
      <w:r w:rsidRPr="00270D3A">
        <w:rPr>
          <w:rFonts w:eastAsia="宋体"/>
          <w:b/>
          <w:color w:val="000000"/>
          <w:sz w:val="21"/>
          <w:szCs w:val="22"/>
          <w:lang w:eastAsia="zh-CN"/>
        </w:rPr>
        <w:lastRenderedPageBreak/>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af6"/>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36"/>
    </w:p>
    <w:p w14:paraId="29056E30" w14:textId="765C6A6A" w:rsidR="009B6767" w:rsidRPr="006B1A0E" w:rsidRDefault="009B6767" w:rsidP="00D37FFA">
      <w:pPr>
        <w:pStyle w:val="af6"/>
        <w:numPr>
          <w:ilvl w:val="1"/>
          <w:numId w:val="16"/>
        </w:numPr>
        <w:rPr>
          <w:b/>
        </w:rPr>
      </w:pPr>
      <w:bookmarkStart w:id="237"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37"/>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855"/>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lastRenderedPageBreak/>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56"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7" w:author="Le Liu" w:date="2022-01-14T18:26:00Z">
              <w:r w:rsidRPr="00E859AB">
                <w:rPr>
                  <w:rFonts w:eastAsia="Yu Mincho"/>
                  <w:color w:val="FF0000"/>
                </w:rPr>
                <w:t xml:space="preserve">MCCH can provide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w:t>
            </w:r>
            <w:proofErr w:type="spellStart"/>
            <w:r>
              <w:rPr>
                <w:rFonts w:eastAsia="等线"/>
                <w:lang w:eastAsia="zh-CN"/>
              </w:rPr>
              <w:t>Config</w:t>
            </w:r>
            <w:proofErr w:type="spellEnd"/>
            <w:r>
              <w:rPr>
                <w:rFonts w:eastAsia="等线"/>
                <w:lang w:eastAsia="zh-CN"/>
              </w:rPr>
              <w:t xml:space="preserve">-MCCH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pdcch-Config</w:t>
            </w:r>
            <w:proofErr w:type="spellEnd"/>
            <w:r w:rsidRPr="00AF3EA0">
              <w:rPr>
                <w:rFonts w:eastAsia="等线"/>
                <w:lang w:eastAsia="zh-CN"/>
              </w:rPr>
              <w:t>-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w:t>
            </w:r>
            <w:proofErr w:type="gramStart"/>
            <w:r>
              <w:rPr>
                <w:rFonts w:eastAsia="等线"/>
                <w:lang w:eastAsia="zh-CN"/>
              </w:rPr>
              <w:t>neither ..</w:t>
            </w:r>
            <w:proofErr w:type="gramEnd"/>
            <w:r>
              <w:rPr>
                <w:rFonts w:eastAsia="等线"/>
                <w:lang w:eastAsia="zh-CN"/>
              </w:rPr>
              <w:t xml:space="preserve"> </w:t>
            </w:r>
            <w:proofErr w:type="gramStart"/>
            <w:r>
              <w:rPr>
                <w:rFonts w:eastAsia="等线"/>
                <w:lang w:eastAsia="zh-CN"/>
              </w:rPr>
              <w:t>nor</w:t>
            </w:r>
            <w:proofErr w:type="gramEnd"/>
            <w:r>
              <w:rPr>
                <w:rFonts w:eastAsia="等线"/>
                <w:lang w:eastAsia="zh-CN"/>
              </w:rPr>
              <w:t>”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sidRPr="00AF3EA0">
              <w:rPr>
                <w:i/>
                <w:strike/>
                <w:color w:val="FF0000"/>
              </w:rPr>
              <w:t xml:space="preserve">or </w:t>
            </w:r>
            <w:proofErr w:type="spellStart"/>
            <w:r w:rsidRPr="00AF3EA0">
              <w:rPr>
                <w:i/>
                <w:strike/>
                <w:color w:val="FF0000"/>
              </w:rPr>
              <w:t>pdcch-Config</w:t>
            </w:r>
            <w:proofErr w:type="spellEnd"/>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w:t>
            </w:r>
            <w:proofErr w:type="spellStart"/>
            <w:r w:rsidRPr="00AF3EA0">
              <w:rPr>
                <w:rFonts w:eastAsia="等线"/>
                <w:lang w:eastAsia="zh-CN"/>
              </w:rPr>
              <w:t>Config</w:t>
            </w:r>
            <w:proofErr w:type="spellEnd"/>
            <w:r w:rsidRPr="00AF3EA0">
              <w:rPr>
                <w:rFonts w:eastAsia="等线"/>
                <w:lang w:eastAsia="zh-CN"/>
              </w:rPr>
              <w:t>-MCCH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cfr-Config</w:t>
            </w:r>
            <w:proofErr w:type="spellEnd"/>
            <w:r w:rsidRPr="000A49A0">
              <w:rPr>
                <w:i/>
                <w:iCs/>
                <w:strike/>
                <w:color w:val="FF0000"/>
              </w:rPr>
              <w:t>-</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w:t>
            </w:r>
            <w:proofErr w:type="spellStart"/>
            <w:r w:rsidRPr="000A49A0">
              <w:rPr>
                <w:i/>
                <w:iCs/>
                <w:color w:val="FF0000"/>
                <w:u w:val="single"/>
              </w:rPr>
              <w:t>Config</w:t>
            </w:r>
            <w:proofErr w:type="spellEnd"/>
            <w:r w:rsidRPr="000A49A0">
              <w:rPr>
                <w:i/>
                <w:iCs/>
                <w:color w:val="FF0000"/>
                <w:u w:val="single"/>
              </w:rPr>
              <w:t>-MCCH-MTCH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cfr-Config</w:t>
            </w:r>
            <w:proofErr w:type="spellEnd"/>
            <w:r w:rsidRPr="00E478F5">
              <w:rPr>
                <w:i/>
                <w:iCs/>
                <w:strike/>
                <w:color w:val="FF0000"/>
              </w:rPr>
              <w:t>-</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lastRenderedPageBreak/>
              <w:t>*** Unchanged text is omitted ***</w:t>
            </w:r>
          </w:p>
          <w:p w14:paraId="3BA73533" w14:textId="77777777" w:rsidR="00E72513" w:rsidRPr="001D3474" w:rsidRDefault="00E72513" w:rsidP="00E72513">
            <w:pPr>
              <w:rPr>
                <w:rFonts w:eastAsia="等线"/>
                <w:lang w:val="en-US"/>
                <w:rPrChange w:id="285"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6" w:author="Le Liu" w:date="2022-01-14T18:26:00Z">
              <w:r w:rsidRPr="00E859AB">
                <w:rPr>
                  <w:rFonts w:eastAsia="Yu Mincho"/>
                  <w:color w:val="FF0000"/>
                </w:rPr>
                <w:t xml:space="preserve">MCCH can provide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proofErr w:type="spellStart"/>
            <w:ins w:id="288" w:author="MT" w:date="2022-01-19T18:37:00Z">
              <w:r>
                <w:rPr>
                  <w:i/>
                  <w:iCs/>
                </w:rPr>
                <w:t>cfr</w:t>
              </w:r>
              <w:proofErr w:type="spellEnd"/>
              <w:r>
                <w:rPr>
                  <w:i/>
                  <w:iCs/>
                </w:rPr>
                <w:t>-</w:t>
              </w:r>
              <w:proofErr w:type="spellStart"/>
              <w:r>
                <w:rPr>
                  <w:i/>
                  <w:iCs/>
                </w:rPr>
                <w:t>Config</w:t>
              </w:r>
              <w:proofErr w:type="spellEnd"/>
              <w:r>
                <w:rPr>
                  <w:i/>
                  <w:iCs/>
                </w:rPr>
                <w:t>-MCCH-MTCH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8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6"/>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 xml:space="preserve">D Tech, Chengdu TD </w:t>
            </w:r>
            <w:r>
              <w:rPr>
                <w:rFonts w:eastAsia="等线"/>
                <w:lang w:eastAsia="zh-CN"/>
              </w:rPr>
              <w:lastRenderedPageBreak/>
              <w:t>Tech</w:t>
            </w:r>
          </w:p>
        </w:tc>
        <w:tc>
          <w:tcPr>
            <w:tcW w:w="7985" w:type="dxa"/>
          </w:tcPr>
          <w:p w14:paraId="6D6786FB" w14:textId="0AD9BC41" w:rsidR="00D15C9E" w:rsidRDefault="00D15C9E" w:rsidP="00D15C9E">
            <w:pPr>
              <w:rPr>
                <w:rFonts w:eastAsia="等线"/>
                <w:lang w:eastAsia="zh-CN"/>
              </w:rPr>
            </w:pPr>
            <w:r>
              <w:rPr>
                <w:rFonts w:eastAsia="等线"/>
                <w:lang w:eastAsia="zh-CN"/>
              </w:rPr>
              <w:lastRenderedPageBreak/>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lastRenderedPageBreak/>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6"/>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6"/>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6"/>
              <w:numPr>
                <w:ilvl w:val="1"/>
                <w:numId w:val="61"/>
              </w:numPr>
              <w:rPr>
                <w:rFonts w:eastAsia="等线"/>
                <w:lang w:eastAsia="zh-CN"/>
              </w:rPr>
            </w:pPr>
            <w:r>
              <w:t>“</w:t>
            </w:r>
            <w:r w:rsidRPr="00B06CC2">
              <w:t xml:space="preserve">A UE can be configured by </w:t>
            </w:r>
            <w:proofErr w:type="spellStart"/>
            <w:ins w:id="290" w:author="Le Liu" w:date="2022-01-20T11:50:00Z">
              <w:r w:rsidR="0083759B">
                <w:rPr>
                  <w:i/>
                  <w:iCs/>
                </w:rPr>
                <w:t>cfr</w:t>
              </w:r>
              <w:proofErr w:type="spellEnd"/>
              <w:r w:rsidR="0083759B">
                <w:rPr>
                  <w:i/>
                  <w:iCs/>
                </w:rPr>
                <w:t>-</w:t>
              </w:r>
              <w:proofErr w:type="spellStart"/>
              <w:r w:rsidR="0083759B">
                <w:rPr>
                  <w:i/>
                  <w:iCs/>
                </w:rPr>
                <w:t>Config</w:t>
              </w:r>
              <w:proofErr w:type="spellEnd"/>
              <w:r w:rsidR="0083759B">
                <w:rPr>
                  <w:i/>
                  <w:iCs/>
                </w:rPr>
                <w:t>-MCCH-MTCH</w:t>
              </w:r>
            </w:ins>
            <w:del w:id="291"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w:t>
            </w:r>
            <w:proofErr w:type="gramStart"/>
            <w:r w:rsidR="00413F86">
              <w:rPr>
                <w:rFonts w:eastAsia="等线"/>
                <w:lang w:eastAsia="zh-CN"/>
              </w:rPr>
              <w:t>suggest</w:t>
            </w:r>
            <w:proofErr w:type="gramEnd"/>
            <w:r w:rsidR="00413F86">
              <w:rPr>
                <w:rFonts w:eastAsia="等线"/>
                <w:lang w:eastAsia="zh-CN"/>
              </w:rPr>
              <w:t xml:space="preserve">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6"/>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6"/>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6"/>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855"/>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292"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3" w:author="Le Liu" w:date="2022-01-14T18:26:00Z">
              <w:r w:rsidRPr="00E859AB">
                <w:rPr>
                  <w:rFonts w:eastAsia="Yu Mincho"/>
                  <w:color w:val="FF0000"/>
                </w:rPr>
                <w:t xml:space="preserve">MCCH can provide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lastRenderedPageBreak/>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299" w:author="Le Liu" w:date="2022-01-20T11:52:00Z">
              <w:r>
                <w:t xml:space="preserve"> neither</w:t>
              </w:r>
            </w:ins>
            <w:r>
              <w:t xml:space="preserve">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ins w:id="300" w:author="Le Liu" w:date="2022-01-20T11:52:00Z">
              <w:r>
                <w:rPr>
                  <w:i/>
                </w:rPr>
                <w:t>n</w:t>
              </w:r>
            </w:ins>
            <w:r>
              <w:rPr>
                <w:i/>
              </w:rPr>
              <w:t xml:space="preserve">or </w:t>
            </w:r>
            <w:proofErr w:type="spellStart"/>
            <w:r w:rsidRPr="00B06CC2">
              <w:rPr>
                <w:i/>
              </w:rPr>
              <w:t>pdcch-Config</w:t>
            </w:r>
            <w:proofErr w:type="spellEnd"/>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af6"/>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6"/>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6"/>
        <w:numPr>
          <w:ilvl w:val="0"/>
          <w:numId w:val="51"/>
        </w:numPr>
        <w:rPr>
          <w:ins w:id="309" w:author="Le Liu" w:date="2022-01-20T11:47:00Z"/>
          <w:b/>
          <w:bCs/>
          <w:sz w:val="22"/>
          <w:szCs w:val="22"/>
        </w:rPr>
      </w:pPr>
      <w:ins w:id="310"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af6"/>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d"/>
        <w:tblW w:w="0" w:type="auto"/>
        <w:tblLook w:val="04A0" w:firstRow="1" w:lastRow="0" w:firstColumn="1" w:lastColumn="0" w:noHBand="0" w:noVBand="1"/>
      </w:tblPr>
      <w:tblGrid>
        <w:gridCol w:w="1644"/>
        <w:gridCol w:w="7985"/>
      </w:tblGrid>
      <w:tr w:rsidR="00EA49B8" w14:paraId="23A85768" w14:textId="77777777" w:rsidTr="00C96E33">
        <w:tc>
          <w:tcPr>
            <w:tcW w:w="1644" w:type="dxa"/>
            <w:vAlign w:val="center"/>
          </w:tcPr>
          <w:p w14:paraId="49929D33" w14:textId="77777777" w:rsidR="00EA49B8" w:rsidRPr="00E6336E" w:rsidRDefault="00EA49B8" w:rsidP="00C96E33">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C96E33">
            <w:pPr>
              <w:jc w:val="center"/>
              <w:rPr>
                <w:b/>
                <w:bCs/>
                <w:sz w:val="22"/>
                <w:szCs w:val="22"/>
              </w:rPr>
            </w:pPr>
            <w:r w:rsidRPr="00E6336E">
              <w:rPr>
                <w:b/>
                <w:bCs/>
                <w:sz w:val="22"/>
                <w:szCs w:val="22"/>
              </w:rPr>
              <w:t>comments</w:t>
            </w:r>
          </w:p>
        </w:tc>
      </w:tr>
      <w:tr w:rsidR="00EA49B8" w14:paraId="40E0FEAB" w14:textId="77777777" w:rsidTr="00C96E33">
        <w:tc>
          <w:tcPr>
            <w:tcW w:w="1644" w:type="dxa"/>
          </w:tcPr>
          <w:p w14:paraId="0C2DEC81" w14:textId="04EA9243" w:rsidR="00EA49B8" w:rsidRPr="000F17F5" w:rsidRDefault="00EA49B8" w:rsidP="00C96E33">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C96E33">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C96E33">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1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14" w:author="Le Liu" w:date="2022-01-14T18:26:00Z">
              <w:r w:rsidRPr="00E859AB">
                <w:rPr>
                  <w:rFonts w:eastAsia="Yu Mincho"/>
                  <w:color w:val="FF0000"/>
                </w:rPr>
                <w:t xml:space="preserve">MCCH can provide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xml:space="preserve">, when applicable a corresponding higher layer parameter value for MCCH/MTCH PDCCH receptions or PDSCH receptions, respectively, is provided as described </w:t>
            </w:r>
            <w:r w:rsidRPr="00B06CC2">
              <w:lastRenderedPageBreak/>
              <w:t>in [12, TS 38.331].</w:t>
            </w:r>
          </w:p>
          <w:p w14:paraId="58D6BB6C" w14:textId="40958FF2" w:rsidR="00E05477" w:rsidRPr="000F17F5" w:rsidRDefault="00E05477" w:rsidP="00E05477">
            <w:pPr>
              <w:rPr>
                <w:rFonts w:eastAsia="等线"/>
                <w:lang w:eastAsia="zh-CN"/>
              </w:rPr>
            </w:pPr>
            <w:r w:rsidRPr="00B06CC2">
              <w:t xml:space="preserve">A UE can be configured by </w:t>
            </w:r>
            <w:del w:id="315" w:author="MT" w:date="2022-01-19T18:37:00Z">
              <w:r w:rsidRPr="00B06CC2" w:rsidDel="00E72513">
                <w:rPr>
                  <w:i/>
                  <w:iCs/>
                </w:rPr>
                <w:delText>cfr-Config-</w:delText>
              </w:r>
              <w:r w:rsidDel="00E72513">
                <w:rPr>
                  <w:i/>
                  <w:iCs/>
                  <w:lang w:val="en-US"/>
                </w:rPr>
                <w:delText>Broadcast</w:delText>
              </w:r>
            </w:del>
            <w:proofErr w:type="spellStart"/>
            <w:ins w:id="316" w:author="MT" w:date="2022-01-19T18:37:00Z">
              <w:r>
                <w:rPr>
                  <w:i/>
                  <w:iCs/>
                </w:rPr>
                <w:t>cfr</w:t>
              </w:r>
              <w:proofErr w:type="spellEnd"/>
              <w:r>
                <w:rPr>
                  <w:i/>
                  <w:iCs/>
                </w:rPr>
                <w:t>-</w:t>
              </w:r>
              <w:proofErr w:type="spellStart"/>
              <w:r>
                <w:rPr>
                  <w:i/>
                  <w:iCs/>
                </w:rPr>
                <w:t>Config</w:t>
              </w:r>
              <w:proofErr w:type="spellEnd"/>
              <w:r>
                <w:rPr>
                  <w:i/>
                  <w:iCs/>
                </w:rPr>
                <w:t>-MCCH-MTCH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1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F066AF" w14:paraId="5A457DD0" w14:textId="77777777" w:rsidTr="00C57ABB">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C57ABB">
        <w:tc>
          <w:tcPr>
            <w:tcW w:w="1644" w:type="dxa"/>
            <w:vAlign w:val="center"/>
          </w:tcPr>
          <w:p w14:paraId="2C8E9173" w14:textId="493C915A" w:rsidR="00506FFB" w:rsidRDefault="00506FFB" w:rsidP="00F066AF">
            <w:pPr>
              <w:rPr>
                <w:rFonts w:eastAsia="等线" w:hint="eastAsia"/>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hint="eastAsia"/>
                <w:b/>
                <w:bCs/>
                <w:sz w:val="22"/>
                <w:szCs w:val="22"/>
                <w:lang w:eastAsia="zh-CN"/>
              </w:rPr>
            </w:pPr>
            <w:r>
              <w:rPr>
                <w:rFonts w:eastAsia="等线" w:hint="eastAsia"/>
                <w:b/>
                <w:bCs/>
                <w:sz w:val="22"/>
                <w:szCs w:val="22"/>
                <w:lang w:eastAsia="zh-CN"/>
              </w:rPr>
              <w:t xml:space="preserve">OK with all proposals. </w:t>
            </w: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05pt;height:21.9pt;mso-width-percent:0;mso-height-percent:0;mso-width-percent:0;mso-height-percent:0" o:ole="">
                  <v:imagedata r:id="rId15" o:title=""/>
                </v:shape>
                <o:OLEObject Type="Embed" ProgID="Equation.3" ShapeID="_x0000_i1028" DrawAspect="Content" ObjectID="_1704277727"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05pt;height:21.9pt;mso-width-percent:0;mso-height-percent:0;mso-width-percent:0;mso-height-percent:0" o:ole="">
                        <v:imagedata r:id="rId15" o:title=""/>
                      </v:shape>
                      <o:OLEObject Type="Embed" ProgID="Equation.3" ShapeID="_x0000_i1029" DrawAspect="Content" ObjectID="_1704277728"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1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lastRenderedPageBreak/>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proofErr w:type="gramStart"/>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w:t>
      </w:r>
      <w:proofErr w:type="gramEnd"/>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1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20" w:author="mi" w:date="2022-01-07T10:23:00Z">
                      <w:rPr>
                        <w:rFonts w:ascii="Cambria Math" w:hAnsi="Cambria Math"/>
                      </w:rPr>
                    </w:del>
                  </m:ctrlPr>
                </m:sSubSupPr>
                <m:e>
                  <m:r>
                    <w:del w:id="321" w:author="mi" w:date="2022-01-07T10:23:00Z">
                      <w:rPr>
                        <w:rFonts w:ascii="Cambria Math" w:hAnsi="Cambria Math"/>
                      </w:rPr>
                      <m:t>N</m:t>
                    </w:del>
                  </m:r>
                </m:e>
                <m:sub>
                  <m:r>
                    <w:del w:id="322" w:author="mi" w:date="2022-01-07T10:23:00Z">
                      <w:rPr>
                        <w:rFonts w:ascii="Cambria Math" w:hAnsi="Cambria Math"/>
                      </w:rPr>
                      <m:t>RB</m:t>
                    </w:del>
                  </m:r>
                </m:sub>
                <m:sup>
                  <m:r>
                    <w:del w:id="323" w:author="mi" w:date="2022-01-07T10:23:00Z">
                      <w:rPr>
                        <w:rFonts w:ascii="Cambria Math" w:hAnsi="Cambria Math"/>
                      </w:rPr>
                      <m:t>DL,BWP</m:t>
                    </w:del>
                  </m:r>
                </m:sup>
              </m:sSubSup>
            </m:oMath>
            <w:del w:id="32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25" w:author="mi" w:date="2022-01-07T10:23:00Z"/>
                <w:lang w:eastAsia="zh-CN"/>
              </w:rPr>
            </w:pPr>
            <w:ins w:id="326" w:author="mi" w:date="2022-01-07T10:24:00Z">
              <w:r>
                <w:rPr>
                  <w:lang w:eastAsia="zh-CN"/>
                </w:rPr>
                <w:t>-</w:t>
              </w:r>
            </w:ins>
            <w:ins w:id="327" w:author="mi" w:date="2022-01-07T10:25:00Z">
              <w:r>
                <w:rPr>
                  <w:lang w:eastAsia="zh-CN"/>
                </w:rPr>
                <w:t xml:space="preserve">    </w:t>
              </w:r>
            </w:ins>
            <w:ins w:id="32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29"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05pt;height:21.9pt;mso-width-percent:0;mso-height-percent:0;mso-width-percent:0;mso-height-percent:0" o:ole="">
                  <v:imagedata r:id="rId15" o:title=""/>
                </v:shape>
                <o:OLEObject Type="Embed" ProgID="Equation.3" ShapeID="_x0000_i1030" DrawAspect="Content" ObjectID="_1704277729"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05pt;height:21.9pt;mso-width-percent:0;mso-height-percent:0;mso-width-percent:0;mso-height-percent:0" o:ole="">
                        <v:imagedata r:id="rId15" o:title=""/>
                      </v:shape>
                      <o:OLEObject Type="Embed" ProgID="Equation.3" ShapeID="_x0000_i1031" DrawAspect="Content" ObjectID="_1704277730"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3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3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32" w:author="mi" w:date="2022-01-07T10:23:00Z">
                      <w:rPr>
                        <w:rFonts w:ascii="Cambria Math" w:hAnsi="Cambria Math"/>
                      </w:rPr>
                    </w:del>
                  </m:ctrlPr>
                </m:sSubSupPr>
                <m:e>
                  <m:r>
                    <w:del w:id="333" w:author="mi" w:date="2022-01-07T10:23:00Z">
                      <w:rPr>
                        <w:rFonts w:ascii="Cambria Math" w:hAnsi="Cambria Math"/>
                      </w:rPr>
                      <m:t>N</m:t>
                    </w:del>
                  </m:r>
                </m:e>
                <m:sub>
                  <m:r>
                    <w:del w:id="334" w:author="mi" w:date="2022-01-07T10:23:00Z">
                      <w:rPr>
                        <w:rFonts w:ascii="Cambria Math" w:hAnsi="Cambria Math"/>
                      </w:rPr>
                      <m:t>RB</m:t>
                    </w:del>
                  </m:r>
                </m:sub>
                <m:sup>
                  <m:r>
                    <w:del w:id="335" w:author="mi" w:date="2022-01-07T10:23:00Z">
                      <w:rPr>
                        <w:rFonts w:ascii="Cambria Math" w:hAnsi="Cambria Math"/>
                      </w:rPr>
                      <m:t>DL,BWP</m:t>
                    </w:del>
                  </m:r>
                </m:sup>
              </m:sSubSup>
            </m:oMath>
            <w:del w:id="33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37" w:author="mi" w:date="2022-01-07T10:23:00Z"/>
                <w:lang w:eastAsia="zh-CN"/>
              </w:rPr>
            </w:pPr>
            <w:ins w:id="338" w:author="mi" w:date="2022-01-07T10:24:00Z">
              <w:r>
                <w:rPr>
                  <w:lang w:eastAsia="zh-CN"/>
                </w:rPr>
                <w:t>-</w:t>
              </w:r>
            </w:ins>
            <w:ins w:id="339" w:author="mi" w:date="2022-01-07T10:25:00Z">
              <w:r>
                <w:rPr>
                  <w:lang w:eastAsia="zh-CN"/>
                </w:rPr>
                <w:t xml:space="preserve">  </w:t>
              </w:r>
            </w:ins>
            <w:ins w:id="34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41"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 xml:space="preserve">We are not sure this proposal is needed. </w:t>
            </w:r>
            <w:proofErr w:type="gramStart"/>
            <w:r w:rsidR="00C25A43" w:rsidRPr="00C25A43">
              <w:rPr>
                <w:rFonts w:eastAsiaTheme="minorEastAsia"/>
                <w:b w:val="0"/>
                <w:lang w:eastAsia="ja-JP"/>
              </w:rPr>
              <w:t>Because we have already agreed to the following at the last meeting.</w:t>
            </w:r>
            <w:proofErr w:type="gramEnd"/>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r>
            <w:proofErr w:type="gramStart"/>
            <w:r>
              <w:t>not</w:t>
            </w:r>
            <w:proofErr w:type="gramEnd"/>
            <w:r>
              <w:t xml:space="preserve">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r>
            <w:proofErr w:type="gramStart"/>
            <w:r>
              <w:t>not</w:t>
            </w:r>
            <w:proofErr w:type="gramEnd"/>
            <w:r>
              <w:t xml:space="preserve">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proofErr w:type="gramStart"/>
            <w:r>
              <w:t>not</w:t>
            </w:r>
            <w:proofErr w:type="gramEnd"/>
            <w:r>
              <w:t xml:space="preserve">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r>
            <w:proofErr w:type="gramStart"/>
            <w:r>
              <w:t>not</w:t>
            </w:r>
            <w:proofErr w:type="gramEnd"/>
            <w:r>
              <w:t xml:space="preserve">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hint="eastAsia"/>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hint="eastAsia"/>
                <w:lang w:eastAsia="zh-CN"/>
              </w:rPr>
            </w:pPr>
            <w:r>
              <w:rPr>
                <w:rFonts w:eastAsia="等线" w:hint="eastAsia"/>
                <w:lang w:eastAsia="zh-CN"/>
              </w:rPr>
              <w:t>OK</w:t>
            </w:r>
            <w:bookmarkStart w:id="342" w:name="_GoBack"/>
            <w:bookmarkEnd w:id="342"/>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lastRenderedPageBreak/>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343" w:name="_Toc92818691"/>
      <w:r w:rsidRPr="008C397E">
        <w:t xml:space="preserve">Whether a broadcast BWP is defined for Case E does not have any technical implications, which means that it does not need to be defined from a </w:t>
      </w:r>
      <w:r w:rsidRPr="008C397E">
        <w:lastRenderedPageBreak/>
        <w:t>technical perspective. Whether it is anyway part of the technical specification can be left to the editor, considering specification consistency.</w:t>
      </w:r>
      <w:bookmarkEnd w:id="343"/>
    </w:p>
    <w:p w14:paraId="009FEE6B" w14:textId="77777777" w:rsidR="000C7F89" w:rsidRDefault="000C7F89" w:rsidP="005C3120">
      <w:pPr>
        <w:pStyle w:val="Proposal"/>
        <w:tabs>
          <w:tab w:val="clear" w:pos="1304"/>
          <w:tab w:val="num" w:pos="2440"/>
        </w:tabs>
        <w:ind w:left="2412" w:hanging="1276"/>
        <w:rPr>
          <w:lang w:val="en-US"/>
        </w:rPr>
      </w:pPr>
      <w:bookmarkStart w:id="344"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44"/>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45" w:name="_Toc92818694"/>
      <w:r w:rsidRPr="002125AB">
        <w:rPr>
          <w:lang w:val="en-US"/>
        </w:rPr>
        <w:t>Include support for Case E in the RAN1 list of agreements for Rel-17 MBS</w:t>
      </w:r>
      <w:bookmarkEnd w:id="345"/>
    </w:p>
    <w:p w14:paraId="5E6202A4" w14:textId="77777777" w:rsidR="000C7F89" w:rsidRPr="002125AB" w:rsidRDefault="000C7F89" w:rsidP="005C3120">
      <w:pPr>
        <w:pStyle w:val="Proposal"/>
        <w:tabs>
          <w:tab w:val="clear" w:pos="1304"/>
          <w:tab w:val="num" w:pos="2440"/>
        </w:tabs>
        <w:ind w:left="2440"/>
        <w:rPr>
          <w:lang w:val="en-US" w:eastAsia="en-GB"/>
        </w:rPr>
      </w:pPr>
      <w:bookmarkStart w:id="346" w:name="_Toc92818695"/>
      <w:r w:rsidRPr="002125AB">
        <w:rPr>
          <w:lang w:val="en-US" w:eastAsia="en-GB"/>
        </w:rPr>
        <w:t>RAN1 to inform RAN2 about the agreement of Case E and associated required configurations.</w:t>
      </w:r>
      <w:bookmarkEnd w:id="346"/>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w:t>
      </w:r>
      <w:proofErr w:type="gramStart"/>
      <w:r w:rsidRPr="00774046">
        <w:rPr>
          <w:b/>
          <w:bCs/>
          <w:sz w:val="22"/>
          <w:szCs w:val="22"/>
        </w:rPr>
        <w:t>a</w:t>
      </w:r>
      <w:r>
        <w:rPr>
          <w:b/>
          <w:bCs/>
          <w:sz w:val="22"/>
          <w:szCs w:val="22"/>
        </w:rPr>
        <w:t>mon</w:t>
      </w:r>
      <w:r w:rsidRPr="00774046">
        <w:rPr>
          <w:b/>
          <w:bCs/>
          <w:sz w:val="22"/>
          <w:szCs w:val="22"/>
        </w:rPr>
        <w:t>g each window duration</w:t>
      </w:r>
      <w:proofErr w:type="gramEnd"/>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lastRenderedPageBreak/>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 xml:space="preserve">Send </w:t>
      </w:r>
      <w:proofErr w:type="gramStart"/>
      <w:r w:rsidRPr="003D6483">
        <w:rPr>
          <w:lang w:eastAsia="es-ES"/>
        </w:rPr>
        <w:t>an LS</w:t>
      </w:r>
      <w:proofErr w:type="gramEnd"/>
      <w:r w:rsidRPr="003D6483">
        <w:rPr>
          <w:lang w:eastAsia="es-ES"/>
        </w:rPr>
        <w:t xml:space="preserve">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lastRenderedPageBreak/>
        <w:t>Proposal 2.</w:t>
      </w:r>
      <w:r>
        <w:t>2</w:t>
      </w:r>
      <w:r w:rsidRPr="00CC348B">
        <w:t>-</w:t>
      </w:r>
      <w:r>
        <w:t>1</w:t>
      </w:r>
      <w:ins w:id="347" w:author="Le Liu" w:date="2022-01-19T20:50:00Z">
        <w:r>
          <w:t>v1</w:t>
        </w:r>
      </w:ins>
    </w:p>
    <w:p w14:paraId="74D360D5" w14:textId="77777777" w:rsidR="001740B5" w:rsidRDefault="001740B5" w:rsidP="001740B5">
      <w:pPr>
        <w:pStyle w:val="af6"/>
        <w:numPr>
          <w:ilvl w:val="0"/>
          <w:numId w:val="66"/>
        </w:numPr>
        <w:rPr>
          <w:ins w:id="348"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6C36C12B" w14:textId="77777777" w:rsidR="001740B5" w:rsidRPr="00C97021" w:rsidRDefault="001740B5">
      <w:pPr>
        <w:pStyle w:val="af6"/>
        <w:numPr>
          <w:ilvl w:val="1"/>
          <w:numId w:val="66"/>
        </w:numPr>
        <w:rPr>
          <w:b/>
          <w:bCs/>
        </w:rPr>
        <w:pPrChange w:id="349" w:author="Le Liu" w:date="2022-01-19T20:50:00Z">
          <w:pPr>
            <w:pStyle w:val="af6"/>
            <w:numPr>
              <w:numId w:val="66"/>
            </w:numPr>
            <w:ind w:left="720" w:hanging="360"/>
          </w:pPr>
        </w:pPrChange>
      </w:pPr>
      <w:ins w:id="350" w:author="Le Liu" w:date="2022-01-19T20:50:00Z">
        <w:r w:rsidRPr="00C97021">
          <w:rPr>
            <w:b/>
            <w:bCs/>
          </w:rPr>
          <w:t xml:space="preserve">FFS: </w:t>
        </w:r>
      </w:ins>
      <w:ins w:id="351" w:author="Le Liu" w:date="2022-01-19T20:51:00Z">
        <w:r w:rsidRPr="00C97021">
          <w:rPr>
            <w:b/>
            <w:bCs/>
            <w:rPrChange w:id="352" w:author="Le Liu" w:date="2022-01-19T20:51:00Z">
              <w:rPr/>
            </w:rPrChange>
          </w:rPr>
          <w:t>UE should prioritize PBCH/SIB/Paging, and drop MCCH/MTCH PDSCH in case of</w:t>
        </w:r>
        <w:r w:rsidRPr="00C97021">
          <w:rPr>
            <w:b/>
            <w:bCs/>
          </w:rPr>
          <w:t xml:space="preserve"> </w:t>
        </w:r>
      </w:ins>
      <w:ins w:id="353" w:author="Le Liu" w:date="2022-01-19T20:52:00Z">
        <w:r>
          <w:rPr>
            <w:b/>
            <w:bCs/>
          </w:rPr>
          <w:t>collision between</w:t>
        </w:r>
      </w:ins>
      <w:ins w:id="354" w:author="Le Liu" w:date="2022-01-19T20:51:00Z">
        <w:r w:rsidRPr="00C97021">
          <w:rPr>
            <w:b/>
            <w:bCs/>
          </w:rPr>
          <w:t xml:space="preserve"> MCCH/MTCH PDSCH and PBCH/SIB/Paging PDSCH</w:t>
        </w:r>
        <w:r w:rsidRPr="00C97021">
          <w:rPr>
            <w:b/>
            <w:bCs/>
            <w:rPrChange w:id="355"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6"/>
        <w:numPr>
          <w:ilvl w:val="0"/>
          <w:numId w:val="66"/>
        </w:numPr>
        <w:rPr>
          <w:b/>
          <w:bCs/>
        </w:rPr>
      </w:pPr>
      <w:r w:rsidRPr="004D0250">
        <w:rPr>
          <w:b/>
          <w:bCs/>
        </w:rPr>
        <w:t>Additional HAR</w:t>
      </w:r>
      <w:r>
        <w:rPr>
          <w:b/>
          <w:bCs/>
        </w:rPr>
        <w:t>Q</w:t>
      </w:r>
      <w:r w:rsidRPr="004D0250">
        <w:rPr>
          <w:b/>
          <w:bCs/>
        </w:rPr>
        <w:t xml:space="preserve"> </w:t>
      </w:r>
      <w:proofErr w:type="gramStart"/>
      <w:r w:rsidRPr="004D0250">
        <w:rPr>
          <w:b/>
          <w:bCs/>
        </w:rPr>
        <w:t>process(</w:t>
      </w:r>
      <w:proofErr w:type="spellStart"/>
      <w:proofErr w:type="gramEnd"/>
      <w:r w:rsidRPr="004D0250">
        <w:rPr>
          <w:b/>
          <w:bCs/>
        </w:rPr>
        <w:t>es</w:t>
      </w:r>
      <w:proofErr w:type="spellEnd"/>
      <w:r w:rsidRPr="004D0250">
        <w:rPr>
          <w:b/>
          <w:bCs/>
        </w:rPr>
        <w:t>) is(are) not introduced for Rel-17 MBS broadcast reception.</w:t>
      </w:r>
    </w:p>
    <w:p w14:paraId="1CDFDBE9" w14:textId="77777777" w:rsidR="001740B5" w:rsidRDefault="001740B5" w:rsidP="001740B5">
      <w:pPr>
        <w:pStyle w:val="af6"/>
        <w:ind w:left="720"/>
        <w:rPr>
          <w:b/>
          <w:bCs/>
        </w:rPr>
      </w:pPr>
    </w:p>
    <w:p w14:paraId="53042C5F" w14:textId="77777777" w:rsidR="001740B5" w:rsidRDefault="001740B5" w:rsidP="001740B5">
      <w:pPr>
        <w:pStyle w:val="4"/>
      </w:pPr>
      <w:r w:rsidRPr="00CC348B">
        <w:t>Proposal 2.</w:t>
      </w:r>
      <w:r>
        <w:t>3</w:t>
      </w:r>
      <w:r w:rsidRPr="00CC348B">
        <w:t>-</w:t>
      </w:r>
      <w:r>
        <w:t>2</w:t>
      </w:r>
      <w:ins w:id="356" w:author="Le Liu" w:date="2022-01-19T21:08:00Z">
        <w:r>
          <w:t>v1</w:t>
        </w:r>
      </w:ins>
    </w:p>
    <w:p w14:paraId="6227113A" w14:textId="77777777" w:rsidR="001740B5" w:rsidRDefault="001740B5" w:rsidP="001740B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6"/>
        <w:numPr>
          <w:ilvl w:val="1"/>
          <w:numId w:val="66"/>
        </w:numPr>
        <w:rPr>
          <w:b/>
          <w:bCs/>
        </w:rPr>
      </w:pPr>
      <w:ins w:id="357" w:author="Le Liu" w:date="2022-01-19T21:08:00Z">
        <w:r>
          <w:rPr>
            <w:b/>
            <w:bCs/>
          </w:rPr>
          <w:t>FFS whether/how to differentiate HARQ process for broadcast</w:t>
        </w:r>
      </w:ins>
    </w:p>
    <w:p w14:paraId="3C14332E" w14:textId="77777777" w:rsidR="001740B5" w:rsidRPr="00804E27" w:rsidRDefault="001740B5" w:rsidP="001740B5">
      <w:pPr>
        <w:pStyle w:val="af6"/>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6"/>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58" w:author="Le Liu" w:date="2022-01-19T21:21:00Z">
        <w:r>
          <w:rPr>
            <w:b/>
            <w:bCs/>
          </w:rPr>
          <w:t>v1</w:t>
        </w:r>
      </w:ins>
      <w:r>
        <w:rPr>
          <w:b/>
          <w:bCs/>
        </w:rPr>
        <w:t xml:space="preserve"> </w:t>
      </w:r>
    </w:p>
    <w:p w14:paraId="26E632D1" w14:textId="77777777" w:rsidR="001740B5" w:rsidRPr="00E12422" w:rsidRDefault="001740B5" w:rsidP="001740B5">
      <w:pPr>
        <w:pStyle w:val="af6"/>
        <w:numPr>
          <w:ilvl w:val="0"/>
          <w:numId w:val="15"/>
        </w:numPr>
        <w:rPr>
          <w:b/>
          <w:bCs/>
        </w:rPr>
      </w:pPr>
      <w:del w:id="359" w:author="Le Liu" w:date="2022-01-19T21:22:00Z">
        <w:r w:rsidRPr="00E12422" w:rsidDel="00AA1E51">
          <w:rPr>
            <w:b/>
            <w:bCs/>
          </w:rPr>
          <w:delText xml:space="preserve">Only </w:delText>
        </w:r>
      </w:del>
      <w:ins w:id="360" w:author="Le Liu" w:date="2022-01-19T21:22:00Z">
        <w:r>
          <w:rPr>
            <w:b/>
            <w:bCs/>
          </w:rPr>
          <w:t>Up to</w:t>
        </w:r>
        <w:r w:rsidRPr="00E12422">
          <w:rPr>
            <w:b/>
            <w:bCs/>
          </w:rPr>
          <w:t xml:space="preserve"> </w:t>
        </w:r>
      </w:ins>
      <w:r w:rsidRPr="00E12422">
        <w:rPr>
          <w:b/>
          <w:bCs/>
        </w:rPr>
        <w:t xml:space="preserve">one </w:t>
      </w:r>
      <w:del w:id="36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w:t>
      </w:r>
      <w:proofErr w:type="spellStart"/>
      <w:r w:rsidRPr="00E12422">
        <w:rPr>
          <w:b/>
          <w:bCs/>
          <w:lang w:eastAsia="x-none"/>
        </w:rPr>
        <w:t>config</w:t>
      </w:r>
      <w:proofErr w:type="spellEnd"/>
      <w:r w:rsidRPr="00E12422">
        <w:rPr>
          <w:b/>
          <w:bCs/>
          <w:lang w:eastAsia="x-none"/>
        </w:rPr>
        <w:t>-MTCH</w:t>
      </w:r>
      <w:del w:id="362" w:author="Le Liu" w:date="2022-01-19T21:22:00Z">
        <w:r w:rsidRPr="00E12422" w:rsidDel="00AA1E51">
          <w:rPr>
            <w:b/>
            <w:bCs/>
            <w:lang w:eastAsia="x-none"/>
          </w:rPr>
          <w:delText>/</w:delText>
        </w:r>
      </w:del>
      <w:ins w:id="363" w:author="Le Liu" w:date="2022-01-19T21:22:00Z">
        <w:r>
          <w:rPr>
            <w:b/>
            <w:bCs/>
            <w:lang w:eastAsia="x-none"/>
          </w:rPr>
          <w:t xml:space="preserve"> and up to one </w:t>
        </w:r>
      </w:ins>
      <w:r w:rsidRPr="00E12422">
        <w:rPr>
          <w:b/>
          <w:bCs/>
          <w:lang w:eastAsia="x-none"/>
        </w:rPr>
        <w:t>PDSCH-</w:t>
      </w:r>
      <w:proofErr w:type="spellStart"/>
      <w:r w:rsidRPr="00E12422">
        <w:rPr>
          <w:b/>
          <w:bCs/>
          <w:lang w:eastAsia="x-none"/>
        </w:rPr>
        <w:t>config</w:t>
      </w:r>
      <w:proofErr w:type="spellEnd"/>
      <w:r w:rsidRPr="00E12422">
        <w:rPr>
          <w:b/>
          <w:bCs/>
          <w:lang w:eastAsia="x-none"/>
        </w:rPr>
        <w:t>-MTCH</w:t>
      </w:r>
      <w:r w:rsidRPr="00E12422">
        <w:rPr>
          <w:b/>
          <w:bCs/>
        </w:rPr>
        <w:t xml:space="preserve"> can be configured via MCCH.</w:t>
      </w:r>
    </w:p>
    <w:p w14:paraId="683848F1" w14:textId="77777777" w:rsidR="001740B5" w:rsidRPr="00E12422" w:rsidDel="00852FF8" w:rsidRDefault="001740B5" w:rsidP="001740B5">
      <w:pPr>
        <w:pStyle w:val="af6"/>
        <w:numPr>
          <w:ilvl w:val="1"/>
          <w:numId w:val="15"/>
        </w:numPr>
        <w:rPr>
          <w:del w:id="364" w:author="Le Liu" w:date="2022-01-19T21:22:00Z"/>
          <w:b/>
          <w:bCs/>
        </w:rPr>
      </w:pPr>
      <w:del w:id="365"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66" w:author="Le Liu" w:date="2022-01-19T21:25:00Z"/>
          <w:rFonts w:eastAsiaTheme="minorEastAsia"/>
          <w:b/>
        </w:rPr>
      </w:pPr>
      <w:ins w:id="36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6"/>
        <w:numPr>
          <w:ilvl w:val="0"/>
          <w:numId w:val="66"/>
        </w:numPr>
        <w:overflowPunct/>
        <w:autoSpaceDE/>
        <w:autoSpaceDN/>
        <w:adjustRightInd/>
        <w:spacing w:after="0"/>
        <w:textAlignment w:val="auto"/>
        <w:rPr>
          <w:lang w:eastAsia="zh-CN"/>
        </w:rPr>
      </w:pPr>
      <w:ins w:id="368" w:author="Le Liu" w:date="2022-01-19T21:24:00Z">
        <w:r w:rsidRPr="00467960">
          <w:rPr>
            <w:rFonts w:eastAsiaTheme="minorEastAsia"/>
            <w:b/>
            <w:rPrChange w:id="369"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6"/>
        <w:numPr>
          <w:ilvl w:val="0"/>
          <w:numId w:val="51"/>
        </w:numPr>
        <w:rPr>
          <w:b/>
          <w:bCs/>
        </w:rPr>
      </w:pPr>
      <w:r>
        <w:rPr>
          <w:b/>
          <w:bCs/>
        </w:rPr>
        <w:t>The</w:t>
      </w:r>
      <w:r w:rsidRPr="00827C4B">
        <w:rPr>
          <w:b/>
          <w:bCs/>
        </w:rPr>
        <w:t xml:space="preserve">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 xml:space="preserve">-Broadcast, </w:t>
      </w:r>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8"/>
              <w:rPr>
                <w:rFonts w:eastAsia="宋体"/>
                <w:lang w:eastAsia="zh-CN"/>
              </w:rPr>
            </w:pPr>
            <w:r>
              <w:rPr>
                <w:rFonts w:eastAsia="宋体"/>
                <w:lang w:eastAsia="zh-CN"/>
              </w:rPr>
              <w:lastRenderedPageBreak/>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w:t>
            </w:r>
            <w:proofErr w:type="spellStart"/>
            <w:r w:rsidRPr="00F05CEB">
              <w:rPr>
                <w:i/>
                <w:iCs/>
              </w:rPr>
              <w:t>Config</w:t>
            </w:r>
            <w:proofErr w:type="spellEnd"/>
            <w:r w:rsidRPr="00F05CEB">
              <w:rPr>
                <w:i/>
                <w:iCs/>
              </w:rPr>
              <w:t>-Multicast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w:t>
            </w:r>
            <w:proofErr w:type="spellStart"/>
            <w:r w:rsidRPr="00912FE5">
              <w:rPr>
                <w:i/>
                <w:iCs/>
                <w:color w:val="000000" w:themeColor="text1"/>
              </w:rPr>
              <w:t>Config</w:t>
            </w:r>
            <w:proofErr w:type="spellEnd"/>
            <w:r w:rsidRPr="00912FE5">
              <w:rPr>
                <w:i/>
                <w:iCs/>
                <w:color w:val="000000" w:themeColor="text1"/>
              </w:rPr>
              <w:t>-Multicast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w:t>
            </w:r>
            <w:proofErr w:type="spellStart"/>
            <w:r w:rsidRPr="002A09DD">
              <w:rPr>
                <w:i/>
                <w:iCs/>
              </w:rPr>
              <w:t>Config</w:t>
            </w:r>
            <w:proofErr w:type="spellEnd"/>
            <w:r w:rsidRPr="002A09DD">
              <w:rPr>
                <w:i/>
                <w:iCs/>
              </w:rPr>
              <w:t>-Multicast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w:t>
            </w:r>
            <w:proofErr w:type="spellStart"/>
            <w:r w:rsidRPr="002A09DD">
              <w:rPr>
                <w:i/>
                <w:iCs/>
              </w:rPr>
              <w:t>Config</w:t>
            </w:r>
            <w:proofErr w:type="spellEnd"/>
            <w:r w:rsidRPr="002A09DD">
              <w:rPr>
                <w:i/>
                <w:iCs/>
              </w:rPr>
              <w:t>-Multicast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370"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371" w:author="Le Liu" w:date="2022-01-13T15:48:00Z">
              <w:r w:rsidRPr="00E703CA">
                <w:rPr>
                  <w:i/>
                  <w:iCs/>
                  <w:color w:val="000000" w:themeColor="text1"/>
                </w:rPr>
                <w:t>pdsch</w:t>
              </w:r>
              <w:proofErr w:type="spellEnd"/>
              <w:r w:rsidRPr="00E703CA">
                <w:rPr>
                  <w:i/>
                  <w:iCs/>
                  <w:color w:val="000000" w:themeColor="text1"/>
                </w:rPr>
                <w:t>-</w:t>
              </w:r>
              <w:proofErr w:type="spellStart"/>
              <w:r w:rsidRPr="00E703CA">
                <w:rPr>
                  <w:i/>
                  <w:iCs/>
                  <w:color w:val="000000" w:themeColor="text1"/>
                </w:rPr>
                <w:t>Config</w:t>
              </w:r>
              <w:proofErr w:type="spellEnd"/>
              <w:r w:rsidRPr="00E703CA">
                <w:rPr>
                  <w:i/>
                  <w:iCs/>
                  <w:color w:val="000000" w:themeColor="text1"/>
                </w:rPr>
                <w:t>-MTCH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515C4783" w14:textId="77777777" w:rsidR="001740B5" w:rsidRDefault="001740B5" w:rsidP="001740B5">
      <w:pPr>
        <w:pStyle w:val="4"/>
      </w:pPr>
      <w:r>
        <w:t>Proposal</w:t>
      </w:r>
      <w:r w:rsidRPr="00CC348B">
        <w:t xml:space="preserve"> 2.</w:t>
      </w:r>
      <w:r>
        <w:t>8</w:t>
      </w:r>
      <w:r w:rsidRPr="00CC348B">
        <w:t>-</w:t>
      </w:r>
      <w:r>
        <w:t>3</w:t>
      </w:r>
    </w:p>
    <w:p w14:paraId="5C3041C8"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1740B5" w14:paraId="76D60545" w14:textId="77777777" w:rsidTr="000749BF">
        <w:tc>
          <w:tcPr>
            <w:tcW w:w="9855" w:type="dxa"/>
          </w:tcPr>
          <w:p w14:paraId="425883A7" w14:textId="77777777" w:rsidR="001740B5" w:rsidRDefault="001740B5" w:rsidP="000749BF">
            <w:pPr>
              <w:pStyle w:val="af8"/>
              <w:rPr>
                <w:rFonts w:eastAsia="宋体"/>
                <w:lang w:eastAsia="zh-CN"/>
              </w:rPr>
            </w:pPr>
            <w:r>
              <w:rPr>
                <w:rFonts w:eastAsia="宋体"/>
                <w:lang w:eastAsia="zh-CN"/>
              </w:rPr>
              <w:t>TP-2.8-3 for TS38.214</w:t>
            </w:r>
          </w:p>
          <w:p w14:paraId="58BF6A05" w14:textId="77777777" w:rsidR="001740B5" w:rsidRPr="00BD0442" w:rsidRDefault="001740B5" w:rsidP="000749BF">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29.95pt;height:14.4pt;mso-width-percent:0;mso-height-percent:0;mso-width-percent:0;mso-height-percent:0" o:ole="">
                  <v:imagedata r:id="rId12" o:title=""/>
                </v:shape>
                <o:OLEObject Type="Embed" ProgID="Equation.DSMT4" ShapeID="_x0000_i1032" DrawAspect="Content" ObjectID="_1704277731" r:id="rId23"/>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1740B5" w14:paraId="2F7500C1" w14:textId="77777777" w:rsidTr="000749BF">
        <w:tc>
          <w:tcPr>
            <w:tcW w:w="9855" w:type="dxa"/>
          </w:tcPr>
          <w:p w14:paraId="1548C4E2" w14:textId="77777777" w:rsidR="001740B5" w:rsidRPr="001F4BC8" w:rsidRDefault="001740B5" w:rsidP="000749BF">
            <w:pPr>
              <w:pStyle w:val="af8"/>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r>
            <w:proofErr w:type="gramStart"/>
            <w:r w:rsidRPr="00CD61B4">
              <w:rPr>
                <w:rFonts w:eastAsia="宋体"/>
                <w:lang w:eastAsia="en-US"/>
              </w:rPr>
              <w:t>the</w:t>
            </w:r>
            <w:proofErr w:type="gramEnd"/>
            <w:r w:rsidRPr="00CD61B4">
              <w:rPr>
                <w:rFonts w:eastAsia="宋体"/>
                <w:lang w:eastAsia="en-US"/>
              </w:rPr>
              <w:t xml:space="preserv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r>
            <w:proofErr w:type="gramStart"/>
            <w:r w:rsidRPr="00CD61B4">
              <w:rPr>
                <w:rFonts w:eastAsia="宋体"/>
                <w:lang w:eastAsia="en-US"/>
              </w:rPr>
              <w:t>the</w:t>
            </w:r>
            <w:proofErr w:type="gramEnd"/>
            <w:r w:rsidRPr="00CD61B4">
              <w:rPr>
                <w:rFonts w:eastAsia="宋体"/>
                <w:lang w:eastAsia="en-US"/>
              </w:rPr>
              <w:t xml:space="preserv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72" w:author="Le Liu" w:date="2022-01-13T15:46:00Z"/>
                <w:rFonts w:eastAsia="宋体"/>
                <w:color w:val="000000"/>
                <w:sz w:val="22"/>
                <w:lang w:eastAsia="zh-CN"/>
              </w:rPr>
            </w:pPr>
            <w:proofErr w:type="spellStart"/>
            <w:ins w:id="373" w:author="Le Liu" w:date="2022-01-13T15:46:00Z">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-MCCH and 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-MTCH</w:t>
              </w:r>
              <w:r w:rsidRPr="00CD61B4">
                <w:rPr>
                  <w:rFonts w:eastAsia="宋体"/>
                  <w:color w:val="000000"/>
                  <w:sz w:val="22"/>
                  <w:lang w:eastAsia="zh-CN"/>
                </w:rPr>
                <w:t xml:space="preserve"> is set to </w:t>
              </w:r>
            </w:ins>
            <w:r>
              <w:rPr>
                <w:rFonts w:eastAsia="宋体"/>
                <w:color w:val="000000"/>
                <w:sz w:val="22"/>
                <w:lang w:eastAsia="zh-CN"/>
              </w:rPr>
              <w:t>‘</w:t>
            </w:r>
            <w:ins w:id="374" w:author="Le Liu" w:date="2022-01-13T15:46:00Z">
              <w:r w:rsidRPr="00CD61B4">
                <w:rPr>
                  <w:rFonts w:eastAsia="宋体"/>
                  <w:color w:val="000000"/>
                  <w:sz w:val="22"/>
                  <w:lang w:eastAsia="zh-CN"/>
                </w:rPr>
                <w:t>qam256</w:t>
              </w:r>
            </w:ins>
            <w:r>
              <w:rPr>
                <w:rFonts w:eastAsia="宋体"/>
                <w:color w:val="000000"/>
                <w:sz w:val="22"/>
                <w:lang w:eastAsia="zh-CN"/>
              </w:rPr>
              <w:t>’</w:t>
            </w:r>
            <w:ins w:id="375" w:author="Le Liu" w:date="2022-01-13T15:46:00Z">
              <w:r w:rsidRPr="00CD61B4">
                <w:rPr>
                  <w:rFonts w:eastAsia="宋体"/>
                  <w:color w:val="000000"/>
                  <w:sz w:val="22"/>
                  <w:lang w:eastAsia="zh-CN"/>
                </w:rPr>
                <w:t>, and the PDSCH is scheduled by a PDCCH with DCI format 4_0 with CRC scrambled by MCCH-RNTI or G-RNTI</w:t>
              </w:r>
            </w:ins>
            <w:ins w:id="376"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77" w:author="Le Liu" w:date="2022-01-13T15:46:00Z">
              <w:r w:rsidRPr="00CD61B4">
                <w:rPr>
                  <w:rFonts w:eastAsia="宋体"/>
                  <w:lang w:eastAsia="en-US"/>
                </w:rPr>
                <w:lastRenderedPageBreak/>
                <w:t>-</w:t>
              </w:r>
              <w:r w:rsidRPr="00CD61B4">
                <w:rPr>
                  <w:rFonts w:eastAsia="宋体"/>
                  <w:lang w:eastAsia="en-US"/>
                </w:rPr>
                <w:tab/>
              </w:r>
              <w:proofErr w:type="gramStart"/>
              <w:r w:rsidRPr="00CD61B4">
                <w:rPr>
                  <w:rFonts w:eastAsia="宋体"/>
                  <w:lang w:eastAsia="en-US"/>
                </w:rPr>
                <w:t>the</w:t>
              </w:r>
              <w:proofErr w:type="gramEnd"/>
              <w:r w:rsidRPr="00CD61B4">
                <w:rPr>
                  <w:rFonts w:eastAsia="宋体"/>
                  <w:lang w:eastAsia="en-US"/>
                </w:rPr>
                <w:t xml:space="preserv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Pr>
                <w:rFonts w:eastAsia="宋体"/>
                <w:lang w:eastAsia="en-US"/>
              </w:rPr>
              <w:t>®</w:t>
            </w:r>
            <w:ins w:id="378"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1740B5" w14:paraId="22DF0C6F" w14:textId="77777777" w:rsidTr="000749BF">
        <w:tc>
          <w:tcPr>
            <w:tcW w:w="9855" w:type="dxa"/>
          </w:tcPr>
          <w:p w14:paraId="4171871E" w14:textId="77777777" w:rsidR="001740B5" w:rsidRDefault="001740B5" w:rsidP="000749BF">
            <w:pPr>
              <w:pStyle w:val="af8"/>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05pt;height:21.9pt;mso-width-percent:0;mso-height-percent:0;mso-width-percent:0;mso-height-percent:0" o:ole="">
                  <v:imagedata r:id="rId15" o:title=""/>
                </v:shape>
                <o:OLEObject Type="Embed" ProgID="Equation.3" ShapeID="_x0000_i1033" DrawAspect="Content" ObjectID="_1704277732"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05pt;height:21.9pt;mso-width-percent:0;mso-height-percent:0;mso-width-percent:0;mso-height-percent:0" o:ole="">
                        <v:imagedata r:id="rId15" o:title=""/>
                      </v:shape>
                      <o:OLEObject Type="Embed" ProgID="Equation.3" ShapeID="_x0000_i1034" DrawAspect="Content" ObjectID="_1704277733" r:id="rId25"/>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lastRenderedPageBreak/>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79"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1BE68AD" w14:textId="77777777" w:rsidR="001740B5" w:rsidRDefault="001740B5" w:rsidP="000749BF">
            <w:pPr>
              <w:pStyle w:val="B1"/>
              <w:rPr>
                <w:ins w:id="38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1" w:author="mi" w:date="2022-01-07T10:23:00Z">
                      <w:rPr>
                        <w:rFonts w:ascii="Cambria Math" w:hAnsi="Cambria Math"/>
                      </w:rPr>
                    </w:del>
                  </m:ctrlPr>
                </m:sSubSupPr>
                <m:e>
                  <m:r>
                    <w:del w:id="382" w:author="mi" w:date="2022-01-07T10:23:00Z">
                      <w:rPr>
                        <w:rFonts w:ascii="Cambria Math" w:hAnsi="Cambria Math"/>
                      </w:rPr>
                      <m:t>N</m:t>
                    </w:del>
                  </m:r>
                </m:e>
                <m:sub>
                  <m:r>
                    <w:del w:id="383" w:author="mi" w:date="2022-01-07T10:23:00Z">
                      <w:rPr>
                        <w:rFonts w:ascii="Cambria Math" w:hAnsi="Cambria Math"/>
                      </w:rPr>
                      <m:t>RB</m:t>
                    </w:del>
                  </m:r>
                </m:sub>
                <m:sup>
                  <m:r>
                    <w:del w:id="384" w:author="mi" w:date="2022-01-07T10:23:00Z">
                      <w:rPr>
                        <w:rFonts w:ascii="Cambria Math" w:hAnsi="Cambria Math"/>
                      </w:rPr>
                      <m:t>DL,BWP</m:t>
                    </w:del>
                  </m:r>
                </m:sup>
              </m:sSubSup>
            </m:oMath>
            <w:del w:id="385"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86" w:author="mi" w:date="2022-01-07T10:23:00Z"/>
                <w:lang w:eastAsia="zh-CN"/>
              </w:rPr>
            </w:pPr>
            <w:ins w:id="387" w:author="mi" w:date="2022-01-07T10:24:00Z">
              <w:r>
                <w:rPr>
                  <w:lang w:eastAsia="zh-CN"/>
                </w:rPr>
                <w:t>-</w:t>
              </w:r>
            </w:ins>
            <w:ins w:id="388" w:author="mi" w:date="2022-01-07T10:25:00Z">
              <w:r>
                <w:rPr>
                  <w:lang w:eastAsia="zh-CN"/>
                </w:rPr>
                <w:t xml:space="preserve">  </w:t>
              </w:r>
            </w:ins>
            <w:ins w:id="389"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90"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93"/>
        <w:gridCol w:w="6356"/>
        <w:gridCol w:w="2306"/>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MediaTek</w:t>
            </w:r>
            <w:proofErr w:type="spellEnd"/>
            <w:r w:rsidRPr="008E7130">
              <w:rPr>
                <w:rFonts w:ascii="Arial" w:eastAsia="Times New Roman" w:hAnsi="Arial" w:cs="Arial"/>
                <w:sz w:val="16"/>
                <w:szCs w:val="16"/>
                <w:lang w:val="en-US" w:eastAsia="zh-CN"/>
              </w:rPr>
              <w:t xml:space="preserve">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7B0C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gramStart"/>
      <w:r w:rsidRPr="004F785B">
        <w:rPr>
          <w:rFonts w:ascii="Times" w:hAnsi="Times"/>
          <w:szCs w:val="24"/>
          <w:lang w:eastAsia="en-US"/>
        </w:rPr>
        <w:t>UEs,</w:t>
      </w:r>
      <w:proofErr w:type="gramEnd"/>
      <w:r w:rsidRPr="004F785B">
        <w:rPr>
          <w:rFonts w:ascii="Times" w:hAnsi="Times"/>
          <w:szCs w:val="24"/>
          <w:lang w:eastAsia="en-US"/>
        </w:rPr>
        <w:t xml:space="preserve">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whether some parameters configured for PDSCH/PDCCH are </w:t>
      </w:r>
      <w:proofErr w:type="gramStart"/>
      <w:r w:rsidRPr="004F785B">
        <w:rPr>
          <w:rFonts w:ascii="Times" w:hAnsi="Times" w:cs="Times"/>
          <w:szCs w:val="24"/>
          <w:lang w:eastAsia="x-none"/>
        </w:rPr>
        <w:t>optional/needed</w:t>
      </w:r>
      <w:proofErr w:type="gramEnd"/>
      <w:r w:rsidRPr="004F785B">
        <w:rPr>
          <w:rFonts w:ascii="Times" w:hAnsi="Times" w:cs="Times"/>
          <w:szCs w:val="24"/>
          <w:lang w:eastAsia="x-none"/>
        </w:rPr>
        <w:t xml:space="preserve">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proofErr w:type="gramStart"/>
      <w:r w:rsidRPr="005D07D2">
        <w:rPr>
          <w:rFonts w:eastAsia="Malgun Gothic"/>
          <w:lang w:val="en-US" w:eastAsia="ja-JP"/>
        </w:rPr>
        <w:t>For a configured/defined CFR for GC-PDCCH/PDSCH carrying MCCH and MTCH for broadcast reception with UEs in RRC IDLE/INACTIVE state.</w:t>
      </w:r>
      <w:proofErr w:type="gramEnd"/>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B0C93"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B0C93"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B0C93"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B0C93"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B0C93"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B0C93"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equals</w:t>
      </w:r>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85pt;height:14.4pt;mso-width-percent:0;mso-height-percent:0;mso-width-percent:0;mso-height-percent:0" o:ole="">
            <v:imagedata r:id="rId43" o:title=""/>
          </v:shape>
          <o:OLEObject Type="Embed" ProgID="Equation.3" ShapeID="_x0000_i1035" DrawAspect="Content" ObjectID="_1704277734" r:id="rId44"/>
        </w:object>
      </w:r>
      <w:r w:rsidR="00F918BD" w:rsidRPr="0083112E">
        <w:rPr>
          <w:i/>
          <w:lang w:val="en-US" w:eastAsia="x-none"/>
        </w:rPr>
        <w:t xml:space="preserve"> </w:t>
      </w:r>
      <w:proofErr w:type="gramStart"/>
      <w:r w:rsidR="00F918BD" w:rsidRPr="0083112E">
        <w:rPr>
          <w:iCs/>
          <w:lang w:val="en-US" w:eastAsia="x-none"/>
        </w:rPr>
        <w:t>is</w:t>
      </w:r>
      <w:proofErr w:type="gramEnd"/>
      <w:r w:rsidR="00F918BD" w:rsidRPr="0083112E">
        <w:rPr>
          <w:iCs/>
          <w:lang w:val="en-US" w:eastAsia="x-none"/>
        </w:rPr>
        <w:t xml:space="preserve">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MTCH is configured by MCCH. If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MTCH is not configured,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proofErr w:type="gramStart"/>
      <w:r w:rsidRPr="00825152">
        <w:rPr>
          <w:rFonts w:eastAsia="Calibri"/>
        </w:rPr>
        <w:t>Adding the following PDSCH TDRA table determination rule for broadcast to Table 5.1.2.1.1-1 of TS38.214.</w:t>
      </w:r>
      <w:proofErr w:type="gramEnd"/>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w:t>
            </w:r>
            <w:proofErr w:type="spellEnd"/>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w:t>
            </w:r>
            <w:proofErr w:type="spellEnd"/>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w:t>
      </w:r>
      <w:proofErr w:type="spellStart"/>
      <w:r w:rsidRPr="00E00E93">
        <w:rPr>
          <w:lang w:val="en-US" w:eastAsia="x-none"/>
        </w:rPr>
        <w:t>Config</w:t>
      </w:r>
      <w:proofErr w:type="spellEnd"/>
      <w:r w:rsidRPr="00E00E93">
        <w:rPr>
          <w:lang w:val="en-US" w:eastAsia="x-none"/>
        </w:rPr>
        <w:t xml:space="preserve">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w:t>
      </w:r>
      <w:proofErr w:type="spellStart"/>
      <w:r w:rsidRPr="00E00E93">
        <w:rPr>
          <w:lang w:val="en-US" w:eastAsia="x-none"/>
        </w:rPr>
        <w:t>Config</w:t>
      </w:r>
      <w:proofErr w:type="spellEnd"/>
      <w:r w:rsidRPr="00E00E93">
        <w:rPr>
          <w:lang w:val="en-US" w:eastAsia="x-none"/>
        </w:rPr>
        <w:t xml:space="preserve">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w:t>
      </w:r>
      <w:proofErr w:type="spellStart"/>
      <w:r w:rsidRPr="00E00E93">
        <w:rPr>
          <w:i/>
          <w:iCs/>
          <w:lang w:val="en-US" w:eastAsia="x-none"/>
        </w:rPr>
        <w:t>Config</w:t>
      </w:r>
      <w:proofErr w:type="spellEnd"/>
      <w:r w:rsidRPr="00E00E93">
        <w:rPr>
          <w:i/>
          <w:iCs/>
          <w:lang w:val="en-US" w:eastAsia="x-none"/>
        </w:rPr>
        <w:t>-Broadcast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If UE is configured with </w:t>
      </w:r>
      <w:proofErr w:type="spellStart"/>
      <w:r w:rsidRPr="00E00E93">
        <w:rPr>
          <w:lang w:val="en-US" w:eastAsia="x-none"/>
        </w:rPr>
        <w:t>Config</w:t>
      </w:r>
      <w:proofErr w:type="spellEnd"/>
      <w:r w:rsidRPr="00E00E93">
        <w:rPr>
          <w:lang w:val="en-US" w:eastAsia="x-none"/>
        </w:rPr>
        <w:t xml:space="preserve"> B, UE does not expect to be configured with </w:t>
      </w:r>
      <w:proofErr w:type="spellStart"/>
      <w:r w:rsidRPr="00E00E93">
        <w:rPr>
          <w:lang w:val="en-US" w:eastAsia="x-none"/>
        </w:rPr>
        <w:t>Config</w:t>
      </w:r>
      <w:proofErr w:type="spellEnd"/>
      <w:r w:rsidRPr="00E00E93">
        <w:rPr>
          <w:lang w:val="en-US" w:eastAsia="x-none"/>
        </w:rPr>
        <w:t xml:space="preserve">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w:t>
      </w:r>
      <w:proofErr w:type="spellStart"/>
      <w:r w:rsidRPr="00E00E93">
        <w:rPr>
          <w:lang w:val="en-US" w:eastAsia="x-none"/>
        </w:rPr>
        <w:t>Config</w:t>
      </w:r>
      <w:proofErr w:type="spellEnd"/>
      <w:r w:rsidRPr="00E00E93">
        <w:rPr>
          <w:lang w:val="en-US" w:eastAsia="x-none"/>
        </w:rPr>
        <w:t xml:space="preserve">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proofErr w:type="gramStart"/>
      <w:r w:rsidRPr="00E00E93">
        <w:rPr>
          <w:lang w:val="en-US" w:eastAsia="x-none"/>
        </w:rPr>
        <w:t>xOverhead</w:t>
      </w:r>
      <w:proofErr w:type="spellEnd"/>
      <w:proofErr w:type="gramEnd"/>
      <w:r w:rsidRPr="00E00E93">
        <w:rPr>
          <w:lang w:val="en-US" w:eastAsia="x-none"/>
        </w:rPr>
        <w:t xml:space="preserve"> can be provided in PDSCH-</w:t>
      </w:r>
      <w:proofErr w:type="spellStart"/>
      <w:r w:rsidRPr="00E00E93">
        <w:rPr>
          <w:lang w:val="en-US" w:eastAsia="x-none"/>
        </w:rPr>
        <w:t>Config</w:t>
      </w:r>
      <w:proofErr w:type="spellEnd"/>
      <w:r w:rsidRPr="00E00E93">
        <w:rPr>
          <w:lang w:val="en-US" w:eastAsia="x-none"/>
        </w:rPr>
        <w:t xml:space="preserve">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in CFR </w:t>
      </w:r>
      <w:proofErr w:type="gramStart"/>
      <w:r w:rsidRPr="00E00E93">
        <w:rPr>
          <w:lang w:val="en-US" w:eastAsia="x-none"/>
        </w:rPr>
        <w:t>is</w:t>
      </w:r>
      <w:proofErr w:type="gramEnd"/>
      <w:r w:rsidRPr="00E00E93">
        <w:rPr>
          <w:lang w:val="en-US" w:eastAsia="x-none"/>
        </w:rPr>
        <w:t xml:space="preserve">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gramStart"/>
      <w:r w:rsidRPr="00E00E93">
        <w:rPr>
          <w:lang w:val="en-US" w:eastAsia="x-none"/>
        </w:rPr>
        <w:t>if</w:t>
      </w:r>
      <w:proofErr w:type="gramEnd"/>
      <w:r w:rsidRPr="00E00E93">
        <w:rPr>
          <w:lang w:val="en-US" w:eastAsia="x-none"/>
        </w:rPr>
        <w:t xml:space="preserv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proofErr w:type="gramStart"/>
      <w:r w:rsidRPr="00E00E93">
        <w:rPr>
          <w:color w:val="FF0000"/>
          <w:lang w:val="en-US" w:eastAsia="x-none"/>
        </w:rPr>
        <w:t>the</w:t>
      </w:r>
      <w:proofErr w:type="gramEnd"/>
      <w:r w:rsidRPr="00E00E93">
        <w:rPr>
          <w:color w:val="FF0000"/>
          <w:lang w:val="en-US" w:eastAsia="x-none"/>
        </w:rPr>
        <w:t xml:space="preserv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w:t>
      </w:r>
      <w:proofErr w:type="spellStart"/>
      <w:r w:rsidRPr="00E00E93">
        <w:rPr>
          <w:i/>
          <w:iCs/>
          <w:color w:val="FF0000"/>
          <w:lang w:val="en-US" w:eastAsia="x-none"/>
        </w:rPr>
        <w:t>Config</w:t>
      </w:r>
      <w:proofErr w:type="spellEnd"/>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w:t>
      </w:r>
      <w:proofErr w:type="spellStart"/>
      <w:r w:rsidRPr="00E00E93">
        <w:rPr>
          <w:i/>
          <w:iCs/>
          <w:color w:val="FF0000"/>
          <w:lang w:val="en-US" w:eastAsia="x-none"/>
        </w:rPr>
        <w:t>Config</w:t>
      </w:r>
      <w:proofErr w:type="spellEnd"/>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29.95pt;height:14.4pt;mso-width-percent:0;mso-height-percent:0;mso-width-percent:0;mso-height-percent:0" o:ole="">
            <v:imagedata r:id="rId43" o:title=""/>
          </v:shape>
          <o:OLEObject Type="Embed" ProgID="Equation.3" ShapeID="_x0000_i1036" DrawAspect="Content" ObjectID="_1704277735" r:id="rId45"/>
        </w:object>
      </w:r>
      <w:r w:rsidR="00F918BD" w:rsidRPr="00904363">
        <w:rPr>
          <w:i/>
          <w:lang w:val="en-US" w:eastAsia="x-none"/>
        </w:rPr>
        <w:t xml:space="preserve"> </w:t>
      </w:r>
      <w:proofErr w:type="gramStart"/>
      <w:r w:rsidR="00F918BD" w:rsidRPr="00904363">
        <w:rPr>
          <w:iCs/>
          <w:lang w:val="en-US" w:eastAsia="x-none"/>
        </w:rPr>
        <w:t>is</w:t>
      </w:r>
      <w:proofErr w:type="gramEnd"/>
      <w:r w:rsidR="00F918BD" w:rsidRPr="00904363">
        <w:rPr>
          <w:iCs/>
          <w:lang w:val="en-US" w:eastAsia="x-none"/>
        </w:rPr>
        <w:t xml:space="preserve">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 xml:space="preserve">Send </w:t>
      </w:r>
      <w:proofErr w:type="gramStart"/>
      <w:r w:rsidRPr="003D6483">
        <w:rPr>
          <w:lang w:eastAsia="es-ES"/>
        </w:rPr>
        <w:t>an LS</w:t>
      </w:r>
      <w:proofErr w:type="gramEnd"/>
      <w:r w:rsidRPr="003D6483">
        <w:rPr>
          <w:lang w:eastAsia="es-ES"/>
        </w:rPr>
        <w:t xml:space="preserve">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 xml:space="preserve">Additional HARQ </w:t>
      </w:r>
      <w:proofErr w:type="gramStart"/>
      <w:r w:rsidRPr="00315F49">
        <w:rPr>
          <w:lang w:eastAsia="x-none"/>
        </w:rPr>
        <w:t>process(</w:t>
      </w:r>
      <w:proofErr w:type="spellStart"/>
      <w:proofErr w:type="gramEnd"/>
      <w:r w:rsidRPr="00315F49">
        <w:rPr>
          <w:lang w:eastAsia="x-none"/>
        </w:rPr>
        <w:t>es</w:t>
      </w:r>
      <w:proofErr w:type="spellEnd"/>
      <w:r w:rsidRPr="00315F49">
        <w:rPr>
          <w:lang w:eastAsia="x-none"/>
        </w:rPr>
        <w:t>)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AlexM - Qualcomm" w:date="2021-11-03T12:23:00Z" w:initials="AlexM">
    <w:p w14:paraId="371088B4" w14:textId="77777777" w:rsidR="002F6754" w:rsidRPr="00461970" w:rsidRDefault="002F6754"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2F6754" w:rsidRPr="00461970" w:rsidRDefault="002F6754" w:rsidP="008A3A91">
      <w:pPr>
        <w:rPr>
          <w:rFonts w:cs="Times"/>
        </w:rPr>
      </w:pPr>
      <w:r w:rsidRPr="00461970">
        <w:rPr>
          <w:rFonts w:cs="Times"/>
        </w:rPr>
        <w:t xml:space="preserve">For initializing scrambling sequence generator for GC-PDSCH for MCCH/MTCH for broadcast, </w:t>
      </w:r>
    </w:p>
    <w:p w14:paraId="496A9031" w14:textId="77777777" w:rsidR="002F6754" w:rsidRPr="00461970" w:rsidRDefault="007B0C93"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2F6754" w:rsidRPr="00461970">
        <w:rPr>
          <w:rFonts w:cs="Times"/>
          <w:lang w:eastAsia="zh-CN"/>
        </w:rPr>
        <w:t xml:space="preserve"> equals the higher layer parameter</w:t>
      </w:r>
      <w:r w:rsidR="002F6754" w:rsidRPr="00461970">
        <w:rPr>
          <w:rFonts w:cs="Times"/>
          <w:i/>
          <w:iCs/>
          <w:lang w:eastAsia="zh-CN"/>
        </w:rPr>
        <w:t xml:space="preserve"> </w:t>
      </w:r>
      <w:proofErr w:type="spellStart"/>
      <w:r w:rsidR="002F6754" w:rsidRPr="00461970">
        <w:rPr>
          <w:rFonts w:cs="Times"/>
          <w:i/>
          <w:iCs/>
        </w:rPr>
        <w:t>dataScramblingIdentityPDSCH</w:t>
      </w:r>
      <w:proofErr w:type="spellEnd"/>
      <w:r w:rsidR="002F6754" w:rsidRPr="00461970">
        <w:rPr>
          <w:rFonts w:cs="Times"/>
          <w:lang w:eastAsia="zh-CN"/>
        </w:rPr>
        <w:t xml:space="preserve"> if it is configured in a CFR used for GC-PDSCH for MCCH/MTCH </w:t>
      </w:r>
      <w:r w:rsidR="002F6754" w:rsidRPr="00461970">
        <w:rPr>
          <w:rFonts w:cs="Times"/>
        </w:rPr>
        <w:t>and the RNTI equals the G-RNTI or MCCH-RNTI</w:t>
      </w:r>
      <w:r w:rsidR="002F6754" w:rsidRPr="00461970">
        <w:rPr>
          <w:rFonts w:cs="Times"/>
          <w:lang w:eastAsia="zh-CN"/>
        </w:rPr>
        <w:t>;</w:t>
      </w:r>
      <w:r w:rsidR="002F675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2F6754" w:rsidRPr="00461970">
        <w:rPr>
          <w:rFonts w:cs="Times"/>
        </w:rPr>
        <w:t xml:space="preserve"> otherwise.</w:t>
      </w:r>
    </w:p>
    <w:p w14:paraId="182A7E92" w14:textId="77777777" w:rsidR="002F6754" w:rsidRPr="00461970" w:rsidRDefault="007B0C93"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2F6754" w:rsidRPr="00461970">
        <w:rPr>
          <w:rFonts w:cs="Times"/>
          <w:lang w:eastAsia="zh-CN"/>
        </w:rPr>
        <w:t xml:space="preserve"> </w:t>
      </w:r>
      <w:proofErr w:type="gramStart"/>
      <w:r w:rsidR="002F6754" w:rsidRPr="00461970">
        <w:rPr>
          <w:rFonts w:cs="Times"/>
        </w:rPr>
        <w:t>corresponds</w:t>
      </w:r>
      <w:proofErr w:type="gramEnd"/>
      <w:r w:rsidR="002F6754" w:rsidRPr="00461970">
        <w:rPr>
          <w:rFonts w:cs="Times"/>
        </w:rPr>
        <w:t xml:space="preserve"> to the RNTI associated with </w:t>
      </w:r>
      <w:r w:rsidR="002F6754" w:rsidRPr="00461970">
        <w:rPr>
          <w:rFonts w:cs="Times"/>
          <w:lang w:eastAsia="zh-CN"/>
        </w:rPr>
        <w:t>the GC-PDSCH</w:t>
      </w:r>
      <w:r w:rsidR="002F6754" w:rsidRPr="00461970">
        <w:rPr>
          <w:rFonts w:cs="Times"/>
        </w:rPr>
        <w:t xml:space="preserve"> transmission</w:t>
      </w:r>
      <w:r w:rsidR="002F6754" w:rsidRPr="00461970">
        <w:rPr>
          <w:rFonts w:cs="Times"/>
          <w:lang w:eastAsia="zh-CN"/>
        </w:rPr>
        <w:t>.</w:t>
      </w:r>
    </w:p>
    <w:p w14:paraId="3146678E" w14:textId="77777777" w:rsidR="002F6754" w:rsidRPr="00A451A6" w:rsidRDefault="002F6754"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CF34A" w14:textId="77777777" w:rsidR="007B0C93" w:rsidRDefault="007B0C93">
      <w:pPr>
        <w:spacing w:after="0"/>
      </w:pPr>
      <w:r>
        <w:separator/>
      </w:r>
    </w:p>
  </w:endnote>
  <w:endnote w:type="continuationSeparator" w:id="0">
    <w:p w14:paraId="4CCDFB04" w14:textId="77777777" w:rsidR="007B0C93" w:rsidRDefault="007B0C93">
      <w:pPr>
        <w:spacing w:after="0"/>
      </w:pPr>
      <w:r>
        <w:continuationSeparator/>
      </w:r>
    </w:p>
  </w:endnote>
  <w:endnote w:type="continuationNotice" w:id="1">
    <w:p w14:paraId="12E22B40" w14:textId="77777777" w:rsidR="007B0C93" w:rsidRDefault="007B0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7E6CFF52" w:rsidR="002F6754" w:rsidRDefault="002F6754">
    <w:pPr>
      <w:pStyle w:val="a9"/>
    </w:pPr>
    <w:r>
      <w:rPr>
        <w:noProof w:val="0"/>
      </w:rPr>
      <w:fldChar w:fldCharType="begin"/>
    </w:r>
    <w:r>
      <w:instrText xml:space="preserve"> PAGE   \* MERGEFORMAT </w:instrText>
    </w:r>
    <w:r>
      <w:rPr>
        <w:noProof w:val="0"/>
      </w:rPr>
      <w:fldChar w:fldCharType="separate"/>
    </w:r>
    <w:r w:rsidR="00506FFB">
      <w:t>62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D9932" w14:textId="77777777" w:rsidR="007B0C93" w:rsidRDefault="007B0C93">
      <w:pPr>
        <w:spacing w:after="0"/>
      </w:pPr>
      <w:r>
        <w:separator/>
      </w:r>
    </w:p>
  </w:footnote>
  <w:footnote w:type="continuationSeparator" w:id="0">
    <w:p w14:paraId="2B88860F" w14:textId="77777777" w:rsidR="007B0C93" w:rsidRDefault="007B0C93">
      <w:pPr>
        <w:spacing w:after="0"/>
      </w:pPr>
      <w:r>
        <w:continuationSeparator/>
      </w:r>
    </w:p>
  </w:footnote>
  <w:footnote w:type="continuationNotice" w:id="1">
    <w:p w14:paraId="2097317D" w14:textId="77777777" w:rsidR="007B0C93" w:rsidRDefault="007B0C9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2F6754" w:rsidRDefault="002F675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27"/>
  </w:num>
  <w:num w:numId="3">
    <w:abstractNumId w:val="53"/>
  </w:num>
  <w:num w:numId="4">
    <w:abstractNumId w:val="44"/>
  </w:num>
  <w:num w:numId="5">
    <w:abstractNumId w:val="33"/>
  </w:num>
  <w:num w:numId="6">
    <w:abstractNumId w:val="11"/>
  </w:num>
  <w:num w:numId="7">
    <w:abstractNumId w:val="3"/>
  </w:num>
  <w:num w:numId="8">
    <w:abstractNumId w:val="12"/>
  </w:num>
  <w:num w:numId="9">
    <w:abstractNumId w:val="28"/>
  </w:num>
  <w:num w:numId="10">
    <w:abstractNumId w:val="67"/>
  </w:num>
  <w:num w:numId="11">
    <w:abstractNumId w:val="54"/>
  </w:num>
  <w:num w:numId="12">
    <w:abstractNumId w:val="45"/>
  </w:num>
  <w:num w:numId="13">
    <w:abstractNumId w:val="13"/>
  </w:num>
  <w:num w:numId="14">
    <w:abstractNumId w:val="51"/>
  </w:num>
  <w:num w:numId="15">
    <w:abstractNumId w:val="64"/>
  </w:num>
  <w:num w:numId="16">
    <w:abstractNumId w:val="73"/>
  </w:num>
  <w:num w:numId="17">
    <w:abstractNumId w:val="61"/>
  </w:num>
  <w:num w:numId="18">
    <w:abstractNumId w:val="71"/>
  </w:num>
  <w:num w:numId="19">
    <w:abstractNumId w:val="25"/>
  </w:num>
  <w:num w:numId="20">
    <w:abstractNumId w:val="26"/>
  </w:num>
  <w:num w:numId="21">
    <w:abstractNumId w:val="9"/>
  </w:num>
  <w:num w:numId="22">
    <w:abstractNumId w:val="46"/>
  </w:num>
  <w:num w:numId="23">
    <w:abstractNumId w:val="6"/>
  </w:num>
  <w:num w:numId="24">
    <w:abstractNumId w:val="56"/>
  </w:num>
  <w:num w:numId="25">
    <w:abstractNumId w:val="35"/>
  </w:num>
  <w:num w:numId="26">
    <w:abstractNumId w:val="58"/>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5"/>
  </w:num>
  <w:num w:numId="36">
    <w:abstractNumId w:val="24"/>
  </w:num>
  <w:num w:numId="37">
    <w:abstractNumId w:val="47"/>
  </w:num>
  <w:num w:numId="38">
    <w:abstractNumId w:val="2"/>
  </w:num>
  <w:num w:numId="39">
    <w:abstractNumId w:val="41"/>
  </w:num>
  <w:num w:numId="40">
    <w:abstractNumId w:val="69"/>
  </w:num>
  <w:num w:numId="41">
    <w:abstractNumId w:val="17"/>
  </w:num>
  <w:num w:numId="42">
    <w:abstractNumId w:val="66"/>
  </w:num>
  <w:num w:numId="43">
    <w:abstractNumId w:val="24"/>
  </w:num>
  <w:num w:numId="44">
    <w:abstractNumId w:val="31"/>
  </w:num>
  <w:num w:numId="45">
    <w:abstractNumId w:val="52"/>
  </w:num>
  <w:num w:numId="46">
    <w:abstractNumId w:val="1"/>
  </w:num>
  <w:num w:numId="47">
    <w:abstractNumId w:val="62"/>
  </w:num>
  <w:num w:numId="48">
    <w:abstractNumId w:val="34"/>
  </w:num>
  <w:num w:numId="49">
    <w:abstractNumId w:val="57"/>
  </w:num>
  <w:num w:numId="50">
    <w:abstractNumId w:val="50"/>
  </w:num>
  <w:num w:numId="51">
    <w:abstractNumId w:val="68"/>
  </w:num>
  <w:num w:numId="52">
    <w:abstractNumId w:val="15"/>
  </w:num>
  <w:num w:numId="53">
    <w:abstractNumId w:val="16"/>
  </w:num>
  <w:num w:numId="54">
    <w:abstractNumId w:val="38"/>
  </w:num>
  <w:num w:numId="55">
    <w:abstractNumId w:val="32"/>
  </w:num>
  <w:num w:numId="56">
    <w:abstractNumId w:val="74"/>
  </w:num>
  <w:num w:numId="57">
    <w:abstractNumId w:val="22"/>
  </w:num>
  <w:num w:numId="58">
    <w:abstractNumId w:val="21"/>
  </w:num>
  <w:num w:numId="59">
    <w:abstractNumId w:val="18"/>
  </w:num>
  <w:num w:numId="60">
    <w:abstractNumId w:val="72"/>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5"/>
  </w:num>
  <w:num w:numId="68">
    <w:abstractNumId w:val="70"/>
  </w:num>
  <w:num w:numId="69">
    <w:abstractNumId w:val="76"/>
  </w:num>
  <w:num w:numId="70">
    <w:abstractNumId w:val="14"/>
  </w:num>
  <w:num w:numId="71">
    <w:abstractNumId w:val="63"/>
  </w:num>
  <w:num w:numId="72">
    <w:abstractNumId w:val="4"/>
  </w:num>
  <w:num w:numId="73">
    <w:abstractNumId w:val="60"/>
  </w:num>
  <w:num w:numId="74">
    <w:abstractNumId w:val="49"/>
  </w:num>
  <w:num w:numId="75">
    <w:abstractNumId w:val="40"/>
  </w:num>
  <w:num w:numId="76">
    <w:abstractNumId w:val="39"/>
  </w:num>
  <w:num w:numId="77">
    <w:abstractNumId w:val="7"/>
  </w:num>
  <w:num w:numId="78">
    <w:abstractNumId w:val="35"/>
  </w:num>
  <w:num w:numId="79">
    <w:abstractNumId w:val="59"/>
  </w:num>
  <w:num w:numId="80">
    <w:abstractNumId w:val="29"/>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A67"/>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029.zip" TargetMode="External"/><Relationship Id="rId39" Type="http://schemas.openxmlformats.org/officeDocument/2006/relationships/hyperlink" Target="https://www.3gpp.org/ftp/TSG_RAN/WG1_RL1/TSGR1_107b-e/Docs/R1-2200551.zip"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3gpp.org/ftp/TSG_RAN/WG1_RL1/TSGR1_107b-e/Docs/R1-2200388.zip" TargetMode="External"/><Relationship Id="rId42" Type="http://schemas.openxmlformats.org/officeDocument/2006/relationships/hyperlink" Target="https://www.3gpp.org/ftp/TSG_RAN/WG1_RL1/TSGR1_107b-e/Docs/R1-2200667.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s://www.3gpp.org/ftp/TSG_RAN/WG1_RL1/TSGR1_107b-e/Docs/R1-2200352.zip" TargetMode="External"/><Relationship Id="rId38" Type="http://schemas.openxmlformats.org/officeDocument/2006/relationships/hyperlink" Target="https://www.3gpp.org/ftp/TSG_RAN/WG1_RL1/TSGR1_107b-e/Docs/R1-2200527.zip"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4.jpeg"/><Relationship Id="rId29" Type="http://schemas.openxmlformats.org/officeDocument/2006/relationships/hyperlink" Target="https://www.3gpp.org/ftp/TSG_RAN/WG1_RL1/TSGR1_107b-e/Docs/R1-2200159.zip" TargetMode="External"/><Relationship Id="rId41" Type="http://schemas.openxmlformats.org/officeDocument/2006/relationships/hyperlink" Target="https://www.3gpp.org/ftp/TSG_RAN/WG1_RL1/TSGR1_107b-e/Docs/R1-22005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vsdx"/><Relationship Id="rId24" Type="http://schemas.openxmlformats.org/officeDocument/2006/relationships/oleObject" Target="embeddings/oleObject8.bin"/><Relationship Id="rId32" Type="http://schemas.openxmlformats.org/officeDocument/2006/relationships/hyperlink" Target="https://www.3gpp.org/ftp/TSG_RAN/WG1_RL1/TSGR1_107b-e/Docs/R1-2200310.zip" TargetMode="External"/><Relationship Id="rId37" Type="http://schemas.openxmlformats.org/officeDocument/2006/relationships/hyperlink" Target="https://www.3gpp.org/ftp/TSG_RAN/WG1_RL1/TSGR1_107b-e/Docs/R1-2200473.zip" TargetMode="External"/><Relationship Id="rId40" Type="http://schemas.openxmlformats.org/officeDocument/2006/relationships/hyperlink" Target="https://www.3gpp.org/ftp/TSG_RAN/WG1_RL1/TSGR1_107b-e/Docs/R1-2200580.zip" TargetMode="External"/><Relationship Id="rId45" Type="http://schemas.openxmlformats.org/officeDocument/2006/relationships/oleObject" Target="embeddings/oleObject11.bin"/><Relationship Id="rId53"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hyperlink" Target="https://www.3gpp.org/ftp/TSG_RAN/WG1_RL1/TSGR1_107b-e/Docs/R1-2200119.zip" TargetMode="External"/><Relationship Id="rId36" Type="http://schemas.openxmlformats.org/officeDocument/2006/relationships/hyperlink" Target="https://www.3gpp.org/ftp/TSG_RAN/WG1_RL1/TSGR1_107b-e/Docs/R1-2200452.zip" TargetMode="External"/><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245.zip" TargetMode="External"/><Relationship Id="rId44" Type="http://schemas.openxmlformats.org/officeDocument/2006/relationships/oleObject" Target="embeddings/oleObject10.bin"/><Relationship Id="rId52"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096.zip" TargetMode="External"/><Relationship Id="rId30" Type="http://schemas.openxmlformats.org/officeDocument/2006/relationships/hyperlink" Target="https://www.3gpp.org/ftp/TSG_RAN/WG1_RL1/TSGR1_107b-e/Docs/R1-2200215.zip" TargetMode="External"/><Relationship Id="rId35" Type="http://schemas.openxmlformats.org/officeDocument/2006/relationships/hyperlink" Target="https://www.3gpp.org/ftp/TSG_RAN/WG1_RL1/TSGR1_107b-e/Docs/R1-2200429.zip" TargetMode="External"/><Relationship Id="rId43" Type="http://schemas.openxmlformats.org/officeDocument/2006/relationships/image" Target="media/image7.wmf"/><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72C84-20C6-44C9-8A27-BE380B04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78</Pages>
  <Words>29623</Words>
  <Characters>168853</Characters>
  <Application>Microsoft Office Word</Application>
  <DocSecurity>0</DocSecurity>
  <Lines>1407</Lines>
  <Paragraphs>396</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198080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2022-01-21T05:38:00Z</dcterms:created>
  <dcterms:modified xsi:type="dcterms:W3CDTF">2022-01-21T05:42:00Z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1642742361</vt:lpwstr>
  </property>
</Properties>
</file>