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47F5A" w14:textId="41580723" w:rsidR="003F6E82" w:rsidRDefault="00F00769">
      <w:pPr>
        <w:pStyle w:val="ad"/>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t xml:space="preserve">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14:paraId="25C7B763" w14:textId="77777777" w:rsidR="003F6E82" w:rsidRDefault="00F00769">
      <w:pPr>
        <w:spacing w:after="100" w:afterAutospacing="1"/>
        <w:jc w:val="both"/>
      </w:pPr>
      <w:r>
        <w:t xml:space="preserve">This document summarizes contributions [3] – [33] submitted to agenda item 8.6.2, agenda item 8.6.3 and captures this email discussion on RAN1 aspects for RAN2-led features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d"/>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9875B4">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9"/>
              </w:rPr>
              <w:t>2</w:t>
            </w:r>
            <w:r w:rsidR="00F00769">
              <w:rPr>
                <w:rFonts w:eastAsiaTheme="minorEastAsia" w:cstheme="minorBidi"/>
                <w:b w:val="0"/>
                <w:bCs w:val="0"/>
                <w:i w:val="0"/>
                <w:iCs w:val="0"/>
                <w:lang w:val="en-US" w:eastAsia="zh-CN"/>
              </w:rPr>
              <w:tab/>
            </w:r>
            <w:r w:rsidR="00F00769">
              <w:rPr>
                <w:rStyle w:val="af9"/>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9875B4">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9"/>
              </w:rPr>
              <w:t>3</w:t>
            </w:r>
            <w:r w:rsidR="00F00769">
              <w:rPr>
                <w:rFonts w:eastAsiaTheme="minorEastAsia" w:cstheme="minorBidi"/>
                <w:b w:val="0"/>
                <w:bCs w:val="0"/>
                <w:i w:val="0"/>
                <w:iCs w:val="0"/>
                <w:lang w:val="en-US" w:eastAsia="zh-CN"/>
              </w:rPr>
              <w:tab/>
            </w:r>
            <w:r w:rsidR="00F00769">
              <w:rPr>
                <w:rStyle w:val="af9"/>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9875B4">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9"/>
              </w:rPr>
              <w:t>3.1</w:t>
            </w:r>
            <w:r w:rsidR="00F00769">
              <w:rPr>
                <w:rFonts w:eastAsiaTheme="minorEastAsia" w:cstheme="minorBidi"/>
                <w:b w:val="0"/>
                <w:bCs w:val="0"/>
                <w:sz w:val="24"/>
                <w:szCs w:val="24"/>
                <w:lang w:val="en-US" w:eastAsia="zh-CN"/>
              </w:rPr>
              <w:tab/>
            </w:r>
            <w:r w:rsidR="00F00769">
              <w:rPr>
                <w:rStyle w:val="af9"/>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9875B4">
          <w:pPr>
            <w:pStyle w:val="TOC3"/>
            <w:tabs>
              <w:tab w:val="right" w:leader="dot" w:pos="9630"/>
            </w:tabs>
            <w:rPr>
              <w:rFonts w:eastAsiaTheme="minorEastAsia" w:cstheme="minorBidi"/>
              <w:sz w:val="24"/>
              <w:szCs w:val="24"/>
              <w:lang w:val="en-US" w:eastAsia="zh-CN"/>
            </w:rPr>
          </w:pPr>
          <w:hyperlink w:anchor="_Toc84709382" w:history="1">
            <w:r w:rsidR="00F00769">
              <w:rPr>
                <w:rStyle w:val="af9"/>
                <w:lang w:eastAsia="ja-JP"/>
              </w:rPr>
              <w:t>Issue 1: Early indication for Redcap by MsgA PRACH in 2-Step RACH</w:t>
            </w:r>
            <w:r w:rsidR="00F00769">
              <w:tab/>
            </w:r>
          </w:hyperlink>
          <w:r w:rsidR="00F00769">
            <w:rPr>
              <w:highlight w:val="yellow"/>
            </w:rPr>
            <w:t>Proposals</w:t>
          </w:r>
        </w:p>
        <w:p w14:paraId="75B1BF81" w14:textId="77777777" w:rsidR="003F6E82" w:rsidRDefault="009875B4">
          <w:pPr>
            <w:pStyle w:val="TOC3"/>
            <w:tabs>
              <w:tab w:val="right" w:leader="dot" w:pos="9630"/>
            </w:tabs>
            <w:rPr>
              <w:rFonts w:eastAsiaTheme="minorEastAsia" w:cstheme="minorBidi"/>
              <w:sz w:val="24"/>
              <w:szCs w:val="24"/>
              <w:lang w:val="en-US" w:eastAsia="zh-CN"/>
            </w:rPr>
          </w:pPr>
          <w:hyperlink w:anchor="_Toc84709383" w:history="1">
            <w:r w:rsidR="00F00769">
              <w:rPr>
                <w:rStyle w:val="af9"/>
                <w:lang w:eastAsia="ja-JP"/>
              </w:rPr>
              <w:t>Issue 2: Early indication for Redcap by MsgA PUSCH in 2-Step RACH</w:t>
            </w:r>
            <w:r w:rsidR="00F00769">
              <w:tab/>
            </w:r>
            <w:r w:rsidR="00F00769">
              <w:rPr>
                <w:highlight w:val="yellow"/>
              </w:rPr>
              <w:t>Discussion</w:t>
            </w:r>
            <w:r w:rsidR="00F00769">
              <w:rPr>
                <w:rStyle w:val="af9"/>
              </w:rPr>
              <w:t xml:space="preserve"> </w:t>
            </w:r>
          </w:hyperlink>
        </w:p>
        <w:p w14:paraId="3F0CBE36" w14:textId="77777777" w:rsidR="003F6E82" w:rsidRDefault="009875B4">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9"/>
                <w:lang w:eastAsia="ja-JP"/>
              </w:rPr>
              <w:t>3.2</w:t>
            </w:r>
            <w:r w:rsidR="00F00769">
              <w:rPr>
                <w:rFonts w:eastAsiaTheme="minorEastAsia" w:cstheme="minorBidi"/>
                <w:b w:val="0"/>
                <w:bCs w:val="0"/>
                <w:sz w:val="24"/>
                <w:szCs w:val="24"/>
                <w:lang w:val="en-US" w:eastAsia="zh-CN"/>
              </w:rPr>
              <w:tab/>
            </w:r>
            <w:r w:rsidR="00F00769">
              <w:rPr>
                <w:rStyle w:val="af9"/>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9875B4">
          <w:pPr>
            <w:pStyle w:val="TOC3"/>
            <w:tabs>
              <w:tab w:val="right" w:leader="dot" w:pos="9630"/>
            </w:tabs>
            <w:rPr>
              <w:rFonts w:eastAsiaTheme="minorEastAsia" w:cstheme="minorBidi"/>
              <w:sz w:val="24"/>
              <w:szCs w:val="24"/>
              <w:lang w:val="en-US" w:eastAsia="zh-CN"/>
            </w:rPr>
          </w:pPr>
          <w:hyperlink w:anchor="_Toc84709385" w:history="1">
            <w:r w:rsidR="00F00769">
              <w:rPr>
                <w:rStyle w:val="af9"/>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9875B4">
          <w:pPr>
            <w:pStyle w:val="TOC3"/>
            <w:tabs>
              <w:tab w:val="right" w:leader="dot" w:pos="9630"/>
            </w:tabs>
            <w:rPr>
              <w:rFonts w:eastAsiaTheme="minorEastAsia" w:cstheme="minorBidi"/>
              <w:sz w:val="24"/>
              <w:szCs w:val="24"/>
              <w:lang w:val="en-US" w:eastAsia="zh-CN"/>
            </w:rPr>
          </w:pPr>
          <w:hyperlink w:anchor="_Toc84709386" w:history="1">
            <w:r w:rsidR="00F00769">
              <w:rPr>
                <w:rStyle w:val="af9"/>
                <w:lang w:eastAsia="ja-JP"/>
              </w:rPr>
              <w:t xml:space="preserve">Issue 4: </w:t>
            </w:r>
            <w:r w:rsidR="00F00769">
              <w:rPr>
                <w:rStyle w:val="af9"/>
                <w:rFonts w:eastAsia="Times New Roman"/>
              </w:rPr>
              <w:t>PRACH preamble partitioning for</w:t>
            </w:r>
            <w:r w:rsidR="00F00769">
              <w:rPr>
                <w:rStyle w:val="af9"/>
                <w:lang w:eastAsia="ja-JP"/>
              </w:rPr>
              <w:t xml:space="preserve"> Msg1-based early indication</w:t>
            </w:r>
            <w:r w:rsidR="00F00769">
              <w:tab/>
            </w:r>
            <w:r w:rsidR="00F00769">
              <w:rPr>
                <w:highlight w:val="cyan"/>
              </w:rPr>
              <w:t>Discussion</w:t>
            </w:r>
            <w:r w:rsidR="00F00769">
              <w:rPr>
                <w:rStyle w:val="af9"/>
                <w:color w:val="auto"/>
                <w:u w:val="none"/>
              </w:rPr>
              <w:t xml:space="preserve"> </w:t>
            </w:r>
          </w:hyperlink>
        </w:p>
        <w:p w14:paraId="7FF53672" w14:textId="77777777" w:rsidR="003F6E82" w:rsidRDefault="009875B4">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9"/>
              </w:rPr>
              <w:t>4</w:t>
            </w:r>
            <w:r w:rsidR="00F00769">
              <w:rPr>
                <w:rFonts w:eastAsiaTheme="minorEastAsia" w:cstheme="minorBidi"/>
                <w:b w:val="0"/>
                <w:bCs w:val="0"/>
                <w:i w:val="0"/>
                <w:iCs w:val="0"/>
                <w:lang w:val="en-US" w:eastAsia="zh-CN"/>
              </w:rPr>
              <w:tab/>
            </w:r>
            <w:r w:rsidR="00F00769">
              <w:rPr>
                <w:rStyle w:val="af9"/>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9875B4">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af9"/>
              </w:rPr>
              <w:t>Issue 4:  Redcap UE Type Definition</w:t>
            </w:r>
            <w:r w:rsidR="00F00769">
              <w:tab/>
            </w:r>
            <w:r w:rsidR="00F00769">
              <w:rPr>
                <w:highlight w:val="yellow"/>
              </w:rPr>
              <w:t>Proposals</w:t>
            </w:r>
            <w:r w:rsidR="00F00769">
              <w:rPr>
                <w:rStyle w:val="af9"/>
              </w:rPr>
              <w:t xml:space="preserve"> </w:t>
            </w:r>
          </w:hyperlink>
        </w:p>
        <w:p w14:paraId="373F1E97" w14:textId="77777777" w:rsidR="003F6E82" w:rsidRDefault="009875B4">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af9"/>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9875B4">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af9"/>
              </w:rPr>
              <w:t>Issue 5:  Cell Access Restriction</w:t>
            </w:r>
            <w:r w:rsidR="00F00769">
              <w:tab/>
            </w:r>
            <w:r w:rsidR="00F00769">
              <w:rPr>
                <w:highlight w:val="cyan"/>
              </w:rPr>
              <w:t>Discussion</w:t>
            </w:r>
            <w:r w:rsidR="00F00769">
              <w:rPr>
                <w:rStyle w:val="af9"/>
                <w:color w:val="auto"/>
                <w:u w:val="none"/>
              </w:rPr>
              <w:t xml:space="preserve"> </w:t>
            </w:r>
          </w:hyperlink>
        </w:p>
        <w:p w14:paraId="16F25D4E" w14:textId="77777777" w:rsidR="003F6E82" w:rsidRDefault="009875B4">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af9"/>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9875B4">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af9"/>
              </w:rPr>
              <w:t>Issue 6:  Need of separate SIB1 for Redcap</w:t>
            </w:r>
            <w:r w:rsidR="00F00769">
              <w:tab/>
            </w:r>
            <w:r w:rsidR="00F00769">
              <w:rPr>
                <w:highlight w:val="cyan"/>
              </w:rPr>
              <w:t>Discussion</w:t>
            </w:r>
            <w:r w:rsidR="00F00769">
              <w:rPr>
                <w:rStyle w:val="af9"/>
                <w:color w:val="auto"/>
                <w:u w:val="none"/>
              </w:rPr>
              <w:t xml:space="preserve"> </w:t>
            </w:r>
          </w:hyperlink>
        </w:p>
        <w:p w14:paraId="686BB0B2" w14:textId="77777777" w:rsidR="003F6E82" w:rsidRDefault="009875B4">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af9"/>
              </w:rPr>
              <w:t>Issue 7:  Measurements for Redcap with reduced number of Rx branches</w:t>
            </w:r>
            <w:r w:rsidR="00F00769">
              <w:tab/>
            </w:r>
            <w:r w:rsidR="00F00769">
              <w:rPr>
                <w:highlight w:val="cyan"/>
              </w:rPr>
              <w:t>Discussion</w:t>
            </w:r>
            <w:r w:rsidR="00F00769">
              <w:rPr>
                <w:rStyle w:val="af9"/>
                <w:color w:val="auto"/>
                <w:u w:val="none"/>
              </w:rPr>
              <w:t xml:space="preserve"> </w:t>
            </w:r>
          </w:hyperlink>
        </w:p>
        <w:p w14:paraId="066698F9" w14:textId="77777777" w:rsidR="003F6E82" w:rsidRDefault="009875B4">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af9"/>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9875B4">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af9"/>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9875B4">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af9"/>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6" w:name="_Toc84709380"/>
      <w:r>
        <w:t xml:space="preserve">Early indication of </w:t>
      </w:r>
      <w:proofErr w:type="spellStart"/>
      <w:r>
        <w:t>RedCap</w:t>
      </w:r>
      <w:proofErr w:type="spellEnd"/>
      <w:r>
        <w:t xml:space="preserve"> UEs</w:t>
      </w:r>
      <w:bookmarkEnd w:id="6"/>
    </w:p>
    <w:p w14:paraId="126BB1E6" w14:textId="77777777" w:rsidR="003F6E82" w:rsidRDefault="00F00769">
      <w:pPr>
        <w:pStyle w:val="2"/>
      </w:pPr>
      <w:bookmarkStart w:id="7" w:name="_Toc84709381"/>
      <w:r>
        <w:t>Early indication in 2-step RACH</w:t>
      </w:r>
      <w:bookmarkEnd w:id="7"/>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proofErr w:type="spellStart"/>
            <w:r>
              <w:rPr>
                <w:rFonts w:eastAsia="Times New Roman"/>
                <w:lang w:eastAsia="zh-CN"/>
              </w:rPr>
              <w:t>RedCap</w:t>
            </w:r>
            <w:proofErr w:type="spellEnd"/>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2EFE1F82" w14:textId="77777777"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 xml:space="preserve">For 4-step RACH, support the early indication of </w:t>
            </w:r>
            <w:proofErr w:type="spellStart"/>
            <w:r>
              <w:t>RedCap</w:t>
            </w:r>
            <w:proofErr w:type="spellEnd"/>
            <w:r>
              <w:t xml:space="preserve">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 xml:space="preserve">Whether/how to support early indication of </w:t>
            </w:r>
            <w:proofErr w:type="spellStart"/>
            <w:r>
              <w:rPr>
                <w:bCs/>
              </w:rPr>
              <w:t>RedCap</w:t>
            </w:r>
            <w:proofErr w:type="spellEnd"/>
            <w:r>
              <w:rPr>
                <w:bCs/>
              </w:rPr>
              <w:t xml:space="preserve">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 xml:space="preserve">Table 1: Early indication of </w:t>
      </w:r>
      <w:proofErr w:type="spellStart"/>
      <w:r>
        <w:rPr>
          <w:b/>
          <w:bCs/>
          <w:szCs w:val="24"/>
        </w:rPr>
        <w:t>RedCap</w:t>
      </w:r>
      <w:proofErr w:type="spellEnd"/>
      <w:r>
        <w:rPr>
          <w:b/>
          <w:bCs/>
          <w:szCs w:val="24"/>
        </w:rPr>
        <w:t xml:space="preserve">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 xml:space="preserve">Nokia ([12], less useful, only 4-step RACH </w:t>
            </w:r>
            <w:proofErr w:type="spellStart"/>
            <w:r>
              <w:rPr>
                <w:rFonts w:ascii="Times" w:hAnsi="Times"/>
                <w:szCs w:val="24"/>
              </w:rPr>
              <w:t>fallback</w:t>
            </w:r>
            <w:proofErr w:type="spellEnd"/>
            <w:r>
              <w:rPr>
                <w:rFonts w:ascii="Times" w:hAnsi="Times"/>
                <w:szCs w:val="24"/>
              </w:rPr>
              <w:t xml:space="preserve">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w:t>
      </w:r>
      <w:proofErr w:type="spellStart"/>
      <w:r>
        <w:t>fallback</w:t>
      </w:r>
      <w:proofErr w:type="spellEnd"/>
      <w:r>
        <w:t xml:space="preserve">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 xml:space="preserve">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4353B885"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while we prefer to prioritize the discussion on indication in </w:t>
            </w:r>
            <w:proofErr w:type="spellStart"/>
            <w:r>
              <w:rPr>
                <w:rFonts w:eastAsia="Yu Mincho"/>
                <w:lang w:val="en-US" w:eastAsia="ja-JP"/>
              </w:rPr>
              <w:t>MsgA</w:t>
            </w:r>
            <w:proofErr w:type="spellEnd"/>
            <w:r>
              <w:rPr>
                <w:rFonts w:eastAsia="Yu Mincho"/>
                <w:lang w:val="en-US" w:eastAsia="ja-JP"/>
              </w:rPr>
              <w:t xml:space="preserve"> PUSCH. As pointed out by some companies, the indication in </w:t>
            </w:r>
            <w:proofErr w:type="spellStart"/>
            <w:r>
              <w:rPr>
                <w:rFonts w:eastAsia="Yu Mincho"/>
                <w:lang w:val="en-US" w:eastAsia="ja-JP"/>
              </w:rPr>
              <w:t>MsgA</w:t>
            </w:r>
            <w:proofErr w:type="spellEnd"/>
            <w:r>
              <w:rPr>
                <w:rFonts w:eastAsia="Yu Mincho"/>
                <w:lang w:val="en-US" w:eastAsia="ja-JP"/>
              </w:rPr>
              <w:t xml:space="preserve"> preamble is needed only when </w:t>
            </w:r>
            <w:proofErr w:type="spellStart"/>
            <w:r>
              <w:rPr>
                <w:rFonts w:eastAsia="Yu Mincho"/>
                <w:lang w:val="en-US" w:eastAsia="ja-JP"/>
              </w:rPr>
              <w:t>MsgA</w:t>
            </w:r>
            <w:proofErr w:type="spellEnd"/>
            <w:r>
              <w:rPr>
                <w:rFonts w:eastAsia="Yu Mincho"/>
                <w:lang w:val="en-US" w:eastAsia="ja-JP"/>
              </w:rPr>
              <w:t xml:space="preserve"> preamble is detected but </w:t>
            </w:r>
            <w:proofErr w:type="spellStart"/>
            <w:r>
              <w:rPr>
                <w:rFonts w:eastAsia="Yu Mincho"/>
                <w:lang w:val="en-US" w:eastAsia="ja-JP"/>
              </w:rPr>
              <w:t>MsgA</w:t>
            </w:r>
            <w:proofErr w:type="spellEnd"/>
            <w:r>
              <w:rPr>
                <w:rFonts w:eastAsia="Yu Mincho"/>
                <w:lang w:val="en-US" w:eastAsia="ja-JP"/>
              </w:rPr>
              <w:t xml:space="preserve">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56CCC7D7" w14:textId="77777777" w:rsidR="003F6E82" w:rsidRDefault="00F00769">
            <w:pPr>
              <w:numPr>
                <w:ilvl w:val="1"/>
                <w:numId w:val="16"/>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613BFBB" w14:textId="77777777" w:rsidR="003F6E82" w:rsidRDefault="00F00769">
            <w:pPr>
              <w:tabs>
                <w:tab w:val="left" w:pos="551"/>
              </w:tabs>
              <w:rPr>
                <w:rFonts w:eastAsia="宋体"/>
                <w:lang w:val="en-US" w:eastAsia="ko-KR"/>
              </w:rPr>
            </w:pPr>
            <w:r>
              <w:rPr>
                <w:rFonts w:eastAsia="宋体"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671EE37"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宋体"/>
                <w:lang w:val="en-US" w:eastAsia="zh-CN"/>
              </w:rPr>
            </w:pPr>
            <w:r>
              <w:rPr>
                <w:lang w:val="en-US" w:eastAsia="ko-KR"/>
              </w:rPr>
              <w:t>Ericsson</w:t>
            </w:r>
          </w:p>
        </w:tc>
        <w:tc>
          <w:tcPr>
            <w:tcW w:w="1372" w:type="dxa"/>
          </w:tcPr>
          <w:p w14:paraId="0961F869" w14:textId="77777777" w:rsidR="003F6E82" w:rsidRDefault="00F00769">
            <w:pPr>
              <w:tabs>
                <w:tab w:val="left" w:pos="551"/>
              </w:tabs>
              <w:rPr>
                <w:rFonts w:eastAsia="宋体"/>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d"/>
              <w:numPr>
                <w:ilvl w:val="0"/>
                <w:numId w:val="17"/>
              </w:numPr>
              <w:rPr>
                <w:rFonts w:eastAsia="Yu Mincho"/>
                <w:sz w:val="20"/>
                <w:szCs w:val="20"/>
                <w:lang w:val="en-US"/>
              </w:rPr>
            </w:pPr>
            <w:r>
              <w:rPr>
                <w:sz w:val="20"/>
                <w:szCs w:val="20"/>
                <w:lang w:val="en-US" w:eastAsia="ko-KR"/>
              </w:rPr>
              <w:t xml:space="preserve">Whether/how to support early indication of </w:t>
            </w:r>
            <w:proofErr w:type="spellStart"/>
            <w:r>
              <w:rPr>
                <w:sz w:val="20"/>
                <w:szCs w:val="20"/>
                <w:lang w:val="en-US" w:eastAsia="ko-KR"/>
              </w:rPr>
              <w:t>RedCap</w:t>
            </w:r>
            <w:proofErr w:type="spellEnd"/>
            <w:r>
              <w:rPr>
                <w:sz w:val="20"/>
                <w:szCs w:val="20"/>
                <w:lang w:val="en-US" w:eastAsia="ko-KR"/>
              </w:rPr>
              <w:t xml:space="preserve">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013607A0" w14:textId="77777777" w:rsidR="003F6E82" w:rsidRDefault="00F00769">
            <w:pPr>
              <w:rPr>
                <w:rFonts w:eastAsia="Yu Mincho"/>
                <w:lang w:val="en-US"/>
              </w:rPr>
            </w:pPr>
            <w:r>
              <w:rPr>
                <w:rFonts w:eastAsia="Yu Mincho"/>
                <w:lang w:val="en-US"/>
              </w:rPr>
              <w:t xml:space="preserve">We would also be fine with early indication in the </w:t>
            </w:r>
            <w:proofErr w:type="spellStart"/>
            <w:r>
              <w:rPr>
                <w:rFonts w:eastAsia="Yu Mincho"/>
                <w:lang w:val="en-US"/>
              </w:rPr>
              <w:t>MsgA</w:t>
            </w:r>
            <w:proofErr w:type="spellEnd"/>
            <w:r>
              <w:rPr>
                <w:rFonts w:eastAsia="Yu Mincho"/>
                <w:lang w:val="en-US"/>
              </w:rPr>
              <w:t xml:space="preserve"> PUSCH part only, i.e., no early indication in the </w:t>
            </w:r>
            <w:proofErr w:type="spellStart"/>
            <w:r>
              <w:rPr>
                <w:rFonts w:eastAsia="Yu Mincho"/>
                <w:lang w:val="en-US"/>
              </w:rPr>
              <w:t>MsgA</w:t>
            </w:r>
            <w:proofErr w:type="spellEnd"/>
            <w:r>
              <w:rPr>
                <w:rFonts w:eastAsia="Yu Mincho"/>
                <w:lang w:val="en-US"/>
              </w:rPr>
              <w:t xml:space="preserve"> PRACH part, since our understanding is that the early indication in the </w:t>
            </w:r>
            <w:proofErr w:type="spellStart"/>
            <w:r>
              <w:rPr>
                <w:rFonts w:eastAsia="Yu Mincho"/>
                <w:lang w:val="en-US"/>
              </w:rPr>
              <w:t>MsgA</w:t>
            </w:r>
            <w:proofErr w:type="spellEnd"/>
            <w:r>
              <w:rPr>
                <w:rFonts w:eastAsia="Yu Mincho"/>
                <w:lang w:val="en-US"/>
              </w:rPr>
              <w:t xml:space="preserve"> PRACH part might only be beneficial in the special case when </w:t>
            </w:r>
            <w:proofErr w:type="spellStart"/>
            <w:r>
              <w:rPr>
                <w:rFonts w:eastAsia="Yu Mincho"/>
                <w:lang w:val="en-US"/>
              </w:rPr>
              <w:t>MsgA</w:t>
            </w:r>
            <w:proofErr w:type="spellEnd"/>
            <w:r>
              <w:rPr>
                <w:rFonts w:eastAsia="Yu Mincho"/>
                <w:lang w:val="en-US"/>
              </w:rPr>
              <w:t xml:space="preserve"> PRACH has been received but </w:t>
            </w:r>
            <w:proofErr w:type="spellStart"/>
            <w:r>
              <w:rPr>
                <w:rFonts w:eastAsia="Yu Mincho"/>
                <w:lang w:val="en-US"/>
              </w:rPr>
              <w:t>MsgA</w:t>
            </w:r>
            <w:proofErr w:type="spellEnd"/>
            <w:r>
              <w:rPr>
                <w:rFonts w:eastAsia="Yu Mincho"/>
                <w:lang w:val="en-US"/>
              </w:rPr>
              <w:t xml:space="preserve">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宋体"/>
                <w:lang w:val="en-US" w:eastAsia="zh-CN"/>
              </w:rPr>
            </w:pPr>
            <w:r>
              <w:rPr>
                <w:rFonts w:eastAsia="宋体"/>
                <w:lang w:val="en-US" w:eastAsia="zh-CN"/>
              </w:rPr>
              <w:t>Nokia, NSB</w:t>
            </w:r>
          </w:p>
        </w:tc>
        <w:tc>
          <w:tcPr>
            <w:tcW w:w="1372" w:type="dxa"/>
          </w:tcPr>
          <w:p w14:paraId="5F5AA9C8"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UEs in </w:t>
            </w:r>
            <w:proofErr w:type="spellStart"/>
            <w:r>
              <w:rPr>
                <w:bCs/>
                <w:i/>
                <w:iCs/>
                <w:color w:val="FF0000"/>
              </w:rPr>
              <w:t>MsgA</w:t>
            </w:r>
            <w:proofErr w:type="spellEnd"/>
            <w:r>
              <w:rPr>
                <w:bCs/>
                <w:i/>
                <w:iCs/>
                <w:color w:val="FF0000"/>
              </w:rPr>
              <w:t xml:space="preserve"> PUSCH in Rel-17 is up to RAN2.</w:t>
            </w:r>
          </w:p>
        </w:tc>
      </w:tr>
      <w:tr w:rsidR="003F6E82" w14:paraId="132710C1" w14:textId="77777777">
        <w:tc>
          <w:tcPr>
            <w:tcW w:w="1479" w:type="dxa"/>
          </w:tcPr>
          <w:p w14:paraId="67935BBC" w14:textId="77777777" w:rsidR="003F6E82" w:rsidRDefault="00F00769">
            <w:pPr>
              <w:rPr>
                <w:rFonts w:eastAsia="宋体"/>
                <w:lang w:val="en-US" w:eastAsia="zh-CN"/>
              </w:rPr>
            </w:pPr>
            <w:r>
              <w:rPr>
                <w:rFonts w:eastAsia="宋体"/>
                <w:lang w:val="en-US" w:eastAsia="zh-CN"/>
              </w:rPr>
              <w:lastRenderedPageBreak/>
              <w:t>FUTUREWEI</w:t>
            </w:r>
          </w:p>
        </w:tc>
        <w:tc>
          <w:tcPr>
            <w:tcW w:w="1372" w:type="dxa"/>
          </w:tcPr>
          <w:p w14:paraId="1B331C55" w14:textId="77777777" w:rsidR="003F6E82" w:rsidRDefault="003F6E82">
            <w:pPr>
              <w:tabs>
                <w:tab w:val="left" w:pos="551"/>
              </w:tabs>
              <w:rPr>
                <w:rFonts w:eastAsia="宋体"/>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 xml:space="preserve">Our preference would be to allow </w:t>
            </w:r>
            <w:proofErr w:type="spellStart"/>
            <w:r>
              <w:rPr>
                <w:rFonts w:eastAsia="Yu Mincho"/>
                <w:lang w:val="en-US" w:eastAsia="ja-JP"/>
              </w:rPr>
              <w:t>RedCap</w:t>
            </w:r>
            <w:proofErr w:type="spellEnd"/>
            <w:r>
              <w:rPr>
                <w:rFonts w:eastAsia="Yu Mincho"/>
                <w:lang w:val="en-US" w:eastAsia="ja-JP"/>
              </w:rPr>
              <w:t xml:space="preserve"> UEs to support 2-step RACH but handle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UEs together; </w:t>
            </w:r>
            <w:proofErr w:type="spellStart"/>
            <w:r>
              <w:rPr>
                <w:rFonts w:eastAsia="Yu Mincho"/>
                <w:lang w:val="en-US" w:eastAsia="ja-JP"/>
              </w:rPr>
              <w:t>RedCap</w:t>
            </w:r>
            <w:proofErr w:type="spellEnd"/>
            <w:r>
              <w:rPr>
                <w:rFonts w:eastAsia="Yu Mincho"/>
                <w:lang w:val="en-US" w:eastAsia="ja-JP"/>
              </w:rPr>
              <w:t xml:space="preserve"> UEs, in this case, are identified during 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rsidR="003F6E82" w14:paraId="5B3D5F17" w14:textId="77777777">
        <w:tc>
          <w:tcPr>
            <w:tcW w:w="1479" w:type="dxa"/>
          </w:tcPr>
          <w:p w14:paraId="5CBA68B2" w14:textId="77777777" w:rsidR="003F6E82" w:rsidRDefault="00F00769">
            <w:pPr>
              <w:rPr>
                <w:rFonts w:eastAsia="宋体"/>
                <w:lang w:val="en-US" w:eastAsia="zh-CN"/>
              </w:rPr>
            </w:pPr>
            <w:r>
              <w:rPr>
                <w:rFonts w:eastAsia="宋体"/>
                <w:lang w:val="en-US" w:eastAsia="zh-CN"/>
              </w:rPr>
              <w:t>Nordic</w:t>
            </w:r>
          </w:p>
        </w:tc>
        <w:tc>
          <w:tcPr>
            <w:tcW w:w="1372" w:type="dxa"/>
          </w:tcPr>
          <w:p w14:paraId="764F516C" w14:textId="77777777" w:rsidR="003F6E82" w:rsidRDefault="003F6E82">
            <w:pPr>
              <w:tabs>
                <w:tab w:val="left" w:pos="551"/>
              </w:tabs>
              <w:rPr>
                <w:rFonts w:eastAsia="宋体"/>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d"/>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d"/>
              <w:numPr>
                <w:ilvl w:val="1"/>
                <w:numId w:val="13"/>
              </w:numPr>
              <w:jc w:val="both"/>
              <w:rPr>
                <w:szCs w:val="20"/>
              </w:rPr>
            </w:pPr>
            <w:r>
              <w:rPr>
                <w:szCs w:val="20"/>
                <w:lang w:eastAsia="zh-CN"/>
              </w:rPr>
              <w:t>FFS details of early indication in MsgA, e.g.:</w:t>
            </w:r>
          </w:p>
          <w:p w14:paraId="49FCDFFC" w14:textId="77777777" w:rsidR="003F6E82" w:rsidRDefault="00F00769">
            <w:pPr>
              <w:pStyle w:val="afd"/>
              <w:numPr>
                <w:ilvl w:val="2"/>
                <w:numId w:val="13"/>
              </w:numPr>
              <w:jc w:val="both"/>
              <w:rPr>
                <w:szCs w:val="20"/>
              </w:rPr>
            </w:pPr>
            <w:r>
              <w:rPr>
                <w:szCs w:val="20"/>
              </w:rPr>
              <w:t>Separation of 2-step RACH resources or MsgA preambles</w:t>
            </w:r>
          </w:p>
          <w:p w14:paraId="0529A03D" w14:textId="77777777" w:rsidR="003F6E82" w:rsidRDefault="00F00769">
            <w:pPr>
              <w:pStyle w:val="afd"/>
              <w:numPr>
                <w:ilvl w:val="2"/>
                <w:numId w:val="13"/>
              </w:numPr>
              <w:jc w:val="both"/>
              <w:rPr>
                <w:szCs w:val="20"/>
              </w:rPr>
            </w:pPr>
            <w:r>
              <w:rPr>
                <w:szCs w:val="20"/>
              </w:rPr>
              <w:t>Separation of initial UL BWP</w:t>
            </w:r>
          </w:p>
          <w:p w14:paraId="28F507E6" w14:textId="77777777" w:rsidR="003F6E82" w:rsidRDefault="00F00769">
            <w:pPr>
              <w:pStyle w:val="afd"/>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d"/>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宋体"/>
                <w:lang w:val="en-US" w:eastAsia="zh-CN"/>
              </w:rPr>
            </w:pPr>
            <w:r>
              <w:rPr>
                <w:rFonts w:eastAsia="宋体"/>
                <w:lang w:val="en-US" w:eastAsia="zh-CN"/>
              </w:rPr>
              <w:t>Intel</w:t>
            </w:r>
          </w:p>
        </w:tc>
        <w:tc>
          <w:tcPr>
            <w:tcW w:w="1372" w:type="dxa"/>
          </w:tcPr>
          <w:p w14:paraId="2F555A6E"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w:t>
            </w:r>
            <w:proofErr w:type="spellStart"/>
            <w:r>
              <w:rPr>
                <w:lang w:eastAsia="ja-JP"/>
              </w:rPr>
              <w:t>gNB</w:t>
            </w:r>
            <w:proofErr w:type="spellEnd"/>
            <w:r>
              <w:rPr>
                <w:lang w:eastAsia="ja-JP"/>
              </w:rPr>
              <w:t xml:space="preserve"> to configure early identification via </w:t>
            </w:r>
            <w:proofErr w:type="spellStart"/>
            <w:r>
              <w:rPr>
                <w:lang w:eastAsia="ja-JP"/>
              </w:rPr>
              <w:t>MsgA</w:t>
            </w:r>
            <w:proofErr w:type="spellEnd"/>
            <w:r>
              <w:rPr>
                <w:lang w:eastAsia="ja-JP"/>
              </w:rPr>
              <w:t xml:space="preserve"> PRACH part, that can be disabled based on </w:t>
            </w:r>
            <w:proofErr w:type="spellStart"/>
            <w:r>
              <w:rPr>
                <w:lang w:eastAsia="ja-JP"/>
              </w:rPr>
              <w:t>gNB</w:t>
            </w:r>
            <w:proofErr w:type="spellEnd"/>
            <w:r>
              <w:rPr>
                <w:lang w:eastAsia="ja-JP"/>
              </w:rPr>
              <w:t xml:space="preserve"> choice. </w:t>
            </w:r>
          </w:p>
          <w:p w14:paraId="22EFB4C2" w14:textId="77777777"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14:paraId="478D7319" w14:textId="77777777">
        <w:tc>
          <w:tcPr>
            <w:tcW w:w="1479" w:type="dxa"/>
          </w:tcPr>
          <w:p w14:paraId="628B5B15"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宋体"/>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Yu Mincho"/>
                <w:lang w:val="en-US" w:eastAsia="ja-JP"/>
              </w:rPr>
              <w:t>MsgA</w:t>
            </w:r>
            <w:proofErr w:type="spellEnd"/>
            <w:r>
              <w:rPr>
                <w:rFonts w:eastAsia="Yu Mincho"/>
                <w:lang w:val="en-US" w:eastAsia="ja-JP"/>
              </w:rPr>
              <w:t xml:space="preserve"> PUSCH (if supported) would be sufficient. But If RAN1 time is available, we are supportive to study </w:t>
            </w:r>
            <w:proofErr w:type="spellStart"/>
            <w:r>
              <w:rPr>
                <w:rFonts w:eastAsia="Yu Mincho"/>
                <w:lang w:val="en-US" w:eastAsia="ja-JP"/>
              </w:rPr>
              <w:t>MsgA</w:t>
            </w:r>
            <w:proofErr w:type="spellEnd"/>
            <w:r>
              <w:rPr>
                <w:rFonts w:eastAsia="Yu Mincho"/>
                <w:lang w:val="en-US" w:eastAsia="ja-JP"/>
              </w:rPr>
              <w:t xml:space="preserve">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宋体"/>
                <w:lang w:eastAsia="zh-CN"/>
              </w:rPr>
              <w:t xml:space="preserve">If only early indication in Msg1 for 4-step RACH is configured, early indication in </w:t>
            </w:r>
            <w:proofErr w:type="spellStart"/>
            <w:r>
              <w:rPr>
                <w:rFonts w:eastAsia="宋体"/>
                <w:lang w:eastAsia="zh-CN"/>
              </w:rPr>
              <w:t>MsgA</w:t>
            </w:r>
            <w:proofErr w:type="spellEnd"/>
            <w:r>
              <w:rPr>
                <w:rFonts w:eastAsia="宋体"/>
                <w:lang w:eastAsia="zh-CN"/>
              </w:rPr>
              <w:t xml:space="preserve">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宋体"/>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宋体"/>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宋体"/>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separate indications in SIB1 for barring </w:t>
            </w:r>
            <w:proofErr w:type="spellStart"/>
            <w:r>
              <w:rPr>
                <w:lang w:val="en-US"/>
              </w:rPr>
              <w:t>RedCap</w:t>
            </w:r>
            <w:proofErr w:type="spellEnd"/>
            <w:r>
              <w:rPr>
                <w:lang w:val="en-US"/>
              </w:rPr>
              <w:t xml:space="preserve">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a </w:t>
            </w:r>
            <w:proofErr w:type="spellStart"/>
            <w:r>
              <w:rPr>
                <w:lang w:val="en-US"/>
              </w:rPr>
              <w:t>RedCap</w:t>
            </w:r>
            <w:proofErr w:type="spellEnd"/>
            <w:r>
              <w:rPr>
                <w:lang w:val="en-US"/>
              </w:rPr>
              <w:t xml:space="preserve"> specific IFRI in SIB1.</w:t>
            </w:r>
          </w:p>
          <w:p w14:paraId="46E63B23" w14:textId="77777777" w:rsidR="003F6E82" w:rsidRDefault="003F6E82">
            <w:pPr>
              <w:jc w:val="both"/>
              <w:rPr>
                <w:rFonts w:eastAsia="宋体"/>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9"/>
        <w:rPr>
          <w:lang w:val="en-GB" w:eastAsia="en-US"/>
        </w:rPr>
      </w:pPr>
    </w:p>
    <w:tbl>
      <w:tblPr>
        <w:tblStyle w:val="af5"/>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9"/>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9"/>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宋体" w:hAnsi="Times New Roman"/>
              </w:rPr>
              <w:t>Sanechips</w:t>
            </w:r>
            <w:proofErr w:type="spellEnd"/>
            <w:r>
              <w:rPr>
                <w:rFonts w:ascii="Times New Roman" w:eastAsia="宋体"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宋体" w:hAnsi="Times New Roman"/>
              </w:rPr>
              <w:t xml:space="preserve"> </w:t>
            </w:r>
          </w:p>
        </w:tc>
        <w:tc>
          <w:tcPr>
            <w:tcW w:w="2430" w:type="dxa"/>
          </w:tcPr>
          <w:p w14:paraId="655A7546" w14:textId="77777777" w:rsidR="003F6E82" w:rsidRDefault="00F00769">
            <w:pPr>
              <w:pStyle w:val="a9"/>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9"/>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9"/>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14:paraId="2E26ACCB" w14:textId="77777777" w:rsidR="003F6E82" w:rsidRDefault="00F00769">
            <w:pPr>
              <w:pStyle w:val="a9"/>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9"/>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w:t>
      </w:r>
      <w:proofErr w:type="spellStart"/>
      <w:r>
        <w:rPr>
          <w:rFonts w:eastAsiaTheme="minorEastAsia"/>
          <w:lang w:eastAsia="ja-JP"/>
        </w:rPr>
        <w:t>fallback</w:t>
      </w:r>
      <w:proofErr w:type="spellEnd"/>
      <w:r>
        <w:rPr>
          <w:rFonts w:eastAsiaTheme="minorEastAsia"/>
          <w:lang w:eastAsia="ja-JP"/>
        </w:rPr>
        <w:t xml:space="preserve">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 xml:space="preserve">Alt.1: 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3EA59BD7"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w:t>
      </w:r>
      <w:proofErr w:type="spellStart"/>
      <w:r>
        <w:rPr>
          <w:b/>
          <w:bCs/>
        </w:rPr>
        <w:t>RedCap</w:t>
      </w:r>
      <w:proofErr w:type="spellEnd"/>
      <w:r>
        <w:rPr>
          <w:b/>
          <w:bCs/>
        </w:rPr>
        <w:t xml:space="preserve"> UEs in </w:t>
      </w:r>
      <w:proofErr w:type="spellStart"/>
      <w:r>
        <w:rPr>
          <w:b/>
          <w:bCs/>
        </w:rPr>
        <w:t>MsgA</w:t>
      </w:r>
      <w:proofErr w:type="spellEnd"/>
      <w:r>
        <w:rPr>
          <w:b/>
          <w:bCs/>
        </w:rPr>
        <w:t xml:space="preserve">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w:t>
      </w:r>
      <w:proofErr w:type="spellStart"/>
      <w:r>
        <w:rPr>
          <w:rFonts w:eastAsia="Times New Roman"/>
          <w:b/>
          <w:bCs/>
          <w:color w:val="FF0000"/>
        </w:rPr>
        <w:t>RedCap</w:t>
      </w:r>
      <w:proofErr w:type="spellEnd"/>
      <w:r>
        <w:rPr>
          <w:rFonts w:eastAsia="Times New Roman"/>
          <w:b/>
          <w:bCs/>
          <w:color w:val="FF0000"/>
        </w:rPr>
        <w:t xml:space="preserve">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14:paraId="3A57B227" w14:textId="77777777" w:rsidR="003F6E82" w:rsidRDefault="003F6E82">
      <w:pPr>
        <w:pStyle w:val="a9"/>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14:paraId="11E4B1C6"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 xml:space="preserve">support early indication of </w:t>
            </w:r>
            <w:proofErr w:type="spellStart"/>
            <w:r w:rsidRPr="00D739E9">
              <w:rPr>
                <w:rFonts w:eastAsiaTheme="minorEastAsia"/>
                <w:lang w:val="en-US" w:eastAsia="zh-CN"/>
              </w:rPr>
              <w:t>RedCap</w:t>
            </w:r>
            <w:proofErr w:type="spellEnd"/>
            <w:r w:rsidRPr="00D739E9">
              <w:rPr>
                <w:rFonts w:eastAsiaTheme="minorEastAsia"/>
                <w:lang w:val="en-US" w:eastAsia="zh-CN"/>
              </w:rPr>
              <w:t xml:space="preserve"> UEs in </w:t>
            </w:r>
            <w:proofErr w:type="spellStart"/>
            <w:r w:rsidRPr="00D739E9">
              <w:rPr>
                <w:rFonts w:eastAsiaTheme="minorEastAsia"/>
                <w:lang w:val="en-US" w:eastAsia="zh-CN"/>
              </w:rPr>
              <w:t>MsgA</w:t>
            </w:r>
            <w:proofErr w:type="spellEnd"/>
            <w:r w:rsidRPr="00D739E9">
              <w:rPr>
                <w:rFonts w:eastAsiaTheme="minorEastAsia"/>
                <w:lang w:val="en-US" w:eastAsia="zh-CN"/>
              </w:rPr>
              <w:t xml:space="preserve">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w:t>
            </w:r>
            <w:proofErr w:type="spellStart"/>
            <w:r>
              <w:rPr>
                <w:rFonts w:eastAsiaTheme="minorEastAsia"/>
                <w:lang w:val="en-US" w:eastAsia="zh-CN"/>
              </w:rPr>
              <w:t>gNB</w:t>
            </w:r>
            <w:proofErr w:type="spellEnd"/>
            <w:r>
              <w:rPr>
                <w:rFonts w:eastAsiaTheme="minorEastAsia"/>
                <w:lang w:val="en-US" w:eastAsia="zh-CN"/>
              </w:rPr>
              <w:t xml:space="preserve">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r w:rsidR="008265BC" w14:paraId="1C1A3344" w14:textId="77777777" w:rsidTr="00D15608">
        <w:tc>
          <w:tcPr>
            <w:tcW w:w="1479" w:type="dxa"/>
          </w:tcPr>
          <w:p w14:paraId="1255D1BB" w14:textId="6929B363" w:rsidR="008265BC" w:rsidRDefault="008265BC" w:rsidP="009F3246">
            <w:pPr>
              <w:rPr>
                <w:rFonts w:eastAsiaTheme="minorEastAsia"/>
                <w:lang w:eastAsia="zh-CN"/>
              </w:rPr>
            </w:pPr>
            <w:r>
              <w:rPr>
                <w:rFonts w:eastAsiaTheme="minorEastAsia" w:hint="eastAsia"/>
                <w:lang w:eastAsia="zh-CN"/>
              </w:rPr>
              <w:t>CATT</w:t>
            </w:r>
          </w:p>
        </w:tc>
        <w:tc>
          <w:tcPr>
            <w:tcW w:w="1372" w:type="dxa"/>
          </w:tcPr>
          <w:p w14:paraId="015BBBB1" w14:textId="7FD3C8A2"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73C3717" w14:textId="60AD5E25" w:rsidR="008265BC" w:rsidRDefault="008265BC" w:rsidP="009F3246">
            <w:pPr>
              <w:rPr>
                <w:rFonts w:eastAsiaTheme="minorEastAsia"/>
                <w:lang w:val="en-US" w:eastAsia="zh-CN"/>
              </w:rPr>
            </w:pPr>
            <w:r>
              <w:rPr>
                <w:rFonts w:eastAsiaTheme="minorEastAsia" w:hint="eastAsia"/>
                <w:lang w:val="en-US" w:eastAsia="zh-CN"/>
              </w:rPr>
              <w:t xml:space="preserve">As pointed out by CMCC, RAN2 has decided to support early indication in </w:t>
            </w:r>
            <w:proofErr w:type="spellStart"/>
            <w:r>
              <w:rPr>
                <w:rFonts w:eastAsiaTheme="minorEastAsia" w:hint="eastAsia"/>
                <w:lang w:val="en-US" w:eastAsia="zh-CN"/>
              </w:rPr>
              <w:t>RedCap</w:t>
            </w:r>
            <w:proofErr w:type="spellEnd"/>
            <w:r>
              <w:rPr>
                <w:rFonts w:eastAsiaTheme="minorEastAsia" w:hint="eastAsia"/>
                <w:lang w:val="en-US" w:eastAsia="zh-CN"/>
              </w:rPr>
              <w:t xml:space="preserve"> 2-step RACH. </w:t>
            </w:r>
          </w:p>
        </w:tc>
      </w:tr>
      <w:tr w:rsidR="000F260D" w14:paraId="512CA17C" w14:textId="77777777" w:rsidTr="00D15608">
        <w:tc>
          <w:tcPr>
            <w:tcW w:w="1479" w:type="dxa"/>
          </w:tcPr>
          <w:p w14:paraId="03AB404F" w14:textId="38B055FF" w:rsidR="000F260D" w:rsidRDefault="000F260D" w:rsidP="009F3246">
            <w:pPr>
              <w:rPr>
                <w:rFonts w:eastAsiaTheme="minorEastAsia"/>
                <w:lang w:eastAsia="zh-CN"/>
              </w:rPr>
            </w:pPr>
            <w:r>
              <w:rPr>
                <w:rFonts w:eastAsiaTheme="minorEastAsia"/>
                <w:lang w:eastAsia="zh-CN"/>
              </w:rPr>
              <w:t>FUTUREWEI2</w:t>
            </w:r>
          </w:p>
        </w:tc>
        <w:tc>
          <w:tcPr>
            <w:tcW w:w="1372" w:type="dxa"/>
          </w:tcPr>
          <w:p w14:paraId="5BCEC321" w14:textId="3FF3083F" w:rsidR="000F260D" w:rsidRDefault="000F260D" w:rsidP="009F324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E72B452" w14:textId="6A065CC8" w:rsidR="000F260D" w:rsidRPr="000F260D" w:rsidRDefault="000F260D" w:rsidP="000F260D">
            <w:pPr>
              <w:rPr>
                <w:rFonts w:eastAsiaTheme="minorEastAsia"/>
                <w:lang w:val="en-US" w:eastAsia="zh-CN"/>
              </w:rPr>
            </w:pPr>
            <w:r w:rsidRPr="000F260D">
              <w:rPr>
                <w:rFonts w:eastAsiaTheme="minorEastAsia"/>
                <w:lang w:val="en-US" w:eastAsia="zh-CN"/>
              </w:rPr>
              <w:t xml:space="preserve">2-Step RACH (and early identification via 2-step RACH, if supported) are optional features. As such, it is not so clear how valuable it will be to further divide RACH resources for it. Our preference is that 2-step RACH resources are shared by </w:t>
            </w:r>
            <w:proofErr w:type="spellStart"/>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w:t>
            </w:r>
            <w:proofErr w:type="spellEnd"/>
            <w:r w:rsidRPr="000F260D">
              <w:rPr>
                <w:rFonts w:eastAsiaTheme="minorEastAsia"/>
                <w:lang w:val="en-US" w:eastAsia="zh-CN"/>
              </w:rPr>
              <w:t xml:space="preserve"> and non-</w:t>
            </w:r>
            <w:proofErr w:type="spellStart"/>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w:t>
            </w:r>
            <w:proofErr w:type="spellEnd"/>
            <w:r w:rsidRPr="000F260D">
              <w:rPr>
                <w:rFonts w:eastAsiaTheme="minorEastAsia"/>
                <w:lang w:val="en-US" w:eastAsia="zh-CN"/>
              </w:rPr>
              <w:t xml:space="preserve"> </w:t>
            </w:r>
            <w:r>
              <w:rPr>
                <w:rFonts w:eastAsiaTheme="minorEastAsia"/>
                <w:lang w:val="en-US" w:eastAsia="zh-CN"/>
              </w:rPr>
              <w:t xml:space="preserve">UEs </w:t>
            </w:r>
            <w:r w:rsidRPr="000F260D">
              <w:rPr>
                <w:rFonts w:eastAsiaTheme="minorEastAsia"/>
                <w:lang w:val="en-US" w:eastAsia="zh-CN"/>
              </w:rPr>
              <w:t xml:space="preserve">(which we already agreed in general </w:t>
            </w:r>
            <w:r w:rsidRPr="000F260D">
              <w:rPr>
                <w:rFonts w:eastAsiaTheme="minorEastAsia"/>
                <w:lang w:val="en-US" w:eastAsia="zh-CN"/>
              </w:rPr>
              <w:lastRenderedPageBreak/>
              <w:t xml:space="preserve">was possible). But, while not our preference, we can live with </w:t>
            </w:r>
            <w:proofErr w:type="spellStart"/>
            <w:r w:rsidRPr="000F260D">
              <w:rPr>
                <w:rFonts w:eastAsiaTheme="minorEastAsia"/>
                <w:lang w:val="en-US" w:eastAsia="zh-CN"/>
              </w:rPr>
              <w:t>thisas</w:t>
            </w:r>
            <w:proofErr w:type="spellEnd"/>
            <w:r w:rsidRPr="000F260D">
              <w:rPr>
                <w:rFonts w:eastAsiaTheme="minorEastAsia"/>
                <w:lang w:val="en-US" w:eastAsia="zh-CN"/>
              </w:rPr>
              <w:t xml:space="preserve"> long as the following clarifications are added</w:t>
            </w:r>
            <w:r>
              <w:rPr>
                <w:rFonts w:eastAsiaTheme="minorEastAsia"/>
                <w:lang w:val="en-US" w:eastAsia="zh-CN"/>
              </w:rPr>
              <w:t>:</w:t>
            </w:r>
          </w:p>
          <w:p w14:paraId="017C7CD8" w14:textId="77777777" w:rsidR="000F260D" w:rsidRP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 xml:space="preserve">2-step RACH and early identification via 2-step RACH are optional features for </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UEs</w:t>
            </w:r>
          </w:p>
          <w:p w14:paraId="2620BE2E" w14:textId="1FCE0FC9" w:rsid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 xml:space="preserve">Sharing of 2-Step RACH resources by </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and non-</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UEs is supported at least, at least when early identification via 2-step RACH is not enabled</w:t>
            </w:r>
          </w:p>
        </w:tc>
      </w:tr>
      <w:tr w:rsidR="00FF6EA0" w14:paraId="4809E9CC" w14:textId="77777777" w:rsidTr="00D15608">
        <w:tc>
          <w:tcPr>
            <w:tcW w:w="1479" w:type="dxa"/>
          </w:tcPr>
          <w:p w14:paraId="2276AD6C" w14:textId="36C3ACCE" w:rsidR="00FF6EA0" w:rsidRDefault="00FF6EA0" w:rsidP="009F3246">
            <w:pPr>
              <w:rPr>
                <w:rFonts w:eastAsiaTheme="minorEastAsia"/>
                <w:lang w:eastAsia="zh-CN"/>
              </w:rPr>
            </w:pPr>
            <w:r>
              <w:rPr>
                <w:rFonts w:eastAsiaTheme="minorEastAsia"/>
                <w:lang w:eastAsia="zh-CN"/>
              </w:rPr>
              <w:lastRenderedPageBreak/>
              <w:t>Lenovo, Motorola Mobility</w:t>
            </w:r>
          </w:p>
        </w:tc>
        <w:tc>
          <w:tcPr>
            <w:tcW w:w="1372" w:type="dxa"/>
          </w:tcPr>
          <w:p w14:paraId="3DE7CF91" w14:textId="0BC93308" w:rsidR="00FF6EA0" w:rsidRDefault="00FF6EA0" w:rsidP="009F3246">
            <w:pPr>
              <w:tabs>
                <w:tab w:val="left" w:pos="551"/>
              </w:tabs>
              <w:rPr>
                <w:rFonts w:eastAsiaTheme="minorEastAsia"/>
                <w:lang w:val="en-US" w:eastAsia="zh-CN"/>
              </w:rPr>
            </w:pPr>
            <w:r>
              <w:rPr>
                <w:rFonts w:eastAsiaTheme="minorEastAsia"/>
                <w:lang w:val="en-US" w:eastAsia="zh-CN"/>
              </w:rPr>
              <w:t>Y</w:t>
            </w:r>
          </w:p>
        </w:tc>
        <w:tc>
          <w:tcPr>
            <w:tcW w:w="6780" w:type="dxa"/>
          </w:tcPr>
          <w:p w14:paraId="0112C486" w14:textId="6F5B2D48" w:rsidR="00FF6EA0" w:rsidRPr="000F260D" w:rsidRDefault="00FF6EA0" w:rsidP="000F260D">
            <w:pPr>
              <w:rPr>
                <w:rFonts w:eastAsiaTheme="minorEastAsia"/>
                <w:lang w:val="en-US" w:eastAsia="zh-CN"/>
              </w:rPr>
            </w:pPr>
            <w:r>
              <w:rPr>
                <w:rFonts w:eastAsiaTheme="minorEastAsia"/>
                <w:lang w:val="en-US" w:eastAsia="zh-CN"/>
              </w:rPr>
              <w:t>Also prefer to remove Alt.2</w:t>
            </w:r>
          </w:p>
        </w:tc>
      </w:tr>
      <w:tr w:rsidR="00B31262" w:rsidRPr="000F260D" w14:paraId="3F25388D" w14:textId="77777777" w:rsidTr="00B31262">
        <w:tc>
          <w:tcPr>
            <w:tcW w:w="1479" w:type="dxa"/>
          </w:tcPr>
          <w:p w14:paraId="081BAB3C" w14:textId="77777777" w:rsidR="00B31262" w:rsidRDefault="00B31262" w:rsidP="008E1340">
            <w:pPr>
              <w:rPr>
                <w:rFonts w:eastAsiaTheme="minorEastAsia"/>
                <w:lang w:eastAsia="zh-CN"/>
              </w:rPr>
            </w:pPr>
            <w:r>
              <w:rPr>
                <w:rFonts w:eastAsiaTheme="minorEastAsia" w:hint="eastAsia"/>
                <w:lang w:eastAsia="zh-CN"/>
              </w:rPr>
              <w:t>OPPO</w:t>
            </w:r>
          </w:p>
        </w:tc>
        <w:tc>
          <w:tcPr>
            <w:tcW w:w="1372" w:type="dxa"/>
          </w:tcPr>
          <w:p w14:paraId="2884C8EE"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D2BC7" w14:textId="77777777" w:rsidR="00B31262" w:rsidRPr="000F260D" w:rsidRDefault="00B31262" w:rsidP="008E1340">
            <w:pPr>
              <w:rPr>
                <w:rFonts w:eastAsiaTheme="minorEastAsia"/>
                <w:lang w:val="en-US" w:eastAsia="zh-CN"/>
              </w:rPr>
            </w:pPr>
            <w:r>
              <w:rPr>
                <w:rFonts w:eastAsiaTheme="minorEastAsia" w:hint="eastAsia"/>
                <w:lang w:val="en-US" w:eastAsia="zh-CN"/>
              </w:rPr>
              <w:t>A</w:t>
            </w:r>
            <w:r>
              <w:rPr>
                <w:rFonts w:eastAsiaTheme="minorEastAsia"/>
                <w:lang w:val="en-US" w:eastAsia="zh-CN"/>
              </w:rPr>
              <w:t>lt.2 may not be needed.</w:t>
            </w:r>
          </w:p>
        </w:tc>
      </w:tr>
    </w:tbl>
    <w:p w14:paraId="35F1B493" w14:textId="77777777" w:rsidR="003F6E82" w:rsidRPr="00B31262"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companies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CCCH using the </w:t>
      </w:r>
      <w:proofErr w:type="spellStart"/>
      <w:r>
        <w:rPr>
          <w:rFonts w:cs="Arial"/>
        </w:rPr>
        <w:t>RedCap</w:t>
      </w:r>
      <w:proofErr w:type="spellEnd"/>
      <w:r>
        <w:rPr>
          <w:rFonts w:cs="Arial"/>
        </w:rPr>
        <w:t xml:space="preserve">-specific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af5"/>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3A1EEF4D" w14:textId="77777777" w:rsidR="003F6E82" w:rsidRDefault="00F00769">
      <w:pPr>
        <w:pStyle w:val="afd"/>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d"/>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d"/>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w:t>
            </w:r>
            <w:proofErr w:type="spellStart"/>
            <w:r>
              <w:rPr>
                <w:rFonts w:eastAsiaTheme="minorEastAsia"/>
                <w:lang w:val="en-US" w:eastAsia="zh-CN"/>
              </w:rPr>
              <w:t>RedCap</w:t>
            </w:r>
            <w:proofErr w:type="spellEnd"/>
            <w:r>
              <w:rPr>
                <w:rFonts w:eastAsiaTheme="minorEastAsia"/>
                <w:lang w:val="en-US" w:eastAsia="zh-CN"/>
              </w:rPr>
              <w:t xml:space="preserve">-specific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w:t>
            </w:r>
            <w:r>
              <w:rPr>
                <w:rFonts w:eastAsiaTheme="minorEastAsia"/>
                <w:lang w:val="en-US" w:eastAsia="zh-CN"/>
              </w:rPr>
              <w:lastRenderedPageBreak/>
              <w:t xml:space="preserve">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 xml:space="preserve">n our view, solution for Msg3 PUSCH early indication by using </w:t>
            </w:r>
            <w:proofErr w:type="spellStart"/>
            <w:r>
              <w:rPr>
                <w:rFonts w:eastAsia="Yu Mincho"/>
                <w:lang w:val="en-US" w:eastAsia="ja-JP"/>
              </w:rPr>
              <w:t>RedCap</w:t>
            </w:r>
            <w:proofErr w:type="spellEnd"/>
            <w:r>
              <w:rPr>
                <w:rFonts w:eastAsia="Yu Mincho"/>
                <w:lang w:val="en-US" w:eastAsia="ja-JP"/>
              </w:rPr>
              <w:t xml:space="preserve">-specific LCID can be naturally and automatically applied to </w:t>
            </w:r>
            <w:proofErr w:type="spellStart"/>
            <w:r>
              <w:rPr>
                <w:rFonts w:eastAsia="Yu Mincho"/>
                <w:lang w:val="en-US" w:eastAsia="ja-JP"/>
              </w:rPr>
              <w:t>MsgA</w:t>
            </w:r>
            <w:proofErr w:type="spellEnd"/>
            <w:r>
              <w:rPr>
                <w:rFonts w:eastAsia="Yu Mincho"/>
                <w:lang w:val="en-US" w:eastAsia="ja-JP"/>
              </w:rPr>
              <w:t xml:space="preserve">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14:paraId="5DAC8C4B" w14:textId="77777777">
        <w:tc>
          <w:tcPr>
            <w:tcW w:w="1479" w:type="dxa"/>
          </w:tcPr>
          <w:p w14:paraId="4D6627E9"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315ED62" w14:textId="77777777" w:rsidR="003F6E82" w:rsidRDefault="00F00769">
            <w:pPr>
              <w:tabs>
                <w:tab w:val="left" w:pos="551"/>
              </w:tabs>
              <w:rPr>
                <w:rFonts w:eastAsia="宋体"/>
                <w:lang w:val="en-US" w:eastAsia="ko-KR"/>
              </w:rPr>
            </w:pPr>
            <w:r>
              <w:rPr>
                <w:rFonts w:eastAsia="宋体" w:hint="eastAsia"/>
                <w:lang w:val="en-US" w:eastAsia="zh-CN"/>
              </w:rPr>
              <w:t>Alt1.</w:t>
            </w:r>
          </w:p>
        </w:tc>
        <w:tc>
          <w:tcPr>
            <w:tcW w:w="6780" w:type="dxa"/>
          </w:tcPr>
          <w:p w14:paraId="5B40BD57" w14:textId="77777777" w:rsidR="003F6E82" w:rsidRDefault="00F00769">
            <w:pPr>
              <w:rPr>
                <w:rFonts w:eastAsia="宋体"/>
                <w:lang w:val="en-US" w:eastAsia="ko-KR"/>
              </w:rPr>
            </w:pPr>
            <w:r>
              <w:rPr>
                <w:rFonts w:eastAsia="宋体"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C802899" w14:textId="77777777" w:rsidR="003F6E82" w:rsidRDefault="00F00769">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14:paraId="0BA2696D" w14:textId="77777777" w:rsidR="003F6E82" w:rsidRDefault="003F6E82">
            <w:pPr>
              <w:rPr>
                <w:rFonts w:eastAsia="宋体"/>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宋体"/>
                <w:lang w:val="en-US" w:eastAsia="zh-CN"/>
              </w:rPr>
            </w:pPr>
            <w:r>
              <w:rPr>
                <w:rFonts w:eastAsia="宋体"/>
                <w:lang w:val="en-US" w:eastAsia="zh-CN"/>
              </w:rPr>
              <w:t>Nokia, NSB</w:t>
            </w:r>
          </w:p>
        </w:tc>
        <w:tc>
          <w:tcPr>
            <w:tcW w:w="1372" w:type="dxa"/>
          </w:tcPr>
          <w:p w14:paraId="286D98A1"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0F8532EE" w14:textId="77777777" w:rsidR="003F6E82" w:rsidRDefault="00F00769">
            <w:pPr>
              <w:rPr>
                <w:rFonts w:eastAsia="宋体"/>
                <w:lang w:val="en-US" w:eastAsia="zh-CN"/>
              </w:rPr>
            </w:pPr>
            <w:r>
              <w:rPr>
                <w:rFonts w:eastAsia="宋体"/>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宋体"/>
                <w:lang w:val="en-US" w:eastAsia="zh-CN"/>
              </w:rPr>
            </w:pPr>
            <w:r>
              <w:rPr>
                <w:rFonts w:eastAsia="宋体"/>
                <w:lang w:val="en-US" w:eastAsia="zh-CN"/>
              </w:rPr>
              <w:t>FUTUREWEI</w:t>
            </w:r>
          </w:p>
        </w:tc>
        <w:tc>
          <w:tcPr>
            <w:tcW w:w="1372" w:type="dxa"/>
          </w:tcPr>
          <w:p w14:paraId="38B758DD"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6CD8EC3A" w14:textId="77777777" w:rsidR="003F6E82" w:rsidRDefault="00F00769">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w:t>
            </w:r>
            <w:proofErr w:type="spellStart"/>
            <w:r>
              <w:rPr>
                <w:rFonts w:eastAsia="宋体"/>
                <w:lang w:val="en-US" w:eastAsia="zh-CN"/>
              </w:rPr>
              <w:t>RedCap</w:t>
            </w:r>
            <w:proofErr w:type="spellEnd"/>
            <w:r>
              <w:rPr>
                <w:rFonts w:eastAsia="宋体"/>
                <w:lang w:val="en-US" w:eastAsia="zh-CN"/>
              </w:rPr>
              <w:t xml:space="preserve"> but also OK to leave it to RAN2</w:t>
            </w:r>
          </w:p>
        </w:tc>
      </w:tr>
      <w:tr w:rsidR="003F6E82" w14:paraId="1A1CCBE7" w14:textId="77777777">
        <w:tc>
          <w:tcPr>
            <w:tcW w:w="1479" w:type="dxa"/>
          </w:tcPr>
          <w:p w14:paraId="570333D5" w14:textId="77777777" w:rsidR="003F6E82" w:rsidRDefault="00F00769">
            <w:pPr>
              <w:rPr>
                <w:rFonts w:eastAsia="宋体"/>
                <w:lang w:val="en-US" w:eastAsia="zh-CN"/>
              </w:rPr>
            </w:pPr>
            <w:r>
              <w:rPr>
                <w:rFonts w:eastAsia="宋体"/>
                <w:lang w:val="en-US" w:eastAsia="zh-CN"/>
              </w:rPr>
              <w:t xml:space="preserve">Nordic </w:t>
            </w:r>
          </w:p>
        </w:tc>
        <w:tc>
          <w:tcPr>
            <w:tcW w:w="1372" w:type="dxa"/>
          </w:tcPr>
          <w:p w14:paraId="30E8616D"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5DEE4D6A" w14:textId="77777777" w:rsidR="003F6E82" w:rsidRDefault="003F6E82">
            <w:pPr>
              <w:rPr>
                <w:rFonts w:eastAsia="宋体"/>
                <w:lang w:val="en-US" w:eastAsia="zh-CN"/>
              </w:rPr>
            </w:pPr>
          </w:p>
        </w:tc>
      </w:tr>
      <w:tr w:rsidR="003F6E82" w14:paraId="669BFC80" w14:textId="77777777">
        <w:tc>
          <w:tcPr>
            <w:tcW w:w="1479" w:type="dxa"/>
          </w:tcPr>
          <w:p w14:paraId="5DC72213" w14:textId="77777777" w:rsidR="003F6E82" w:rsidRDefault="00F00769">
            <w:pPr>
              <w:rPr>
                <w:rFonts w:eastAsia="宋体"/>
                <w:lang w:val="en-US" w:eastAsia="zh-CN"/>
              </w:rPr>
            </w:pPr>
            <w:r>
              <w:rPr>
                <w:rFonts w:eastAsia="宋体"/>
                <w:lang w:val="en-US" w:eastAsia="zh-CN"/>
              </w:rPr>
              <w:t>Intel</w:t>
            </w:r>
          </w:p>
        </w:tc>
        <w:tc>
          <w:tcPr>
            <w:tcW w:w="1372" w:type="dxa"/>
          </w:tcPr>
          <w:p w14:paraId="3B7325D8"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4B7F9B5F" w14:textId="77777777" w:rsidR="003F6E82" w:rsidRDefault="00F00769">
            <w:pPr>
              <w:pStyle w:val="afd"/>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d"/>
              <w:autoSpaceDN w:val="0"/>
              <w:spacing w:after="160" w:line="256" w:lineRule="auto"/>
              <w:ind w:left="360"/>
              <w:rPr>
                <w:lang w:val="en-US" w:eastAsia="zh-CN"/>
              </w:rPr>
            </w:pPr>
          </w:p>
          <w:p w14:paraId="1AD7DF3E" w14:textId="77777777" w:rsidR="003F6E82" w:rsidRDefault="00F00769">
            <w:pPr>
              <w:pStyle w:val="afd"/>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宋体"/>
                <w:lang w:eastAsia="zh-CN"/>
              </w:rPr>
              <w:t xml:space="preserve">If early indication in Msg3 for 4-step RACH is configured, it is better to use early indication in </w:t>
            </w:r>
            <w:proofErr w:type="spellStart"/>
            <w:r>
              <w:rPr>
                <w:rFonts w:eastAsia="宋体"/>
                <w:lang w:eastAsia="zh-CN"/>
              </w:rPr>
              <w:t>MsgA</w:t>
            </w:r>
            <w:proofErr w:type="spellEnd"/>
            <w:r>
              <w:rPr>
                <w:rFonts w:eastAsia="宋体"/>
                <w:lang w:eastAsia="zh-CN"/>
              </w:rPr>
              <w:t xml:space="preserve"> PUSCH for 2-step RACH.  We are also fine to leave it to RAN2</w:t>
            </w:r>
            <w:r>
              <w:rPr>
                <w:rFonts w:eastAsia="宋体"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宋体"/>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宋体"/>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lastRenderedPageBreak/>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 xml:space="preserve">For 4-step RACH, support the early indication of </w:t>
            </w:r>
            <w:proofErr w:type="spellStart"/>
            <w:r>
              <w:t>RedCap</w:t>
            </w:r>
            <w:proofErr w:type="spellEnd"/>
            <w:r>
              <w:t xml:space="preserve">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d"/>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d"/>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w:t>
            </w:r>
            <w:proofErr w:type="spellStart"/>
            <w:r>
              <w:rPr>
                <w:color w:val="000000"/>
              </w:rPr>
              <w:t>RedCap</w:t>
            </w:r>
            <w:proofErr w:type="spellEnd"/>
            <w:r>
              <w:rPr>
                <w:color w:val="000000"/>
              </w:rPr>
              <w:t xml:space="preserve">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shall indicate CCCH using the dedicated LCID in Msg3 PUSCH, regardless of whether the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5"/>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6" w:type="dxa"/>
          </w:tcPr>
          <w:p w14:paraId="5575D1A7" w14:textId="77777777" w:rsidR="003F6E82" w:rsidRDefault="00F00769">
            <w:pPr>
              <w:rPr>
                <w:rFonts w:eastAsia="宋体"/>
                <w:lang w:val="en-US" w:eastAsia="zh-CN"/>
              </w:rPr>
            </w:pPr>
            <w:r>
              <w:rPr>
                <w:rFonts w:eastAsia="宋体"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14:paraId="50FFA0C2" w14:textId="77777777" w:rsidR="003F6E82" w:rsidRDefault="00F00769">
            <w:pPr>
              <w:rPr>
                <w:rFonts w:eastAsia="宋体"/>
                <w:lang w:val="en-US" w:eastAsia="zh-CN"/>
              </w:rPr>
            </w:pPr>
            <w:r>
              <w:rPr>
                <w:rFonts w:eastAsia="宋体" w:hint="eastAsia"/>
                <w:lang w:val="en-US" w:eastAsia="zh-CN"/>
              </w:rPr>
              <w:t>P</w:t>
            </w:r>
            <w:r>
              <w:rPr>
                <w:rFonts w:eastAsia="宋体"/>
                <w:lang w:val="en-US" w:eastAsia="zh-CN"/>
              </w:rPr>
              <w:t xml:space="preserve">1 shall be discussed in RAN1, especially for the following </w:t>
            </w:r>
            <w:proofErr w:type="spellStart"/>
            <w:r>
              <w:rPr>
                <w:rFonts w:eastAsia="宋体"/>
                <w:lang w:val="en-US" w:eastAsia="zh-CN"/>
              </w:rPr>
              <w:t>subbullet</w:t>
            </w:r>
            <w:proofErr w:type="spellEnd"/>
          </w:p>
          <w:p w14:paraId="79C7202B"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 xml:space="preserve">There is no need to discuss any of these proposals in RAN1 now. RAN1 should focus on the capability discussion directly. Note that we agree P2 is in a sense true by default … if a resource is configured and can only be used by </w:t>
            </w:r>
            <w:proofErr w:type="spellStart"/>
            <w:r>
              <w:rPr>
                <w:rFonts w:eastAsia="Yu Mincho"/>
                <w:lang w:val="en-US" w:eastAsia="ja-JP"/>
              </w:rPr>
              <w:t>RedCap</w:t>
            </w:r>
            <w:proofErr w:type="spellEnd"/>
            <w:r>
              <w:rPr>
                <w:rFonts w:eastAsia="Yu Mincho"/>
                <w:lang w:val="en-US" w:eastAsia="ja-JP"/>
              </w:rPr>
              <w:t xml:space="preserve">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宋体"/>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宋体"/>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宋体"/>
                <w:lang w:val="en-US" w:eastAsia="zh-CN"/>
              </w:rPr>
            </w:pPr>
            <w:r>
              <w:rPr>
                <w:rFonts w:eastAsia="宋体"/>
                <w:lang w:val="en-US" w:eastAsia="zh-CN"/>
              </w:rPr>
              <w:t>Intel</w:t>
            </w:r>
          </w:p>
        </w:tc>
        <w:tc>
          <w:tcPr>
            <w:tcW w:w="7696" w:type="dxa"/>
          </w:tcPr>
          <w:p w14:paraId="53BB574D" w14:textId="77777777" w:rsidR="003F6E82" w:rsidRDefault="00F00769">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proofErr w:type="spellStart"/>
            <w:r>
              <w:rPr>
                <w:rFonts w:eastAsia="宋体"/>
                <w:lang w:eastAsia="ja-JP"/>
              </w:rPr>
              <w:t>RedCap</w:t>
            </w:r>
            <w:proofErr w:type="spellEnd"/>
            <w:r>
              <w:rPr>
                <w:rFonts w:eastAsia="宋体"/>
                <w:lang w:eastAsia="ja-JP"/>
              </w:rPr>
              <w:t xml:space="preserve">, early indication in Msg3 only works </w:t>
            </w:r>
            <w:r>
              <w:rPr>
                <w:rFonts w:eastAsia="宋体"/>
                <w:lang w:eastAsia="ja-JP"/>
              </w:rPr>
              <w:lastRenderedPageBreak/>
              <w:t>as a duplicated function. It is kind of a waste.</w:t>
            </w:r>
            <w:r>
              <w:rPr>
                <w:rFonts w:eastAsiaTheme="minorEastAsia" w:hint="eastAsia"/>
                <w:lang w:val="en-US" w:eastAsia="zh-CN"/>
              </w:rPr>
              <w:t xml:space="preserve"> </w:t>
            </w:r>
            <w:r>
              <w:rPr>
                <w:rFonts w:eastAsia="宋体"/>
                <w:lang w:eastAsia="ja-JP"/>
              </w:rPr>
              <w:t>We prefer that in addition to “</w:t>
            </w:r>
            <w:proofErr w:type="spellStart"/>
            <w:r>
              <w:rPr>
                <w:rFonts w:eastAsia="宋体"/>
                <w:lang w:eastAsia="ja-JP"/>
              </w:rPr>
              <w:t>RedCap</w:t>
            </w:r>
            <w:proofErr w:type="spellEnd"/>
            <w:r>
              <w:rPr>
                <w:rFonts w:eastAsia="宋体"/>
                <w:lang w:eastAsia="ja-JP"/>
              </w:rPr>
              <w:t xml:space="preserve"> UE” additional information should be carried by </w:t>
            </w:r>
            <w:r>
              <w:rPr>
                <w:rFonts w:eastAsia="宋体"/>
                <w:lang w:eastAsia="zh-CN"/>
              </w:rPr>
              <w:t>early indications in both Msg1 and Msg3</w:t>
            </w:r>
            <w:r>
              <w:rPr>
                <w:rFonts w:eastAsia="宋体"/>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w:t>
            </w:r>
            <w:proofErr w:type="spellStart"/>
            <w:r>
              <w:rPr>
                <w:rFonts w:eastAsia="宋体"/>
                <w:bCs/>
                <w:i/>
                <w:iCs/>
                <w:lang w:eastAsia="ja-JP"/>
              </w:rPr>
              <w:t>RedCap</w:t>
            </w:r>
            <w:proofErr w:type="spellEnd"/>
            <w:r>
              <w:rPr>
                <w:rFonts w:eastAsia="宋体"/>
                <w:bCs/>
                <w:i/>
                <w:iCs/>
                <w:lang w:eastAsia="ja-JP"/>
              </w:rPr>
              <w:t xml:space="preserve"> </w:t>
            </w:r>
            <w:proofErr w:type="spellStart"/>
            <w:r>
              <w:rPr>
                <w:rFonts w:eastAsia="宋体"/>
                <w:bCs/>
                <w:i/>
                <w:iCs/>
                <w:lang w:eastAsia="ja-JP"/>
              </w:rPr>
              <w:t>U</w:t>
            </w:r>
            <w:r w:rsidR="004C4161">
              <w:rPr>
                <w:rFonts w:eastAsia="宋体"/>
                <w:bCs/>
                <w:i/>
                <w:iCs/>
                <w:lang w:eastAsia="ja-JP"/>
              </w:rPr>
              <w:t>e</w:t>
            </w:r>
            <w:r>
              <w:rPr>
                <w:rFonts w:eastAsia="宋体"/>
                <w:bCs/>
                <w:i/>
                <w:iCs/>
                <w:lang w:eastAsia="ja-JP"/>
              </w:rPr>
              <w:t>s</w:t>
            </w:r>
            <w:proofErr w:type="spellEnd"/>
            <w:r>
              <w:rPr>
                <w:rFonts w:eastAsia="宋体"/>
                <w:bCs/>
                <w:i/>
                <w:iCs/>
                <w:lang w:eastAsia="ja-JP"/>
              </w:rPr>
              <w:t xml:space="preserve"> to be explicitly identifiable to networks through an early indication in Msg1 and/or Msg3, and </w:t>
            </w:r>
            <w:proofErr w:type="spellStart"/>
            <w:r>
              <w:rPr>
                <w:rFonts w:eastAsia="宋体"/>
                <w:bCs/>
                <w:i/>
                <w:iCs/>
                <w:lang w:eastAsia="ja-JP"/>
              </w:rPr>
              <w:t>Msg</w:t>
            </w:r>
            <w:proofErr w:type="spellEnd"/>
            <w:r>
              <w:rPr>
                <w:rFonts w:eastAsia="宋体"/>
                <w:bCs/>
                <w:i/>
                <w:iCs/>
                <w:lang w:eastAsia="ja-JP"/>
              </w:rPr>
              <w:t xml:space="preserve">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r>
              <w:rPr>
                <w:rFonts w:eastAsiaTheme="minorEastAsia" w:hint="eastAsia"/>
                <w:lang w:val="en-US" w:eastAsia="zh-CN"/>
              </w:rPr>
              <w:t>a</w:t>
            </w:r>
            <w:proofErr w:type="spell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af5"/>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lastRenderedPageBreak/>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legacy  </w:t>
            </w:r>
            <w:proofErr w:type="spellStart"/>
            <w:r>
              <w:rPr>
                <w:rFonts w:ascii="Times New Roman" w:hAnsi="Times New Roman" w:cs="Times New Roman"/>
                <w:lang w:val="en-US"/>
              </w:rPr>
              <w:t>totalNumberOfRA</w:t>
            </w:r>
            <w:proofErr w:type="spell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t>
            </w:r>
            <w:proofErr w:type="spellStart"/>
            <w:r>
              <w:rPr>
                <w:rFonts w:ascii="Times New Roman" w:hAnsi="Times New Roman" w:cs="Times New Roman"/>
                <w:lang w:val="en-US"/>
              </w:rPr>
              <w:t>Wis</w:t>
            </w:r>
            <w:proofErr w:type="spellEnd"/>
            <w:r>
              <w:rPr>
                <w:rFonts w:ascii="Times New Roman" w:hAnsi="Times New Roman" w:cs="Times New Roman"/>
                <w:lang w:val="en-US"/>
              </w:rPr>
              <w:t xml:space="preserve">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w:t>
      </w:r>
      <w:proofErr w:type="spellStart"/>
      <w:r>
        <w:rPr>
          <w:lang w:val="en-US"/>
        </w:rPr>
        <w:t>RedCap</w:t>
      </w:r>
      <w:proofErr w:type="spellEnd"/>
      <w:r>
        <w:rPr>
          <w:lang w:val="en-US"/>
        </w:rPr>
        <w:t xml:space="preserve"> UE early identification irrespective of Ros are shared with non-</w:t>
      </w:r>
      <w:proofErr w:type="spellStart"/>
      <w:r>
        <w:rPr>
          <w:lang w:val="en-US"/>
        </w:rPr>
        <w:t>RedCap</w:t>
      </w:r>
      <w:proofErr w:type="spellEnd"/>
      <w:r>
        <w:rPr>
          <w:lang w:val="en-US"/>
        </w:rPr>
        <w:t xml:space="preserve"> UEs or not. However, one contribution [30] proposed to at least support the following PRACH resource configuration: 1) “</w:t>
      </w:r>
      <w:proofErr w:type="spellStart"/>
      <w:r>
        <w:rPr>
          <w:lang w:val="en-US"/>
        </w:rPr>
        <w:t>RedCap</w:t>
      </w:r>
      <w:proofErr w:type="spellEnd"/>
      <w:r>
        <w:rPr>
          <w:lang w:val="en-US"/>
        </w:rPr>
        <w:t xml:space="preserve"> UE with CE’, ‘</w:t>
      </w:r>
      <w:proofErr w:type="spellStart"/>
      <w:r>
        <w:rPr>
          <w:lang w:val="en-US"/>
        </w:rPr>
        <w:t>RedCap</w:t>
      </w:r>
      <w:proofErr w:type="spellEnd"/>
      <w:r>
        <w:rPr>
          <w:lang w:val="en-US"/>
        </w:rPr>
        <w:t xml:space="preserve"> UE without CE”, ‘non-</w:t>
      </w:r>
      <w:proofErr w:type="spellStart"/>
      <w:r>
        <w:rPr>
          <w:lang w:val="en-US"/>
        </w:rPr>
        <w:t>RedCap</w:t>
      </w:r>
      <w:proofErr w:type="spellEnd"/>
      <w:r>
        <w:rPr>
          <w:lang w:val="en-US"/>
        </w:rPr>
        <w:t xml:space="preserve"> UE with CE’ and ‘non-</w:t>
      </w:r>
      <w:proofErr w:type="spellStart"/>
      <w:r>
        <w:rPr>
          <w:lang w:val="en-US"/>
        </w:rPr>
        <w:t>RedCap</w:t>
      </w:r>
      <w:proofErr w:type="spellEnd"/>
      <w:r>
        <w:rPr>
          <w:lang w:val="en-US"/>
        </w:rPr>
        <w:t xml:space="preserve"> UE without CE’ to have different PRACH resources; 2) ‘</w:t>
      </w:r>
      <w:proofErr w:type="spellStart"/>
      <w:r>
        <w:rPr>
          <w:lang w:val="en-US"/>
        </w:rPr>
        <w:t>RedCap</w:t>
      </w:r>
      <w:proofErr w:type="spellEnd"/>
      <w:r>
        <w:rPr>
          <w:lang w:val="en-US"/>
        </w:rPr>
        <w:t xml:space="preserve"> UE without CE’ and ‘non-</w:t>
      </w:r>
      <w:proofErr w:type="spellStart"/>
      <w:r>
        <w:rPr>
          <w:lang w:val="en-US"/>
        </w:rPr>
        <w:t>RedCap</w:t>
      </w:r>
      <w:proofErr w:type="spellEnd"/>
      <w:r>
        <w:rPr>
          <w:lang w:val="en-US"/>
        </w:rPr>
        <w:t xml:space="preserve">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d"/>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宋体"/>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50132900" w14:textId="77777777" w:rsidR="003F6E82" w:rsidRDefault="003F6E82">
            <w:pPr>
              <w:tabs>
                <w:tab w:val="left" w:pos="551"/>
              </w:tabs>
              <w:rPr>
                <w:rFonts w:eastAsia="宋体"/>
                <w:lang w:val="en-US" w:eastAsia="ko-KR"/>
              </w:rPr>
            </w:pPr>
          </w:p>
        </w:tc>
        <w:tc>
          <w:tcPr>
            <w:tcW w:w="6780" w:type="dxa"/>
          </w:tcPr>
          <w:p w14:paraId="0A18CBA8" w14:textId="77777777" w:rsidR="003F6E82" w:rsidRDefault="00F00769">
            <w:pPr>
              <w:rPr>
                <w:rFonts w:eastAsia="宋体"/>
                <w:lang w:val="en-US" w:eastAsia="zh-CN"/>
              </w:rPr>
            </w:pPr>
            <w:r>
              <w:rPr>
                <w:rFonts w:eastAsia="宋体" w:hint="eastAsia"/>
                <w:lang w:val="en-US" w:eastAsia="zh-CN"/>
              </w:rPr>
              <w:t xml:space="preserve">In order to avoid the </w:t>
            </w:r>
            <w:proofErr w:type="spellStart"/>
            <w:r>
              <w:rPr>
                <w:rFonts w:eastAsia="宋体" w:hint="eastAsia"/>
                <w:lang w:val="en-US" w:eastAsia="zh-CN"/>
              </w:rPr>
              <w:t>signalling</w:t>
            </w:r>
            <w:proofErr w:type="spellEnd"/>
            <w:r>
              <w:rPr>
                <w:rFonts w:eastAsia="宋体" w:hint="eastAsia"/>
                <w:lang w:val="en-US" w:eastAsia="zh-CN"/>
              </w:rPr>
              <w:t xml:space="preserve"> wasting and duplicated work, which cases are supported or excluded should be discussed in RAN1.</w:t>
            </w:r>
          </w:p>
          <w:p w14:paraId="744999A9" w14:textId="77777777" w:rsidR="003F6E82" w:rsidRDefault="00F00769">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w:t>
            </w:r>
            <w:proofErr w:type="spellStart"/>
            <w:r>
              <w:rPr>
                <w:rFonts w:eastAsia="宋体"/>
                <w:kern w:val="2"/>
                <w:lang w:val="en-US" w:eastAsia="zh-CN" w:bidi="ar"/>
              </w:rPr>
              <w:t>RedCap</w:t>
            </w:r>
            <w:proofErr w:type="spellEnd"/>
            <w:r>
              <w:rPr>
                <w:rFonts w:eastAsia="宋体"/>
                <w:kern w:val="2"/>
                <w:lang w:val="en-US" w:eastAsia="zh-CN" w:bidi="ar"/>
              </w:rPr>
              <w:t xml:space="preserve"> UE with CE and </w:t>
            </w:r>
            <w:proofErr w:type="spellStart"/>
            <w:r>
              <w:rPr>
                <w:rFonts w:eastAsia="宋体"/>
                <w:kern w:val="2"/>
                <w:lang w:val="en-US" w:eastAsia="zh-CN" w:bidi="ar"/>
              </w:rPr>
              <w:t>RedCap</w:t>
            </w:r>
            <w:proofErr w:type="spellEnd"/>
            <w:r>
              <w:rPr>
                <w:rFonts w:eastAsia="宋体"/>
                <w:kern w:val="2"/>
                <w:lang w:val="en-US" w:eastAsia="zh-CN" w:bidi="ar"/>
              </w:rPr>
              <w:t xml:space="preserve"> UE without CE, non-</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without CE, they have different PRACH resources.</w:t>
            </w:r>
          </w:p>
          <w:p w14:paraId="70EF8078" w14:textId="77777777"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w:t>
            </w:r>
          </w:p>
          <w:p w14:paraId="2F207953" w14:textId="77777777" w:rsidR="003F6E82" w:rsidRDefault="00F00769">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w:t>
            </w:r>
            <w:proofErr w:type="spellStart"/>
            <w:r>
              <w:rPr>
                <w:rFonts w:eastAsia="宋体"/>
                <w:kern w:val="2"/>
                <w:lang w:val="en-US" w:eastAsia="zh-CN" w:bidi="ar"/>
              </w:rPr>
              <w:t>RedCap</w:t>
            </w:r>
            <w:proofErr w:type="spellEnd"/>
            <w:r>
              <w:rPr>
                <w:rFonts w:eastAsia="宋体"/>
                <w:kern w:val="2"/>
                <w:lang w:val="en-US" w:eastAsia="zh-CN" w:bidi="ar"/>
              </w:rPr>
              <w:t xml:space="preserve"> UE with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have different PRACH resources, </w:t>
            </w:r>
            <w:proofErr w:type="spellStart"/>
            <w:r>
              <w:rPr>
                <w:rFonts w:eastAsia="宋体"/>
                <w:kern w:val="2"/>
                <w:lang w:val="en-US" w:eastAsia="zh-CN" w:bidi="ar"/>
              </w:rPr>
              <w:t>RedCap</w:t>
            </w:r>
            <w:proofErr w:type="spellEnd"/>
            <w:r>
              <w:rPr>
                <w:rFonts w:eastAsia="宋体"/>
                <w:kern w:val="2"/>
                <w:lang w:val="en-US" w:eastAsia="zh-CN" w:bidi="ar"/>
              </w:rPr>
              <w:t xml:space="preserve"> UE without CE and non-</w:t>
            </w:r>
            <w:proofErr w:type="spellStart"/>
            <w:r>
              <w:rPr>
                <w:rFonts w:eastAsia="宋体"/>
                <w:kern w:val="2"/>
                <w:lang w:val="en-US" w:eastAsia="zh-CN" w:bidi="ar"/>
              </w:rPr>
              <w:t>RedCap</w:t>
            </w:r>
            <w:proofErr w:type="spellEnd"/>
            <w:r>
              <w:rPr>
                <w:rFonts w:eastAsia="宋体"/>
                <w:kern w:val="2"/>
                <w:lang w:val="en-US" w:eastAsia="zh-CN" w:bidi="ar"/>
              </w:rPr>
              <w:t xml:space="preserve"> UE with CE share the PRACH resources.</w:t>
            </w:r>
          </w:p>
          <w:p w14:paraId="2B6183AD" w14:textId="77777777" w:rsidR="003F6E82" w:rsidRDefault="00F00769">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w:t>
            </w:r>
            <w:proofErr w:type="spellStart"/>
            <w:r>
              <w:t>RedCap</w:t>
            </w:r>
            <w:proofErr w:type="spellEnd"/>
            <w:r>
              <w:t xml:space="preserve">,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4C4161">
              <w:rPr>
                <w:rFonts w:eastAsiaTheme="minorEastAsia"/>
                <w:lang w:eastAsia="zh-CN"/>
              </w:rPr>
              <w:t>e</w:t>
            </w:r>
            <w:r>
              <w:rPr>
                <w:rFonts w:eastAsiaTheme="minorEastAsia"/>
                <w:lang w:eastAsia="zh-CN"/>
              </w:rPr>
              <w:t>s</w:t>
            </w:r>
            <w:proofErr w:type="spellEnd"/>
            <w:r>
              <w:rPr>
                <w:rFonts w:eastAsiaTheme="minorEastAsia"/>
                <w:lang w:eastAsia="zh-CN"/>
              </w:rPr>
              <w:t xml:space="preserve">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lastRenderedPageBreak/>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t>
            </w:r>
            <w:proofErr w:type="spellStart"/>
            <w:r w:rsidRPr="00126C2C">
              <w:rPr>
                <w:rFonts w:ascii="Times New Roman" w:hAnsi="Times New Roman" w:cs="Times New Roman"/>
                <w:i/>
                <w:lang w:val="en-US"/>
              </w:rPr>
              <w:t>Wis</w:t>
            </w:r>
            <w:proofErr w:type="spellEnd"/>
            <w:r w:rsidRPr="00126C2C">
              <w:rPr>
                <w:rFonts w:ascii="Times New Roman" w:hAnsi="Times New Roman" w:cs="Times New Roman"/>
                <w:i/>
                <w:lang w:val="en-US"/>
              </w:rPr>
              <w:t xml:space="preserve">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r w:rsidR="008265BC" w14:paraId="6D92E823" w14:textId="77777777" w:rsidTr="003F3EA5">
        <w:tc>
          <w:tcPr>
            <w:tcW w:w="1479" w:type="dxa"/>
          </w:tcPr>
          <w:p w14:paraId="661A60E8" w14:textId="14F75004"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D04A071" w14:textId="6EC575BA" w:rsid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BC1B4" w14:textId="77777777" w:rsidR="008265BC" w:rsidRDefault="008265BC" w:rsidP="009F3246">
            <w:pPr>
              <w:spacing w:after="120"/>
              <w:ind w:right="-101"/>
              <w:jc w:val="both"/>
              <w:rPr>
                <w:rFonts w:eastAsiaTheme="minorEastAsia"/>
                <w:lang w:eastAsia="zh-CN"/>
              </w:rPr>
            </w:pPr>
          </w:p>
        </w:tc>
      </w:tr>
      <w:tr w:rsidR="00F50C76" w14:paraId="04FA03B0" w14:textId="77777777" w:rsidTr="003F3EA5">
        <w:tc>
          <w:tcPr>
            <w:tcW w:w="1479" w:type="dxa"/>
          </w:tcPr>
          <w:p w14:paraId="15F7A64E" w14:textId="788A204D" w:rsidR="00F50C76" w:rsidRDefault="00F50C76" w:rsidP="009F3246">
            <w:pPr>
              <w:rPr>
                <w:rFonts w:eastAsiaTheme="minorEastAsia"/>
                <w:lang w:val="en-US" w:eastAsia="zh-CN"/>
              </w:rPr>
            </w:pPr>
            <w:r>
              <w:rPr>
                <w:rFonts w:eastAsiaTheme="minorEastAsia"/>
                <w:lang w:val="en-US" w:eastAsia="zh-CN"/>
              </w:rPr>
              <w:t>Lenovo, Motorola Mobility</w:t>
            </w:r>
          </w:p>
        </w:tc>
        <w:tc>
          <w:tcPr>
            <w:tcW w:w="1372" w:type="dxa"/>
          </w:tcPr>
          <w:p w14:paraId="58B3AA9E" w14:textId="6606187D" w:rsidR="00F50C76" w:rsidRDefault="00F50C76" w:rsidP="009F3246">
            <w:pPr>
              <w:tabs>
                <w:tab w:val="left" w:pos="551"/>
              </w:tabs>
              <w:rPr>
                <w:rFonts w:eastAsiaTheme="minorEastAsia"/>
                <w:lang w:val="en-US" w:eastAsia="zh-CN"/>
              </w:rPr>
            </w:pPr>
            <w:r>
              <w:rPr>
                <w:rFonts w:eastAsiaTheme="minorEastAsia"/>
                <w:lang w:val="en-US" w:eastAsia="zh-CN"/>
              </w:rPr>
              <w:t>Y</w:t>
            </w:r>
          </w:p>
        </w:tc>
        <w:tc>
          <w:tcPr>
            <w:tcW w:w="6780" w:type="dxa"/>
          </w:tcPr>
          <w:p w14:paraId="7FA556A5" w14:textId="77777777" w:rsidR="00F50C76" w:rsidRDefault="00F50C76" w:rsidP="009F3246">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5" w:name="_Toc84709387"/>
      <w:r>
        <w:t>Definition of Redcap UE Type</w:t>
      </w:r>
      <w:bookmarkEnd w:id="15"/>
    </w:p>
    <w:p w14:paraId="67FE1C63" w14:textId="77777777" w:rsidR="003F6E82" w:rsidRDefault="00F00769">
      <w:pPr>
        <w:pStyle w:val="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w:t>
      </w:r>
      <w:proofErr w:type="spellStart"/>
      <w:r>
        <w:rPr>
          <w:rFonts w:cs="Arial"/>
        </w:rPr>
        <w:t>RedCap</w:t>
      </w:r>
      <w:proofErr w:type="spellEnd"/>
      <w:r>
        <w:rPr>
          <w:rFonts w:cs="Arial"/>
        </w:rPr>
        <w:t xml:space="preserve">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 xml:space="preserve">At least for early identification there will be only one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(no need to define separate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w:t>
      </w:r>
      <w:proofErr w:type="spellStart"/>
      <w:r>
        <w:rPr>
          <w:rFonts w:cs="Arial"/>
        </w:rPr>
        <w:t>RedCap</w:t>
      </w:r>
      <w:proofErr w:type="spellEnd"/>
      <w:r>
        <w:rPr>
          <w:rFonts w:cs="Arial"/>
        </w:rPr>
        <w:t xml:space="preserve">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 xml:space="preserve">A </w:t>
            </w:r>
            <w:proofErr w:type="spellStart"/>
            <w:r>
              <w:rPr>
                <w:rFonts w:cs="Arial"/>
              </w:rPr>
              <w:t>RedCap</w:t>
            </w:r>
            <w:proofErr w:type="spellEnd"/>
            <w:r>
              <w:rPr>
                <w:rFonts w:cs="Arial"/>
              </w:rPr>
              <w:t xml:space="preserve">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w:t>
            </w:r>
            <w:proofErr w:type="spellStart"/>
            <w:r>
              <w:rPr>
                <w:rFonts w:cs="Arial"/>
              </w:rPr>
              <w:t>RedCap</w:t>
            </w:r>
            <w:proofErr w:type="spellEnd"/>
            <w:r>
              <w:rPr>
                <w:rFonts w:cs="Arial"/>
              </w:rPr>
              <w:t>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lastRenderedPageBreak/>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14:paraId="725E1E82" w14:textId="77777777" w:rsidR="003F6E82" w:rsidRDefault="00F00769">
            <w:pPr>
              <w:pStyle w:val="afd"/>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afd"/>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 xml:space="preserve">A </w:t>
            </w:r>
            <w:proofErr w:type="spellStart"/>
            <w:r>
              <w:rPr>
                <w:lang w:val="en-US" w:eastAsia="ko-KR"/>
              </w:rPr>
              <w:t>RedCap</w:t>
            </w:r>
            <w:proofErr w:type="spellEnd"/>
            <w:r>
              <w:rPr>
                <w:lang w:val="en-US" w:eastAsia="ko-KR"/>
              </w:rPr>
              <w:t xml:space="preserve">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 xml:space="preserve">Alt.3 is not acceptable. As an example, #Rx can’t be optional for </w:t>
            </w:r>
            <w:proofErr w:type="spellStart"/>
            <w:r>
              <w:rPr>
                <w:rFonts w:eastAsiaTheme="minorEastAsia"/>
                <w:lang w:val="en-US" w:eastAsia="zh-CN"/>
              </w:rPr>
              <w:t>RedCap</w:t>
            </w:r>
            <w:proofErr w:type="spellEnd"/>
            <w:r>
              <w:rPr>
                <w:rFonts w:eastAsiaTheme="minorEastAsia"/>
                <w:lang w:val="en-US" w:eastAsia="zh-CN"/>
              </w:rPr>
              <w:t xml:space="preserve"> UEs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this features, e.g. </w:t>
            </w:r>
            <w:proofErr w:type="spellStart"/>
            <w:r>
              <w:rPr>
                <w:rFonts w:eastAsiaTheme="minorEastAsia"/>
                <w:lang w:val="en-US" w:eastAsia="zh-CN"/>
              </w:rPr>
              <w:t>RedCap</w:t>
            </w:r>
            <w:proofErr w:type="spellEnd"/>
            <w:r>
              <w:rPr>
                <w:rFonts w:eastAsiaTheme="minorEastAsia"/>
                <w:lang w:val="en-US" w:eastAsia="zh-CN"/>
              </w:rPr>
              <w:t xml:space="preserve">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w:t>
            </w:r>
            <w:proofErr w:type="spellStart"/>
            <w:r>
              <w:rPr>
                <w:rFonts w:hint="eastAsia"/>
                <w:lang w:val="en-US" w:eastAsia="ko-KR"/>
              </w:rPr>
              <w:t>RedCap</w:t>
            </w:r>
            <w:proofErr w:type="spellEnd"/>
            <w:r>
              <w:rPr>
                <w:rFonts w:hint="eastAsia"/>
                <w:lang w:val="en-US" w:eastAsia="ko-KR"/>
              </w:rPr>
              <w:t xml:space="preserve"> UE type, we prefer to avoid having multiple choices </w:t>
            </w:r>
            <w:r>
              <w:rPr>
                <w:lang w:val="en-US" w:eastAsia="ko-KR"/>
              </w:rPr>
              <w:t xml:space="preserve">(e.g. 1 RX or 2 RX) </w:t>
            </w:r>
            <w:r>
              <w:rPr>
                <w:rFonts w:hint="eastAsia"/>
                <w:lang w:val="en-US" w:eastAsia="ko-KR"/>
              </w:rPr>
              <w:t xml:space="preserve">for the </w:t>
            </w:r>
            <w:proofErr w:type="spellStart"/>
            <w:r>
              <w:rPr>
                <w:rFonts w:hint="eastAsia"/>
                <w:lang w:val="en-US" w:eastAsia="ko-KR"/>
              </w:rPr>
              <w:t>RedCap</w:t>
            </w:r>
            <w:proofErr w:type="spellEnd"/>
            <w:r>
              <w:rPr>
                <w:rFonts w:hint="eastAsia"/>
                <w:lang w:val="en-US" w:eastAsia="ko-KR"/>
              </w:rPr>
              <w:t xml:space="preserve"> UE type.</w:t>
            </w:r>
          </w:p>
        </w:tc>
      </w:tr>
      <w:tr w:rsidR="003F6E82" w14:paraId="3E0A35DA" w14:textId="77777777">
        <w:tc>
          <w:tcPr>
            <w:tcW w:w="1479" w:type="dxa"/>
          </w:tcPr>
          <w:p w14:paraId="2C9C1B63"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D382C6" w14:textId="77777777" w:rsidR="003F6E82" w:rsidRDefault="00F00769">
            <w:pPr>
              <w:tabs>
                <w:tab w:val="left" w:pos="551"/>
              </w:tabs>
              <w:rPr>
                <w:rFonts w:eastAsia="宋体"/>
                <w:lang w:val="en-US" w:eastAsia="zh-CN"/>
              </w:rPr>
            </w:pPr>
            <w:r>
              <w:rPr>
                <w:rFonts w:eastAsia="宋体" w:hint="eastAsia"/>
                <w:lang w:val="en-US" w:eastAsia="zh-CN"/>
              </w:rPr>
              <w:t>Alt. 1 or alt 2.</w:t>
            </w:r>
          </w:p>
        </w:tc>
        <w:tc>
          <w:tcPr>
            <w:tcW w:w="6780" w:type="dxa"/>
          </w:tcPr>
          <w:p w14:paraId="7C4CCFA6" w14:textId="77777777" w:rsidR="003F6E82" w:rsidRDefault="00F00769">
            <w:pPr>
              <w:rPr>
                <w:rFonts w:eastAsia="宋体"/>
                <w:lang w:val="en-US" w:eastAsia="zh-CN"/>
              </w:rPr>
            </w:pPr>
            <w:r>
              <w:rPr>
                <w:rFonts w:eastAsia="宋体" w:hint="eastAsia"/>
                <w:lang w:val="en-US" w:eastAsia="zh-CN"/>
              </w:rPr>
              <w:t xml:space="preserve">Alt. 1 is preferred. </w:t>
            </w:r>
          </w:p>
          <w:p w14:paraId="29C71EE6" w14:textId="77777777" w:rsidR="003F6E82" w:rsidRDefault="00F00769">
            <w:pPr>
              <w:rPr>
                <w:rFonts w:eastAsia="宋体"/>
                <w:lang w:val="en-US" w:eastAsia="zh-CN"/>
              </w:rPr>
            </w:pPr>
            <w:r>
              <w:rPr>
                <w:rFonts w:eastAsia="宋体" w:hint="eastAsia"/>
                <w:lang w:val="en-US" w:eastAsia="zh-CN"/>
              </w:rPr>
              <w:t xml:space="preserve">As the WID description, the motivation of </w:t>
            </w:r>
            <w:proofErr w:type="spellStart"/>
            <w:r>
              <w:rPr>
                <w:rFonts w:eastAsia="宋体" w:hint="eastAsia"/>
                <w:lang w:val="en-US" w:eastAsia="zh-CN"/>
              </w:rPr>
              <w:t>RedCap</w:t>
            </w:r>
            <w:proofErr w:type="spellEnd"/>
            <w:r>
              <w:rPr>
                <w:rFonts w:eastAsia="宋体" w:hint="eastAsia"/>
                <w:lang w:val="en-US" w:eastAsia="zh-CN"/>
              </w:rPr>
              <w:t xml:space="preserve"> type definition is to identify a </w:t>
            </w:r>
            <w:proofErr w:type="spellStart"/>
            <w:r>
              <w:rPr>
                <w:rFonts w:eastAsia="宋体" w:hint="eastAsia"/>
                <w:lang w:val="en-US" w:eastAsia="zh-CN"/>
              </w:rPr>
              <w:t>RedCap</w:t>
            </w:r>
            <w:proofErr w:type="spellEnd"/>
            <w:r>
              <w:rPr>
                <w:rFonts w:eastAsia="宋体" w:hint="eastAsia"/>
                <w:lang w:val="en-US" w:eastAsia="zh-CN"/>
              </w:rPr>
              <w:t xml:space="preserve"> UE or preclude a non-</w:t>
            </w:r>
            <w:proofErr w:type="spellStart"/>
            <w:r>
              <w:rPr>
                <w:rFonts w:eastAsia="宋体" w:hint="eastAsia"/>
                <w:lang w:val="en-US" w:eastAsia="zh-CN"/>
              </w:rPr>
              <w:t>RedCap</w:t>
            </w:r>
            <w:proofErr w:type="spellEnd"/>
            <w:r>
              <w:rPr>
                <w:rFonts w:eastAsia="宋体" w:hint="eastAsia"/>
                <w:lang w:val="en-US" w:eastAsia="zh-CN"/>
              </w:rPr>
              <w:t xml:space="preserve"> UE.</w:t>
            </w:r>
          </w:p>
          <w:p w14:paraId="56F92051" w14:textId="77777777" w:rsidR="003F6E82" w:rsidRDefault="00F00769">
            <w:pPr>
              <w:rPr>
                <w:rFonts w:eastAsia="宋体"/>
                <w:lang w:val="en-US" w:eastAsia="zh-CN"/>
              </w:rPr>
            </w:pPr>
            <w:r>
              <w:rPr>
                <w:rFonts w:eastAsia="宋体" w:hint="eastAsia"/>
                <w:lang w:val="en-US" w:eastAsia="zh-CN"/>
              </w:rPr>
              <w:t xml:space="preserve">Only bandwidth is not enough to declare itself a </w:t>
            </w:r>
            <w:proofErr w:type="spellStart"/>
            <w:r>
              <w:rPr>
                <w:rFonts w:eastAsia="宋体" w:hint="eastAsia"/>
                <w:lang w:val="en-US" w:eastAsia="zh-CN"/>
              </w:rPr>
              <w:t>RedCap</w:t>
            </w:r>
            <w:proofErr w:type="spellEnd"/>
            <w:r>
              <w:rPr>
                <w:rFonts w:eastAsia="宋体" w:hint="eastAsia"/>
                <w:lang w:val="en-US" w:eastAsia="zh-CN"/>
              </w:rPr>
              <w:t xml:space="preserve"> UE. For example, a UE with 20M bandwidth also reports 4Rx capability. Therefore, Rx also should be included.</w:t>
            </w:r>
          </w:p>
          <w:p w14:paraId="2E599732" w14:textId="77777777" w:rsidR="003F6E82" w:rsidRDefault="00F00769">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w:t>
            </w:r>
            <w:proofErr w:type="spellStart"/>
            <w:r>
              <w:rPr>
                <w:rFonts w:eastAsia="宋体" w:hint="eastAsia"/>
                <w:lang w:val="en-US" w:eastAsia="zh-CN"/>
              </w:rPr>
              <w:t>RedCap</w:t>
            </w:r>
            <w:proofErr w:type="spellEnd"/>
            <w:r>
              <w:rPr>
                <w:rFonts w:eastAsia="宋体" w:hint="eastAsia"/>
                <w:lang w:val="en-US" w:eastAsia="zh-CN"/>
              </w:rPr>
              <w:t xml:space="preserve"> UE, therefore, it also can be considered for the </w:t>
            </w:r>
            <w:proofErr w:type="spellStart"/>
            <w:r>
              <w:rPr>
                <w:rFonts w:eastAsia="宋体" w:hint="eastAsia"/>
                <w:lang w:val="en-US" w:eastAsia="zh-CN"/>
              </w:rPr>
              <w:t>RedCap</w:t>
            </w:r>
            <w:proofErr w:type="spellEnd"/>
            <w:r>
              <w:rPr>
                <w:rFonts w:eastAsia="宋体" w:hint="eastAsia"/>
                <w:lang w:val="en-US" w:eastAsia="zh-CN"/>
              </w:rPr>
              <w:t xml:space="preserve"> type definition.</w:t>
            </w:r>
          </w:p>
        </w:tc>
      </w:tr>
      <w:tr w:rsidR="003F6E82" w14:paraId="5090F765" w14:textId="77777777">
        <w:tc>
          <w:tcPr>
            <w:tcW w:w="1479" w:type="dxa"/>
          </w:tcPr>
          <w:p w14:paraId="28C0BA1F" w14:textId="77777777" w:rsidR="003F6E82" w:rsidRDefault="00F00769">
            <w:pPr>
              <w:rPr>
                <w:rFonts w:eastAsia="宋体"/>
                <w:lang w:val="en-US" w:eastAsia="zh-CN"/>
              </w:rPr>
            </w:pPr>
            <w:r>
              <w:rPr>
                <w:rFonts w:eastAsia="宋体"/>
                <w:lang w:val="en-US" w:eastAsia="zh-CN"/>
              </w:rPr>
              <w:t>Xiaomi</w:t>
            </w:r>
          </w:p>
        </w:tc>
        <w:tc>
          <w:tcPr>
            <w:tcW w:w="1372" w:type="dxa"/>
          </w:tcPr>
          <w:p w14:paraId="04B10D82" w14:textId="77777777" w:rsidR="003F6E82" w:rsidRDefault="00F00769">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14:paraId="175FEA54" w14:textId="77777777" w:rsidR="003F6E82" w:rsidRDefault="00F00769">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14:paraId="55AD5189" w14:textId="77777777" w:rsidR="003F6E82" w:rsidRDefault="00F00769">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w:t>
            </w:r>
            <w:proofErr w:type="spellStart"/>
            <w:r>
              <w:rPr>
                <w:rFonts w:eastAsia="等线"/>
                <w:sz w:val="22"/>
                <w:lang w:eastAsia="zh-CN"/>
              </w:rPr>
              <w:t>RedCap</w:t>
            </w:r>
            <w:proofErr w:type="spellEnd"/>
            <w:r>
              <w:rPr>
                <w:rFonts w:eastAsia="等线"/>
                <w:sz w:val="22"/>
                <w:lang w:eastAsia="zh-CN"/>
              </w:rPr>
              <w:t xml:space="preserve"> UE type as described in the WID </w:t>
            </w:r>
          </w:p>
          <w:p w14:paraId="751DD75F" w14:textId="77777777" w:rsidR="003F6E82" w:rsidRDefault="003F6E82">
            <w:pPr>
              <w:jc w:val="both"/>
              <w:rPr>
                <w:rFonts w:eastAsia="等线"/>
                <w:sz w:val="22"/>
                <w:lang w:eastAsia="zh-CN"/>
              </w:rPr>
            </w:pPr>
          </w:p>
          <w:p w14:paraId="14DC5937"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w:t>
            </w:r>
            <w:proofErr w:type="spellStart"/>
            <w:r>
              <w:rPr>
                <w:rFonts w:eastAsia="等线"/>
                <w:sz w:val="22"/>
                <w:lang w:eastAsia="zh-CN"/>
              </w:rPr>
              <w:t>RedCap</w:t>
            </w:r>
            <w:proofErr w:type="spellEnd"/>
            <w:r>
              <w:rPr>
                <w:rFonts w:eastAsia="等线"/>
                <w:sz w:val="22"/>
                <w:lang w:eastAsia="zh-CN"/>
              </w:rPr>
              <w:t xml:space="preserve"> UE identification</w:t>
            </w:r>
          </w:p>
          <w:p w14:paraId="645756A4"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constraining the use of those </w:t>
            </w:r>
            <w:proofErr w:type="spellStart"/>
            <w:r>
              <w:rPr>
                <w:rFonts w:eastAsia="等线"/>
                <w:sz w:val="22"/>
                <w:lang w:eastAsia="zh-CN"/>
              </w:rPr>
              <w:t>RedCap</w:t>
            </w:r>
            <w:proofErr w:type="spellEnd"/>
            <w:r>
              <w:rPr>
                <w:rFonts w:eastAsia="等线"/>
                <w:sz w:val="22"/>
                <w:lang w:eastAsia="zh-CN"/>
              </w:rPr>
              <w:t xml:space="preserve"> capabilities only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p>
          <w:p w14:paraId="05A3AC3F"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 xml:space="preserve">For preventing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from using capabilities not intended for </w:t>
            </w:r>
            <w:proofErr w:type="spellStart"/>
            <w:r>
              <w:rPr>
                <w:rFonts w:eastAsia="等线"/>
                <w:sz w:val="22"/>
                <w:lang w:eastAsia="zh-CN"/>
              </w:rPr>
              <w:t>RedCap</w:t>
            </w:r>
            <w:proofErr w:type="spellEnd"/>
            <w:r>
              <w:rPr>
                <w:rFonts w:eastAsia="等线"/>
                <w:sz w:val="22"/>
                <w:lang w:eastAsia="zh-CN"/>
              </w:rPr>
              <w:t xml:space="preserve"> </w:t>
            </w:r>
            <w:proofErr w:type="spellStart"/>
            <w:r>
              <w:rPr>
                <w:rFonts w:eastAsia="等线"/>
                <w:sz w:val="22"/>
                <w:lang w:eastAsia="zh-CN"/>
              </w:rPr>
              <w:t>Ues</w:t>
            </w:r>
            <w:proofErr w:type="spellEnd"/>
            <w:r>
              <w:rPr>
                <w:rFonts w:eastAsia="等线"/>
                <w:sz w:val="22"/>
                <w:lang w:eastAsia="zh-CN"/>
              </w:rPr>
              <w:t xml:space="preserve"> including at least carrier aggregation, dual connectivity and wider bandwidths</w:t>
            </w:r>
          </w:p>
          <w:p w14:paraId="7313981E" w14:textId="77777777" w:rsidR="003F6E82" w:rsidRDefault="003F6E82">
            <w:pPr>
              <w:ind w:left="420"/>
              <w:rPr>
                <w:rFonts w:eastAsia="等线"/>
                <w:sz w:val="21"/>
                <w:lang w:eastAsia="zh-CN"/>
              </w:rPr>
            </w:pPr>
          </w:p>
          <w:p w14:paraId="51BFAFAF" w14:textId="77777777" w:rsidR="003F6E82" w:rsidRDefault="00F00769">
            <w:pPr>
              <w:jc w:val="both"/>
              <w:rPr>
                <w:rFonts w:eastAsia="等线"/>
                <w:sz w:val="22"/>
                <w:lang w:eastAsia="zh-CN"/>
              </w:rPr>
            </w:pPr>
            <w:r>
              <w:rPr>
                <w:rFonts w:eastAsia="等线"/>
                <w:sz w:val="22"/>
                <w:lang w:eastAsia="zh-CN"/>
              </w:rPr>
              <w:t>In our understanding, the second bullet implies that non-</w:t>
            </w:r>
            <w:proofErr w:type="spellStart"/>
            <w:r>
              <w:rPr>
                <w:rFonts w:eastAsia="等线"/>
                <w:sz w:val="22"/>
                <w:lang w:eastAsia="zh-CN"/>
              </w:rPr>
              <w:t>RedCap</w:t>
            </w:r>
            <w:proofErr w:type="spellEnd"/>
            <w:r>
              <w:rPr>
                <w:rFonts w:eastAsia="等线"/>
                <w:sz w:val="22"/>
                <w:lang w:eastAsia="zh-CN"/>
              </w:rPr>
              <w:t xml:space="preserve"> could use the capabilities </w:t>
            </w:r>
            <w:r>
              <w:rPr>
                <w:rFonts w:eastAsia="等线" w:hint="eastAsia"/>
                <w:sz w:val="22"/>
                <w:lang w:eastAsia="zh-CN"/>
              </w:rPr>
              <w:t>not</w:t>
            </w:r>
            <w:r>
              <w:rPr>
                <w:rFonts w:eastAsia="等线"/>
                <w:sz w:val="22"/>
                <w:lang w:eastAsia="zh-CN"/>
              </w:rPr>
              <w:t xml:space="preserve"> included in the </w:t>
            </w:r>
            <w:proofErr w:type="spellStart"/>
            <w:r>
              <w:rPr>
                <w:rFonts w:eastAsia="等线"/>
                <w:sz w:val="22"/>
                <w:lang w:eastAsia="zh-CN"/>
              </w:rPr>
              <w:t>RedCap’s</w:t>
            </w:r>
            <w:proofErr w:type="spellEnd"/>
            <w:r>
              <w:rPr>
                <w:rFonts w:eastAsia="等线"/>
                <w:sz w:val="22"/>
                <w:lang w:eastAsia="zh-CN"/>
              </w:rPr>
              <w:t xml:space="preserve"> definition and the third bullet implies </w:t>
            </w:r>
            <w:proofErr w:type="spellStart"/>
            <w:r>
              <w:rPr>
                <w:rFonts w:eastAsia="等线"/>
                <w:sz w:val="22"/>
                <w:lang w:eastAsia="zh-CN"/>
              </w:rPr>
              <w:t>RedCap</w:t>
            </w:r>
            <w:proofErr w:type="spellEnd"/>
            <w:r>
              <w:rPr>
                <w:rFonts w:eastAsia="等线"/>
                <w:sz w:val="22"/>
                <w:lang w:eastAsia="zh-CN"/>
              </w:rPr>
              <w:t xml:space="preserve"> are not constrained in the capabilities not included the </w:t>
            </w:r>
            <w:proofErr w:type="spellStart"/>
            <w:r>
              <w:rPr>
                <w:rFonts w:eastAsia="等线"/>
                <w:sz w:val="22"/>
                <w:lang w:eastAsia="zh-CN"/>
              </w:rPr>
              <w:t>RedCap</w:t>
            </w:r>
            <w:proofErr w:type="spellEnd"/>
            <w:r>
              <w:rPr>
                <w:rFonts w:eastAsia="等线"/>
                <w:sz w:val="22"/>
                <w:lang w:eastAsia="zh-CN"/>
              </w:rPr>
              <w:t xml:space="preserve"> definition. For example, if reduced Rx is not included in the </w:t>
            </w:r>
            <w:proofErr w:type="spellStart"/>
            <w:r>
              <w:rPr>
                <w:rFonts w:eastAsia="等线"/>
                <w:sz w:val="22"/>
                <w:lang w:eastAsia="zh-CN"/>
              </w:rPr>
              <w:t>RedCap</w:t>
            </w:r>
            <w:proofErr w:type="spellEnd"/>
            <w:r>
              <w:rPr>
                <w:rFonts w:eastAsia="等线"/>
                <w:sz w:val="22"/>
                <w:lang w:eastAsia="zh-CN"/>
              </w:rPr>
              <w:t xml:space="preserve"> definition, the consequence may become that the </w:t>
            </w:r>
            <w:proofErr w:type="spellStart"/>
            <w:r>
              <w:rPr>
                <w:rFonts w:eastAsia="等线"/>
                <w:sz w:val="22"/>
                <w:lang w:eastAsia="zh-CN"/>
              </w:rPr>
              <w:t>RedCap</w:t>
            </w:r>
            <w:proofErr w:type="spellEnd"/>
            <w:r>
              <w:rPr>
                <w:rFonts w:eastAsia="等线"/>
                <w:sz w:val="22"/>
                <w:lang w:eastAsia="zh-CN"/>
              </w:rPr>
              <w:t xml:space="preserve"> may use the same number of Rx with non-</w:t>
            </w:r>
            <w:proofErr w:type="spellStart"/>
            <w:r>
              <w:rPr>
                <w:rFonts w:eastAsia="等线"/>
                <w:sz w:val="22"/>
                <w:lang w:eastAsia="zh-CN"/>
              </w:rPr>
              <w:t>RedCap</w:t>
            </w:r>
            <w:proofErr w:type="spellEnd"/>
            <w:r>
              <w:rPr>
                <w:rFonts w:eastAsia="等线"/>
                <w:sz w:val="22"/>
                <w:lang w:eastAsia="zh-CN"/>
              </w:rPr>
              <w:t xml:space="preserve"> e.g., 20MHz+4Rx in TDD band or the non-</w:t>
            </w:r>
            <w:proofErr w:type="spellStart"/>
            <w:r>
              <w:rPr>
                <w:rFonts w:eastAsia="等线"/>
                <w:sz w:val="22"/>
                <w:lang w:eastAsia="zh-CN"/>
              </w:rPr>
              <w:t>RedCap</w:t>
            </w:r>
            <w:proofErr w:type="spellEnd"/>
            <w:r>
              <w:rPr>
                <w:rFonts w:eastAsia="等线"/>
                <w:sz w:val="22"/>
                <w:lang w:eastAsia="zh-CN"/>
              </w:rPr>
              <w:t xml:space="preserve"> devices may support reduced number of Rx e.g., 100MHz+1Rx in TDD band. </w:t>
            </w:r>
          </w:p>
          <w:p w14:paraId="41C39EEC" w14:textId="77777777" w:rsidR="003F6E82" w:rsidRDefault="003F6E82">
            <w:pPr>
              <w:jc w:val="both"/>
              <w:rPr>
                <w:rFonts w:eastAsia="等线"/>
                <w:sz w:val="22"/>
                <w:lang w:eastAsia="zh-CN"/>
              </w:rPr>
            </w:pPr>
          </w:p>
          <w:p w14:paraId="08B48F1E" w14:textId="77777777" w:rsidR="003F6E82" w:rsidRDefault="00F00769">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14:paraId="11E31B0A" w14:textId="77777777" w:rsidR="003F6E82" w:rsidRDefault="003F6E82">
            <w:pPr>
              <w:jc w:val="both"/>
              <w:rPr>
                <w:rFonts w:eastAsia="宋体"/>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lastRenderedPageBreak/>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 xml:space="preserve">This discussion can be handled in the Rel-17 </w:t>
            </w:r>
            <w:proofErr w:type="spellStart"/>
            <w:r>
              <w:rPr>
                <w:lang w:val="en-US" w:eastAsia="ko-KR"/>
              </w:rPr>
              <w:t>RedCap</w:t>
            </w:r>
            <w:proofErr w:type="spellEnd"/>
            <w:r>
              <w:rPr>
                <w:lang w:val="en-US" w:eastAsia="ko-KR"/>
              </w:rPr>
              <w:t xml:space="preserve"> UE feature list discussion.</w:t>
            </w:r>
          </w:p>
        </w:tc>
      </w:tr>
      <w:tr w:rsidR="003F6E82" w14:paraId="01E61492" w14:textId="77777777">
        <w:tc>
          <w:tcPr>
            <w:tcW w:w="1479" w:type="dxa"/>
          </w:tcPr>
          <w:p w14:paraId="0B10194F" w14:textId="77777777" w:rsidR="003F6E82" w:rsidRDefault="00F00769">
            <w:pPr>
              <w:rPr>
                <w:rFonts w:eastAsia="宋体"/>
                <w:lang w:val="en-US" w:eastAsia="zh-CN"/>
              </w:rPr>
            </w:pPr>
            <w:r>
              <w:rPr>
                <w:rFonts w:eastAsia="宋体"/>
                <w:lang w:val="en-US" w:eastAsia="zh-CN"/>
              </w:rPr>
              <w:t>Nokia, NSB</w:t>
            </w:r>
          </w:p>
        </w:tc>
        <w:tc>
          <w:tcPr>
            <w:tcW w:w="1372" w:type="dxa"/>
          </w:tcPr>
          <w:p w14:paraId="03A7A6F9" w14:textId="77777777" w:rsidR="003F6E82" w:rsidRDefault="00F00769">
            <w:pPr>
              <w:tabs>
                <w:tab w:val="left" w:pos="551"/>
              </w:tabs>
              <w:rPr>
                <w:rFonts w:eastAsia="宋体"/>
                <w:lang w:val="en-US" w:eastAsia="zh-CN"/>
              </w:rPr>
            </w:pPr>
            <w:r>
              <w:rPr>
                <w:rFonts w:eastAsia="宋体"/>
                <w:lang w:val="en-US" w:eastAsia="zh-CN"/>
              </w:rPr>
              <w:t>Alt 1 or Alt 2</w:t>
            </w:r>
          </w:p>
        </w:tc>
        <w:tc>
          <w:tcPr>
            <w:tcW w:w="6780" w:type="dxa"/>
          </w:tcPr>
          <w:p w14:paraId="51BD4592" w14:textId="77777777" w:rsidR="003F6E82" w:rsidRDefault="00F00769">
            <w:pPr>
              <w:jc w:val="both"/>
              <w:rPr>
                <w:rFonts w:eastAsia="等线"/>
                <w:sz w:val="22"/>
                <w:lang w:eastAsia="zh-CN"/>
              </w:rPr>
            </w:pPr>
            <w:r>
              <w:rPr>
                <w:rFonts w:eastAsia="等线"/>
                <w:sz w:val="22"/>
                <w:lang w:eastAsia="zh-CN"/>
              </w:rPr>
              <w:t>Prefer Alt 1, for reasons quoted by ZTE and Xiaomi.</w:t>
            </w:r>
          </w:p>
          <w:p w14:paraId="6522C4D5" w14:textId="77777777" w:rsidR="003F6E82" w:rsidRDefault="00F00769">
            <w:pPr>
              <w:jc w:val="both"/>
              <w:rPr>
                <w:rFonts w:eastAsia="等线"/>
                <w:sz w:val="22"/>
                <w:lang w:eastAsia="zh-CN"/>
              </w:rPr>
            </w:pPr>
            <w:r>
              <w:rPr>
                <w:rFonts w:eastAsia="等线"/>
                <w:sz w:val="22"/>
                <w:lang w:eastAsia="zh-CN"/>
              </w:rPr>
              <w:t>However, will consider Alt 2.</w:t>
            </w:r>
          </w:p>
        </w:tc>
      </w:tr>
      <w:tr w:rsidR="003F6E82" w14:paraId="2E22B745" w14:textId="77777777">
        <w:tc>
          <w:tcPr>
            <w:tcW w:w="1479" w:type="dxa"/>
          </w:tcPr>
          <w:p w14:paraId="72AFDBCF" w14:textId="77777777" w:rsidR="003F6E82" w:rsidRDefault="00F00769">
            <w:pPr>
              <w:rPr>
                <w:rFonts w:eastAsia="宋体"/>
                <w:lang w:val="en-US" w:eastAsia="zh-CN"/>
              </w:rPr>
            </w:pPr>
            <w:r>
              <w:t>FUTUREWEI</w:t>
            </w:r>
          </w:p>
        </w:tc>
        <w:tc>
          <w:tcPr>
            <w:tcW w:w="1372" w:type="dxa"/>
          </w:tcPr>
          <w:p w14:paraId="5F908BEF" w14:textId="77777777" w:rsidR="003F6E82" w:rsidRDefault="00F00769">
            <w:pPr>
              <w:tabs>
                <w:tab w:val="left" w:pos="551"/>
              </w:tabs>
              <w:rPr>
                <w:rFonts w:eastAsia="宋体"/>
                <w:lang w:val="en-US" w:eastAsia="zh-CN"/>
              </w:rPr>
            </w:pPr>
            <w:r>
              <w:t>Alt.2 or Alt.1</w:t>
            </w:r>
          </w:p>
        </w:tc>
        <w:tc>
          <w:tcPr>
            <w:tcW w:w="6780" w:type="dxa"/>
          </w:tcPr>
          <w:p w14:paraId="47554AC8" w14:textId="77777777" w:rsidR="003F6E82" w:rsidRDefault="00F00769">
            <w:pPr>
              <w:jc w:val="both"/>
              <w:rPr>
                <w:rFonts w:eastAsia="等线"/>
                <w:sz w:val="22"/>
                <w:lang w:eastAsia="zh-CN"/>
              </w:rPr>
            </w:pPr>
            <w:r>
              <w:t xml:space="preserve">The discussion belongs to AI 8.17.6 but it is important to note 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宋体"/>
                <w:lang w:val="en-US" w:eastAsia="zh-CN"/>
              </w:rPr>
              <w:t xml:space="preserve">Nordic </w:t>
            </w:r>
          </w:p>
        </w:tc>
        <w:tc>
          <w:tcPr>
            <w:tcW w:w="1372" w:type="dxa"/>
          </w:tcPr>
          <w:p w14:paraId="4444558B" w14:textId="77777777" w:rsidR="003F6E82" w:rsidRDefault="00F00769">
            <w:pPr>
              <w:tabs>
                <w:tab w:val="left" w:pos="551"/>
              </w:tabs>
            </w:pPr>
            <w:r>
              <w:rPr>
                <w:rFonts w:eastAsia="宋体"/>
                <w:lang w:val="en-US" w:eastAsia="zh-CN"/>
              </w:rPr>
              <w:t>Alt 1</w:t>
            </w:r>
          </w:p>
        </w:tc>
        <w:tc>
          <w:tcPr>
            <w:tcW w:w="6780" w:type="dxa"/>
          </w:tcPr>
          <w:p w14:paraId="0C929196" w14:textId="77777777" w:rsidR="003F6E82" w:rsidRDefault="00F00769">
            <w:pPr>
              <w:jc w:val="both"/>
            </w:pPr>
            <w:r>
              <w:rPr>
                <w:rFonts w:eastAsia="宋体"/>
                <w:lang w:val="en-US" w:eastAsia="zh-CN"/>
              </w:rPr>
              <w:t xml:space="preserve">We do not understand why we could not capture aspects/features  agreed by Plenary for the </w:t>
            </w:r>
            <w:proofErr w:type="spellStart"/>
            <w:r>
              <w:rPr>
                <w:rFonts w:eastAsia="宋体"/>
                <w:lang w:val="en-US" w:eastAsia="zh-CN"/>
              </w:rPr>
              <w:t>RedCap</w:t>
            </w:r>
            <w:proofErr w:type="spellEnd"/>
            <w:r>
              <w:rPr>
                <w:rFonts w:eastAsia="宋体"/>
                <w:lang w:val="en-US" w:eastAsia="zh-CN"/>
              </w:rPr>
              <w:t xml:space="preserve"> UEs.  At least Rx branches should captured since there is reduction from mandatory </w:t>
            </w:r>
            <w:proofErr w:type="spellStart"/>
            <w:r>
              <w:rPr>
                <w:rFonts w:eastAsia="宋体"/>
                <w:lang w:val="en-US" w:eastAsia="zh-CN"/>
              </w:rPr>
              <w:t>eMBB</w:t>
            </w:r>
            <w:proofErr w:type="spellEnd"/>
            <w:r>
              <w:rPr>
                <w:rFonts w:eastAsia="宋体"/>
                <w:lang w:val="en-US" w:eastAsia="zh-CN"/>
              </w:rPr>
              <w:t xml:space="preserve"> requirement in some bands.</w:t>
            </w:r>
          </w:p>
        </w:tc>
      </w:tr>
      <w:tr w:rsidR="003F6E82" w14:paraId="16079260" w14:textId="77777777">
        <w:tc>
          <w:tcPr>
            <w:tcW w:w="1479" w:type="dxa"/>
          </w:tcPr>
          <w:p w14:paraId="7423FE1D" w14:textId="77777777" w:rsidR="003F6E82" w:rsidRDefault="00F00769">
            <w:pPr>
              <w:rPr>
                <w:rFonts w:eastAsia="宋体"/>
                <w:lang w:val="en-US" w:eastAsia="zh-CN"/>
              </w:rPr>
            </w:pPr>
            <w:r>
              <w:rPr>
                <w:rFonts w:eastAsia="宋体"/>
                <w:lang w:val="en-US" w:eastAsia="zh-CN"/>
              </w:rPr>
              <w:t>Intel</w:t>
            </w:r>
          </w:p>
        </w:tc>
        <w:tc>
          <w:tcPr>
            <w:tcW w:w="1372" w:type="dxa"/>
          </w:tcPr>
          <w:p w14:paraId="23D89E71" w14:textId="77777777" w:rsidR="003F6E82" w:rsidRDefault="00F00769">
            <w:pPr>
              <w:tabs>
                <w:tab w:val="left" w:pos="551"/>
              </w:tabs>
              <w:rPr>
                <w:rFonts w:eastAsia="宋体"/>
                <w:lang w:val="en-US" w:eastAsia="zh-CN"/>
              </w:rPr>
            </w:pPr>
            <w:r>
              <w:rPr>
                <w:rFonts w:eastAsia="宋体"/>
                <w:lang w:val="en-US" w:eastAsia="zh-CN"/>
              </w:rPr>
              <w:t>Alt 3 (no CA/DC can be added)</w:t>
            </w:r>
          </w:p>
        </w:tc>
        <w:tc>
          <w:tcPr>
            <w:tcW w:w="6780" w:type="dxa"/>
          </w:tcPr>
          <w:p w14:paraId="48430AED" w14:textId="77777777" w:rsidR="003F6E82" w:rsidRDefault="00F00769">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14:paraId="5848265F" w14:textId="77777777" w:rsidR="003F6E82" w:rsidRDefault="00F00769">
            <w:pPr>
              <w:pStyle w:val="afd"/>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d"/>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d"/>
              <w:numPr>
                <w:ilvl w:val="0"/>
                <w:numId w:val="15"/>
              </w:numPr>
              <w:jc w:val="both"/>
              <w:rPr>
                <w:lang w:val="en-US" w:eastAsia="zh-CN"/>
              </w:rPr>
            </w:pPr>
            <w:r>
              <w:rPr>
                <w:lang w:val="en-US" w:eastAsia="zh-CN"/>
              </w:rPr>
              <w:t xml:space="preserve">Additionally, to be very precise and fair, one could consider capturing that </w:t>
            </w:r>
            <w:proofErr w:type="spellStart"/>
            <w:r>
              <w:rPr>
                <w:b/>
                <w:bCs/>
                <w:lang w:val="en-US" w:eastAsia="zh-CN"/>
              </w:rPr>
              <w:t>RedCap</w:t>
            </w:r>
            <w:proofErr w:type="spellEnd"/>
            <w:r>
              <w:rPr>
                <w:b/>
                <w:bCs/>
                <w:lang w:val="en-US" w:eastAsia="zh-CN"/>
              </w:rPr>
              <w:t xml:space="preserve"> UEs do not support more than 2Rx branches (i.e., max of 2 DL MIMO layers) in bands that require minimum of up to 4 DL MIMO layers for non-</w:t>
            </w:r>
            <w:proofErr w:type="spellStart"/>
            <w:r>
              <w:rPr>
                <w:b/>
                <w:bCs/>
                <w:lang w:val="en-US" w:eastAsia="zh-CN"/>
              </w:rPr>
              <w:t>RedCap</w:t>
            </w:r>
            <w:proofErr w:type="spellEnd"/>
            <w:r>
              <w:rPr>
                <w:b/>
                <w:bCs/>
                <w:lang w:val="en-US" w:eastAsia="zh-CN"/>
              </w:rPr>
              <w:t xml:space="preserve"> UEs</w:t>
            </w:r>
            <w:r>
              <w:rPr>
                <w:lang w:val="en-US" w:eastAsia="zh-CN"/>
              </w:rPr>
              <w:t>.</w:t>
            </w:r>
          </w:p>
          <w:p w14:paraId="1D385AFE" w14:textId="77777777" w:rsidR="003F6E82" w:rsidRDefault="00F00769">
            <w:pPr>
              <w:jc w:val="both"/>
              <w:rPr>
                <w:rFonts w:eastAsia="宋体"/>
                <w:lang w:val="en-US" w:eastAsia="zh-CN"/>
              </w:rPr>
            </w:pPr>
            <w:r>
              <w:rPr>
                <w:rFonts w:eastAsia="宋体"/>
                <w:lang w:val="en-US" w:eastAsia="zh-CN"/>
              </w:rPr>
              <w:t xml:space="preserve">The remaining are all additional optional characteristics of </w:t>
            </w:r>
            <w:proofErr w:type="spellStart"/>
            <w:r>
              <w:rPr>
                <w:rFonts w:eastAsia="宋体"/>
                <w:lang w:val="en-US" w:eastAsia="zh-CN"/>
              </w:rPr>
              <w:t>RedCap</w:t>
            </w:r>
            <w:proofErr w:type="spellEnd"/>
            <w:r>
              <w:rPr>
                <w:rFonts w:eastAsia="宋体"/>
                <w:lang w:val="en-US" w:eastAsia="zh-CN"/>
              </w:rPr>
              <w:t xml:space="preserve"> UEs that will be captured anyway and does not need to be part of the definition. In fact, they do not uniquely identify </w:t>
            </w:r>
            <w:proofErr w:type="spellStart"/>
            <w:r>
              <w:rPr>
                <w:rFonts w:eastAsia="宋体"/>
                <w:lang w:val="en-US" w:eastAsia="zh-CN"/>
              </w:rPr>
              <w:t>RedCap</w:t>
            </w:r>
            <w:proofErr w:type="spellEnd"/>
            <w:r>
              <w:rPr>
                <w:rFonts w:eastAsia="宋体"/>
                <w:lang w:val="en-US" w:eastAsia="zh-CN"/>
              </w:rPr>
              <w:t xml:space="preserve"> UEs (e.g., # of DL MIMO layers in bands requiring up to 2 DL MIMO layers for non-</w:t>
            </w:r>
            <w:proofErr w:type="spellStart"/>
            <w:r>
              <w:rPr>
                <w:rFonts w:eastAsia="宋体"/>
                <w:lang w:val="en-US" w:eastAsia="zh-CN"/>
              </w:rPr>
              <w:t>RedCap</w:t>
            </w:r>
            <w:proofErr w:type="spellEnd"/>
            <w:r>
              <w:rPr>
                <w:rFonts w:eastAsia="宋体"/>
                <w:lang w:val="en-US" w:eastAsia="zh-CN"/>
              </w:rPr>
              <w:t xml:space="preserve"> UEs, etc.) and should be avoided to prevent any possible confusion.</w:t>
            </w:r>
          </w:p>
        </w:tc>
      </w:tr>
      <w:tr w:rsidR="003F6E82" w14:paraId="18CD0F68" w14:textId="77777777">
        <w:tc>
          <w:tcPr>
            <w:tcW w:w="1479" w:type="dxa"/>
          </w:tcPr>
          <w:p w14:paraId="3B872705"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4AF0C2DB"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w:t>
            </w:r>
            <w:proofErr w:type="spellStart"/>
            <w:r>
              <w:rPr>
                <w:rFonts w:eastAsiaTheme="minorEastAsia"/>
                <w:lang w:val="en-US" w:eastAsia="zh-CN"/>
              </w:rPr>
              <w:t>RedCap</w:t>
            </w:r>
            <w:proofErr w:type="spellEnd"/>
            <w:r>
              <w:rPr>
                <w:rFonts w:eastAsiaTheme="minorEastAsia"/>
                <w:lang w:val="en-US" w:eastAsia="zh-CN"/>
              </w:rPr>
              <w:t xml:space="preserve">-specific </w:t>
            </w:r>
            <w:r>
              <w:rPr>
                <w:rFonts w:eastAsia="宋体"/>
                <w:szCs w:val="21"/>
              </w:rPr>
              <w:t xml:space="preserve">capabilities should be added in </w:t>
            </w:r>
            <w:proofErr w:type="spellStart"/>
            <w:r>
              <w:rPr>
                <w:rFonts w:eastAsia="宋体"/>
                <w:szCs w:val="21"/>
              </w:rPr>
              <w:t>RedCap</w:t>
            </w:r>
            <w:proofErr w:type="spellEnd"/>
            <w:r>
              <w:rPr>
                <w:rFonts w:eastAsia="宋体"/>
                <w:szCs w:val="21"/>
              </w:rPr>
              <w:t xml:space="preserve">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w:t>
            </w:r>
            <w:proofErr w:type="spellStart"/>
            <w:r>
              <w:rPr>
                <w:rFonts w:eastAsiaTheme="minorEastAsia"/>
                <w:lang w:val="en-US" w:eastAsia="zh-CN"/>
              </w:rPr>
              <w:t>RedCap</w:t>
            </w:r>
            <w:proofErr w:type="spellEnd"/>
            <w:r>
              <w:rPr>
                <w:rFonts w:eastAsiaTheme="minorEastAsia"/>
                <w:lang w:val="en-US" w:eastAsia="zh-CN"/>
              </w:rPr>
              <w:t xml:space="preserve">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等线"/>
                <w:lang w:val="en-US" w:eastAsia="zh-CN"/>
              </w:rPr>
            </w:pPr>
            <w:r>
              <w:rPr>
                <w:rFonts w:hint="eastAsia"/>
                <w:lang w:val="en-US" w:eastAsia="zh-CN"/>
              </w:rPr>
              <w:t>To our understanding, t</w:t>
            </w:r>
            <w:r>
              <w:rPr>
                <w:lang w:eastAsia="zh-CN"/>
              </w:rPr>
              <w:t xml:space="preserve">he definition of </w:t>
            </w:r>
            <w:proofErr w:type="spellStart"/>
            <w:r>
              <w:rPr>
                <w:lang w:eastAsia="zh-CN"/>
              </w:rPr>
              <w:t>RedCap</w:t>
            </w:r>
            <w:proofErr w:type="spellEnd"/>
            <w:r>
              <w:rPr>
                <w:lang w:eastAsia="zh-CN"/>
              </w:rPr>
              <w:t xml:space="preserve"> UE type </w:t>
            </w:r>
            <w:r>
              <w:rPr>
                <w:rFonts w:hint="eastAsia"/>
                <w:lang w:val="en-US" w:eastAsia="zh-CN"/>
              </w:rPr>
              <w:t xml:space="preserve">is to </w:t>
            </w:r>
            <w:r>
              <w:rPr>
                <w:lang w:eastAsia="zh-CN"/>
              </w:rPr>
              <w:t>differentiate it from non-</w:t>
            </w:r>
            <w:proofErr w:type="spellStart"/>
            <w:r>
              <w:rPr>
                <w:lang w:eastAsia="zh-CN"/>
              </w:rPr>
              <w:t>RedCap</w:t>
            </w:r>
            <w:proofErr w:type="spellEnd"/>
            <w:r>
              <w:rPr>
                <w:lang w:eastAsia="zh-CN"/>
              </w:rPr>
              <w:t xml:space="preserve"> devices, and give a picture of key capabilities that </w:t>
            </w:r>
            <w:proofErr w:type="spellStart"/>
            <w:r>
              <w:rPr>
                <w:lang w:eastAsia="zh-CN"/>
              </w:rPr>
              <w:t>RedCap</w:t>
            </w:r>
            <w:proofErr w:type="spellEnd"/>
            <w:r>
              <w:rPr>
                <w:lang w:eastAsia="zh-CN"/>
              </w:rPr>
              <w:t xml:space="preserve"> devices support. </w:t>
            </w:r>
            <w:r>
              <w:rPr>
                <w:rFonts w:hint="eastAsia"/>
                <w:lang w:val="en-US" w:eastAsia="zh-CN"/>
              </w:rPr>
              <w:t xml:space="preserve">As the WID describes, the motivation for </w:t>
            </w:r>
            <w:proofErr w:type="spellStart"/>
            <w:r>
              <w:rPr>
                <w:rFonts w:hint="eastAsia"/>
                <w:lang w:val="en-US" w:eastAsia="zh-CN"/>
              </w:rPr>
              <w:t>RedCap</w:t>
            </w:r>
            <w:proofErr w:type="spellEnd"/>
            <w:r>
              <w:rPr>
                <w:rFonts w:hint="eastAsia"/>
                <w:lang w:val="en-US" w:eastAsia="zh-CN"/>
              </w:rPr>
              <w:t xml:space="preserve"> UE type definition is </w:t>
            </w:r>
            <w:r>
              <w:rPr>
                <w:lang w:val="en-US" w:eastAsia="zh-CN"/>
              </w:rPr>
              <w:t>”</w:t>
            </w:r>
            <w:r>
              <w:rPr>
                <w:rFonts w:eastAsia="宋体"/>
                <w:bCs/>
                <w:i/>
                <w:iCs/>
                <w:lang w:val="en-US" w:eastAsia="ja-JP"/>
              </w:rPr>
              <w:t xml:space="preserve">Specify definition of one </w:t>
            </w:r>
            <w:proofErr w:type="spellStart"/>
            <w:r>
              <w:rPr>
                <w:rFonts w:eastAsia="宋体"/>
                <w:bCs/>
                <w:i/>
                <w:iCs/>
                <w:lang w:val="en-US" w:eastAsia="ja-JP"/>
              </w:rPr>
              <w:t>RedCap</w:t>
            </w:r>
            <w:proofErr w:type="spellEnd"/>
            <w:r>
              <w:rPr>
                <w:rFonts w:eastAsia="宋体"/>
                <w:bCs/>
                <w:i/>
                <w:iCs/>
                <w:lang w:val="en-US" w:eastAsia="ja-JP"/>
              </w:rPr>
              <w:t xml:space="preserve"> UE type including capabilities for </w:t>
            </w:r>
            <w:proofErr w:type="spellStart"/>
            <w:r>
              <w:rPr>
                <w:rFonts w:eastAsia="宋体"/>
                <w:bCs/>
                <w:i/>
                <w:iCs/>
                <w:lang w:val="en-US" w:eastAsia="ja-JP"/>
              </w:rPr>
              <w:t>RedCap</w:t>
            </w:r>
            <w:proofErr w:type="spellEnd"/>
            <w:r>
              <w:rPr>
                <w:rFonts w:eastAsia="宋体"/>
                <w:bCs/>
                <w:i/>
                <w:iCs/>
                <w:lang w:val="en-US" w:eastAsia="ja-JP"/>
              </w:rPr>
              <w:t xml:space="preserve"> UE identification and for constraining the use of those </w:t>
            </w:r>
            <w:proofErr w:type="spellStart"/>
            <w:r>
              <w:rPr>
                <w:rFonts w:eastAsia="宋体"/>
                <w:bCs/>
                <w:i/>
                <w:iCs/>
                <w:lang w:val="en-US" w:eastAsia="ja-JP"/>
              </w:rPr>
              <w:t>RedCap</w:t>
            </w:r>
            <w:proofErr w:type="spellEnd"/>
            <w:r>
              <w:rPr>
                <w:rFonts w:eastAsia="宋体"/>
                <w:bCs/>
                <w:i/>
                <w:iCs/>
                <w:lang w:val="en-US" w:eastAsia="ja-JP"/>
              </w:rPr>
              <w:t xml:space="preserve"> capabilities only for </w:t>
            </w:r>
            <w:proofErr w:type="spellStart"/>
            <w:r>
              <w:rPr>
                <w:rFonts w:eastAsia="宋体"/>
                <w:bCs/>
                <w:i/>
                <w:iCs/>
                <w:lang w:val="en-US" w:eastAsia="ja-JP"/>
              </w:rPr>
              <w:t>RedCap</w:t>
            </w:r>
            <w:proofErr w:type="spellEnd"/>
            <w:r>
              <w:rPr>
                <w:rFonts w:eastAsia="宋体"/>
                <w:bCs/>
                <w:i/>
                <w:iCs/>
                <w:lang w:val="en-US" w:eastAsia="ja-JP"/>
              </w:rPr>
              <w:t xml:space="preserve"> UEs, and preventing </w:t>
            </w:r>
            <w:proofErr w:type="spellStart"/>
            <w:r>
              <w:rPr>
                <w:rFonts w:eastAsia="宋体"/>
                <w:bCs/>
                <w:i/>
                <w:iCs/>
                <w:lang w:val="en-US" w:eastAsia="ja-JP"/>
              </w:rPr>
              <w:t>RedCap</w:t>
            </w:r>
            <w:proofErr w:type="spellEnd"/>
            <w:r>
              <w:rPr>
                <w:rFonts w:eastAsia="宋体"/>
                <w:bCs/>
                <w:i/>
                <w:iCs/>
                <w:lang w:val="en-US" w:eastAsia="ja-JP"/>
              </w:rPr>
              <w:t xml:space="preserve"> UEs from using capabilities not intended for </w:t>
            </w:r>
            <w:proofErr w:type="spellStart"/>
            <w:r>
              <w:rPr>
                <w:rFonts w:eastAsia="宋体"/>
                <w:bCs/>
                <w:i/>
                <w:iCs/>
                <w:lang w:val="en-US" w:eastAsia="ja-JP"/>
              </w:rPr>
              <w:t>RedCap</w:t>
            </w:r>
            <w:proofErr w:type="spellEnd"/>
            <w:r>
              <w:rPr>
                <w:rFonts w:eastAsia="宋体"/>
                <w:bCs/>
                <w:i/>
                <w:iCs/>
                <w:lang w:val="en-US" w:eastAsia="ja-JP"/>
              </w:rPr>
              <w:t xml:space="preserve">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 xml:space="preserve">o constrain the use of those </w:t>
            </w:r>
            <w:proofErr w:type="spellStart"/>
            <w:r>
              <w:rPr>
                <w:rFonts w:eastAsia="等线"/>
                <w:lang w:eastAsia="zh-CN"/>
              </w:rPr>
              <w:t>RedCap</w:t>
            </w:r>
            <w:proofErr w:type="spellEnd"/>
            <w:r>
              <w:rPr>
                <w:rFonts w:eastAsia="等线"/>
                <w:lang w:eastAsia="zh-CN"/>
              </w:rPr>
              <w:t xml:space="preserve"> capabilities only for </w:t>
            </w:r>
            <w:proofErr w:type="spellStart"/>
            <w:r>
              <w:rPr>
                <w:rFonts w:eastAsia="等线"/>
                <w:lang w:eastAsia="zh-CN"/>
              </w:rPr>
              <w:lastRenderedPageBreak/>
              <w:t>RedCap</w:t>
            </w:r>
            <w:proofErr w:type="spellEnd"/>
            <w:r>
              <w:rPr>
                <w:rFonts w:eastAsia="等线"/>
                <w:lang w:eastAsia="zh-CN"/>
              </w:rPr>
              <w:t xml:space="preserve"> UEs</w:t>
            </w:r>
            <w:r>
              <w:rPr>
                <w:rFonts w:eastAsia="等线" w:hint="eastAsia"/>
                <w:lang w:val="en-US" w:eastAsia="zh-CN"/>
              </w:rPr>
              <w:t xml:space="preserve"> and prevent </w:t>
            </w:r>
            <w:proofErr w:type="spellStart"/>
            <w:r>
              <w:rPr>
                <w:rFonts w:eastAsia="等线"/>
                <w:lang w:eastAsia="zh-CN"/>
              </w:rPr>
              <w:t>RedCap</w:t>
            </w:r>
            <w:proofErr w:type="spellEnd"/>
            <w:r>
              <w:rPr>
                <w:rFonts w:eastAsia="等线"/>
                <w:lang w:eastAsia="zh-CN"/>
              </w:rPr>
              <w:t xml:space="preserve"> UEs</w:t>
            </w:r>
            <w:r>
              <w:rPr>
                <w:rFonts w:eastAsia="等线" w:hint="eastAsia"/>
                <w:lang w:val="en-US" w:eastAsia="zh-CN"/>
              </w:rPr>
              <w:t xml:space="preserve"> from using capabilities not </w:t>
            </w:r>
            <w:proofErr w:type="spellStart"/>
            <w:r>
              <w:rPr>
                <w:rFonts w:eastAsia="等线" w:hint="eastAsia"/>
                <w:lang w:val="en-US" w:eastAsia="zh-CN"/>
              </w:rPr>
              <w:t>intented</w:t>
            </w:r>
            <w:proofErr w:type="spellEnd"/>
            <w:r>
              <w:rPr>
                <w:rFonts w:eastAsia="等线" w:hint="eastAsia"/>
                <w:lang w:val="en-US" w:eastAsia="zh-CN"/>
              </w:rPr>
              <w:t xml:space="preserve"> for them</w:t>
            </w:r>
            <w:r>
              <w:rPr>
                <w:rFonts w:eastAsia="等线"/>
                <w:lang w:eastAsia="zh-CN"/>
              </w:rPr>
              <w:t xml:space="preserve">, it should be clear enough that what </w:t>
            </w:r>
            <w:proofErr w:type="spellStart"/>
            <w:r>
              <w:rPr>
                <w:rFonts w:eastAsia="等线"/>
                <w:lang w:eastAsia="zh-CN"/>
              </w:rPr>
              <w:t>RedCap</w:t>
            </w:r>
            <w:proofErr w:type="spellEnd"/>
            <w:r>
              <w:rPr>
                <w:rFonts w:eastAsia="等线"/>
                <w:lang w:eastAsia="zh-CN"/>
              </w:rPr>
              <w:t xml:space="preserve"> capabilities they are supposed to use</w:t>
            </w:r>
            <w:r>
              <w:rPr>
                <w:rFonts w:eastAsia="等线" w:hint="eastAsia"/>
                <w:lang w:val="en-US" w:eastAsia="zh-CN"/>
              </w:rPr>
              <w:t xml:space="preserve"> for </w:t>
            </w:r>
            <w:proofErr w:type="spellStart"/>
            <w:r>
              <w:rPr>
                <w:rFonts w:eastAsia="等线"/>
                <w:lang w:eastAsia="zh-CN"/>
              </w:rPr>
              <w:t>RedCap</w:t>
            </w:r>
            <w:proofErr w:type="spellEnd"/>
            <w:r>
              <w:rPr>
                <w:rFonts w:eastAsia="等线"/>
                <w:lang w:eastAsia="zh-CN"/>
              </w:rPr>
              <w:t xml:space="preserve"> </w:t>
            </w:r>
            <w:r>
              <w:rPr>
                <w:rFonts w:eastAsia="等线" w:hint="eastAsia"/>
                <w:lang w:val="en-US" w:eastAsia="zh-CN"/>
              </w:rPr>
              <w:t>UEs.</w:t>
            </w:r>
          </w:p>
          <w:p w14:paraId="6B511FB0" w14:textId="77777777" w:rsidR="003F6E82" w:rsidRDefault="00F00769">
            <w:pPr>
              <w:jc w:val="both"/>
              <w:rPr>
                <w:rFonts w:eastAsiaTheme="minorEastAsia"/>
                <w:lang w:val="en-US" w:eastAsia="zh-CN"/>
              </w:rPr>
            </w:pPr>
            <w:r>
              <w:rPr>
                <w:rFonts w:eastAsia="等线"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a9"/>
        <w:rPr>
          <w:lang w:val="en-GB" w:eastAsia="en-US"/>
        </w:rPr>
      </w:pPr>
    </w:p>
    <w:tbl>
      <w:tblPr>
        <w:tblStyle w:val="af5"/>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w:t>
      </w:r>
      <w:proofErr w:type="spellStart"/>
      <w:r>
        <w:rPr>
          <w:rFonts w:ascii="Times" w:hAnsi="Times"/>
          <w:szCs w:val="24"/>
          <w:lang w:val="en-US"/>
        </w:rPr>
        <w:t>gNB</w:t>
      </w:r>
      <w:proofErr w:type="spellEnd"/>
      <w:r>
        <w:rPr>
          <w:rFonts w:ascii="Times" w:hAnsi="Times"/>
          <w:szCs w:val="24"/>
          <w:lang w:val="en-US"/>
        </w:rPr>
        <w:t xml:space="preserve">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lastRenderedPageBreak/>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r w:rsidR="008265BC" w14:paraId="42791762" w14:textId="77777777" w:rsidTr="00882B4B">
        <w:tc>
          <w:tcPr>
            <w:tcW w:w="1479" w:type="dxa"/>
          </w:tcPr>
          <w:p w14:paraId="5CD5D008" w14:textId="3BE80901"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19A9794" w14:textId="4FAE4EA5"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B5C5FB" w14:textId="77777777" w:rsidR="008265BC" w:rsidRDefault="008265BC" w:rsidP="009F3246">
            <w:pPr>
              <w:rPr>
                <w:rFonts w:eastAsiaTheme="minorEastAsia"/>
                <w:lang w:val="en-US" w:eastAsia="zh-CN"/>
              </w:rPr>
            </w:pPr>
          </w:p>
        </w:tc>
      </w:tr>
      <w:tr w:rsidR="000F260D" w14:paraId="7691EAA5" w14:textId="77777777" w:rsidTr="00882B4B">
        <w:tc>
          <w:tcPr>
            <w:tcW w:w="1479" w:type="dxa"/>
          </w:tcPr>
          <w:p w14:paraId="0F7EAFD1" w14:textId="17F3F403"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0A2B945C" w14:textId="04E4C759" w:rsidR="000F260D" w:rsidRDefault="000F260D" w:rsidP="009F3246">
            <w:pPr>
              <w:tabs>
                <w:tab w:val="left" w:pos="551"/>
              </w:tabs>
              <w:rPr>
                <w:rFonts w:eastAsiaTheme="minorEastAsia"/>
                <w:lang w:val="en-US" w:eastAsia="zh-CN"/>
              </w:rPr>
            </w:pPr>
            <w:r>
              <w:rPr>
                <w:rFonts w:eastAsiaTheme="minorEastAsia"/>
                <w:lang w:val="en-US" w:eastAsia="zh-CN"/>
              </w:rPr>
              <w:t>Y</w:t>
            </w:r>
          </w:p>
        </w:tc>
        <w:tc>
          <w:tcPr>
            <w:tcW w:w="6780" w:type="dxa"/>
          </w:tcPr>
          <w:p w14:paraId="44E74013" w14:textId="77777777" w:rsidR="000F260D" w:rsidRDefault="000F260D" w:rsidP="009F3246">
            <w:pPr>
              <w:rPr>
                <w:rFonts w:eastAsiaTheme="minorEastAsia"/>
                <w:lang w:val="en-US" w:eastAsia="zh-CN"/>
              </w:rPr>
            </w:pPr>
          </w:p>
        </w:tc>
      </w:tr>
      <w:tr w:rsidR="00513AEE" w14:paraId="0C52B343" w14:textId="77777777" w:rsidTr="00882B4B">
        <w:tc>
          <w:tcPr>
            <w:tcW w:w="1479" w:type="dxa"/>
          </w:tcPr>
          <w:p w14:paraId="32CACE4D" w14:textId="27C5EF70" w:rsidR="00513AEE" w:rsidRDefault="00513AEE" w:rsidP="009F3246">
            <w:pPr>
              <w:rPr>
                <w:rFonts w:eastAsiaTheme="minorEastAsia"/>
                <w:lang w:val="en-US" w:eastAsia="zh-CN"/>
              </w:rPr>
            </w:pPr>
            <w:r>
              <w:rPr>
                <w:rFonts w:eastAsiaTheme="minorEastAsia"/>
                <w:lang w:val="en-US" w:eastAsia="zh-CN"/>
              </w:rPr>
              <w:t>Lenovo, Motorola Mobility</w:t>
            </w:r>
          </w:p>
        </w:tc>
        <w:tc>
          <w:tcPr>
            <w:tcW w:w="1372" w:type="dxa"/>
          </w:tcPr>
          <w:p w14:paraId="29592ECD" w14:textId="6F7F60EB" w:rsidR="00513AEE" w:rsidRDefault="00513AEE" w:rsidP="009F3246">
            <w:pPr>
              <w:tabs>
                <w:tab w:val="left" w:pos="551"/>
              </w:tabs>
              <w:rPr>
                <w:rFonts w:eastAsiaTheme="minorEastAsia"/>
                <w:lang w:val="en-US" w:eastAsia="zh-CN"/>
              </w:rPr>
            </w:pPr>
            <w:r>
              <w:rPr>
                <w:rFonts w:eastAsiaTheme="minorEastAsia"/>
                <w:lang w:val="en-US" w:eastAsia="zh-CN"/>
              </w:rPr>
              <w:t>Y</w:t>
            </w:r>
          </w:p>
        </w:tc>
        <w:tc>
          <w:tcPr>
            <w:tcW w:w="6780" w:type="dxa"/>
          </w:tcPr>
          <w:p w14:paraId="5D65253E" w14:textId="77777777" w:rsidR="00513AEE" w:rsidRDefault="00513AEE" w:rsidP="009F3246">
            <w:pPr>
              <w:rPr>
                <w:rFonts w:eastAsiaTheme="minorEastAsia"/>
                <w:lang w:val="en-US" w:eastAsia="zh-CN"/>
              </w:rPr>
            </w:pPr>
          </w:p>
        </w:tc>
      </w:tr>
      <w:tr w:rsidR="00B31262" w14:paraId="10F81E61" w14:textId="77777777" w:rsidTr="00B31262">
        <w:tc>
          <w:tcPr>
            <w:tcW w:w="1479" w:type="dxa"/>
          </w:tcPr>
          <w:p w14:paraId="0812D844" w14:textId="77777777" w:rsidR="00B31262" w:rsidRDefault="00B31262" w:rsidP="008E1340">
            <w:pPr>
              <w:rPr>
                <w:rFonts w:eastAsiaTheme="minorEastAsia"/>
                <w:lang w:val="en-US" w:eastAsia="zh-CN"/>
              </w:rPr>
            </w:pPr>
            <w:r>
              <w:rPr>
                <w:rFonts w:eastAsiaTheme="minorEastAsia" w:hint="eastAsia"/>
                <w:lang w:val="en-US" w:eastAsia="zh-CN"/>
              </w:rPr>
              <w:t>OPPO</w:t>
            </w:r>
          </w:p>
        </w:tc>
        <w:tc>
          <w:tcPr>
            <w:tcW w:w="1372" w:type="dxa"/>
          </w:tcPr>
          <w:p w14:paraId="55FF5044"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716F2" w14:textId="77777777" w:rsidR="00B31262" w:rsidRDefault="00B31262" w:rsidP="008E1340">
            <w:pPr>
              <w:rPr>
                <w:rFonts w:eastAsiaTheme="minorEastAsia"/>
                <w:lang w:val="en-US" w:eastAsia="zh-CN"/>
              </w:rPr>
            </w:pPr>
          </w:p>
        </w:tc>
      </w:tr>
    </w:tbl>
    <w:p w14:paraId="4D69907E" w14:textId="77777777" w:rsidR="003F6E82" w:rsidRDefault="003F6E82">
      <w:pPr>
        <w:rPr>
          <w:rFonts w:eastAsiaTheme="minorEastAsia"/>
          <w:lang w:val="en-US" w:eastAsia="ja-JP"/>
        </w:rPr>
      </w:pPr>
      <w:bookmarkStart w:id="17" w:name="_GoBack"/>
      <w:bookmarkEnd w:id="17"/>
    </w:p>
    <w:p w14:paraId="65D9005F" w14:textId="77777777" w:rsidR="003F6E82" w:rsidRDefault="003F6E82">
      <w:pPr>
        <w:tabs>
          <w:tab w:val="left" w:pos="1410"/>
        </w:tabs>
        <w:jc w:val="both"/>
        <w:rPr>
          <w:rFonts w:ascii="Times" w:hAnsi="Times"/>
          <w:szCs w:val="24"/>
        </w:rPr>
      </w:pPr>
    </w:p>
    <w:p w14:paraId="50F02B1B" w14:textId="0A0EA328" w:rsidR="003F6E82" w:rsidRDefault="00F00769" w:rsidP="00DF0A6C">
      <w:pPr>
        <w:pStyle w:val="1"/>
        <w:numPr>
          <w:ilvl w:val="0"/>
          <w:numId w:val="25"/>
        </w:numPr>
        <w:tabs>
          <w:tab w:val="left" w:pos="1410"/>
        </w:tabs>
        <w:jc w:val="both"/>
        <w:rPr>
          <w:rFonts w:ascii="Times" w:hAnsi="Times"/>
          <w:szCs w:val="24"/>
        </w:rPr>
      </w:pPr>
      <w:bookmarkStart w:id="18" w:name="_Toc84709389"/>
      <w:r>
        <w:t>Cell Access Restriction</w:t>
      </w:r>
      <w:bookmarkEnd w:id="18"/>
      <w:r>
        <w:t xml:space="preserve">  </w:t>
      </w:r>
    </w:p>
    <w:p w14:paraId="28B2888C" w14:textId="77777777" w:rsidR="003F6E82" w:rsidRDefault="00F00769">
      <w:pPr>
        <w:pStyle w:val="2"/>
        <w:numPr>
          <w:ilvl w:val="0"/>
          <w:numId w:val="0"/>
        </w:numPr>
        <w:ind w:left="576" w:hanging="576"/>
      </w:pPr>
      <w:bookmarkStart w:id="19" w:name="_Toc84709390"/>
      <w:r>
        <w:t>Issue 6:  Cell Access Restriction</w:t>
      </w:r>
      <w:bookmarkEnd w:id="19"/>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 xml:space="preserve">Specify a system information indication to indicate whether a </w:t>
            </w:r>
            <w:proofErr w:type="spellStart"/>
            <w:r>
              <w:rPr>
                <w:rFonts w:eastAsia="宋体"/>
                <w:bCs/>
                <w:lang w:eastAsia="ja-JP"/>
              </w:rPr>
              <w:t>RedCap</w:t>
            </w:r>
            <w:proofErr w:type="spellEnd"/>
            <w:r>
              <w:rPr>
                <w:rFonts w:eastAsia="宋体"/>
                <w:bCs/>
                <w:lang w:eastAsia="ja-JP"/>
              </w:rPr>
              <w:t xml:space="preserve">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to restrict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afd"/>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d"/>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宋体"/>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宋体"/>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宋体"/>
                <w:lang w:val="en-US" w:eastAsia="zh-CN"/>
              </w:rPr>
            </w:pPr>
            <w:r>
              <w:rPr>
                <w:rFonts w:eastAsia="宋体"/>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宋体"/>
                <w:lang w:val="en-US" w:eastAsia="zh-CN"/>
              </w:rPr>
            </w:pPr>
            <w:r>
              <w:rPr>
                <w:rFonts w:eastAsia="宋体"/>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r w:rsidR="008265BC" w:rsidRPr="00D716F4" w14:paraId="277CC2AE" w14:textId="77777777" w:rsidTr="003F3EA5">
        <w:tc>
          <w:tcPr>
            <w:tcW w:w="1479" w:type="dxa"/>
          </w:tcPr>
          <w:p w14:paraId="23A0E8F8" w14:textId="6DF716E3"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6F164A82" w14:textId="3B360045"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53543F4" w14:textId="77777777" w:rsidR="008265BC" w:rsidRDefault="008265BC" w:rsidP="009F3246">
            <w:pPr>
              <w:rPr>
                <w:rFonts w:eastAsiaTheme="minorEastAsia"/>
                <w:lang w:val="en-US" w:eastAsia="zh-CN"/>
              </w:rPr>
            </w:pPr>
          </w:p>
        </w:tc>
      </w:tr>
      <w:tr w:rsidR="000F260D" w:rsidRPr="00D716F4" w14:paraId="41157E9B" w14:textId="77777777" w:rsidTr="003F3EA5">
        <w:tc>
          <w:tcPr>
            <w:tcW w:w="1479" w:type="dxa"/>
          </w:tcPr>
          <w:p w14:paraId="4239D936" w14:textId="77950C14"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404EBC44" w14:textId="2BFD5254" w:rsidR="000F260D" w:rsidRDefault="000F260D"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9959C4" w14:textId="48C97BC3" w:rsidR="000F260D" w:rsidRDefault="000F260D" w:rsidP="009F3246">
            <w:pPr>
              <w:rPr>
                <w:rFonts w:eastAsiaTheme="minorEastAsia"/>
                <w:lang w:val="en-US" w:eastAsia="zh-CN"/>
              </w:rPr>
            </w:pPr>
            <w:r>
              <w:rPr>
                <w:rFonts w:eastAsiaTheme="minorEastAsia"/>
                <w:lang w:val="en-US" w:eastAsia="zh-CN"/>
              </w:rPr>
              <w:t>This should be discussed in RAN2</w:t>
            </w:r>
          </w:p>
        </w:tc>
      </w:tr>
      <w:tr w:rsidR="00DF0A6C" w:rsidRPr="00D716F4" w14:paraId="0E1E51C5" w14:textId="77777777" w:rsidTr="003F3EA5">
        <w:tc>
          <w:tcPr>
            <w:tcW w:w="1479" w:type="dxa"/>
          </w:tcPr>
          <w:p w14:paraId="16F6F62F" w14:textId="7035D9DD" w:rsidR="00DF0A6C" w:rsidRDefault="00DF0A6C" w:rsidP="009F3246">
            <w:pPr>
              <w:rPr>
                <w:rFonts w:eastAsiaTheme="minorEastAsia"/>
                <w:lang w:val="en-US" w:eastAsia="zh-CN"/>
              </w:rPr>
            </w:pPr>
            <w:r>
              <w:rPr>
                <w:rFonts w:eastAsiaTheme="minorEastAsia"/>
                <w:lang w:val="en-US" w:eastAsia="zh-CN"/>
              </w:rPr>
              <w:t>Lenovo, Motorola Mobility</w:t>
            </w:r>
          </w:p>
        </w:tc>
        <w:tc>
          <w:tcPr>
            <w:tcW w:w="1372" w:type="dxa"/>
          </w:tcPr>
          <w:p w14:paraId="1B4F1642" w14:textId="5CF3E566" w:rsidR="00DF0A6C" w:rsidRDefault="00DF0A6C" w:rsidP="009F3246">
            <w:pPr>
              <w:tabs>
                <w:tab w:val="left" w:pos="551"/>
              </w:tabs>
              <w:rPr>
                <w:rFonts w:eastAsiaTheme="minorEastAsia"/>
                <w:lang w:val="en-US" w:eastAsia="zh-CN"/>
              </w:rPr>
            </w:pPr>
            <w:r>
              <w:rPr>
                <w:rFonts w:eastAsiaTheme="minorEastAsia"/>
                <w:lang w:val="en-US" w:eastAsia="zh-CN"/>
              </w:rPr>
              <w:t>N</w:t>
            </w:r>
          </w:p>
        </w:tc>
        <w:tc>
          <w:tcPr>
            <w:tcW w:w="6780" w:type="dxa"/>
          </w:tcPr>
          <w:p w14:paraId="4415A9C2" w14:textId="7DE0D768" w:rsidR="00DF0A6C" w:rsidRDefault="001235EF" w:rsidP="009F3246">
            <w:pPr>
              <w:rPr>
                <w:rFonts w:eastAsiaTheme="minorEastAsia"/>
                <w:lang w:val="en-US" w:eastAsia="zh-CN"/>
              </w:rPr>
            </w:pPr>
            <w:r>
              <w:rPr>
                <w:rFonts w:eastAsiaTheme="minorEastAsia"/>
                <w:lang w:val="en-US" w:eastAsia="zh-CN"/>
              </w:rPr>
              <w:t>Leave to RAN2</w:t>
            </w:r>
          </w:p>
        </w:tc>
      </w:tr>
    </w:tbl>
    <w:p w14:paraId="50AED21C" w14:textId="77777777" w:rsidR="003F6E82" w:rsidRDefault="003F6E82">
      <w:pPr>
        <w:tabs>
          <w:tab w:val="left" w:pos="1410"/>
        </w:tabs>
        <w:jc w:val="both"/>
        <w:rPr>
          <w:rFonts w:ascii="Times" w:hAnsi="Times"/>
          <w:szCs w:val="24"/>
        </w:rPr>
      </w:pPr>
    </w:p>
    <w:p w14:paraId="5DBF5B08" w14:textId="31D88BCC" w:rsidR="003F6E82" w:rsidRDefault="00F00769" w:rsidP="004A0C89">
      <w:pPr>
        <w:pStyle w:val="1"/>
        <w:numPr>
          <w:ilvl w:val="0"/>
          <w:numId w:val="25"/>
        </w:numPr>
        <w:tabs>
          <w:tab w:val="left" w:pos="1410"/>
        </w:tabs>
        <w:jc w:val="both"/>
        <w:rPr>
          <w:rFonts w:ascii="Times" w:hAnsi="Times"/>
          <w:szCs w:val="24"/>
        </w:rPr>
      </w:pPr>
      <w:bookmarkStart w:id="20" w:name="_Toc84709391"/>
      <w:r>
        <w:t>Other aspects</w:t>
      </w:r>
      <w:bookmarkEnd w:id="20"/>
      <w:r>
        <w:t xml:space="preserve"> </w:t>
      </w:r>
    </w:p>
    <w:p w14:paraId="11141A1A" w14:textId="77777777" w:rsidR="003F6E82" w:rsidRDefault="00F00769">
      <w:pPr>
        <w:pStyle w:val="2"/>
        <w:numPr>
          <w:ilvl w:val="0"/>
          <w:numId w:val="0"/>
        </w:numPr>
        <w:ind w:left="576" w:hanging="576"/>
      </w:pPr>
      <w:bookmarkStart w:id="21" w:name="_Toc84709392"/>
      <w:bookmarkStart w:id="22" w:name="_Hlk41391803"/>
      <w:r>
        <w:t>Issue 7:  Need of separate SIB1 for Redcap</w:t>
      </w:r>
      <w:bookmarkEnd w:id="21"/>
    </w:p>
    <w:p w14:paraId="4B3A02E7" w14:textId="77777777" w:rsidR="003F6E82" w:rsidRDefault="00F00769">
      <w:r>
        <w:t xml:space="preserve">Contribution [31,32] discussed SIB1 for Redcap </w:t>
      </w:r>
      <w:proofErr w:type="spellStart"/>
      <w:r>
        <w:t>Ues</w:t>
      </w:r>
      <w:proofErr w:type="spellEnd"/>
      <w:r>
        <w:t xml:space="preserve">. In [31], it prefers to reuse the existing SIB1 and incorporate the new system information for </w:t>
      </w:r>
      <w:proofErr w:type="spellStart"/>
      <w:r>
        <w:t>RedCap</w:t>
      </w:r>
      <w:proofErr w:type="spellEnd"/>
      <w:r>
        <w:t>.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d"/>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lastRenderedPageBreak/>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w:t>
            </w:r>
            <w:proofErr w:type="spellStart"/>
            <w:r>
              <w:rPr>
                <w:lang w:val="en-US" w:eastAsia="ko-KR"/>
              </w:rPr>
              <w:t>RedCap</w:t>
            </w:r>
            <w:proofErr w:type="spellEnd"/>
            <w:r>
              <w:rPr>
                <w:lang w:val="en-US" w:eastAsia="ko-KR"/>
              </w:rPr>
              <w:t xml:space="preserve"> specific parameters for UEs in RRC_IDLE/INACTIVE, we think that it is beneficial to introduce a new SIB1 used by </w:t>
            </w:r>
            <w:proofErr w:type="spellStart"/>
            <w:r>
              <w:rPr>
                <w:lang w:val="en-US" w:eastAsia="ko-KR"/>
              </w:rPr>
              <w:t>RedCap</w:t>
            </w:r>
            <w:proofErr w:type="spellEnd"/>
            <w:r>
              <w:rPr>
                <w:lang w:val="en-US" w:eastAsia="ko-KR"/>
              </w:rPr>
              <w:t xml:space="preserve"> UEs. </w:t>
            </w:r>
          </w:p>
          <w:p w14:paraId="4C5BAC64" w14:textId="77777777" w:rsidR="003F6E82" w:rsidRDefault="00F00769">
            <w:pPr>
              <w:rPr>
                <w:lang w:val="en-US" w:eastAsia="ko-KR"/>
              </w:rPr>
            </w:pPr>
            <w:r>
              <w:rPr>
                <w:lang w:val="en-US" w:eastAsia="ko-KR"/>
              </w:rPr>
              <w:t xml:space="preserve">We think that analysis of new </w:t>
            </w:r>
            <w:proofErr w:type="spellStart"/>
            <w:r>
              <w:rPr>
                <w:lang w:val="en-US" w:eastAsia="ko-KR"/>
              </w:rPr>
              <w:t>RedCap</w:t>
            </w:r>
            <w:proofErr w:type="spellEnd"/>
            <w:r>
              <w:rPr>
                <w:lang w:val="en-US" w:eastAsia="ko-KR"/>
              </w:rPr>
              <w:t xml:space="preserve"> specific parameters (e.g. new RACH configurations for early indication and a new initial BWP configuration) and the roughly expected size of new parameters is a prerequisite for introduction of a new SIB1. Thus, RAN1 could first inform RAN2 about roughly estimated size of new </w:t>
            </w:r>
            <w:proofErr w:type="spellStart"/>
            <w:r>
              <w:rPr>
                <w:lang w:val="en-US" w:eastAsia="ko-KR"/>
              </w:rPr>
              <w:t>RedCap</w:t>
            </w:r>
            <w:proofErr w:type="spellEnd"/>
            <w:r>
              <w:rPr>
                <w:lang w:val="en-US" w:eastAsia="ko-KR"/>
              </w:rPr>
              <w:t xml:space="preserve">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r w:rsidR="008265BC" w:rsidRPr="00D716F4" w14:paraId="31D04D0D" w14:textId="77777777" w:rsidTr="003F3EA5">
        <w:tc>
          <w:tcPr>
            <w:tcW w:w="1479" w:type="dxa"/>
          </w:tcPr>
          <w:p w14:paraId="1490ADB3" w14:textId="38B865EB"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D647BAE" w14:textId="33D154D8" w:rsidR="008265BC" w:rsidRDefault="008265BC" w:rsidP="009F3246">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14:paraId="62E978E8" w14:textId="3D1209BF" w:rsidR="008265BC" w:rsidRDefault="008265BC" w:rsidP="009F3246">
            <w:pPr>
              <w:rPr>
                <w:rFonts w:eastAsiaTheme="minorEastAsia"/>
                <w:lang w:val="en-US" w:eastAsia="zh-CN"/>
              </w:rPr>
            </w:pPr>
            <w:r>
              <w:rPr>
                <w:rFonts w:eastAsiaTheme="minorEastAsia" w:hint="eastAsia"/>
                <w:lang w:val="en-US" w:eastAsia="zh-CN"/>
              </w:rPr>
              <w:t xml:space="preserve">It is expected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read the legacy SIB1. If it has to read another SIB1-R, the access latency is too large.</w:t>
            </w:r>
          </w:p>
        </w:tc>
      </w:tr>
      <w:tr w:rsidR="004A0C89" w:rsidRPr="00D716F4" w14:paraId="47A443D8" w14:textId="77777777" w:rsidTr="003F3EA5">
        <w:tc>
          <w:tcPr>
            <w:tcW w:w="1479" w:type="dxa"/>
          </w:tcPr>
          <w:p w14:paraId="601CE798" w14:textId="5BAE1AF3" w:rsidR="004A0C89" w:rsidRDefault="004A0C89" w:rsidP="009F3246">
            <w:pPr>
              <w:rPr>
                <w:rFonts w:eastAsiaTheme="minorEastAsia"/>
                <w:lang w:val="en-US" w:eastAsia="zh-CN"/>
              </w:rPr>
            </w:pPr>
            <w:r>
              <w:rPr>
                <w:rFonts w:eastAsiaTheme="minorEastAsia"/>
                <w:lang w:val="en-US" w:eastAsia="zh-CN"/>
              </w:rPr>
              <w:t>Lenovo, Motorola Mobility</w:t>
            </w:r>
          </w:p>
        </w:tc>
        <w:tc>
          <w:tcPr>
            <w:tcW w:w="1372" w:type="dxa"/>
          </w:tcPr>
          <w:p w14:paraId="4FED9426" w14:textId="599DCFDF" w:rsidR="004A0C89" w:rsidRDefault="004A0C89"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68595F27" w14:textId="77777777" w:rsidR="004A0C89" w:rsidRDefault="004A0C89" w:rsidP="009F3246">
            <w:pPr>
              <w:rPr>
                <w:rFonts w:eastAsiaTheme="minorEastAsia"/>
                <w:lang w:val="en-US" w:eastAsia="zh-CN"/>
              </w:rPr>
            </w:pPr>
          </w:p>
        </w:tc>
      </w:tr>
    </w:tbl>
    <w:p w14:paraId="616C4438" w14:textId="77777777" w:rsidR="003F6E82" w:rsidRDefault="003F6E82"/>
    <w:p w14:paraId="1181F15D" w14:textId="77777777" w:rsidR="003F6E82" w:rsidRDefault="003F6E82"/>
    <w:p w14:paraId="4115282B"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3" w:name="_Toc84709393"/>
      <w:r>
        <w:lastRenderedPageBreak/>
        <w:t>Issue 8:  Measurements for Redcap with reduced number of Rx branches</w:t>
      </w:r>
      <w:bookmarkEnd w:id="23"/>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 xml:space="preserve">Similar view as </w:t>
            </w:r>
            <w:proofErr w:type="spellStart"/>
            <w:r>
              <w:rPr>
                <w:lang w:val="en-US" w:eastAsia="ko-KR"/>
              </w:rPr>
              <w:t>oppo</w:t>
            </w:r>
            <w:proofErr w:type="spellEnd"/>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w:t>
            </w:r>
            <w:proofErr w:type="spellStart"/>
            <w:r>
              <w:rPr>
                <w:lang w:val="en-US" w:eastAsia="ko-KR"/>
              </w:rPr>
              <w:t>RedCap</w:t>
            </w:r>
            <w:proofErr w:type="spellEnd"/>
            <w:r>
              <w:rPr>
                <w:lang w:val="en-US" w:eastAsia="ko-KR"/>
              </w:rPr>
              <w:t xml:space="preserve">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 xml:space="preserve">Measurements of </w:t>
            </w:r>
            <w:proofErr w:type="spellStart"/>
            <w:r>
              <w:rPr>
                <w:lang w:val="en-US" w:eastAsia="ko-KR"/>
              </w:rPr>
              <w:t>RedCap</w:t>
            </w:r>
            <w:proofErr w:type="spellEnd"/>
            <w:r>
              <w:rPr>
                <w:lang w:val="en-US" w:eastAsia="ko-KR"/>
              </w:rPr>
              <w:t xml:space="preserve">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1DCC36B3" w:rsidR="003F3EA5" w:rsidRPr="00D716F4" w:rsidRDefault="00233211" w:rsidP="000174F8">
            <w:pPr>
              <w:rPr>
                <w:rFonts w:eastAsiaTheme="minorEastAsia"/>
                <w:lang w:val="en-US" w:eastAsia="zh-CN"/>
              </w:rPr>
            </w:pPr>
            <w:r>
              <w:rPr>
                <w:rFonts w:eastAsiaTheme="minorEastAsia"/>
                <w:lang w:val="en-US" w:eastAsia="zh-CN"/>
              </w:rPr>
              <w:t>V</w:t>
            </w:r>
            <w:r w:rsidR="003F3EA5">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 xml:space="preserve">t see a need for this type of optimization. Additionally, the network can always set a threshold that would allow also 1RX </w:t>
            </w:r>
            <w:proofErr w:type="spellStart"/>
            <w:r w:rsidRPr="00B1101B">
              <w:rPr>
                <w:lang w:val="en-US" w:eastAsia="ko-KR"/>
              </w:rPr>
              <w:t>RedCap</w:t>
            </w:r>
            <w:proofErr w:type="spellEnd"/>
            <w:r w:rsidRPr="00B1101B">
              <w:rPr>
                <w:lang w:val="en-US" w:eastAsia="ko-KR"/>
              </w:rPr>
              <w:t xml:space="preserve"> UE to receive an SSB with an RSRP about such threshold and be able to initiate the random access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r>
              <w:rPr>
                <w:rFonts w:eastAsiaTheme="minorEastAsia"/>
                <w:lang w:val="en-US" w:eastAsia="zh-CN"/>
              </w:rPr>
              <w:lastRenderedPageBreak/>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tr w:rsidR="008265BC" w:rsidRPr="00D716F4" w14:paraId="6A723E6D" w14:textId="77777777" w:rsidTr="003F3EA5">
        <w:tc>
          <w:tcPr>
            <w:tcW w:w="1479" w:type="dxa"/>
          </w:tcPr>
          <w:p w14:paraId="679CD73A" w14:textId="07275499"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6F9C921" w14:textId="0AE52A62"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37A5B089" w14:textId="790029B9" w:rsidR="008265BC" w:rsidRDefault="008265BC" w:rsidP="009F3246">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r w:rsidR="00233211" w:rsidRPr="00D716F4" w14:paraId="5A7ECFC0" w14:textId="77777777" w:rsidTr="003F3EA5">
        <w:tc>
          <w:tcPr>
            <w:tcW w:w="1479" w:type="dxa"/>
          </w:tcPr>
          <w:p w14:paraId="524666B8" w14:textId="665D101C" w:rsidR="00233211" w:rsidRDefault="00233211" w:rsidP="009F3246">
            <w:pPr>
              <w:rPr>
                <w:rFonts w:eastAsiaTheme="minorEastAsia"/>
                <w:lang w:val="en-US" w:eastAsia="zh-CN"/>
              </w:rPr>
            </w:pPr>
            <w:r>
              <w:rPr>
                <w:rFonts w:eastAsiaTheme="minorEastAsia"/>
                <w:lang w:val="en-US" w:eastAsia="zh-CN"/>
              </w:rPr>
              <w:t>Lenovo, Motorola Mobility</w:t>
            </w:r>
          </w:p>
        </w:tc>
        <w:tc>
          <w:tcPr>
            <w:tcW w:w="1372" w:type="dxa"/>
          </w:tcPr>
          <w:p w14:paraId="71DF8552" w14:textId="1B3FEA53" w:rsidR="00233211" w:rsidRDefault="00233211"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0A8AE2" w14:textId="77777777" w:rsidR="00233211" w:rsidRDefault="00233211" w:rsidP="009F3246">
            <w:pPr>
              <w:rPr>
                <w:rFonts w:eastAsiaTheme="minorEastAsia"/>
                <w:lang w:val="en-US" w:eastAsia="zh-CN"/>
              </w:rPr>
            </w:pP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4" w:name="_Toc84709394"/>
      <w:r>
        <w:t>7. Conclusion</w:t>
      </w:r>
      <w:bookmarkEnd w:id="24"/>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5" w:name="_Toc84709395"/>
      <w:r>
        <w:t>Annex: Companies’ point of contact</w:t>
      </w:r>
      <w:bookmarkEnd w:id="25"/>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660ECA9A" w14:textId="77777777" w:rsidR="003F6E82" w:rsidRDefault="009875B4">
            <w:pPr>
              <w:spacing w:after="0"/>
              <w:jc w:val="center"/>
              <w:rPr>
                <w:rFonts w:eastAsiaTheme="minorEastAsia"/>
                <w:lang w:eastAsia="zh-CN"/>
              </w:rPr>
            </w:pPr>
            <w:hyperlink r:id="rId13" w:history="1">
              <w:r w:rsidR="00F00769">
                <w:rPr>
                  <w:rStyle w:val="af9"/>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00FA9B87" w14:textId="77777777" w:rsidR="003F6E82" w:rsidRDefault="009875B4">
            <w:pPr>
              <w:spacing w:after="0"/>
              <w:jc w:val="center"/>
              <w:rPr>
                <w:rFonts w:eastAsia="Yu Mincho"/>
                <w:lang w:eastAsia="ja-JP"/>
              </w:rPr>
            </w:pPr>
            <w:hyperlink r:id="rId14" w:history="1">
              <w:r w:rsidR="00F00769">
                <w:rPr>
                  <w:rStyle w:val="af9"/>
                  <w:rFonts w:eastAsia="Yu Mincho" w:hint="eastAsia"/>
                  <w:lang w:eastAsia="ja-JP"/>
                </w:rPr>
                <w:t>l</w:t>
              </w:r>
              <w:r w:rsidR="00F00769">
                <w:rPr>
                  <w:rStyle w:val="af9"/>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14:paraId="33452866" w14:textId="77777777" w:rsidR="003F6E82" w:rsidRDefault="009875B4">
            <w:pPr>
              <w:spacing w:after="0"/>
              <w:jc w:val="center"/>
              <w:rPr>
                <w:rFonts w:eastAsiaTheme="minorEastAsia"/>
                <w:lang w:eastAsia="zh-CN"/>
              </w:rPr>
            </w:pPr>
            <w:hyperlink r:id="rId15" w:history="1">
              <w:r w:rsidR="00F00769">
                <w:rPr>
                  <w:rStyle w:val="af9"/>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 xml:space="preserve">Huawei, </w:t>
            </w:r>
            <w:proofErr w:type="spellStart"/>
            <w:r>
              <w:t>HiSilicon</w:t>
            </w:r>
            <w:proofErr w:type="spellEnd"/>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9875B4">
            <w:pPr>
              <w:spacing w:after="0"/>
              <w:jc w:val="center"/>
            </w:pPr>
            <w:hyperlink r:id="rId16" w:history="1">
              <w:r w:rsidR="00F00769">
                <w:rPr>
                  <w:rStyle w:val="af9"/>
                  <w:lang w:eastAsia="ko-KR"/>
                </w:rPr>
                <w:t>y</w:t>
              </w:r>
              <w:r w:rsidR="00F00769">
                <w:rPr>
                  <w:rStyle w:val="af9"/>
                  <w:rFonts w:hint="eastAsia"/>
                  <w:lang w:eastAsia="ko-KR"/>
                </w:rPr>
                <w:t>oungdae.</w:t>
              </w:r>
              <w:r w:rsidR="00F00769">
                <w:rPr>
                  <w:rStyle w:val="af9"/>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712B5066" w14:textId="77777777" w:rsidR="003F6E82" w:rsidRDefault="00F00769">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25B857E9" w14:textId="77777777" w:rsidR="003F6E82" w:rsidRDefault="009875B4">
            <w:pPr>
              <w:spacing w:after="0"/>
              <w:jc w:val="center"/>
              <w:rPr>
                <w:rFonts w:eastAsia="宋体"/>
                <w:lang w:val="en-US" w:eastAsia="zh-CN"/>
              </w:rPr>
            </w:pPr>
            <w:hyperlink r:id="rId17" w:history="1">
              <w:r w:rsidR="00F00769">
                <w:rPr>
                  <w:rStyle w:val="af9"/>
                  <w:rFonts w:eastAsia="宋体" w:hint="eastAsia"/>
                  <w:lang w:val="en-US" w:eastAsia="zh-CN"/>
                </w:rPr>
                <w:t>hu.youjun1@zte</w:t>
              </w:r>
            </w:hyperlink>
            <w:r w:rsidR="00F00769">
              <w:rPr>
                <w:rFonts w:eastAsia="宋体"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9875B4">
            <w:pPr>
              <w:spacing w:after="0"/>
              <w:jc w:val="center"/>
              <w:rPr>
                <w:rFonts w:eastAsiaTheme="minorEastAsia"/>
                <w:lang w:eastAsia="zh-CN"/>
              </w:rPr>
            </w:pPr>
            <w:hyperlink r:id="rId18" w:history="1">
              <w:r w:rsidR="00F00769">
                <w:rPr>
                  <w:rStyle w:val="af9"/>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proofErr w:type="spellStart"/>
            <w:r>
              <w:t>Futurewei</w:t>
            </w:r>
            <w:proofErr w:type="spellEnd"/>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9875B4">
            <w:pPr>
              <w:spacing w:after="0"/>
              <w:jc w:val="center"/>
            </w:pPr>
            <w:hyperlink r:id="rId19" w:history="1">
              <w:r w:rsidR="00F00769">
                <w:rPr>
                  <w:rStyle w:val="af9"/>
                </w:rPr>
                <w:pgNum/>
              </w:r>
              <w:r w:rsidR="00F00769">
                <w:rPr>
                  <w:rStyle w:val="af9"/>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9875B4">
            <w:pPr>
              <w:spacing w:after="0"/>
              <w:jc w:val="center"/>
            </w:pPr>
            <w:hyperlink r:id="rId20" w:history="1">
              <w:r w:rsidR="00F00769">
                <w:rPr>
                  <w:rStyle w:val="af9"/>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proofErr w:type="spellStart"/>
            <w:r>
              <w:t>Debdeep</w:t>
            </w:r>
            <w:proofErr w:type="spellEnd"/>
            <w:r>
              <w:t xml:space="preserve"> Chatterjee</w:t>
            </w:r>
          </w:p>
        </w:tc>
        <w:tc>
          <w:tcPr>
            <w:tcW w:w="4110" w:type="dxa"/>
          </w:tcPr>
          <w:p w14:paraId="05EE43BB" w14:textId="77777777" w:rsidR="003F6E82" w:rsidRDefault="009875B4">
            <w:pPr>
              <w:spacing w:after="0"/>
            </w:pPr>
            <w:hyperlink r:id="rId21" w:history="1">
              <w:r w:rsidR="00F00769">
                <w:rPr>
                  <w:rStyle w:val="af9"/>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9875B4">
            <w:pPr>
              <w:spacing w:after="0"/>
              <w:jc w:val="center"/>
            </w:pPr>
            <w:hyperlink r:id="rId22" w:history="1">
              <w:r w:rsidR="00F00769">
                <w:rPr>
                  <w:rStyle w:val="af9"/>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proofErr w:type="spellStart"/>
            <w:r>
              <w:t>Yuantao</w:t>
            </w:r>
            <w:proofErr w:type="spellEnd"/>
            <w:r>
              <w:t xml:space="preserve">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 xml:space="preserve">Carmela </w:t>
            </w:r>
            <w:proofErr w:type="spellStart"/>
            <w:r>
              <w:rPr>
                <w:rFonts w:eastAsiaTheme="minorEastAsia"/>
                <w:lang w:eastAsia="zh-CN"/>
              </w:rPr>
              <w:t>Cozzo</w:t>
            </w:r>
            <w:proofErr w:type="spellEnd"/>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1"/>
        <w:numPr>
          <w:ilvl w:val="0"/>
          <w:numId w:val="0"/>
        </w:numPr>
        <w:ind w:left="432" w:hanging="432"/>
      </w:pPr>
      <w:bookmarkStart w:id="26" w:name="_Toc84709396"/>
      <w:r>
        <w:lastRenderedPageBreak/>
        <w:t>References</w:t>
      </w:r>
      <w:bookmarkEnd w:id="26"/>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 xml:space="preserve">RAN1 agreements for Rel-17 NR </w:t>
      </w:r>
      <w:proofErr w:type="spellStart"/>
      <w:r>
        <w:t>RedCap</w:t>
      </w:r>
      <w:proofErr w:type="spellEnd"/>
      <w:r>
        <w:tab/>
      </w:r>
      <w:r>
        <w:tab/>
        <w:t>Rapporteur (Ericsson)</w:t>
      </w:r>
      <w:bookmarkEnd w:id="22"/>
    </w:p>
    <w:p w14:paraId="27B6EEFA" w14:textId="77777777" w:rsidR="003F6E82" w:rsidRDefault="009875B4">
      <w:pPr>
        <w:pStyle w:val="afd"/>
        <w:numPr>
          <w:ilvl w:val="0"/>
          <w:numId w:val="32"/>
        </w:numPr>
        <w:spacing w:line="240" w:lineRule="auto"/>
        <w:ind w:left="418" w:hanging="418"/>
        <w:contextualSpacing w:val="0"/>
        <w:rPr>
          <w:iCs/>
          <w:lang w:eastAsia="zh-CN"/>
        </w:rPr>
      </w:pPr>
      <w:hyperlink r:id="rId23" w:history="1">
        <w:r w:rsidR="00F00769">
          <w:rPr>
            <w:rStyle w:val="af9"/>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9875B4">
      <w:pPr>
        <w:pStyle w:val="afd"/>
        <w:numPr>
          <w:ilvl w:val="0"/>
          <w:numId w:val="32"/>
        </w:numPr>
        <w:spacing w:line="240" w:lineRule="auto"/>
        <w:ind w:left="418" w:hanging="418"/>
        <w:contextualSpacing w:val="0"/>
        <w:rPr>
          <w:iCs/>
          <w:lang w:eastAsia="zh-CN"/>
        </w:rPr>
      </w:pPr>
      <w:hyperlink r:id="rId24" w:history="1">
        <w:r w:rsidR="00F00769">
          <w:rPr>
            <w:rStyle w:val="af9"/>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9875B4">
      <w:pPr>
        <w:pStyle w:val="afd"/>
        <w:numPr>
          <w:ilvl w:val="0"/>
          <w:numId w:val="32"/>
        </w:numPr>
        <w:spacing w:line="240" w:lineRule="auto"/>
        <w:ind w:left="418" w:hanging="418"/>
        <w:contextualSpacing w:val="0"/>
        <w:rPr>
          <w:iCs/>
          <w:lang w:eastAsia="zh-CN"/>
        </w:rPr>
      </w:pPr>
      <w:hyperlink r:id="rId25" w:history="1">
        <w:r w:rsidR="00F00769">
          <w:rPr>
            <w:rStyle w:val="af9"/>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9875B4">
      <w:pPr>
        <w:pStyle w:val="afd"/>
        <w:numPr>
          <w:ilvl w:val="0"/>
          <w:numId w:val="32"/>
        </w:numPr>
        <w:spacing w:line="240" w:lineRule="auto"/>
        <w:ind w:left="418" w:hanging="418"/>
        <w:contextualSpacing w:val="0"/>
        <w:rPr>
          <w:iCs/>
          <w:lang w:eastAsia="zh-CN"/>
        </w:rPr>
      </w:pPr>
      <w:hyperlink r:id="rId26" w:history="1">
        <w:r w:rsidR="00F00769">
          <w:rPr>
            <w:rStyle w:val="af9"/>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9875B4">
      <w:pPr>
        <w:pStyle w:val="afd"/>
        <w:numPr>
          <w:ilvl w:val="0"/>
          <w:numId w:val="32"/>
        </w:numPr>
        <w:spacing w:line="240" w:lineRule="auto"/>
        <w:ind w:left="418" w:hanging="418"/>
        <w:contextualSpacing w:val="0"/>
        <w:rPr>
          <w:iCs/>
          <w:lang w:eastAsia="zh-CN"/>
        </w:rPr>
      </w:pPr>
      <w:hyperlink r:id="rId27" w:history="1">
        <w:r w:rsidR="00F00769">
          <w:rPr>
            <w:rStyle w:val="af9"/>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9875B4">
      <w:pPr>
        <w:pStyle w:val="afd"/>
        <w:numPr>
          <w:ilvl w:val="0"/>
          <w:numId w:val="32"/>
        </w:numPr>
        <w:spacing w:line="240" w:lineRule="auto"/>
        <w:ind w:left="418" w:hanging="418"/>
        <w:contextualSpacing w:val="0"/>
        <w:rPr>
          <w:iCs/>
          <w:lang w:eastAsia="zh-CN"/>
        </w:rPr>
      </w:pPr>
      <w:hyperlink r:id="rId28" w:history="1">
        <w:r w:rsidR="00F00769">
          <w:rPr>
            <w:rStyle w:val="af9"/>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9875B4">
      <w:pPr>
        <w:pStyle w:val="afd"/>
        <w:numPr>
          <w:ilvl w:val="0"/>
          <w:numId w:val="32"/>
        </w:numPr>
        <w:spacing w:line="240" w:lineRule="auto"/>
        <w:ind w:left="418" w:hanging="418"/>
        <w:contextualSpacing w:val="0"/>
        <w:rPr>
          <w:iCs/>
          <w:lang w:eastAsia="zh-CN"/>
        </w:rPr>
      </w:pPr>
      <w:hyperlink r:id="rId29" w:history="1">
        <w:r w:rsidR="00F00769">
          <w:rPr>
            <w:rStyle w:val="af9"/>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9875B4">
      <w:pPr>
        <w:pStyle w:val="afd"/>
        <w:numPr>
          <w:ilvl w:val="0"/>
          <w:numId w:val="32"/>
        </w:numPr>
        <w:spacing w:line="240" w:lineRule="auto"/>
        <w:ind w:left="418" w:hanging="418"/>
        <w:contextualSpacing w:val="0"/>
        <w:rPr>
          <w:iCs/>
          <w:lang w:eastAsia="zh-CN"/>
        </w:rPr>
      </w:pPr>
      <w:hyperlink r:id="rId30" w:history="1">
        <w:r w:rsidR="00F00769">
          <w:rPr>
            <w:rStyle w:val="af9"/>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9875B4">
      <w:pPr>
        <w:pStyle w:val="afd"/>
        <w:numPr>
          <w:ilvl w:val="0"/>
          <w:numId w:val="32"/>
        </w:numPr>
        <w:spacing w:line="240" w:lineRule="auto"/>
        <w:ind w:left="418" w:hanging="418"/>
        <w:contextualSpacing w:val="0"/>
        <w:rPr>
          <w:iCs/>
          <w:lang w:eastAsia="zh-CN"/>
        </w:rPr>
      </w:pPr>
      <w:hyperlink r:id="rId31" w:history="1">
        <w:r w:rsidR="00F00769">
          <w:rPr>
            <w:rStyle w:val="af9"/>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d"/>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9875B4">
      <w:pPr>
        <w:pStyle w:val="afd"/>
        <w:numPr>
          <w:ilvl w:val="0"/>
          <w:numId w:val="32"/>
        </w:numPr>
        <w:spacing w:line="240" w:lineRule="auto"/>
        <w:ind w:left="418" w:hanging="418"/>
        <w:contextualSpacing w:val="0"/>
        <w:rPr>
          <w:iCs/>
          <w:lang w:eastAsia="zh-CN"/>
        </w:rPr>
      </w:pPr>
      <w:hyperlink r:id="rId32" w:history="1">
        <w:r w:rsidR="00F00769">
          <w:rPr>
            <w:rStyle w:val="af9"/>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9875B4">
      <w:pPr>
        <w:pStyle w:val="afd"/>
        <w:numPr>
          <w:ilvl w:val="0"/>
          <w:numId w:val="32"/>
        </w:numPr>
        <w:spacing w:line="240" w:lineRule="auto"/>
        <w:ind w:left="418" w:hanging="418"/>
        <w:contextualSpacing w:val="0"/>
        <w:rPr>
          <w:iCs/>
          <w:lang w:eastAsia="zh-CN"/>
        </w:rPr>
      </w:pPr>
      <w:hyperlink r:id="rId33" w:history="1">
        <w:r w:rsidR="00F00769">
          <w:rPr>
            <w:rStyle w:val="af9"/>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9875B4">
      <w:pPr>
        <w:pStyle w:val="afd"/>
        <w:numPr>
          <w:ilvl w:val="0"/>
          <w:numId w:val="32"/>
        </w:numPr>
        <w:spacing w:line="240" w:lineRule="auto"/>
        <w:ind w:left="418" w:hanging="418"/>
        <w:contextualSpacing w:val="0"/>
        <w:rPr>
          <w:iCs/>
          <w:lang w:eastAsia="zh-CN"/>
        </w:rPr>
      </w:pPr>
      <w:hyperlink r:id="rId34" w:history="1">
        <w:r w:rsidR="00F00769">
          <w:rPr>
            <w:rStyle w:val="af9"/>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9875B4">
      <w:pPr>
        <w:pStyle w:val="afd"/>
        <w:numPr>
          <w:ilvl w:val="0"/>
          <w:numId w:val="32"/>
        </w:numPr>
        <w:spacing w:line="240" w:lineRule="auto"/>
        <w:ind w:left="418" w:hanging="418"/>
        <w:contextualSpacing w:val="0"/>
        <w:rPr>
          <w:iCs/>
          <w:lang w:eastAsia="zh-CN"/>
        </w:rPr>
      </w:pPr>
      <w:hyperlink r:id="rId35" w:history="1">
        <w:r w:rsidR="00F00769">
          <w:rPr>
            <w:rStyle w:val="af9"/>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9875B4">
      <w:pPr>
        <w:pStyle w:val="afd"/>
        <w:numPr>
          <w:ilvl w:val="0"/>
          <w:numId w:val="32"/>
        </w:numPr>
        <w:spacing w:line="240" w:lineRule="auto"/>
        <w:ind w:left="418" w:hanging="418"/>
        <w:contextualSpacing w:val="0"/>
        <w:rPr>
          <w:iCs/>
          <w:lang w:eastAsia="zh-CN"/>
        </w:rPr>
      </w:pPr>
      <w:hyperlink r:id="rId36" w:history="1">
        <w:r w:rsidR="00F00769">
          <w:rPr>
            <w:rStyle w:val="af9"/>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9875B4">
      <w:pPr>
        <w:pStyle w:val="afd"/>
        <w:numPr>
          <w:ilvl w:val="0"/>
          <w:numId w:val="32"/>
        </w:numPr>
        <w:spacing w:line="240" w:lineRule="auto"/>
        <w:ind w:left="418" w:hanging="418"/>
        <w:contextualSpacing w:val="0"/>
        <w:rPr>
          <w:iCs/>
          <w:lang w:eastAsia="zh-CN"/>
        </w:rPr>
      </w:pPr>
      <w:hyperlink r:id="rId37" w:history="1">
        <w:r w:rsidR="00F00769">
          <w:rPr>
            <w:rStyle w:val="af9"/>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9875B4">
      <w:pPr>
        <w:pStyle w:val="afd"/>
        <w:numPr>
          <w:ilvl w:val="0"/>
          <w:numId w:val="32"/>
        </w:numPr>
        <w:spacing w:line="240" w:lineRule="auto"/>
        <w:ind w:left="418" w:hanging="418"/>
        <w:contextualSpacing w:val="0"/>
        <w:rPr>
          <w:iCs/>
          <w:lang w:eastAsia="zh-CN"/>
        </w:rPr>
      </w:pPr>
      <w:hyperlink r:id="rId38" w:history="1">
        <w:r w:rsidR="00F00769">
          <w:rPr>
            <w:rStyle w:val="af9"/>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9875B4">
      <w:pPr>
        <w:pStyle w:val="afd"/>
        <w:numPr>
          <w:ilvl w:val="0"/>
          <w:numId w:val="32"/>
        </w:numPr>
        <w:spacing w:line="240" w:lineRule="auto"/>
        <w:ind w:left="418" w:hanging="418"/>
        <w:contextualSpacing w:val="0"/>
        <w:rPr>
          <w:iCs/>
          <w:lang w:eastAsia="zh-CN"/>
        </w:rPr>
      </w:pPr>
      <w:hyperlink r:id="rId39" w:history="1">
        <w:r w:rsidR="00F00769">
          <w:rPr>
            <w:rStyle w:val="af9"/>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9875B4">
      <w:pPr>
        <w:pStyle w:val="afd"/>
        <w:numPr>
          <w:ilvl w:val="0"/>
          <w:numId w:val="32"/>
        </w:numPr>
        <w:spacing w:line="240" w:lineRule="auto"/>
        <w:ind w:left="418" w:hanging="418"/>
        <w:contextualSpacing w:val="0"/>
        <w:rPr>
          <w:iCs/>
          <w:lang w:eastAsia="zh-CN"/>
        </w:rPr>
      </w:pPr>
      <w:hyperlink r:id="rId40" w:history="1">
        <w:r w:rsidR="00F00769">
          <w:rPr>
            <w:rStyle w:val="af9"/>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9875B4">
      <w:pPr>
        <w:pStyle w:val="afd"/>
        <w:numPr>
          <w:ilvl w:val="0"/>
          <w:numId w:val="32"/>
        </w:numPr>
        <w:spacing w:line="240" w:lineRule="auto"/>
        <w:ind w:left="418" w:hanging="418"/>
        <w:contextualSpacing w:val="0"/>
        <w:rPr>
          <w:iCs/>
          <w:lang w:eastAsia="zh-CN"/>
        </w:rPr>
      </w:pPr>
      <w:hyperlink r:id="rId41" w:history="1">
        <w:r w:rsidR="00F00769">
          <w:rPr>
            <w:rStyle w:val="af9"/>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9875B4">
      <w:pPr>
        <w:pStyle w:val="afd"/>
        <w:numPr>
          <w:ilvl w:val="0"/>
          <w:numId w:val="32"/>
        </w:numPr>
        <w:spacing w:line="240" w:lineRule="auto"/>
        <w:ind w:left="418" w:hanging="418"/>
        <w:contextualSpacing w:val="0"/>
        <w:rPr>
          <w:iCs/>
          <w:lang w:eastAsia="zh-CN"/>
        </w:rPr>
      </w:pPr>
      <w:hyperlink r:id="rId42" w:history="1">
        <w:r w:rsidR="00F00769">
          <w:rPr>
            <w:rStyle w:val="af9"/>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9875B4">
      <w:pPr>
        <w:pStyle w:val="afd"/>
        <w:numPr>
          <w:ilvl w:val="0"/>
          <w:numId w:val="32"/>
        </w:numPr>
        <w:spacing w:line="240" w:lineRule="auto"/>
        <w:ind w:left="418" w:hanging="418"/>
        <w:contextualSpacing w:val="0"/>
        <w:rPr>
          <w:iCs/>
          <w:lang w:eastAsia="zh-CN"/>
        </w:rPr>
      </w:pPr>
      <w:hyperlink r:id="rId43" w:history="1">
        <w:r w:rsidR="00F00769">
          <w:rPr>
            <w:rStyle w:val="af9"/>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9875B4">
      <w:pPr>
        <w:pStyle w:val="afd"/>
        <w:numPr>
          <w:ilvl w:val="0"/>
          <w:numId w:val="32"/>
        </w:numPr>
        <w:spacing w:line="240" w:lineRule="auto"/>
        <w:ind w:left="418" w:hanging="418"/>
        <w:contextualSpacing w:val="0"/>
        <w:rPr>
          <w:iCs/>
          <w:lang w:eastAsia="zh-CN"/>
        </w:rPr>
      </w:pPr>
      <w:hyperlink r:id="rId44" w:history="1">
        <w:r w:rsidR="00F00769">
          <w:rPr>
            <w:rStyle w:val="af9"/>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9875B4">
      <w:pPr>
        <w:pStyle w:val="afd"/>
        <w:numPr>
          <w:ilvl w:val="0"/>
          <w:numId w:val="32"/>
        </w:numPr>
        <w:spacing w:line="240" w:lineRule="auto"/>
        <w:ind w:left="418" w:hanging="418"/>
        <w:contextualSpacing w:val="0"/>
        <w:rPr>
          <w:iCs/>
          <w:lang w:eastAsia="zh-CN"/>
        </w:rPr>
      </w:pPr>
      <w:hyperlink r:id="rId45" w:history="1">
        <w:r w:rsidR="00F00769">
          <w:rPr>
            <w:rStyle w:val="af9"/>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9875B4">
      <w:pPr>
        <w:pStyle w:val="afd"/>
        <w:numPr>
          <w:ilvl w:val="0"/>
          <w:numId w:val="32"/>
        </w:numPr>
        <w:spacing w:line="240" w:lineRule="auto"/>
        <w:ind w:left="418" w:hanging="418"/>
        <w:contextualSpacing w:val="0"/>
        <w:rPr>
          <w:iCs/>
          <w:lang w:eastAsia="zh-CN"/>
        </w:rPr>
      </w:pPr>
      <w:hyperlink r:id="rId46" w:history="1">
        <w:r w:rsidR="00F00769">
          <w:rPr>
            <w:rStyle w:val="af9"/>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9875B4">
      <w:pPr>
        <w:pStyle w:val="afd"/>
        <w:numPr>
          <w:ilvl w:val="0"/>
          <w:numId w:val="32"/>
        </w:numPr>
        <w:ind w:left="418" w:hanging="418"/>
        <w:contextualSpacing w:val="0"/>
        <w:rPr>
          <w:lang w:eastAsia="zh-CN"/>
        </w:rPr>
      </w:pPr>
      <w:hyperlink r:id="rId47" w:history="1">
        <w:r w:rsidR="00F00769">
          <w:rPr>
            <w:rStyle w:val="af9"/>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9875B4">
      <w:pPr>
        <w:pStyle w:val="afd"/>
        <w:numPr>
          <w:ilvl w:val="0"/>
          <w:numId w:val="32"/>
        </w:numPr>
        <w:ind w:left="418" w:hanging="418"/>
        <w:contextualSpacing w:val="0"/>
        <w:rPr>
          <w:lang w:eastAsia="zh-CN"/>
        </w:rPr>
      </w:pPr>
      <w:hyperlink r:id="rId48" w:history="1">
        <w:r w:rsidR="00F00769">
          <w:rPr>
            <w:rStyle w:val="af9"/>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9875B4">
      <w:pPr>
        <w:pStyle w:val="afd"/>
        <w:numPr>
          <w:ilvl w:val="0"/>
          <w:numId w:val="32"/>
        </w:numPr>
        <w:ind w:left="418" w:hanging="418"/>
        <w:contextualSpacing w:val="0"/>
        <w:rPr>
          <w:lang w:eastAsia="zh-CN"/>
        </w:rPr>
      </w:pPr>
      <w:hyperlink r:id="rId49" w:history="1">
        <w:r w:rsidR="00F00769">
          <w:rPr>
            <w:rStyle w:val="af9"/>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9875B4">
      <w:pPr>
        <w:pStyle w:val="afd"/>
        <w:numPr>
          <w:ilvl w:val="0"/>
          <w:numId w:val="32"/>
        </w:numPr>
        <w:spacing w:line="240" w:lineRule="auto"/>
        <w:ind w:left="418" w:hanging="418"/>
        <w:contextualSpacing w:val="0"/>
        <w:rPr>
          <w:lang w:eastAsia="zh-CN"/>
        </w:rPr>
      </w:pPr>
      <w:hyperlink r:id="rId50" w:history="1">
        <w:r w:rsidR="00F00769">
          <w:rPr>
            <w:rStyle w:val="af9"/>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9875B4">
      <w:pPr>
        <w:pStyle w:val="afd"/>
        <w:numPr>
          <w:ilvl w:val="0"/>
          <w:numId w:val="32"/>
        </w:numPr>
        <w:spacing w:line="240" w:lineRule="auto"/>
        <w:ind w:left="418" w:hanging="418"/>
        <w:contextualSpacing w:val="0"/>
        <w:rPr>
          <w:lang w:eastAsia="zh-CN"/>
        </w:rPr>
      </w:pPr>
      <w:hyperlink r:id="rId51" w:history="1">
        <w:r w:rsidR="00F00769">
          <w:rPr>
            <w:rStyle w:val="af9"/>
            <w:lang w:eastAsia="zh-CN"/>
          </w:rPr>
          <w:t>R1-2109979</w:t>
        </w:r>
      </w:hyperlink>
      <w:r w:rsidR="00F00769">
        <w:rPr>
          <w:lang w:eastAsia="zh-CN"/>
        </w:rPr>
        <w:tab/>
        <w:t>Discussion on other aspects of RedCap</w:t>
      </w:r>
      <w:r w:rsidR="00F00769">
        <w:rPr>
          <w:lang w:eastAsia="zh-CN"/>
        </w:rPr>
        <w:tab/>
        <w:t>LG Electronics</w:t>
      </w:r>
    </w:p>
    <w:bookmarkStart w:id="27"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478D" w14:textId="77777777" w:rsidR="009875B4" w:rsidRDefault="009875B4" w:rsidP="00CF06F8">
      <w:pPr>
        <w:spacing w:after="0"/>
      </w:pPr>
      <w:r>
        <w:separator/>
      </w:r>
    </w:p>
  </w:endnote>
  <w:endnote w:type="continuationSeparator" w:id="0">
    <w:p w14:paraId="0DED0A97" w14:textId="77777777" w:rsidR="009875B4" w:rsidRDefault="009875B4"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FA78C" w14:textId="77777777" w:rsidR="009875B4" w:rsidRDefault="009875B4" w:rsidP="00CF06F8">
      <w:pPr>
        <w:spacing w:after="0"/>
      </w:pPr>
      <w:r>
        <w:separator/>
      </w:r>
    </w:p>
  </w:footnote>
  <w:footnote w:type="continuationSeparator" w:id="0">
    <w:p w14:paraId="29D94E6D" w14:textId="77777777" w:rsidR="009875B4" w:rsidRDefault="009875B4"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E"/>
    <w:rsid w:val="000726AE"/>
    <w:rsid w:val="00076B5B"/>
    <w:rsid w:val="0008651C"/>
    <w:rsid w:val="000F260D"/>
    <w:rsid w:val="001235EF"/>
    <w:rsid w:val="001239C4"/>
    <w:rsid w:val="00124A4A"/>
    <w:rsid w:val="00145A3B"/>
    <w:rsid w:val="00181AFF"/>
    <w:rsid w:val="00195FFB"/>
    <w:rsid w:val="001D1C8B"/>
    <w:rsid w:val="001F1C4C"/>
    <w:rsid w:val="002046C2"/>
    <w:rsid w:val="00221E7E"/>
    <w:rsid w:val="00233211"/>
    <w:rsid w:val="002914C6"/>
    <w:rsid w:val="00294878"/>
    <w:rsid w:val="002B25C1"/>
    <w:rsid w:val="002B668D"/>
    <w:rsid w:val="003221CE"/>
    <w:rsid w:val="0036659D"/>
    <w:rsid w:val="003C29FD"/>
    <w:rsid w:val="003E4D6E"/>
    <w:rsid w:val="003F1976"/>
    <w:rsid w:val="003F3EA5"/>
    <w:rsid w:val="003F6E82"/>
    <w:rsid w:val="00440551"/>
    <w:rsid w:val="00444163"/>
    <w:rsid w:val="00492CE4"/>
    <w:rsid w:val="004A0C89"/>
    <w:rsid w:val="004C0105"/>
    <w:rsid w:val="004C221A"/>
    <w:rsid w:val="004C4161"/>
    <w:rsid w:val="004F7C67"/>
    <w:rsid w:val="00513AEE"/>
    <w:rsid w:val="0054562D"/>
    <w:rsid w:val="00584CAE"/>
    <w:rsid w:val="005959F4"/>
    <w:rsid w:val="005C1223"/>
    <w:rsid w:val="00623DDB"/>
    <w:rsid w:val="006339D8"/>
    <w:rsid w:val="00656709"/>
    <w:rsid w:val="00672395"/>
    <w:rsid w:val="00681A76"/>
    <w:rsid w:val="0068381A"/>
    <w:rsid w:val="0069257B"/>
    <w:rsid w:val="006E4167"/>
    <w:rsid w:val="006E6465"/>
    <w:rsid w:val="006F7756"/>
    <w:rsid w:val="0073226F"/>
    <w:rsid w:val="00772B98"/>
    <w:rsid w:val="0079288C"/>
    <w:rsid w:val="008265BC"/>
    <w:rsid w:val="00833EC5"/>
    <w:rsid w:val="00842A45"/>
    <w:rsid w:val="00880FC0"/>
    <w:rsid w:val="00882B4B"/>
    <w:rsid w:val="008A46E2"/>
    <w:rsid w:val="008B018C"/>
    <w:rsid w:val="008C267E"/>
    <w:rsid w:val="008D0337"/>
    <w:rsid w:val="008F6382"/>
    <w:rsid w:val="00946D2E"/>
    <w:rsid w:val="009733A2"/>
    <w:rsid w:val="00980C3E"/>
    <w:rsid w:val="00980C47"/>
    <w:rsid w:val="009875B4"/>
    <w:rsid w:val="009966A2"/>
    <w:rsid w:val="009D02B7"/>
    <w:rsid w:val="009E08DC"/>
    <w:rsid w:val="009E1765"/>
    <w:rsid w:val="009F0D53"/>
    <w:rsid w:val="009F13BA"/>
    <w:rsid w:val="009F3246"/>
    <w:rsid w:val="00A05D48"/>
    <w:rsid w:val="00A623AA"/>
    <w:rsid w:val="00A71D6C"/>
    <w:rsid w:val="00AB7971"/>
    <w:rsid w:val="00B02573"/>
    <w:rsid w:val="00B1160B"/>
    <w:rsid w:val="00B31262"/>
    <w:rsid w:val="00B57DF3"/>
    <w:rsid w:val="00B67B45"/>
    <w:rsid w:val="00BB1E30"/>
    <w:rsid w:val="00BC559F"/>
    <w:rsid w:val="00BC73D4"/>
    <w:rsid w:val="00BE7427"/>
    <w:rsid w:val="00C15C31"/>
    <w:rsid w:val="00CC16E7"/>
    <w:rsid w:val="00CF06F8"/>
    <w:rsid w:val="00D15608"/>
    <w:rsid w:val="00D47652"/>
    <w:rsid w:val="00D678F4"/>
    <w:rsid w:val="00D704F9"/>
    <w:rsid w:val="00DD19C2"/>
    <w:rsid w:val="00DD2B93"/>
    <w:rsid w:val="00DE0903"/>
    <w:rsid w:val="00DE2A4F"/>
    <w:rsid w:val="00DF0A6C"/>
    <w:rsid w:val="00EA0AFC"/>
    <w:rsid w:val="00EC568F"/>
    <w:rsid w:val="00EE1B8A"/>
    <w:rsid w:val="00F00769"/>
    <w:rsid w:val="00F0752F"/>
    <w:rsid w:val="00F43EC6"/>
    <w:rsid w:val="00F50C76"/>
    <w:rsid w:val="00F76626"/>
    <w:rsid w:val="00F862B9"/>
    <w:rsid w:val="00F90FF2"/>
    <w:rsid w:val="00FD751F"/>
    <w:rsid w:val="00FF6EA0"/>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AB2C1279-B345-448F-8E8E-0077202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1200"/>
    </w:pPr>
  </w:style>
  <w:style w:type="paragraph" w:styleId="TOC6">
    <w:name w:val="toc 6"/>
    <w:basedOn w:val="TOC5"/>
    <w:next w:val="a"/>
    <w:semiHidden/>
    <w:qFormat/>
    <w:pPr>
      <w:ind w:left="1000"/>
    </w:pPr>
  </w:style>
  <w:style w:type="paragraph" w:styleId="TOC5">
    <w:name w:val="toc 5"/>
    <w:basedOn w:val="TOC4"/>
    <w:next w:val="a"/>
    <w:semiHidden/>
    <w:qFormat/>
    <w:pPr>
      <w:ind w:left="800"/>
    </w:pPr>
  </w:style>
  <w:style w:type="paragraph" w:styleId="TOC4">
    <w:name w:val="toc 4"/>
    <w:basedOn w:val="TOC3"/>
    <w:next w:val="a"/>
    <w:semiHidden/>
    <w:qFormat/>
    <w:pPr>
      <w:ind w:left="600"/>
    </w:pPr>
  </w:style>
  <w:style w:type="paragraph" w:styleId="TOC3">
    <w:name w:val="toc 3"/>
    <w:basedOn w:val="TOC2"/>
    <w:next w:val="a"/>
    <w:uiPriority w:val="39"/>
    <w:qFormat/>
    <w:pPr>
      <w:spacing w:before="0"/>
      <w:ind w:left="400"/>
    </w:pPr>
    <w:rPr>
      <w:b w:val="0"/>
      <w:bCs w:val="0"/>
      <w:sz w:val="20"/>
      <w:szCs w:val="20"/>
    </w:rPr>
  </w:style>
  <w:style w:type="paragraph" w:styleId="TOC2">
    <w:name w:val="toc 2"/>
    <w:basedOn w:val="TOC1"/>
    <w:next w:val="a"/>
    <w:uiPriority w:val="39"/>
    <w:qFormat/>
    <w:pPr>
      <w:ind w:left="200"/>
    </w:pPr>
    <w:rPr>
      <w:i w:val="0"/>
      <w:iCs w:val="0"/>
      <w:sz w:val="22"/>
      <w:szCs w:val="22"/>
    </w:rPr>
  </w:style>
  <w:style w:type="paragraph" w:styleId="TOC1">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0">
    <w:name w:val="修订1"/>
    <w:uiPriority w:val="99"/>
    <w:semiHidden/>
    <w:qFormat/>
    <w:rPr>
      <w:lang w:val="en-GB" w:eastAsia="en-US"/>
    </w:rPr>
  </w:style>
  <w:style w:type="paragraph" w:customStyle="1" w:styleId="TOC10">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011C55-5EBB-4588-8336-982C032C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9714</Words>
  <Characters>55372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3</cp:revision>
  <dcterms:created xsi:type="dcterms:W3CDTF">2021-10-13T01:23:00Z</dcterms:created>
  <dcterms:modified xsi:type="dcterms:W3CDTF">2021-10-13T01:25:00Z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