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w:t>
      </w:r>
      <w:r w:rsidR="00351952">
        <w:rPr>
          <w:lang w:eastAsia="zh-CN"/>
        </w:rPr>
        <w:t>bis</w:t>
      </w:r>
      <w:r w:rsidR="00351952">
        <w:rPr>
          <w:lang w:eastAsia="zh-CN"/>
        </w:rPr>
        <w:t>-e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 xml:space="preserve">Proposal 2. For multi-PxSCH, to be compatible with the enhanced TDRA table, the offsets </w:t>
            </w:r>
            <w:r w:rsidRPr="00654888">
              <w:rPr>
                <w:rFonts w:cs="Times"/>
                <w:bCs/>
                <w:iCs/>
                <w:lang w:eastAsia="zh-CN"/>
              </w:rPr>
              <w:t>K0/K1/K2</w:t>
            </w:r>
            <w:r w:rsidRPr="00654888">
              <w:rPr>
                <w:bCs/>
                <w:iCs/>
              </w:rPr>
              <w:t xml:space="preserve"> can be defined relative to each PxSCH of a multi-PxSCH.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multiple-PxSCH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(0..15)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r w:rsidRPr="00654888">
              <w:rPr>
                <w:rFonts w:hint="eastAsia"/>
                <w:iCs/>
              </w:rPr>
              <w:lastRenderedPageBreak/>
              <w:t xml:space="preserve">HARQ_feedback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T</w:t>
            </w:r>
            <w:r w:rsidRPr="00654888">
              <w:rPr>
                <w:b w:val="0"/>
                <w:vertAlign w:val="subscript"/>
              </w:rPr>
              <w:t>switch</w:t>
            </w:r>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PDSCH-to-HARQ_feedback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t>Proposal 26</w:t>
            </w:r>
            <w:r w:rsidRPr="00654888">
              <w:rPr>
                <w:rFonts w:eastAsia="Malgun Gothic"/>
                <w:bCs/>
              </w:rPr>
              <w:tab/>
              <w:t xml:space="preserve">RAN1 should discuss tightening of the N1/N2/N3 processing timelines. A starting </w:t>
            </w:r>
            <w:r w:rsidRPr="00654888">
              <w:rPr>
                <w:rFonts w:eastAsia="Malgun Gothic"/>
                <w:bCs/>
              </w:rPr>
              <w:lastRenderedPageBreak/>
              <w:t>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8B6B16"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8B6B16"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001"/>
              <w:gridCol w:w="962"/>
              <w:gridCol w:w="1014"/>
              <w:gridCol w:w="1060"/>
              <w:gridCol w:w="1711"/>
              <w:gridCol w:w="1341"/>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PDSCH-to-HARQ_feedback),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Kmin_values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For Type 1 configured grants increase the value of the timeDomainOffset</w:t>
            </w:r>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Min_offset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Min_offset is configured in the puschTimeDomainAllocationList with pusch-ConfigCommon or puschConfig.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Slot offset = Min_offset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lastRenderedPageBreak/>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Batang" w:hAnsi="Times New Roman"/>
                <w:color w:val="000000"/>
                <w:sz w:val="20"/>
              </w:rPr>
            </w:pPr>
            <w:r w:rsidRPr="006131F7">
              <w:rPr>
                <w:rFonts w:ascii="Times New Roman" w:eastAsia="Batang"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3" o:title=""/>
                </v:shape>
                <o:OLEObject Type="Embed" ProgID="Equation.3" ShapeID="_x0000_i1025" DrawAspect="Content" ObjectID="_1695222248"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13BDEBDD">
                <v:shape id="_x0000_i1026" type="#_x0000_t75" style="width:13.95pt;height:13.95pt" o:ole="">
                  <v:imagedata r:id="rId13" o:title=""/>
                </v:shape>
                <o:OLEObject Type="Embed" ProgID="Equation.3" ShapeID="_x0000_i1026" DrawAspect="Content" ObjectID="_1695222249"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780E3BEC">
                <v:shape id="_x0000_i1027" type="#_x0000_t75" style="width:13.95pt;height:13.95pt" o:ole="">
                  <v:imagedata r:id="rId13" o:title=""/>
                </v:shape>
                <o:OLEObject Type="Embed" ProgID="Equation.3" ShapeID="_x0000_i1027" DrawAspect="Content" ObjectID="_1695222250"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 xml:space="preserve">[10, CATT] provided their values of N1 and N2 based on an analysis on the impact of channel bandwidth, the number of PRB and LDPC coding to UE processing </w:t>
      </w:r>
      <w:r w:rsidR="006131F7">
        <w:rPr>
          <w:lang w:val="en-GB"/>
        </w:rPr>
        <w:lastRenderedPageBreak/>
        <w:t>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 id="_x0000_i1028" type="#_x0000_t75" style="width:13.95pt;height:13.95pt" o:ole="">
                  <v:imagedata r:id="rId13" o:title=""/>
                </v:shape>
                <o:OLEObject Type="Embed" ProgID="Equation.3" ShapeID="_x0000_i1028" DrawAspect="Content" ObjectID="_1695222251"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9" type="#_x0000_t75" style="width:13.95pt;height:13.95pt" o:ole="">
                  <v:imagedata r:id="rId13" o:title=""/>
                </v:shape>
                <o:OLEObject Type="Embed" ProgID="Equation.3" ShapeID="_x0000_i1029" DrawAspect="Content" ObjectID="_1695222252"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30" type="#_x0000_t75" style="width:13.95pt;height:13.95pt" o:ole="">
                  <v:imagedata r:id="rId13" o:title=""/>
                </v:shape>
                <o:OLEObject Type="Embed" ProgID="Equation.3" ShapeID="_x0000_i1030" DrawAspect="Content" ObjectID="_1695222253"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(but with different</w:t>
      </w:r>
      <w:r w:rsidR="005D3E41">
        <w:rPr>
          <w:lang w:eastAsia="zh-CN"/>
        </w:rPr>
        <w:t xml:space="preserve"> values </w:t>
      </w:r>
      <w:r w:rsidR="005D3E41">
        <w:rPr>
          <w:lang w:eastAsia="zh-CN"/>
        </w:rPr>
        <w:t xml:space="preserve">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w:t>
      </w:r>
      <w:r w:rsidR="005D3E41">
        <w:rPr>
          <w:lang w:eastAsia="zh-CN"/>
        </w:rPr>
        <w:t>conclude not to support other values for N1/N2/N3 in Rel-17 and close this</w:t>
      </w:r>
      <w:r w:rsidR="005D3E41">
        <w:rPr>
          <w:lang w:eastAsia="zh-CN"/>
        </w:rPr>
        <w:t xml:space="preserve">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31" type="#_x0000_t75" style="width:13.95pt;height:13.95pt" o:ole="">
                  <v:imagedata r:id="rId13" o:title=""/>
                </v:shape>
                <o:OLEObject Type="Embed" ProgID="Equation.3" ShapeID="_x0000_i1031" DrawAspect="Content" ObjectID="_1695222254"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32" type="#_x0000_t75" style="width:13.95pt;height:13.95pt" o:ole="">
                  <v:imagedata r:id="rId13" o:title=""/>
                </v:shape>
                <o:OLEObject Type="Embed" ProgID="Equation.3" ShapeID="_x0000_i1032" DrawAspect="Content" ObjectID="_1695222255"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3" type="#_x0000_t75" style="width:13.95pt;height:13.95pt" o:ole="">
                  <v:imagedata r:id="rId13" o:title=""/>
                </v:shape>
                <o:OLEObject Type="Embed" ProgID="Equation.3" ShapeID="_x0000_i1033" DrawAspect="Content" ObjectID="_1695222256"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1EB5ABB" w14:textId="77777777" w:rsidR="0054126D" w:rsidRDefault="0054126D" w:rsidP="00C90E3F">
            <w:pPr>
              <w:pStyle w:val="BodyText"/>
              <w:spacing w:after="0" w:line="240" w:lineRule="auto"/>
              <w:rPr>
                <w:rFonts w:ascii="Times New Roman" w:hAnsi="Times New Roman"/>
                <w:szCs w:val="20"/>
                <w:lang w:eastAsia="zh-CN"/>
              </w:rPr>
            </w:pP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PDSCH-to-HARQ_feedback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r w:rsidR="001013A7" w:rsidRPr="00802EC9">
        <w:rPr>
          <w:bCs/>
          <w:lang w:eastAsia="x-none"/>
        </w:rPr>
        <w:t xml:space="preserve">hift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648"/>
        <w:gridCol w:w="4579"/>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 xml:space="preserve">for DCI format 1_1: -1~63 for 480 kHz and -1~127 for </w:t>
            </w:r>
            <w:r w:rsidRPr="00244B23">
              <w:rPr>
                <w:lang w:eastAsia="zh-CN"/>
              </w:rPr>
              <w:lastRenderedPageBreak/>
              <w:t>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existing range + offset where offset is ceil(N1/14)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lastRenderedPageBreak/>
              <w:t>Set of values for PDSCH-to-HARQ_feedback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lastRenderedPageBreak/>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ceil(N1/14)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lastRenderedPageBreak/>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0EC754C7"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7930E70B" w14:textId="77777777" w:rsidTr="00EC7122">
        <w:trPr>
          <w:trHeight w:val="339"/>
        </w:trPr>
        <w:tc>
          <w:tcPr>
            <w:tcW w:w="1871" w:type="dxa"/>
          </w:tcPr>
          <w:p w14:paraId="373ECEFE"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7F97AF66"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4BD17FD9" w14:textId="77777777" w:rsidTr="00EC7122">
        <w:trPr>
          <w:trHeight w:val="339"/>
        </w:trPr>
        <w:tc>
          <w:tcPr>
            <w:tcW w:w="1871" w:type="dxa"/>
          </w:tcPr>
          <w:p w14:paraId="641C8F19"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dl-DataToUL-ACK,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2A34C8F5"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1CA53066" w14:textId="2E19ADFF" w:rsidR="004E5D4E" w:rsidRDefault="004E5D4E" w:rsidP="00C90E3F">
            <w:pPr>
              <w:pStyle w:val="BodyText"/>
              <w:spacing w:before="0" w:after="0" w:line="240" w:lineRule="auto"/>
              <w:rPr>
                <w:rFonts w:ascii="Times New Roman" w:hAnsi="Times New Roman"/>
                <w:szCs w:val="20"/>
                <w:lang w:eastAsia="zh-CN"/>
              </w:rPr>
            </w:pPr>
          </w:p>
        </w:tc>
      </w:tr>
      <w:tr w:rsidR="004E5D4E" w14:paraId="7EFA4FC9" w14:textId="77777777" w:rsidTr="00C90E3F">
        <w:trPr>
          <w:trHeight w:val="339"/>
        </w:trPr>
        <w:tc>
          <w:tcPr>
            <w:tcW w:w="1871" w:type="dxa"/>
          </w:tcPr>
          <w:p w14:paraId="60CD4CEF" w14:textId="2A656B1E"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3F0D5ECA" w14:textId="460E371F" w:rsidR="004E5D4E" w:rsidRDefault="004E5D4E" w:rsidP="00C90E3F">
            <w:pPr>
              <w:pStyle w:val="BodyText"/>
              <w:spacing w:before="0" w:after="0" w:line="240" w:lineRule="auto"/>
              <w:rPr>
                <w:rFonts w:ascii="Times New Roman" w:hAnsi="Times New Roman"/>
                <w:szCs w:val="20"/>
                <w:lang w:eastAsia="zh-CN"/>
              </w:rPr>
            </w:pPr>
          </w:p>
        </w:tc>
      </w:tr>
      <w:tr w:rsidR="004E5D4E" w14:paraId="622B2A2C" w14:textId="77777777" w:rsidTr="00C90E3F">
        <w:trPr>
          <w:trHeight w:val="339"/>
        </w:trPr>
        <w:tc>
          <w:tcPr>
            <w:tcW w:w="1871" w:type="dxa"/>
          </w:tcPr>
          <w:p w14:paraId="63D3BB24" w14:textId="7F09E327"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4CBF4E49" w14:textId="0FCB22FC" w:rsidR="004E5D4E" w:rsidRDefault="004E5D4E" w:rsidP="00C90E3F">
            <w:pPr>
              <w:pStyle w:val="BodyText"/>
              <w:spacing w:before="0" w:after="0" w:line="240" w:lineRule="auto"/>
              <w:rPr>
                <w:rFonts w:ascii="Times New Roman" w:hAnsi="Times New Roman"/>
                <w:szCs w:val="20"/>
                <w:lang w:eastAsia="zh-CN"/>
              </w:rPr>
            </w:pP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PDSCH-to-HARQ_feedback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3C48D622" w14:textId="77777777" w:rsidR="005430E4" w:rsidRDefault="005430E4" w:rsidP="00EC7122">
            <w:pPr>
              <w:pStyle w:val="BodyText"/>
              <w:spacing w:before="0" w:after="0" w:line="240" w:lineRule="auto"/>
              <w:rPr>
                <w:rFonts w:ascii="Times New Roman" w:hAnsi="Times New Roman"/>
                <w:szCs w:val="20"/>
                <w:lang w:eastAsia="zh-CN"/>
              </w:rPr>
            </w:pPr>
          </w:p>
        </w:tc>
      </w:tr>
      <w:tr w:rsidR="005430E4" w14:paraId="4A4D48C2" w14:textId="77777777" w:rsidTr="00EC7122">
        <w:trPr>
          <w:trHeight w:val="339"/>
        </w:trPr>
        <w:tc>
          <w:tcPr>
            <w:tcW w:w="1871" w:type="dxa"/>
          </w:tcPr>
          <w:p w14:paraId="5D463568"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697BB7F6" w14:textId="77777777" w:rsidR="005430E4" w:rsidRDefault="005430E4" w:rsidP="00EC7122">
            <w:pPr>
              <w:pStyle w:val="BodyText"/>
              <w:spacing w:before="0" w:after="0" w:line="240" w:lineRule="auto"/>
              <w:rPr>
                <w:rFonts w:ascii="Times New Roman" w:hAnsi="Times New Roman"/>
                <w:szCs w:val="20"/>
                <w:lang w:eastAsia="zh-CN"/>
              </w:rPr>
            </w:pPr>
          </w:p>
        </w:tc>
      </w:tr>
      <w:tr w:rsidR="005430E4" w14:paraId="5751EBAB" w14:textId="77777777" w:rsidTr="00EC7122">
        <w:trPr>
          <w:trHeight w:val="339"/>
        </w:trPr>
        <w:tc>
          <w:tcPr>
            <w:tcW w:w="1871" w:type="dxa"/>
          </w:tcPr>
          <w:p w14:paraId="11ED2600"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51D79A93" w14:textId="77777777" w:rsidR="005430E4" w:rsidRDefault="005430E4" w:rsidP="00EC7122">
            <w:pPr>
              <w:pStyle w:val="BodyText"/>
              <w:spacing w:before="0" w:after="0" w:line="240" w:lineRule="auto"/>
              <w:rPr>
                <w:rFonts w:ascii="Times New Roman" w:hAnsi="Times New Roman"/>
                <w:szCs w:val="20"/>
                <w:lang w:eastAsia="zh-CN"/>
              </w:rPr>
            </w:pP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E5824" w14:paraId="6CAD4CDB" w14:textId="77777777" w:rsidTr="00EC7122">
        <w:trPr>
          <w:trHeight w:val="339"/>
        </w:trPr>
        <w:tc>
          <w:tcPr>
            <w:tcW w:w="1871" w:type="dxa"/>
          </w:tcPr>
          <w:p w14:paraId="26317FC0" w14:textId="77777777" w:rsidR="007E5824" w:rsidRDefault="007E5824" w:rsidP="00EC7122">
            <w:pPr>
              <w:pStyle w:val="BodyText"/>
              <w:spacing w:before="0" w:after="0" w:line="240" w:lineRule="auto"/>
              <w:rPr>
                <w:rFonts w:ascii="Times New Roman" w:hAnsi="Times New Roman"/>
                <w:szCs w:val="20"/>
                <w:lang w:eastAsia="zh-CN"/>
              </w:rPr>
            </w:pPr>
          </w:p>
        </w:tc>
        <w:tc>
          <w:tcPr>
            <w:tcW w:w="8021" w:type="dxa"/>
          </w:tcPr>
          <w:p w14:paraId="53FEAFDB" w14:textId="77777777" w:rsidR="007E5824" w:rsidRDefault="007E5824" w:rsidP="00EC7122">
            <w:pPr>
              <w:pStyle w:val="BodyText"/>
              <w:spacing w:before="0" w:after="0" w:line="240" w:lineRule="auto"/>
              <w:rPr>
                <w:rFonts w:ascii="Times New Roman" w:hAnsi="Times New Roman"/>
                <w:szCs w:val="20"/>
                <w:lang w:eastAsia="zh-CN"/>
              </w:rPr>
            </w:pPr>
          </w:p>
        </w:tc>
      </w:tr>
      <w:tr w:rsidR="007E5824" w14:paraId="00EC7A9A" w14:textId="77777777" w:rsidTr="00EC7122">
        <w:trPr>
          <w:trHeight w:val="339"/>
        </w:trPr>
        <w:tc>
          <w:tcPr>
            <w:tcW w:w="1871" w:type="dxa"/>
          </w:tcPr>
          <w:p w14:paraId="4F6A67C4" w14:textId="77777777" w:rsidR="007E5824" w:rsidRDefault="007E5824" w:rsidP="00EC7122">
            <w:pPr>
              <w:pStyle w:val="BodyText"/>
              <w:spacing w:before="0" w:after="0" w:line="240" w:lineRule="auto"/>
              <w:rPr>
                <w:rFonts w:ascii="Times New Roman" w:hAnsi="Times New Roman"/>
                <w:szCs w:val="20"/>
                <w:lang w:eastAsia="zh-CN"/>
              </w:rPr>
            </w:pPr>
          </w:p>
        </w:tc>
        <w:tc>
          <w:tcPr>
            <w:tcW w:w="8021" w:type="dxa"/>
          </w:tcPr>
          <w:p w14:paraId="401BADEF" w14:textId="77777777" w:rsidR="007E5824" w:rsidRDefault="007E5824" w:rsidP="00EC7122">
            <w:pPr>
              <w:pStyle w:val="BodyText"/>
              <w:spacing w:before="0" w:after="0" w:line="240" w:lineRule="auto"/>
              <w:rPr>
                <w:rFonts w:ascii="Times New Roman" w:hAnsi="Times New Roman"/>
                <w:szCs w:val="20"/>
                <w:lang w:eastAsia="zh-CN"/>
              </w:rPr>
            </w:pPr>
          </w:p>
        </w:tc>
      </w:tr>
      <w:tr w:rsidR="007E5824" w14:paraId="0FB4C0E4" w14:textId="77777777" w:rsidTr="00EC7122">
        <w:trPr>
          <w:trHeight w:val="339"/>
        </w:trPr>
        <w:tc>
          <w:tcPr>
            <w:tcW w:w="1871" w:type="dxa"/>
          </w:tcPr>
          <w:p w14:paraId="0B281215" w14:textId="77777777" w:rsidR="007E5824" w:rsidRDefault="007E5824" w:rsidP="00EC7122">
            <w:pPr>
              <w:pStyle w:val="BodyText"/>
              <w:spacing w:before="0" w:after="0" w:line="240" w:lineRule="auto"/>
              <w:rPr>
                <w:rFonts w:ascii="Times New Roman" w:hAnsi="Times New Roman"/>
                <w:szCs w:val="20"/>
                <w:lang w:eastAsia="zh-CN"/>
              </w:rPr>
            </w:pPr>
          </w:p>
        </w:tc>
        <w:tc>
          <w:tcPr>
            <w:tcW w:w="8021" w:type="dxa"/>
          </w:tcPr>
          <w:p w14:paraId="1B4A6295" w14:textId="77777777" w:rsidR="007E5824" w:rsidRDefault="007E5824" w:rsidP="00EC7122">
            <w:pPr>
              <w:pStyle w:val="BodyText"/>
              <w:spacing w:before="0" w:after="0" w:line="240" w:lineRule="auto"/>
              <w:rPr>
                <w:rFonts w:ascii="Times New Roman" w:hAnsi="Times New Roman"/>
                <w:szCs w:val="20"/>
                <w:lang w:eastAsia="zh-CN"/>
              </w:rPr>
            </w:pP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lastRenderedPageBreak/>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7777777" w:rsidR="00D35E02" w:rsidRPr="008D2F92" w:rsidRDefault="008B6B16" w:rsidP="00131B8E">
            <w:pPr>
              <w:rPr>
                <w:iCs/>
                <w:lang w:eastAsia="x-none"/>
              </w:rPr>
            </w:pPr>
            <w:r>
              <w:rPr>
                <w:iCs/>
                <w:lang w:eastAsia="x-none"/>
              </w:rPr>
              <w:pict w14:anchorId="33D1DF8B">
                <v:shape id="_x0000_i1034" type="#_x0000_t75" style="width:13.95pt;height:13.95pt">
                  <v:imagedata r:id="rId23" o:title=""/>
                </v:shape>
              </w:pict>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6F65D0EF" w:rsidR="00D35E02" w:rsidRDefault="00D35E02" w:rsidP="005F15D5">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lastRenderedPageBreak/>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7777777" w:rsidR="00EE4236" w:rsidRDefault="00EE4236" w:rsidP="00131B8E">
            <w:pPr>
              <w:rPr>
                <w:iCs/>
                <w:lang w:eastAsia="x-none"/>
              </w:rPr>
            </w:pPr>
            <w:r>
              <w:rPr>
                <w:i/>
                <w:iCs/>
                <w:lang w:eastAsia="x-none"/>
              </w:rPr>
              <w:t>Z'</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77777777" w:rsidR="00EE4236" w:rsidRDefault="00EE4236" w:rsidP="00131B8E">
            <w:pPr>
              <w:rPr>
                <w:iCs/>
                <w:lang w:eastAsia="x-none"/>
              </w:rPr>
            </w:pPr>
            <w:r>
              <w:rPr>
                <w:i/>
                <w:iCs/>
                <w:lang w:eastAsia="x-none"/>
              </w:rPr>
              <w:t>Z'</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77777777" w:rsidR="00EE4236" w:rsidRDefault="00EE4236" w:rsidP="00131B8E">
            <w:pPr>
              <w:rPr>
                <w:i/>
                <w:iCs/>
                <w:lang w:eastAsia="x-none"/>
              </w:rPr>
            </w:pPr>
            <w:r>
              <w:rPr>
                <w:i/>
                <w:iCs/>
                <w:lang w:eastAsia="x-none"/>
              </w:rPr>
              <w:t>Z'</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79895B" w14:textId="77777777" w:rsidR="00DA4A19" w:rsidRDefault="00DA4A19" w:rsidP="00C90E3F">
            <w:pPr>
              <w:pStyle w:val="BodyText"/>
              <w:spacing w:after="0" w:line="240" w:lineRule="auto"/>
              <w:rPr>
                <w:rFonts w:ascii="Times New Roman" w:hAnsi="Times New Roman"/>
                <w:szCs w:val="20"/>
                <w:lang w:eastAsia="zh-CN"/>
              </w:rPr>
            </w:pPr>
          </w:p>
        </w:tc>
      </w:tr>
      <w:tr w:rsidR="00DA4A19"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4019507" w14:textId="77777777" w:rsidR="00DA4A19" w:rsidRDefault="00DA4A19" w:rsidP="00C90E3F">
            <w:pPr>
              <w:pStyle w:val="BodyText"/>
              <w:spacing w:after="0" w:line="240" w:lineRule="auto"/>
              <w:rPr>
                <w:rFonts w:ascii="Times New Roman" w:hAnsi="Times New Roman"/>
                <w:szCs w:val="20"/>
                <w:lang w:eastAsia="zh-CN"/>
              </w:rPr>
            </w:pP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5E4FBF5C"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ECA34C9" w14:textId="19AEB483" w:rsidR="003272BC" w:rsidRDefault="003272BC" w:rsidP="00C90E3F">
            <w:pPr>
              <w:pStyle w:val="BodyText"/>
              <w:spacing w:before="0" w:after="0" w:line="240" w:lineRule="auto"/>
              <w:rPr>
                <w:rFonts w:ascii="Times New Roman" w:hAnsi="Times New Roman"/>
                <w:szCs w:val="20"/>
                <w:lang w:eastAsia="zh-CN"/>
              </w:rPr>
            </w:pPr>
          </w:p>
        </w:tc>
      </w:tr>
      <w:tr w:rsidR="003272BC" w14:paraId="4A3A9551" w14:textId="77777777" w:rsidTr="00C90E3F">
        <w:trPr>
          <w:trHeight w:val="339"/>
        </w:trPr>
        <w:tc>
          <w:tcPr>
            <w:tcW w:w="1871" w:type="dxa"/>
          </w:tcPr>
          <w:p w14:paraId="60B45C8F" w14:textId="55D82709"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024FCB65" w14:textId="346D07FC" w:rsidR="003272BC" w:rsidRDefault="003272BC" w:rsidP="00C90E3F">
            <w:pPr>
              <w:pStyle w:val="BodyText"/>
              <w:spacing w:before="0" w:after="0" w:line="240" w:lineRule="auto"/>
              <w:rPr>
                <w:rFonts w:ascii="Times New Roman" w:hAnsi="Times New Roman"/>
                <w:szCs w:val="20"/>
                <w:lang w:eastAsia="zh-CN"/>
              </w:rPr>
            </w:pP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T</w:t>
      </w:r>
      <w:r w:rsidRPr="00CF7FAA">
        <w:rPr>
          <w:b w:val="0"/>
          <w:vertAlign w:val="subscript"/>
        </w:rPr>
        <w:t>switch</w:t>
      </w:r>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detection of a DCI format 1_1 indicating SCell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Minimum time gap for wake-up and Scell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641EDF4B"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SCell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Minimum time gap for wake-up and Scell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r w:rsidR="00BC4EBC" w:rsidRPr="00ED5EE0">
        <w:rPr>
          <w:i/>
          <w:color w:val="000000"/>
        </w:rPr>
        <w:t>N</w:t>
      </w:r>
      <w:r w:rsidR="00BC4EBC">
        <w:rPr>
          <w:i/>
          <w:color w:val="000000"/>
          <w:vertAlign w:val="subscript"/>
        </w:rPr>
        <w:t>pdsch</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EFBCBED"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6596A11D" w14:textId="77777777" w:rsidTr="00131B8E">
        <w:trPr>
          <w:trHeight w:val="339"/>
        </w:trPr>
        <w:tc>
          <w:tcPr>
            <w:tcW w:w="1871" w:type="dxa"/>
          </w:tcPr>
          <w:p w14:paraId="184CE76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BodyText"/>
              <w:spacing w:before="0" w:after="0" w:line="240" w:lineRule="auto"/>
              <w:rPr>
                <w:rFonts w:ascii="Times New Roman" w:hAnsi="Times New Roman"/>
                <w:szCs w:val="20"/>
                <w:lang w:eastAsia="zh-CN"/>
              </w:rPr>
            </w:pP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4BD79DF3"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w:t>
      </w:r>
      <w:r>
        <w:rPr>
          <w:rFonts w:ascii="Times New Roman" w:hAnsi="Times New Roman"/>
          <w:szCs w:val="22"/>
          <w:lang w:eastAsia="zh-CN"/>
        </w:rPr>
        <w:t>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lastRenderedPageBreak/>
        <w:t>Discussion point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E400669"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638"/>
        <w:gridCol w:w="8550"/>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lastRenderedPageBreak/>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297"/>
              <w:gridCol w:w="1729"/>
              <w:gridCol w:w="1729"/>
              <w:gridCol w:w="1729"/>
              <w:gridCol w:w="1840"/>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lastRenderedPageBreak/>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If PDSCH RB num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If PDSCH RB num &lt;= 16, use CPE only (K_PTRS=2); else, use de-ICI (K_PTRS=2).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 xml:space="preserve">For a similar overhead, block PT-RS (with any ordinary non-cyclic sequence) is outperformed by distributed PT-RS pattern when a same de-ICI Wiener filter is used at the receiver </w:t>
              </w:r>
              <w:r w:rsidR="002F1B30" w:rsidRPr="00615FBE">
                <w:rPr>
                  <w:rStyle w:val="Hyperlink"/>
                  <w:iCs/>
                  <w:noProof/>
                  <w:sz w:val="20"/>
                  <w:szCs w:val="20"/>
                </w:rPr>
                <w:lastRenderedPageBreak/>
                <w:t>side. There is no interest in supporting block non-cyclic sequences</w:t>
              </w:r>
              <w:r w:rsidR="002F1B30" w:rsidRPr="00615FBE">
                <w:rPr>
                  <w:rStyle w:val="Hyperlink"/>
                  <w:noProof/>
                  <w:sz w:val="20"/>
                  <w:szCs w:val="20"/>
                </w:rPr>
                <w:t>.</w:t>
              </w:r>
            </w:hyperlink>
          </w:p>
          <w:p w14:paraId="21EA41DB"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8B6B16"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lastRenderedPageBreak/>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Strong"/>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lastRenderedPageBreak/>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[19, CEWiT]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Int</w:t>
            </w:r>
            <w:r w:rsidR="00702316" w:rsidRPr="00615FBE">
              <w:rPr>
                <w:rFonts w:asciiTheme="minorHAnsi" w:hAnsiTheme="minorHAnsi" w:cstheme="minorHAnsi"/>
                <w:lang w:eastAsia="zh-CN"/>
              </w:rPr>
              <w:t>erDigital]</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w:t>
            </w:r>
            <w:r w:rsidRPr="00615FBE">
              <w:rPr>
                <w:bCs/>
                <w:lang w:val="en-GB"/>
              </w:rPr>
              <w:lastRenderedPageBreak/>
              <w:t xml:space="preserve">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ower boosting is applied to only block PTRS with decreased power of data, making sure the total 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5" type="#_x0000_t75" style="width:28.5pt;height:21.5pt" o:ole="">
            <v:imagedata r:id="rId24" o:title=""/>
          </v:shape>
          <o:OLEObject Type="Embed" ProgID="Equation.3" ShapeID="_x0000_i1035" DrawAspect="Content" ObjectID="_1695222257" r:id="rId25"/>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 xml:space="preserve">he ICI filter approximation receiver with single-tone PTRS requires </w:t>
      </w:r>
      <w:r w:rsidR="007A3995" w:rsidRPr="008D3117">
        <w:lastRenderedPageBreak/>
        <w:t>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InterDigital]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 [5, vivo], </w:t>
      </w:r>
      <w:r w:rsidR="007509AA">
        <w:rPr>
          <w:rFonts w:ascii="Times New Roman" w:hAnsi="Times New Roman"/>
          <w:szCs w:val="20"/>
          <w:lang w:eastAsia="zh-CN"/>
        </w:rPr>
        <w:t xml:space="preserve">[9, Mitsubishi], </w:t>
      </w:r>
      <w:r>
        <w:rPr>
          <w:rFonts w:ascii="Times New Roman" w:hAnsi="Times New Roman"/>
          <w:szCs w:val="20"/>
          <w:lang w:eastAsia="zh-CN"/>
        </w:rPr>
        <w:t xml:space="preserve">[13, Nokia], [21, InterDigital] </w:t>
      </w:r>
    </w:p>
    <w:p w14:paraId="7B88BE81" w14:textId="65143411" w:rsidR="00DF49AD" w:rsidRDefault="00DF49AD" w:rsidP="00DF49AD">
      <w:pPr>
        <w:pStyle w:val="BodyText"/>
        <w:spacing w:after="0"/>
        <w:rPr>
          <w:rFonts w:ascii="Times New Roman" w:hAnsi="Times New Roman"/>
          <w:szCs w:val="20"/>
          <w:lang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lastRenderedPageBreak/>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InterDigital],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[19, CEWiT]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[4, ZTE], [5, vivo], [10, CATT], [12, Ericsson], [21, InterDigital],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r w:rsidR="00A94095">
        <w:t xml:space="preserve">conclude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7777777" w:rsidR="00A91497" w:rsidRDefault="00A91497" w:rsidP="00E85EB9">
            <w:pPr>
              <w:pStyle w:val="BodyText"/>
              <w:spacing w:before="0" w:after="0" w:line="240" w:lineRule="auto"/>
              <w:rPr>
                <w:rFonts w:ascii="Times New Roman" w:hAnsi="Times New Roman"/>
                <w:szCs w:val="20"/>
                <w:lang w:eastAsia="zh-CN"/>
              </w:rPr>
            </w:pPr>
          </w:p>
        </w:tc>
        <w:tc>
          <w:tcPr>
            <w:tcW w:w="8021" w:type="dxa"/>
          </w:tcPr>
          <w:p w14:paraId="1A923185" w14:textId="77777777" w:rsidR="00A91497" w:rsidRDefault="00A91497" w:rsidP="00E85EB9">
            <w:pPr>
              <w:pStyle w:val="BodyText"/>
              <w:spacing w:before="0" w:after="0" w:line="240" w:lineRule="auto"/>
              <w:rPr>
                <w:rFonts w:ascii="Times New Roman" w:hAnsi="Times New Roman"/>
                <w:szCs w:val="20"/>
                <w:lang w:eastAsia="zh-CN"/>
              </w:rPr>
            </w:pPr>
          </w:p>
        </w:tc>
      </w:tr>
      <w:tr w:rsidR="00A91497" w14:paraId="483DFAF2" w14:textId="77777777" w:rsidTr="00E85EB9">
        <w:trPr>
          <w:trHeight w:val="339"/>
        </w:trPr>
        <w:tc>
          <w:tcPr>
            <w:tcW w:w="1871" w:type="dxa"/>
          </w:tcPr>
          <w:p w14:paraId="2B4B0C1B" w14:textId="77777777" w:rsidR="00A91497" w:rsidRDefault="00A91497" w:rsidP="00E85EB9">
            <w:pPr>
              <w:pStyle w:val="BodyText"/>
              <w:spacing w:before="0" w:after="0" w:line="240" w:lineRule="auto"/>
              <w:rPr>
                <w:rFonts w:ascii="Times New Roman" w:hAnsi="Times New Roman"/>
                <w:szCs w:val="20"/>
                <w:lang w:eastAsia="zh-CN"/>
              </w:rPr>
            </w:pPr>
          </w:p>
        </w:tc>
        <w:tc>
          <w:tcPr>
            <w:tcW w:w="8021" w:type="dxa"/>
          </w:tcPr>
          <w:p w14:paraId="791C282B" w14:textId="77777777" w:rsidR="00A91497" w:rsidRDefault="00A91497" w:rsidP="00E85EB9">
            <w:pPr>
              <w:pStyle w:val="BodyText"/>
              <w:spacing w:before="0" w:after="0" w:line="240" w:lineRule="auto"/>
              <w:rPr>
                <w:rFonts w:ascii="Times New Roman" w:hAnsi="Times New Roman"/>
                <w:szCs w:val="20"/>
                <w:lang w:eastAsia="zh-CN"/>
              </w:rPr>
            </w:pPr>
          </w:p>
        </w:tc>
      </w:tr>
      <w:tr w:rsidR="00A91497" w14:paraId="057E7B8C" w14:textId="77777777" w:rsidTr="00E85EB9">
        <w:trPr>
          <w:trHeight w:val="339"/>
        </w:trPr>
        <w:tc>
          <w:tcPr>
            <w:tcW w:w="1871" w:type="dxa"/>
          </w:tcPr>
          <w:p w14:paraId="0CD1038A" w14:textId="77777777" w:rsidR="00A91497" w:rsidRDefault="00A91497" w:rsidP="00E85EB9">
            <w:pPr>
              <w:pStyle w:val="BodyText"/>
              <w:spacing w:after="0"/>
              <w:rPr>
                <w:rFonts w:ascii="Times New Roman" w:hAnsi="Times New Roman"/>
                <w:szCs w:val="20"/>
                <w:lang w:eastAsia="zh-CN"/>
              </w:rPr>
            </w:pPr>
          </w:p>
        </w:tc>
        <w:tc>
          <w:tcPr>
            <w:tcW w:w="8021" w:type="dxa"/>
          </w:tcPr>
          <w:p w14:paraId="49816EA5" w14:textId="77777777" w:rsidR="00A91497" w:rsidRDefault="00A91497" w:rsidP="00E85EB9">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Discussion point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723B882E"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lastRenderedPageBreak/>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moderator suggest c</w:t>
      </w:r>
      <w:r w:rsidR="001E2546">
        <w:t xml:space="preserve">onclude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1FF2" w14:paraId="7BC554E9" w14:textId="77777777" w:rsidTr="00B833F6">
        <w:trPr>
          <w:trHeight w:val="339"/>
        </w:trPr>
        <w:tc>
          <w:tcPr>
            <w:tcW w:w="1871" w:type="dxa"/>
          </w:tcPr>
          <w:p w14:paraId="2FAD4A72" w14:textId="77777777" w:rsidR="00471FF2" w:rsidRDefault="00471FF2" w:rsidP="00B833F6">
            <w:pPr>
              <w:pStyle w:val="BodyText"/>
              <w:spacing w:before="0" w:after="0" w:line="240" w:lineRule="auto"/>
              <w:rPr>
                <w:rFonts w:ascii="Times New Roman" w:hAnsi="Times New Roman"/>
                <w:szCs w:val="20"/>
                <w:lang w:eastAsia="zh-CN"/>
              </w:rPr>
            </w:pPr>
          </w:p>
        </w:tc>
        <w:tc>
          <w:tcPr>
            <w:tcW w:w="8021" w:type="dxa"/>
          </w:tcPr>
          <w:p w14:paraId="260DD587" w14:textId="77777777" w:rsidR="00471FF2" w:rsidRDefault="00471FF2" w:rsidP="00B833F6">
            <w:pPr>
              <w:pStyle w:val="BodyText"/>
              <w:spacing w:before="0" w:after="0" w:line="240" w:lineRule="auto"/>
              <w:rPr>
                <w:rFonts w:ascii="Times New Roman" w:hAnsi="Times New Roman"/>
                <w:szCs w:val="20"/>
                <w:lang w:eastAsia="zh-CN"/>
              </w:rPr>
            </w:pPr>
          </w:p>
        </w:tc>
      </w:tr>
      <w:tr w:rsidR="00471FF2" w14:paraId="1B42FF8A" w14:textId="77777777" w:rsidTr="00B833F6">
        <w:trPr>
          <w:trHeight w:val="339"/>
        </w:trPr>
        <w:tc>
          <w:tcPr>
            <w:tcW w:w="1871" w:type="dxa"/>
          </w:tcPr>
          <w:p w14:paraId="5C5769AD" w14:textId="77777777" w:rsidR="00471FF2" w:rsidRDefault="00471FF2" w:rsidP="00B833F6">
            <w:pPr>
              <w:pStyle w:val="BodyText"/>
              <w:spacing w:before="0" w:after="0" w:line="240" w:lineRule="auto"/>
              <w:rPr>
                <w:rFonts w:ascii="Times New Roman" w:hAnsi="Times New Roman"/>
                <w:szCs w:val="20"/>
                <w:lang w:eastAsia="zh-CN"/>
              </w:rPr>
            </w:pPr>
          </w:p>
        </w:tc>
        <w:tc>
          <w:tcPr>
            <w:tcW w:w="8021" w:type="dxa"/>
          </w:tcPr>
          <w:p w14:paraId="207DF594" w14:textId="77777777" w:rsidR="00471FF2" w:rsidRDefault="00471FF2" w:rsidP="00B833F6">
            <w:pPr>
              <w:pStyle w:val="BodyText"/>
              <w:spacing w:before="0" w:after="0" w:line="240" w:lineRule="auto"/>
              <w:rPr>
                <w:rFonts w:ascii="Times New Roman" w:hAnsi="Times New Roman"/>
                <w:szCs w:val="20"/>
                <w:lang w:eastAsia="zh-CN"/>
              </w:rPr>
            </w:pPr>
          </w:p>
        </w:tc>
      </w:tr>
      <w:tr w:rsidR="00471FF2" w14:paraId="09E49619" w14:textId="77777777" w:rsidTr="00B833F6">
        <w:trPr>
          <w:trHeight w:val="339"/>
        </w:trPr>
        <w:tc>
          <w:tcPr>
            <w:tcW w:w="1871" w:type="dxa"/>
          </w:tcPr>
          <w:p w14:paraId="745223A0" w14:textId="77777777" w:rsidR="00471FF2" w:rsidRDefault="00471FF2" w:rsidP="00B833F6">
            <w:pPr>
              <w:pStyle w:val="BodyText"/>
              <w:spacing w:after="0"/>
              <w:rPr>
                <w:rFonts w:ascii="Times New Roman" w:hAnsi="Times New Roman"/>
                <w:szCs w:val="20"/>
                <w:lang w:eastAsia="zh-CN"/>
              </w:rPr>
            </w:pPr>
          </w:p>
        </w:tc>
        <w:tc>
          <w:tcPr>
            <w:tcW w:w="8021" w:type="dxa"/>
          </w:tcPr>
          <w:p w14:paraId="0E2DB0CE" w14:textId="77777777" w:rsidR="00471FF2" w:rsidRDefault="00471FF2" w:rsidP="00B833F6">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increasing the number of PTRS groups to 16 by introducing a PTRS mapping unit in terms of fraction (or multiple of) DFTsOFDM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lastRenderedPageBreak/>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the effect of the PTRS parameters on DFT-S-OFDM performance for a 10 nses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[19, CEWiT], [21, InterDigital],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bookmarkStart w:id="59" w:name="_GoBack"/>
      <w:bookmarkEnd w:id="59"/>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77777777" w:rsidR="007A5801" w:rsidRDefault="007A5801" w:rsidP="00B833F6">
            <w:pPr>
              <w:pStyle w:val="BodyText"/>
              <w:spacing w:before="0" w:after="0" w:line="240" w:lineRule="auto"/>
              <w:rPr>
                <w:rFonts w:ascii="Times New Roman" w:hAnsi="Times New Roman"/>
                <w:szCs w:val="20"/>
                <w:lang w:eastAsia="zh-CN"/>
              </w:rPr>
            </w:pPr>
          </w:p>
        </w:tc>
        <w:tc>
          <w:tcPr>
            <w:tcW w:w="8021" w:type="dxa"/>
          </w:tcPr>
          <w:p w14:paraId="276277EB" w14:textId="77777777" w:rsidR="007A5801" w:rsidRDefault="007A5801" w:rsidP="00B833F6">
            <w:pPr>
              <w:pStyle w:val="BodyText"/>
              <w:spacing w:before="0" w:after="0" w:line="240" w:lineRule="auto"/>
              <w:rPr>
                <w:rFonts w:ascii="Times New Roman" w:hAnsi="Times New Roman"/>
                <w:szCs w:val="20"/>
                <w:lang w:eastAsia="zh-CN"/>
              </w:rPr>
            </w:pPr>
          </w:p>
        </w:tc>
      </w:tr>
      <w:tr w:rsidR="007A5801" w14:paraId="029E5529" w14:textId="77777777" w:rsidTr="00B833F6">
        <w:trPr>
          <w:trHeight w:val="339"/>
        </w:trPr>
        <w:tc>
          <w:tcPr>
            <w:tcW w:w="1871" w:type="dxa"/>
          </w:tcPr>
          <w:p w14:paraId="02616624" w14:textId="77777777" w:rsidR="007A5801" w:rsidRDefault="007A5801" w:rsidP="00B833F6">
            <w:pPr>
              <w:pStyle w:val="BodyText"/>
              <w:spacing w:before="0" w:after="0" w:line="240" w:lineRule="auto"/>
              <w:rPr>
                <w:rFonts w:ascii="Times New Roman" w:hAnsi="Times New Roman"/>
                <w:szCs w:val="20"/>
                <w:lang w:eastAsia="zh-CN"/>
              </w:rPr>
            </w:pPr>
          </w:p>
        </w:tc>
        <w:tc>
          <w:tcPr>
            <w:tcW w:w="8021" w:type="dxa"/>
          </w:tcPr>
          <w:p w14:paraId="6D98310B" w14:textId="77777777" w:rsidR="007A5801" w:rsidRDefault="007A5801" w:rsidP="00B833F6">
            <w:pPr>
              <w:pStyle w:val="BodyText"/>
              <w:spacing w:before="0" w:after="0" w:line="240" w:lineRule="auto"/>
              <w:rPr>
                <w:rFonts w:ascii="Times New Roman" w:hAnsi="Times New Roman"/>
                <w:szCs w:val="20"/>
                <w:lang w:eastAsia="zh-CN"/>
              </w:rPr>
            </w:pPr>
          </w:p>
        </w:tc>
      </w:tr>
      <w:tr w:rsidR="007A5801" w14:paraId="067C2F9E" w14:textId="77777777" w:rsidTr="00B833F6">
        <w:trPr>
          <w:trHeight w:val="339"/>
        </w:trPr>
        <w:tc>
          <w:tcPr>
            <w:tcW w:w="1871" w:type="dxa"/>
          </w:tcPr>
          <w:p w14:paraId="0F35A824" w14:textId="77777777" w:rsidR="007A5801" w:rsidRDefault="007A5801" w:rsidP="00B833F6">
            <w:pPr>
              <w:pStyle w:val="BodyText"/>
              <w:spacing w:after="0"/>
              <w:rPr>
                <w:rFonts w:ascii="Times New Roman" w:hAnsi="Times New Roman"/>
                <w:szCs w:val="20"/>
                <w:lang w:eastAsia="zh-CN"/>
              </w:rPr>
            </w:pPr>
          </w:p>
        </w:tc>
        <w:tc>
          <w:tcPr>
            <w:tcW w:w="8021" w:type="dxa"/>
          </w:tcPr>
          <w:p w14:paraId="188020EF" w14:textId="77777777" w:rsidR="007A5801" w:rsidRDefault="007A5801" w:rsidP="00B833F6">
            <w:pPr>
              <w:pStyle w:val="BodyText"/>
              <w:spacing w:after="0"/>
              <w:rPr>
                <w:rFonts w:ascii="Times New Roman" w:hAnsi="Times New Roman"/>
                <w:szCs w:val="20"/>
                <w:lang w:eastAsia="zh-CN"/>
              </w:rPr>
            </w:pP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t xml:space="preserve">Discussion </w:t>
      </w:r>
      <w:r w:rsidR="007322B4">
        <w:rPr>
          <w:lang w:eastAsia="zh-CN"/>
        </w:rPr>
        <w:t>point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lastRenderedPageBreak/>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77257" w14:paraId="7122E9E7" w14:textId="77777777" w:rsidTr="00B833F6">
        <w:trPr>
          <w:trHeight w:val="339"/>
        </w:trPr>
        <w:tc>
          <w:tcPr>
            <w:tcW w:w="1871" w:type="dxa"/>
          </w:tcPr>
          <w:p w14:paraId="074815B3"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3752BEC"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60"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60"/>
          </w:p>
          <w:p w14:paraId="4591B147" w14:textId="77777777" w:rsidR="00AB4414" w:rsidRDefault="00A873A7" w:rsidP="00313D24">
            <w:pPr>
              <w:jc w:val="left"/>
              <w:rPr>
                <w:color w:val="000000" w:themeColor="text1"/>
                <w:lang w:eastAsia="zh-CN"/>
              </w:rPr>
            </w:pPr>
            <w:bookmarkStart w:id="61"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2" w:name="_Ref68170168"/>
            <w:bookmarkStart w:id="63" w:name="_Ref83744243"/>
            <w:r w:rsidRPr="00D2212D">
              <w:t xml:space="preserve">Observation </w:t>
            </w:r>
            <w:fldSimple w:instr=" SEQ Observation \* ARABIC ">
              <w:r w:rsidRPr="00D2212D">
                <w:rPr>
                  <w:noProof/>
                </w:rPr>
                <w:t>7</w:t>
              </w:r>
            </w:fldSimple>
            <w:r w:rsidRPr="00D2212D">
              <w:t>:</w:t>
            </w:r>
            <w:bookmarkEnd w:id="62"/>
            <w:r w:rsidRPr="00D2212D">
              <w:t xml:space="preserve"> ‘Type-2 no FD-OCC’ has better performance than ‘Type-2 with FD-OCC’ by 1~4 dB, and the gain on SCS-960KHz is higher than the gain on SCS-480KHz.</w:t>
            </w:r>
            <w:bookmarkEnd w:id="63"/>
          </w:p>
          <w:p w14:paraId="76C1706F" w14:textId="77777777" w:rsidR="00990D61" w:rsidRPr="00D2212D" w:rsidRDefault="00990D61" w:rsidP="00990D61">
            <w:pPr>
              <w:pStyle w:val="Caption"/>
              <w:rPr>
                <w:b w:val="0"/>
              </w:rPr>
            </w:pPr>
            <w:bookmarkStart w:id="64"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4"/>
          </w:p>
          <w:p w14:paraId="5BC803FB" w14:textId="69D8CBB9" w:rsidR="002506D2" w:rsidRPr="00D2212D" w:rsidRDefault="00990D61" w:rsidP="00A6528E">
            <w:pPr>
              <w:pStyle w:val="Caption"/>
              <w:rPr>
                <w:b w:val="0"/>
              </w:rPr>
            </w:pPr>
            <w:bookmarkStart w:id="65"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-CDM invalidation should be indicated by RRC signalling where one new field to indicate a set of values, and only when antenna port(s) field in DCI belongs to this set, UE can assume no FD-CDM from other UE.</w:t>
            </w:r>
            <w:bookmarkEnd w:id="65"/>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Proposal 21: Indicate to UE that CDM groups, signaled in scheduling DCI, do not contain potential co-scheduled DMRS ports at least for DMRS Type-1 and maxLength=1.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6" w:name="_Ref84023957"/>
            <w:r>
              <w:t xml:space="preserve">Table </w:t>
            </w:r>
            <w:fldSimple w:instr=" SEQ Table \* ARABIC ">
              <w:r>
                <w:rPr>
                  <w:noProof/>
                </w:rPr>
                <w:t>1</w:t>
              </w:r>
            </w:fldSimple>
            <w:bookmarkEnd w:id="66"/>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7" w:name="_Ref84023959"/>
            <w:r>
              <w:t xml:space="preserve">Table </w:t>
            </w:r>
            <w:fldSimple w:instr=" SEQ Table \* ARABIC ">
              <w:r>
                <w:rPr>
                  <w:noProof/>
                </w:rPr>
                <w:t>2</w:t>
              </w:r>
            </w:fldSimple>
            <w:bookmarkEnd w:id="67"/>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lastRenderedPageBreak/>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w:t>
            </w:r>
            <w:r w:rsidR="00702316" w:rsidRPr="00D2212D">
              <w:rPr>
                <w:rFonts w:asciiTheme="minorHAnsi" w:hAnsiTheme="minorHAnsi" w:cstheme="minorHAnsi"/>
                <w:lang w:eastAsia="zh-CN"/>
              </w:rPr>
              <w:t>erDigital]</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lastRenderedPageBreak/>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r w:rsidR="00B514BE" w:rsidRPr="00627958">
        <w:rPr>
          <w:i/>
          <w:lang w:val="en-GB" w:eastAsia="zh-CN"/>
        </w:rPr>
        <w:t>dmrs-Type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r w:rsidR="00B514BE" w:rsidRPr="00627958">
        <w:rPr>
          <w:i/>
          <w:lang w:val="en-GB" w:eastAsia="zh-CN"/>
        </w:rPr>
        <w:t>maxLength</w:t>
      </w:r>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or DMRS Type-1 and maxLength=2,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the configuration of DMRS Type-1 and maxLength=2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w:t>
      </w:r>
      <w:r w:rsidR="00EF026E">
        <w:rPr>
          <w:lang w:eastAsia="x-none"/>
        </w:rPr>
        <w:lastRenderedPageBreak/>
        <w:t>signaled in scheduling DCI with the reserved codepoints, do not contain potential co-scheduled DMRS ports</w:t>
      </w:r>
      <w:r w:rsidR="00EF026E" w:rsidRPr="00A63D51">
        <w:rPr>
          <w:lang w:eastAsia="x-none"/>
        </w:rPr>
        <w:t xml:space="preserve"> at least for DMRS Type-1 and maxLength=1.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InterDigital]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 xml:space="preserve">Companies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77777777" w:rsidR="004536E7" w:rsidRDefault="004536E7" w:rsidP="00B86A24">
            <w:pPr>
              <w:pStyle w:val="BodyText"/>
              <w:spacing w:before="0" w:after="0" w:line="240" w:lineRule="auto"/>
              <w:rPr>
                <w:rFonts w:ascii="Times New Roman" w:hAnsi="Times New Roman"/>
                <w:szCs w:val="20"/>
                <w:lang w:eastAsia="zh-CN"/>
              </w:rPr>
            </w:pPr>
          </w:p>
        </w:tc>
        <w:tc>
          <w:tcPr>
            <w:tcW w:w="8021" w:type="dxa"/>
          </w:tcPr>
          <w:p w14:paraId="67537D14" w14:textId="77777777" w:rsidR="004536E7" w:rsidRDefault="004536E7" w:rsidP="00B86A24">
            <w:pPr>
              <w:pStyle w:val="BodyText"/>
              <w:spacing w:before="0" w:after="0" w:line="240" w:lineRule="auto"/>
              <w:rPr>
                <w:rFonts w:ascii="Times New Roman" w:hAnsi="Times New Roman"/>
                <w:szCs w:val="20"/>
                <w:lang w:eastAsia="zh-CN"/>
              </w:rPr>
            </w:pPr>
          </w:p>
        </w:tc>
      </w:tr>
      <w:tr w:rsidR="004536E7" w14:paraId="32C3E7EB" w14:textId="77777777" w:rsidTr="00B86A24">
        <w:trPr>
          <w:trHeight w:val="339"/>
        </w:trPr>
        <w:tc>
          <w:tcPr>
            <w:tcW w:w="1871" w:type="dxa"/>
          </w:tcPr>
          <w:p w14:paraId="5412129F" w14:textId="77777777" w:rsidR="004536E7" w:rsidRDefault="004536E7" w:rsidP="00B86A24">
            <w:pPr>
              <w:pStyle w:val="BodyText"/>
              <w:spacing w:before="0" w:after="0" w:line="240" w:lineRule="auto"/>
              <w:rPr>
                <w:rFonts w:ascii="Times New Roman" w:hAnsi="Times New Roman"/>
                <w:szCs w:val="20"/>
                <w:lang w:eastAsia="zh-CN"/>
              </w:rPr>
            </w:pPr>
          </w:p>
        </w:tc>
        <w:tc>
          <w:tcPr>
            <w:tcW w:w="8021" w:type="dxa"/>
          </w:tcPr>
          <w:p w14:paraId="546145E9" w14:textId="77777777" w:rsidR="004536E7" w:rsidRDefault="004536E7" w:rsidP="00B86A24">
            <w:pPr>
              <w:pStyle w:val="BodyText"/>
              <w:spacing w:before="0" w:after="0" w:line="240" w:lineRule="auto"/>
              <w:rPr>
                <w:rFonts w:ascii="Times New Roman" w:hAnsi="Times New Roman"/>
                <w:szCs w:val="20"/>
                <w:lang w:eastAsia="zh-CN"/>
              </w:rPr>
            </w:pPr>
          </w:p>
        </w:tc>
      </w:tr>
      <w:tr w:rsidR="004536E7" w14:paraId="435258E7" w14:textId="77777777" w:rsidTr="00B86A24">
        <w:trPr>
          <w:trHeight w:val="339"/>
        </w:trPr>
        <w:tc>
          <w:tcPr>
            <w:tcW w:w="1871" w:type="dxa"/>
          </w:tcPr>
          <w:p w14:paraId="20A4E7E8" w14:textId="77777777" w:rsidR="004536E7" w:rsidRDefault="004536E7" w:rsidP="00B86A24">
            <w:pPr>
              <w:pStyle w:val="BodyText"/>
              <w:spacing w:before="0" w:after="0" w:line="240" w:lineRule="auto"/>
              <w:rPr>
                <w:rFonts w:ascii="Times New Roman" w:hAnsi="Times New Roman"/>
                <w:szCs w:val="20"/>
                <w:lang w:eastAsia="zh-CN"/>
              </w:rPr>
            </w:pPr>
          </w:p>
        </w:tc>
        <w:tc>
          <w:tcPr>
            <w:tcW w:w="8021" w:type="dxa"/>
          </w:tcPr>
          <w:p w14:paraId="71617855" w14:textId="77777777" w:rsidR="004536E7" w:rsidRDefault="004536E7" w:rsidP="00B86A24">
            <w:pPr>
              <w:pStyle w:val="BodyText"/>
              <w:spacing w:before="0" w:after="0" w:line="240" w:lineRule="auto"/>
              <w:rPr>
                <w:rFonts w:ascii="Times New Roman" w:hAnsi="Times New Roman"/>
                <w:szCs w:val="20"/>
                <w:lang w:eastAsia="zh-CN"/>
              </w:rPr>
            </w:pP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InterDigital],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lastRenderedPageBreak/>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r w:rsidRPr="00200F6D">
        <w:rPr>
          <w:rFonts w:asciiTheme="minorHAnsi" w:hAnsiTheme="minorHAnsi" w:cstheme="minorHAnsi"/>
          <w:i/>
          <w:lang w:val="en-GB" w:eastAsia="zh-CN"/>
        </w:rPr>
        <w:t>dmrs-Type</w:t>
      </w:r>
      <w:r w:rsidRPr="00200F6D">
        <w:rPr>
          <w:rFonts w:asciiTheme="minorHAnsi" w:hAnsiTheme="minorHAnsi" w:cstheme="minorHAnsi"/>
          <w:lang w:val="en-GB" w:eastAsia="zh-CN"/>
        </w:rPr>
        <w:t xml:space="preserve">=1, </w:t>
      </w:r>
      <w:r w:rsidRPr="00200F6D">
        <w:rPr>
          <w:rFonts w:asciiTheme="minorHAnsi" w:hAnsiTheme="minorHAnsi" w:cstheme="minorHAnsi"/>
          <w:i/>
          <w:lang w:val="en-GB" w:eastAsia="zh-CN"/>
        </w:rPr>
        <w:t>maxLength</w:t>
      </w:r>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reverting previous agreement and restricting to only type-1 DMRS with </w:t>
      </w:r>
      <w:r w:rsidR="00865E40" w:rsidRPr="00865E40">
        <w:rPr>
          <w:rFonts w:asciiTheme="minorHAnsi" w:hAnsiTheme="minorHAnsi" w:cstheme="minorHAnsi"/>
          <w:i/>
        </w:rPr>
        <w:t>maxLength</w:t>
      </w:r>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lastRenderedPageBreak/>
        <w:t xml:space="preserve">For </w:t>
      </w:r>
      <w:r w:rsidR="002404BE" w:rsidRPr="002404BE">
        <w:rPr>
          <w:rFonts w:ascii="Times New Roman" w:hAnsi="Times New Roman"/>
          <w:i/>
          <w:sz w:val="20"/>
          <w:szCs w:val="20"/>
        </w:rPr>
        <w:t>dmrs-Type</w:t>
      </w:r>
      <w:r w:rsidR="002404BE">
        <w:rPr>
          <w:rFonts w:ascii="Times New Roman" w:hAnsi="Times New Roman"/>
          <w:sz w:val="20"/>
          <w:szCs w:val="20"/>
        </w:rPr>
        <w:t xml:space="preserve">=1, </w:t>
      </w:r>
      <w:r>
        <w:rPr>
          <w:rFonts w:ascii="Times New Roman" w:hAnsi="Times New Roman"/>
          <w:sz w:val="20"/>
          <w:szCs w:val="20"/>
        </w:rPr>
        <w:t xml:space="preserve">only support </w:t>
      </w:r>
      <w:r w:rsidR="002404BE" w:rsidRPr="002404BE">
        <w:rPr>
          <w:rFonts w:ascii="Times New Roman" w:hAnsi="Times New Roman"/>
          <w:i/>
          <w:sz w:val="20"/>
          <w:szCs w:val="20"/>
        </w:rPr>
        <w:t>maxLength</w:t>
      </w:r>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77777777" w:rsidR="00CC467D" w:rsidRDefault="00CC467D" w:rsidP="0033269B">
            <w:pPr>
              <w:pStyle w:val="BodyText"/>
              <w:spacing w:before="0" w:after="0" w:line="240" w:lineRule="auto"/>
              <w:rPr>
                <w:rFonts w:ascii="Times New Roman" w:hAnsi="Times New Roman"/>
                <w:szCs w:val="20"/>
                <w:lang w:eastAsia="zh-CN"/>
              </w:rPr>
            </w:pPr>
          </w:p>
        </w:tc>
        <w:tc>
          <w:tcPr>
            <w:tcW w:w="8021" w:type="dxa"/>
          </w:tcPr>
          <w:p w14:paraId="3972D1F5" w14:textId="77777777" w:rsidR="00CC467D" w:rsidRDefault="00CC467D" w:rsidP="0033269B">
            <w:pPr>
              <w:pStyle w:val="BodyText"/>
              <w:spacing w:before="0" w:after="0" w:line="240" w:lineRule="auto"/>
              <w:rPr>
                <w:rFonts w:ascii="Times New Roman" w:hAnsi="Times New Roman"/>
                <w:szCs w:val="20"/>
                <w:lang w:eastAsia="zh-CN"/>
              </w:rPr>
            </w:pPr>
          </w:p>
        </w:tc>
      </w:tr>
      <w:tr w:rsidR="00CC467D" w14:paraId="1B4ACE6F" w14:textId="77777777" w:rsidTr="0033269B">
        <w:trPr>
          <w:trHeight w:val="339"/>
        </w:trPr>
        <w:tc>
          <w:tcPr>
            <w:tcW w:w="1871" w:type="dxa"/>
          </w:tcPr>
          <w:p w14:paraId="244CC3CE" w14:textId="77777777" w:rsidR="00CC467D" w:rsidRDefault="00CC467D" w:rsidP="0033269B">
            <w:pPr>
              <w:pStyle w:val="BodyText"/>
              <w:spacing w:before="0" w:after="0" w:line="240" w:lineRule="auto"/>
              <w:rPr>
                <w:rFonts w:ascii="Times New Roman" w:hAnsi="Times New Roman"/>
                <w:szCs w:val="20"/>
                <w:lang w:eastAsia="zh-CN"/>
              </w:rPr>
            </w:pPr>
          </w:p>
        </w:tc>
        <w:tc>
          <w:tcPr>
            <w:tcW w:w="8021" w:type="dxa"/>
          </w:tcPr>
          <w:p w14:paraId="30006C63" w14:textId="77777777" w:rsidR="00CC467D" w:rsidRDefault="00CC467D" w:rsidP="0033269B">
            <w:pPr>
              <w:pStyle w:val="BodyText"/>
              <w:spacing w:before="0" w:after="0" w:line="240" w:lineRule="auto"/>
              <w:rPr>
                <w:rFonts w:ascii="Times New Roman" w:hAnsi="Times New Roman"/>
                <w:szCs w:val="20"/>
                <w:lang w:eastAsia="zh-CN"/>
              </w:rPr>
            </w:pPr>
          </w:p>
        </w:tc>
      </w:tr>
      <w:tr w:rsidR="00CC467D" w14:paraId="5CCBF723" w14:textId="77777777" w:rsidTr="0033269B">
        <w:trPr>
          <w:trHeight w:val="339"/>
        </w:trPr>
        <w:tc>
          <w:tcPr>
            <w:tcW w:w="1871" w:type="dxa"/>
          </w:tcPr>
          <w:p w14:paraId="1FDE4235" w14:textId="77777777" w:rsidR="00CC467D" w:rsidRDefault="00CC467D" w:rsidP="0033269B">
            <w:pPr>
              <w:pStyle w:val="BodyText"/>
              <w:spacing w:before="0" w:after="0" w:line="240" w:lineRule="auto"/>
              <w:rPr>
                <w:rFonts w:ascii="Times New Roman" w:hAnsi="Times New Roman"/>
                <w:szCs w:val="20"/>
                <w:lang w:eastAsia="zh-CN"/>
              </w:rPr>
            </w:pPr>
          </w:p>
        </w:tc>
        <w:tc>
          <w:tcPr>
            <w:tcW w:w="8021" w:type="dxa"/>
          </w:tcPr>
          <w:p w14:paraId="2C9EA27A" w14:textId="77777777" w:rsidR="00CC467D" w:rsidRDefault="00CC467D" w:rsidP="0033269B">
            <w:pPr>
              <w:pStyle w:val="BodyText"/>
              <w:spacing w:before="0" w:after="0" w:line="240" w:lineRule="auto"/>
              <w:rPr>
                <w:rFonts w:ascii="Times New Roman" w:hAnsi="Times New Roman"/>
                <w:szCs w:val="20"/>
                <w:lang w:eastAsia="zh-CN"/>
              </w:rPr>
            </w:pP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lastRenderedPageBreak/>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Discussion point</w:t>
      </w:r>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53F27FE3"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519E34E8" w14:textId="246BBB05" w:rsidR="00687CC9" w:rsidRDefault="00687CC9" w:rsidP="00952DBE">
            <w:pPr>
              <w:pStyle w:val="BodyText"/>
              <w:spacing w:before="0" w:after="0" w:line="240" w:lineRule="auto"/>
              <w:ind w:left="360"/>
              <w:rPr>
                <w:rFonts w:ascii="Times New Roman" w:hAnsi="Times New Roman"/>
                <w:szCs w:val="20"/>
                <w:lang w:eastAsia="zh-CN"/>
              </w:rPr>
            </w:pPr>
          </w:p>
        </w:tc>
      </w:tr>
      <w:tr w:rsidR="00687CC9" w14:paraId="35E3A6C3" w14:textId="77777777" w:rsidTr="009E7A6E">
        <w:trPr>
          <w:trHeight w:val="339"/>
        </w:trPr>
        <w:tc>
          <w:tcPr>
            <w:tcW w:w="1871" w:type="dxa"/>
          </w:tcPr>
          <w:p w14:paraId="3CAB9712" w14:textId="254F7B93"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1DCF5459" w14:textId="192115D6" w:rsidR="00687CC9" w:rsidRDefault="00687CC9" w:rsidP="009E7A6E">
            <w:pPr>
              <w:pStyle w:val="BodyText"/>
              <w:spacing w:before="0" w:after="0" w:line="240" w:lineRule="auto"/>
              <w:rPr>
                <w:rFonts w:ascii="Times New Roman" w:hAnsi="Times New Roman"/>
                <w:szCs w:val="20"/>
                <w:lang w:eastAsia="zh-CN"/>
              </w:rPr>
            </w:pP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 xml:space="preserve">UE is in a better position compared to gNB to make corresponding decision on which SCS value is more </w:t>
      </w:r>
      <w:r w:rsidRPr="002A5721">
        <w:lastRenderedPageBreak/>
        <w:t>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point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40C58CA3"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B928879" w14:textId="433E1C04" w:rsidR="008A2FA9" w:rsidRDefault="008A2FA9" w:rsidP="0033269B">
            <w:pPr>
              <w:pStyle w:val="BodyText"/>
              <w:spacing w:before="0" w:after="0" w:line="240" w:lineRule="auto"/>
              <w:rPr>
                <w:rFonts w:ascii="Times New Roman" w:hAnsi="Times New Roman"/>
                <w:szCs w:val="20"/>
                <w:lang w:eastAsia="zh-CN"/>
              </w:rPr>
            </w:pPr>
          </w:p>
        </w:tc>
      </w:tr>
      <w:tr w:rsidR="008A2FA9" w14:paraId="77E438B8" w14:textId="77777777" w:rsidTr="0033269B">
        <w:trPr>
          <w:trHeight w:val="339"/>
        </w:trPr>
        <w:tc>
          <w:tcPr>
            <w:tcW w:w="1871" w:type="dxa"/>
          </w:tcPr>
          <w:p w14:paraId="0BB31452" w14:textId="28837749"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BodyText"/>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point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26"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Huawei, HiSilicon</w:t>
      </w:r>
    </w:p>
    <w:p w14:paraId="499CD6A0" w14:textId="1366D0ED"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multi-PxSCH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t>Spreadtrum Communications</w:t>
      </w:r>
    </w:p>
    <w:p w14:paraId="320E9F7C" w14:textId="55D5BB4F"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ZTE, Sanechips</w:t>
      </w:r>
    </w:p>
    <w:p w14:paraId="76093149" w14:textId="2A5B4EEB"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t>CEWiT</w:t>
      </w:r>
    </w:p>
    <w:p w14:paraId="699E3245" w14:textId="46F69034"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t>InterDigital, Inc.</w:t>
      </w:r>
    </w:p>
    <w:p w14:paraId="6DBAFB55" w14:textId="44C03830"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t>Convida Wireless</w:t>
      </w:r>
    </w:p>
    <w:p w14:paraId="75E46299" w14:textId="4D328CE4"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8B6B16" w:rsidP="003B3BEE">
      <w:pPr>
        <w:pStyle w:val="ListParagraph"/>
        <w:numPr>
          <w:ilvl w:val="0"/>
          <w:numId w:val="23"/>
        </w:numPr>
        <w:ind w:left="360"/>
        <w:rPr>
          <w:rFonts w:asciiTheme="minorHAnsi" w:hAnsiTheme="minorHAnsi" w:cstheme="minorHAnsi"/>
          <w:iCs/>
          <w:sz w:val="20"/>
          <w:szCs w:val="20"/>
          <w:lang w:eastAsia="x-none"/>
        </w:rPr>
      </w:pPr>
      <w:hyperlink r:id="rId52"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3"/>
      <w:footerReference w:type="even" r:id="rId54"/>
      <w:footerReference w:type="default" r:id="rId5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21CC" w14:textId="77777777" w:rsidR="00130B35" w:rsidRDefault="00130B35">
      <w:r>
        <w:separator/>
      </w:r>
    </w:p>
  </w:endnote>
  <w:endnote w:type="continuationSeparator" w:id="0">
    <w:p w14:paraId="7417E3F3" w14:textId="77777777" w:rsidR="00130B35" w:rsidRDefault="0013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00000000"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8B6B16" w:rsidRDefault="008B6B1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8B6B16" w:rsidRDefault="008B6B16"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04094289" w:rsidR="008B6B16" w:rsidRDefault="008B6B1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A5106">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106">
      <w:rPr>
        <w:rStyle w:val="PageNumber"/>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8117D" w14:textId="77777777" w:rsidR="00130B35" w:rsidRDefault="00130B35">
      <w:r>
        <w:separator/>
      </w:r>
    </w:p>
  </w:footnote>
  <w:footnote w:type="continuationSeparator" w:id="0">
    <w:p w14:paraId="3161A4AD" w14:textId="77777777" w:rsidR="00130B35" w:rsidRDefault="00130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8B6B16" w:rsidRDefault="008B6B1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6"/>
  </w:num>
  <w:num w:numId="8">
    <w:abstractNumId w:val="24"/>
  </w:num>
  <w:num w:numId="9">
    <w:abstractNumId w:val="34"/>
  </w:num>
  <w:num w:numId="10">
    <w:abstractNumId w:val="20"/>
  </w:num>
  <w:num w:numId="11">
    <w:abstractNumId w:val="7"/>
  </w:num>
  <w:num w:numId="12">
    <w:abstractNumId w:val="32"/>
  </w:num>
  <w:num w:numId="13">
    <w:abstractNumId w:val="14"/>
  </w:num>
  <w:num w:numId="14">
    <w:abstractNumId w:val="2"/>
  </w:num>
  <w:num w:numId="15">
    <w:abstractNumId w:val="17"/>
  </w:num>
  <w:num w:numId="16">
    <w:abstractNumId w:val="17"/>
  </w:num>
  <w:num w:numId="17">
    <w:abstractNumId w:val="30"/>
  </w:num>
  <w:num w:numId="18">
    <w:abstractNumId w:val="31"/>
  </w:num>
  <w:num w:numId="19">
    <w:abstractNumId w:val="26"/>
  </w:num>
  <w:num w:numId="20">
    <w:abstractNumId w:val="3"/>
  </w:num>
  <w:num w:numId="21">
    <w:abstractNumId w:val="5"/>
  </w:num>
  <w:num w:numId="22">
    <w:abstractNumId w:val="33"/>
  </w:num>
  <w:num w:numId="23">
    <w:abstractNumId w:val="35"/>
  </w:num>
  <w:num w:numId="24">
    <w:abstractNumId w:val="36"/>
  </w:num>
  <w:num w:numId="25">
    <w:abstractNumId w:val="18"/>
  </w:num>
  <w:num w:numId="26">
    <w:abstractNumId w:val="15"/>
  </w:num>
  <w:num w:numId="27">
    <w:abstractNumId w:val="9"/>
  </w:num>
  <w:num w:numId="28">
    <w:abstractNumId w:val="29"/>
  </w:num>
  <w:num w:numId="29">
    <w:abstractNumId w:val="10"/>
  </w:num>
  <w:num w:numId="30">
    <w:abstractNumId w:val="12"/>
  </w:num>
  <w:num w:numId="31">
    <w:abstractNumId w:val="11"/>
  </w:num>
  <w:num w:numId="32">
    <w:abstractNumId w:val="13"/>
  </w:num>
  <w:num w:numId="33">
    <w:abstractNumId w:val="4"/>
  </w:num>
  <w:num w:numId="34">
    <w:abstractNumId w:val="19"/>
  </w:num>
  <w:num w:numId="35">
    <w:abstractNumId w:val="8"/>
  </w:num>
  <w:num w:numId="36">
    <w:abstractNumId w:val="4"/>
  </w:num>
  <w:num w:numId="37">
    <w:abstractNumId w:val="28"/>
  </w:num>
  <w:num w:numId="38">
    <w:abstractNumId w:val="25"/>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b-e/Docs/R1-2108771.zip" TargetMode="External"/><Relationship Id="rId39" Type="http://schemas.openxmlformats.org/officeDocument/2006/relationships/hyperlink" Target="https://www.3gpp.org/ftp/tsg_ran/WG1_RL1/TSGR1_106b-e/Docs/R1-2109460.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63.zip" TargetMode="External"/><Relationship Id="rId42" Type="http://schemas.openxmlformats.org/officeDocument/2006/relationships/hyperlink" Target="https://www.3gpp.org/ftp/tsg_ran/WG1_RL1/TSGR1_106b-e/Docs/R1-2109602.zip" TargetMode="External"/><Relationship Id="rId47" Type="http://schemas.openxmlformats.org/officeDocument/2006/relationships/hyperlink" Target="https://www.3gpp.org/ftp/tsg_ran/WG1_RL1/TSGR1_106b-e/Docs/R1-2109965.zip" TargetMode="External"/><Relationship Id="rId50" Type="http://schemas.openxmlformats.org/officeDocument/2006/relationships/hyperlink" Target="https://www.3gpp.org/ftp/tsg_ran/WG1_RL1/TSGR1_106b-e/Docs/R1-2110176.zip"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38.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b-e/Docs/R1-2109074.zip" TargetMode="External"/><Relationship Id="rId37" Type="http://schemas.openxmlformats.org/officeDocument/2006/relationships/hyperlink" Target="https://www.3gpp.org/ftp/tsg_ran/WG1_RL1/TSGR1_106b-e/Docs/R1-2109438.zip" TargetMode="External"/><Relationship Id="rId40" Type="http://schemas.openxmlformats.org/officeDocument/2006/relationships/hyperlink" Target="https://www.3gpp.org/ftp/tsg_ran/WG1_RL1/TSGR1_106b-e/Docs/R1-2109480.zip" TargetMode="External"/><Relationship Id="rId45" Type="http://schemas.openxmlformats.org/officeDocument/2006/relationships/hyperlink" Target="https://www.3gpp.org/ftp/tsg_ran/WG1_RL1/TSGR1_106b-e/Docs/R1-2109901.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86.zip" TargetMode="External"/><Relationship Id="rId30" Type="http://schemas.openxmlformats.org/officeDocument/2006/relationships/hyperlink" Target="https://www.3gpp.org/ftp/tsg_ran/WG1_RL1/TSGR1_106b-e/Docs/R1-2108963.zip" TargetMode="External"/><Relationship Id="rId35" Type="http://schemas.openxmlformats.org/officeDocument/2006/relationships/hyperlink" Target="https://www.3gpp.org/ftp/tsg_ran/WG1_RL1/TSGR1_106b-e/Docs/R1-2109212.zip" TargetMode="External"/><Relationship Id="rId43" Type="http://schemas.openxmlformats.org/officeDocument/2006/relationships/hyperlink" Target="https://www.3gpp.org/ftp/tsg_ran/WG1_RL1/TSGR1_106b-e/Docs/R1-2109669.zip" TargetMode="External"/><Relationship Id="rId48" Type="http://schemas.openxmlformats.org/officeDocument/2006/relationships/hyperlink" Target="https://www.3gpp.org/ftp/tsg_ran/WG1_RL1/TSGR1_106b-e/Docs/R1-211002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b-e/Docs/R1-2110242.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b-e/Docs/R1-2109118.zip" TargetMode="External"/><Relationship Id="rId38" Type="http://schemas.openxmlformats.org/officeDocument/2006/relationships/hyperlink" Target="https://www.3gpp.org/ftp/tsg_ran/WG1_RL1/TSGR1_106b-e/Docs/R1-2109446.zip" TargetMode="External"/><Relationship Id="rId46" Type="http://schemas.openxmlformats.org/officeDocument/2006/relationships/hyperlink" Target="https://www.3gpp.org/ftp/tsg_ran/WG1_RL1/TSGR1_106b-e/Docs/R1-2109908.zip" TargetMode="External"/><Relationship Id="rId20" Type="http://schemas.openxmlformats.org/officeDocument/2006/relationships/oleObject" Target="embeddings/oleObject7.bin"/><Relationship Id="rId41" Type="http://schemas.openxmlformats.org/officeDocument/2006/relationships/hyperlink" Target="https://www.3gpp.org/ftp/tsg_ran/WG1_RL1/TSGR1_106b-e/Docs/R1-2109562.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wmf"/><Relationship Id="rId28" Type="http://schemas.openxmlformats.org/officeDocument/2006/relationships/hyperlink" Target="https://www.3gpp.org/ftp/tsg_ran/WG1_RL1/TSGR1_106b-e/Docs/R1-2108904.zip" TargetMode="External"/><Relationship Id="rId36" Type="http://schemas.openxmlformats.org/officeDocument/2006/relationships/hyperlink" Target="https://www.3gpp.org/ftp/tsg_ran/WG1_RL1/TSGR1_106b-e/Docs/R1-2109404.zip" TargetMode="External"/><Relationship Id="rId49" Type="http://schemas.openxmlformats.org/officeDocument/2006/relationships/hyperlink" Target="https://www.3gpp.org/ftp/tsg_ran/WG1_RL1/TSGR1_106b-e/Docs/R1-2110113.zip"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3gpp.org/ftp/tsg_ran/WG1_RL1/TSGR1_106b-e/Docs/R1-2109033.zip" TargetMode="External"/><Relationship Id="rId44" Type="http://schemas.openxmlformats.org/officeDocument/2006/relationships/hyperlink" Target="https://www.3gpp.org/ftp/tsg_ran/WG1_RL1/TSGR1_106b-e/Docs/R1-2109838.zip" TargetMode="External"/><Relationship Id="rId52" Type="http://schemas.openxmlformats.org/officeDocument/2006/relationships/hyperlink" Target="https://www.3gpp.org/ftp/tsg_ran/WG1_RL1/TSGR1_106b-e/Docs/R1-21103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00000000"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4659D0-F811-44F7-B168-F9B6C1FE4E09}">
  <ds:schemaRefs>
    <ds:schemaRef ds:uri="http://schemas.openxmlformats.org/officeDocument/2006/bibliography"/>
  </ds:schemaRefs>
</ds:datastoreItem>
</file>

<file path=customXml/itemProps5.xml><?xml version="1.0" encoding="utf-8"?>
<ds:datastoreItem xmlns:ds="http://schemas.openxmlformats.org/officeDocument/2006/customXml" ds:itemID="{E808D5B6-D79D-4585-9AE3-CD689EEE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35</TotalTime>
  <Pages>45</Pages>
  <Words>18556</Words>
  <Characters>105771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124079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vivo</cp:lastModifiedBy>
  <cp:revision>10</cp:revision>
  <cp:lastPrinted>2011-11-09T07:49:00Z</cp:lastPrinted>
  <dcterms:created xsi:type="dcterms:W3CDTF">2021-10-09T00:33:00Z</dcterms:created>
  <dcterms:modified xsi:type="dcterms:W3CDTF">2021-10-09T01:14:00Z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