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18458950"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C718F7">
        <w:rPr>
          <w:rFonts w:ascii="Arial" w:hAnsi="Arial" w:cs="Arial"/>
          <w:b/>
          <w:bCs/>
          <w:sz w:val="28"/>
        </w:rPr>
        <w:t>10</w:t>
      </w:r>
      <w:r w:rsidR="001B30A2">
        <w:rPr>
          <w:rFonts w:ascii="Arial" w:hAnsi="Arial" w:cs="Arial"/>
          <w:b/>
          <w:bCs/>
          <w:sz w:val="28"/>
        </w:rPr>
        <w:t>6</w:t>
      </w:r>
      <w:r w:rsidR="00F2580D">
        <w:rPr>
          <w:rFonts w:ascii="Arial" w:hAnsi="Arial" w:cs="Arial"/>
          <w:b/>
          <w:bCs/>
          <w:sz w:val="28"/>
        </w:rPr>
        <w:t>-e</w:t>
      </w:r>
      <w:r w:rsidR="003A1BA5">
        <w:rPr>
          <w:rFonts w:ascii="Arial" w:hAnsi="Arial" w:cs="Arial"/>
          <w:b/>
          <w:bCs/>
          <w:sz w:val="28"/>
        </w:rPr>
        <w:t xml:space="preserve">                      </w:t>
      </w:r>
      <w:r w:rsidR="00C13F46">
        <w:rPr>
          <w:rFonts w:ascii="Arial" w:hAnsi="Arial" w:cs="Arial"/>
          <w:b/>
          <w:bCs/>
          <w:sz w:val="28"/>
        </w:rPr>
        <w:t xml:space="preserve">                             </w:t>
      </w:r>
      <w:r w:rsidRPr="006737EA">
        <w:rPr>
          <w:rFonts w:ascii="Arial" w:hAnsi="Arial" w:cs="Arial"/>
          <w:b/>
          <w:bCs/>
          <w:sz w:val="28"/>
        </w:rPr>
        <w:t>R1-</w:t>
      </w:r>
      <w:r w:rsidR="004D3155">
        <w:rPr>
          <w:rFonts w:ascii="Arial" w:hAnsi="Arial" w:cs="Arial"/>
          <w:b/>
          <w:bCs/>
          <w:sz w:val="28"/>
        </w:rPr>
        <w:t>210</w:t>
      </w:r>
      <w:r w:rsidR="00216500">
        <w:rPr>
          <w:rFonts w:ascii="Arial" w:hAnsi="Arial" w:cs="Arial"/>
          <w:b/>
          <w:bCs/>
          <w:sz w:val="28"/>
        </w:rPr>
        <w:t>8061</w:t>
      </w:r>
      <w:bookmarkStart w:id="0" w:name="_GoBack"/>
      <w:bookmarkEnd w:id="0"/>
    </w:p>
    <w:p w14:paraId="017A467D" w14:textId="34E7822C"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xml:space="preserve">, </w:t>
      </w:r>
      <w:r w:rsidR="001B30A2">
        <w:rPr>
          <w:rFonts w:ascii="Arial" w:eastAsia="MS Mincho" w:hAnsi="Arial" w:cs="Arial"/>
          <w:b/>
          <w:bCs/>
          <w:sz w:val="28"/>
          <w:lang w:eastAsia="ja-JP"/>
        </w:rPr>
        <w:t>August</w:t>
      </w:r>
      <w:r w:rsidRPr="00F33092">
        <w:rPr>
          <w:rFonts w:ascii="Arial" w:eastAsia="MS Mincho" w:hAnsi="Arial" w:cs="Arial"/>
          <w:b/>
          <w:bCs/>
          <w:sz w:val="28"/>
          <w:lang w:eastAsia="ja-JP"/>
        </w:rPr>
        <w:t xml:space="preserve"> 1</w:t>
      </w:r>
      <w:r w:rsidR="001B30A2">
        <w:rPr>
          <w:rFonts w:ascii="Arial" w:eastAsia="MS Mincho" w:hAnsi="Arial" w:cs="Arial"/>
          <w:b/>
          <w:bCs/>
          <w:sz w:val="28"/>
          <w:lang w:eastAsia="ja-JP"/>
        </w:rPr>
        <w:t>6</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xml:space="preserve"> – 2</w:t>
      </w:r>
      <w:r w:rsidR="00C718F7">
        <w:rPr>
          <w:rFonts w:ascii="Arial" w:eastAsia="MS Mincho" w:hAnsi="Arial" w:cs="Arial"/>
          <w:b/>
          <w:bCs/>
          <w:sz w:val="28"/>
          <w:lang w:eastAsia="ja-JP"/>
        </w:rPr>
        <w:t>7</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689A64E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w:t>
      </w:r>
      <w:r w:rsidR="000F4CD8">
        <w:rPr>
          <w:rFonts w:ascii="Arial" w:hAnsi="Arial" w:cs="Arial"/>
          <w:b/>
          <w:bCs/>
          <w:sz w:val="24"/>
          <w:szCs w:val="24"/>
          <w:lang w:val="en-US" w:eastAsia="zh-TW"/>
        </w:rPr>
        <w:t>3</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68EAF15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 xml:space="preserve">spects related to </w:t>
      </w:r>
      <w:r w:rsidR="000F4CD8">
        <w:rPr>
          <w:rFonts w:ascii="Arial" w:hAnsi="Arial" w:cs="Arial"/>
          <w:b/>
          <w:sz w:val="24"/>
          <w:szCs w:val="24"/>
          <w:lang w:eastAsia="zh-TW"/>
        </w:rPr>
        <w:t>duplex operation</w:t>
      </w:r>
    </w:p>
    <w:p w14:paraId="340F71DA" w14:textId="143131EB"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08D04B14"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w:t>
      </w:r>
      <w:r w:rsidR="00C13F46">
        <w:rPr>
          <w:sz w:val="22"/>
          <w:lang w:eastAsia="zh-TW"/>
        </w:rPr>
        <w:t>RP-21</w:t>
      </w:r>
      <w:r w:rsidR="004F093C">
        <w:rPr>
          <w:sz w:val="22"/>
          <w:lang w:eastAsia="zh-TW"/>
        </w:rPr>
        <w:t>1574</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RAN#9</w:t>
      </w:r>
      <w:r w:rsidR="004F093C">
        <w:rPr>
          <w:sz w:val="22"/>
          <w:lang w:eastAsia="zh-TW"/>
        </w:rPr>
        <w:t>2</w:t>
      </w:r>
      <w:r w:rsidR="007D0A93">
        <w:rPr>
          <w:sz w:val="22"/>
          <w:lang w:eastAsia="zh-TW"/>
        </w:rPr>
        <w:t>-e</w:t>
      </w:r>
      <w:r w:rsidR="007D0A93" w:rsidRPr="007D7BA9">
        <w:rPr>
          <w:sz w:val="22"/>
          <w:lang w:eastAsia="zh-TW"/>
        </w:rPr>
        <w:t xml:space="preserve">, </w:t>
      </w:r>
      <w:r w:rsidR="00C13F46">
        <w:rPr>
          <w:sz w:val="22"/>
          <w:lang w:eastAsia="zh-TW"/>
        </w:rPr>
        <w:t xml:space="preserve">has the objective of specifying support for UE </w:t>
      </w:r>
      <w:r w:rsidR="00BC4659">
        <w:rPr>
          <w:sz w:val="22"/>
          <w:lang w:eastAsia="zh-TW"/>
        </w:rPr>
        <w:t xml:space="preserve">duplex operation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3533F4D0"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2D905F92">
                <wp:simplePos x="0" y="0"/>
                <wp:positionH relativeFrom="column">
                  <wp:posOffset>251460</wp:posOffset>
                </wp:positionH>
                <wp:positionV relativeFrom="paragraph">
                  <wp:posOffset>199390</wp:posOffset>
                </wp:positionV>
                <wp:extent cx="6120765" cy="933450"/>
                <wp:effectExtent l="0" t="0" r="13335" b="19050"/>
                <wp:wrapTopAndBottom/>
                <wp:docPr id="1" name="文字方塊 1"/>
                <wp:cNvGraphicFramePr/>
                <a:graphic xmlns:a="http://schemas.openxmlformats.org/drawingml/2006/main">
                  <a:graphicData uri="http://schemas.microsoft.com/office/word/2010/wordprocessingShape">
                    <wps:wsp>
                      <wps:cNvSpPr txBox="1"/>
                      <wps:spPr>
                        <a:xfrm>
                          <a:off x="0" y="0"/>
                          <a:ext cx="6120765" cy="933450"/>
                        </a:xfrm>
                        <a:prstGeom prst="rect">
                          <a:avLst/>
                        </a:prstGeom>
                        <a:solidFill>
                          <a:schemeClr val="lt1"/>
                        </a:solidFill>
                        <a:ln w="12700">
                          <a:solidFill>
                            <a:prstClr val="black"/>
                          </a:solidFill>
                        </a:ln>
                      </wps:spPr>
                      <wps:txb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pt;margin-top:15.7pt;width:481.9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qmYwIAAKYEAAAOAAAAZHJzL2Uyb0RvYy54bWysVFtOGzEU/a/UPVj+LzMJAUrEBKUgqkoI&#10;kKDi2/F4yKgeX9d2MkM3UKkLoN9dQBfQBcE6euxMwqP9qvrj+D7m+N5z7s3BYddotlTO12QKPtjK&#10;OVNGUlmbm4J/vDp585YzH4QphSajCn6rPD+cvH510NqxGtKcdKkcA4jx49YWfB6CHWeZl3PVCL9F&#10;VhkEK3KNCDDdTVY60QK90dkwz3ezllxpHUnlPbzHqyCfJPyqUjKcV5VXgemCo7aQTpfOWTyzyYEY&#10;3zhh57XsyxD/UEUjaoNHN1DHIgi2cPUfUE0tHXmqwpakJqOqqqVKPaCbQf6im8u5sCr1AnK83dDk&#10;/x+sPFteOFaX0I4zIxpI9HD39f7n94e7X/c/vrFBZKi1fozES4vU0L2jLmb3fg9nbLyrXBN/0RJD&#10;HFzfbvhVXWASzt3BMN/b3eFMIra/vT3aSQJkj19b58N7RQ2Ll4I76JdoFctTH/AiUtcp8TFPui5P&#10;aq2TEWdGHWnHlgJq65BqxBfPsrRhLcof7uV5Qn4WjNgbgJkW8lNs8zkELG3gjKSsmo+30M26npEZ&#10;lbcgytFq2LyVJzVwT4UPF8JhusANNiac46g0oRrqb5zNyX35mz/mQ3REOWsxrQX3nxfCKc70B4Nx&#10;2B+MRnG8kzHa2RvCcE8js6cRs2iOCBRBclSXrjE/6PW1ctRcY7Gm8VWEhJF4u+BhfT0Kqx3CYko1&#10;naYkDLQV4dRcWhmhoySRz6vuWjjbCxowCme0nmsxfqHrKjd+aWi6CFTVSfRI8IrVnncsQ5KlX9y4&#10;bU/tlPX49zL5DQAA//8DAFBLAwQUAAYACAAAACEAVn8QN+IAAAAKAQAADwAAAGRycy9kb3ducmV2&#10;LnhtbEyPzU7DMBCE70i8g7VI3KjTH0oIcSqohIpEQaL0ws2NlyQkXkexmyZvz/YEp93VjGa/SVeD&#10;bUSPna8cKZhOIhBIuTMVFQr2n883MQgfNBndOEIFI3pYZZcXqU6MO9EH9rtQCA4hn2gFZQhtIqXP&#10;S7TaT1yLxNq366wOfHaFNJ0+cbht5CyKltLqivhDqVtcl5jXu6NVUD9t1vvX2dfLuPmJt+9jve39&#10;W6zU9dXw+AAi4BD+zHDGZ3TImOngjmS8aBTM75fs5DldgDjrUTS/BXHg7S5egMxS+b9C9gsAAP//&#10;AwBQSwECLQAUAAYACAAAACEAtoM4kv4AAADhAQAAEwAAAAAAAAAAAAAAAAAAAAAAW0NvbnRlbnRf&#10;VHlwZXNdLnhtbFBLAQItABQABgAIAAAAIQA4/SH/1gAAAJQBAAALAAAAAAAAAAAAAAAAAC8BAABf&#10;cmVscy8ucmVsc1BLAQItABQABgAIAAAAIQAgFDqmYwIAAKYEAAAOAAAAAAAAAAAAAAAAAC4CAABk&#10;cnMvZTJvRG9jLnhtbFBLAQItABQABgAIAAAAIQBWfxA34gAAAAoBAAAPAAAAAAAAAAAAAAAAAL0E&#10;AABkcnMvZG93bnJldi54bWxQSwUGAAAAAAQABADzAAAAzAUAAAAA&#10;" fillcolor="white [3201]" strokeweight="1pt">
                <v:textbo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v:textbox>
                <w10:wrap type="topAndBottom"/>
              </v:shape>
            </w:pict>
          </mc:Fallback>
        </mc:AlternateContent>
      </w:r>
    </w:p>
    <w:p w14:paraId="7CEBBFA9" w14:textId="320D4B62" w:rsidR="003160CE" w:rsidRDefault="003C601F" w:rsidP="00697190">
      <w:pPr>
        <w:spacing w:after="0"/>
        <w:ind w:left="400" w:hangingChars="200" w:hanging="400"/>
      </w:pPr>
      <w:bookmarkStart w:id="2" w:name="_Toc51768541"/>
      <w:bookmarkStart w:id="3" w:name="_Toc51771048"/>
      <w:r>
        <w:t xml:space="preserve">   </w:t>
      </w:r>
      <w:r>
        <w:tab/>
      </w:r>
      <w:bookmarkEnd w:id="2"/>
      <w:bookmarkEnd w:id="3"/>
    </w:p>
    <w:p w14:paraId="598DDEB3" w14:textId="1575D91C" w:rsidR="00C718F7" w:rsidRDefault="00366E1A" w:rsidP="00853A12">
      <w:pPr>
        <w:spacing w:after="0"/>
        <w:ind w:left="400" w:hangingChars="200" w:hanging="400"/>
        <w:rPr>
          <w:sz w:val="22"/>
        </w:rPr>
      </w:pPr>
      <w:r>
        <w:tab/>
      </w:r>
      <w:r w:rsidRPr="003C2CAF">
        <w:rPr>
          <w:sz w:val="22"/>
        </w:rPr>
        <w:t xml:space="preserve">In </w:t>
      </w:r>
      <w:r w:rsidR="00654EF2">
        <w:rPr>
          <w:sz w:val="22"/>
        </w:rPr>
        <w:t>RAN1</w:t>
      </w:r>
      <w:r w:rsidR="001B30A2">
        <w:rPr>
          <w:sz w:val="22"/>
        </w:rPr>
        <w:t xml:space="preserve">#104-e, </w:t>
      </w:r>
      <w:r w:rsidR="00C718F7">
        <w:rPr>
          <w:sz w:val="22"/>
        </w:rPr>
        <w:t>#104b-e</w:t>
      </w:r>
      <w:r w:rsidR="001B30A2">
        <w:rPr>
          <w:sz w:val="22"/>
        </w:rPr>
        <w:t xml:space="preserve"> and #105-e</w:t>
      </w:r>
      <w:r w:rsidR="00C718F7">
        <w:rPr>
          <w:sz w:val="22"/>
        </w:rPr>
        <w:t xml:space="preserve"> </w:t>
      </w:r>
      <w:r w:rsidRPr="003C2CAF">
        <w:rPr>
          <w:sz w:val="22"/>
        </w:rPr>
        <w:t>[</w:t>
      </w:r>
      <w:r w:rsidR="0029305E" w:rsidRPr="003C2CAF">
        <w:rPr>
          <w:sz w:val="22"/>
        </w:rPr>
        <w:t>2</w:t>
      </w:r>
      <w:proofErr w:type="gramStart"/>
      <w:r w:rsidRPr="003C2CAF">
        <w:rPr>
          <w:sz w:val="22"/>
        </w:rPr>
        <w:t>]</w:t>
      </w:r>
      <w:r w:rsidR="00C718F7">
        <w:rPr>
          <w:sz w:val="22"/>
        </w:rPr>
        <w:t>[</w:t>
      </w:r>
      <w:proofErr w:type="gramEnd"/>
      <w:r w:rsidR="00C718F7">
        <w:rPr>
          <w:sz w:val="22"/>
        </w:rPr>
        <w:t>3]</w:t>
      </w:r>
      <w:r w:rsidR="001B30A2">
        <w:rPr>
          <w:sz w:val="22"/>
        </w:rPr>
        <w:t>[4]</w:t>
      </w:r>
      <w:r w:rsidR="00C718F7">
        <w:rPr>
          <w:sz w:val="22"/>
        </w:rPr>
        <w:t>, agreements and working assumptions</w:t>
      </w:r>
      <w:r w:rsidRPr="003C2CAF">
        <w:rPr>
          <w:sz w:val="22"/>
        </w:rPr>
        <w:t xml:space="preserve"> </w:t>
      </w:r>
      <w:r w:rsidR="00C718F7">
        <w:rPr>
          <w:sz w:val="22"/>
        </w:rPr>
        <w:t xml:space="preserve">on half </w:t>
      </w:r>
      <w:r w:rsidRPr="003C2CAF">
        <w:rPr>
          <w:sz w:val="22"/>
        </w:rPr>
        <w:t>duplex</w:t>
      </w:r>
      <w:r w:rsidR="00BC4659">
        <w:rPr>
          <w:sz w:val="22"/>
        </w:rPr>
        <w:t xml:space="preserve"> FDD</w:t>
      </w:r>
      <w:r w:rsidRPr="003C2CAF">
        <w:rPr>
          <w:sz w:val="22"/>
        </w:rPr>
        <w:t xml:space="preserve"> operation have been reached by RAN1:</w:t>
      </w:r>
      <w:bookmarkEnd w:id="1"/>
    </w:p>
    <w:p w14:paraId="588B5CAB" w14:textId="2A08C634" w:rsidR="00853A12" w:rsidRPr="00853A12" w:rsidRDefault="0003046B" w:rsidP="00853A12">
      <w:pPr>
        <w:spacing w:after="0"/>
        <w:ind w:left="440" w:hangingChars="200" w:hanging="440"/>
      </w:pPr>
      <w:r>
        <w:rPr>
          <w:noProof/>
          <w:sz w:val="22"/>
          <w:lang w:val="en-US" w:eastAsia="zh-TW"/>
        </w:rPr>
        <mc:AlternateContent>
          <mc:Choice Requires="wps">
            <w:drawing>
              <wp:anchor distT="0" distB="0" distL="114300" distR="114300" simplePos="0" relativeHeight="251666432" behindDoc="0" locked="0" layoutInCell="1" allowOverlap="1" wp14:anchorId="3A6B494A" wp14:editId="7B1D1DF4">
                <wp:simplePos x="0" y="0"/>
                <wp:positionH relativeFrom="column">
                  <wp:posOffset>161290</wp:posOffset>
                </wp:positionH>
                <wp:positionV relativeFrom="paragraph">
                  <wp:posOffset>254635</wp:posOffset>
                </wp:positionV>
                <wp:extent cx="6120765" cy="4615180"/>
                <wp:effectExtent l="0" t="0" r="13335" b="13970"/>
                <wp:wrapTopAndBottom/>
                <wp:docPr id="5" name="文字方塊 5"/>
                <wp:cNvGraphicFramePr/>
                <a:graphic xmlns:a="http://schemas.openxmlformats.org/drawingml/2006/main">
                  <a:graphicData uri="http://schemas.microsoft.com/office/word/2010/wordprocessingShape">
                    <wps:wsp>
                      <wps:cNvSpPr txBox="1"/>
                      <wps:spPr>
                        <a:xfrm>
                          <a:off x="0" y="0"/>
                          <a:ext cx="6120765" cy="4615180"/>
                        </a:xfrm>
                        <a:prstGeom prst="rect">
                          <a:avLst/>
                        </a:prstGeom>
                        <a:solidFill>
                          <a:schemeClr val="lt1"/>
                        </a:solidFill>
                        <a:ln w="12700">
                          <a:solidFill>
                            <a:prstClr val="black"/>
                          </a:solidFill>
                        </a:ln>
                      </wps:spPr>
                      <wps:txbx>
                        <w:txbxContent>
                          <w:p w14:paraId="162184DA" w14:textId="77777777" w:rsidR="006E5726" w:rsidRPr="00C718F7" w:rsidRDefault="006E5726" w:rsidP="006E5726">
                            <w:pPr>
                              <w:spacing w:after="0"/>
                              <w:rPr>
                                <w:rFonts w:ascii="Times" w:eastAsiaTheme="minorEastAsia" w:hAnsi="Times"/>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17FC079" w14:textId="75075F9F" w:rsidR="006E5726" w:rsidRPr="00366E1A" w:rsidRDefault="006E5726" w:rsidP="006E5726">
                            <w:pPr>
                              <w:spacing w:after="0"/>
                              <w:rPr>
                                <w:rFonts w:ascii="Times" w:eastAsia="Batang" w:hAnsi="Times"/>
                                <w:lang w:eastAsia="x-none"/>
                              </w:rPr>
                            </w:pPr>
                            <w:r w:rsidRPr="00366E1A">
                              <w:rPr>
                                <w:rFonts w:ascii="Times" w:eastAsia="Batang" w:hAnsi="Times"/>
                                <w:highlight w:val="green"/>
                                <w:lang w:eastAsia="x-none"/>
                              </w:rPr>
                              <w:t>Agreements:</w:t>
                            </w:r>
                          </w:p>
                          <w:p w14:paraId="2D07D280" w14:textId="77777777" w:rsidR="006E5726" w:rsidRDefault="006E5726" w:rsidP="006E5726">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A1960B6" w14:textId="77777777" w:rsidR="004F093C" w:rsidRPr="00853A12" w:rsidRDefault="004F093C" w:rsidP="004F093C">
                            <w:pPr>
                              <w:rPr>
                                <w:lang w:val="x-none" w:eastAsia="zh-TW"/>
                              </w:rPr>
                            </w:pPr>
                            <w:r>
                              <w:rPr>
                                <w:lang w:val="x-none" w:eastAsia="zh-TW"/>
                              </w:rPr>
                              <w:t>RAN1 #</w:t>
                            </w:r>
                            <w:r>
                              <w:rPr>
                                <w:rFonts w:hint="eastAsia"/>
                                <w:lang w:val="x-none" w:eastAsia="zh-TW"/>
                              </w:rPr>
                              <w:t>104b-e</w:t>
                            </w:r>
                          </w:p>
                          <w:p w14:paraId="0A9FCAC3" w14:textId="77777777" w:rsidR="004F093C" w:rsidRPr="001F3828" w:rsidRDefault="004F093C" w:rsidP="004F093C">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2F324780" w14:textId="77777777" w:rsidR="004F093C" w:rsidRPr="001F3828"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36EDB6DE"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588D336C"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3BFA88BB" w14:textId="77777777" w:rsidR="004F093C" w:rsidRPr="001F3828" w:rsidRDefault="004F093C" w:rsidP="004F093C">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155C4740"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1026298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2313301A"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Option 1: Up to </w:t>
                            </w:r>
                            <w:proofErr w:type="spellStart"/>
                            <w:r w:rsidRPr="001F3828">
                              <w:rPr>
                                <w:rFonts w:ascii="Times" w:eastAsia="Batang" w:hAnsi="Times"/>
                                <w:szCs w:val="24"/>
                              </w:rPr>
                              <w:t>gNB</w:t>
                            </w:r>
                            <w:proofErr w:type="spellEnd"/>
                            <w:r w:rsidRPr="001F3828">
                              <w:rPr>
                                <w:rFonts w:ascii="Times" w:eastAsia="Batang" w:hAnsi="Times"/>
                                <w:szCs w:val="24"/>
                              </w:rPr>
                              <w:t xml:space="preserve"> configuration to avoid such collision and if it happens it is an error case</w:t>
                            </w:r>
                          </w:p>
                          <w:p w14:paraId="3229210D"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6EE5ADC3" w14:textId="77777777" w:rsidR="004F093C" w:rsidRPr="001F3828" w:rsidRDefault="004F093C" w:rsidP="004F093C">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7C47FAF6"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7073A99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FFS: whether/how to account for </w:t>
                            </w:r>
                            <w:proofErr w:type="spellStart"/>
                            <w:r w:rsidRPr="001F3828">
                              <w:rPr>
                                <w:rFonts w:ascii="Times" w:eastAsia="Batang" w:hAnsi="Times"/>
                                <w:szCs w:val="24"/>
                              </w:rPr>
                              <w:t>Tx</w:t>
                            </w:r>
                            <w:proofErr w:type="spellEnd"/>
                            <w:r w:rsidRPr="001F3828">
                              <w:rPr>
                                <w:rFonts w:ascii="Times" w:eastAsia="Batang" w:hAnsi="Times"/>
                                <w:szCs w:val="24"/>
                              </w:rPr>
                              <w:t>/Rx switching time before and after the set of SSB symbols</w:t>
                            </w:r>
                          </w:p>
                          <w:p w14:paraId="203D5022" w14:textId="77777777" w:rsidR="004F093C" w:rsidRPr="00853A12"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FFS: whether or not the semi-static configured UL transmission includes a valid RO</w:t>
                            </w:r>
                          </w:p>
                          <w:p w14:paraId="0450F436" w14:textId="77777777" w:rsidR="00853A12" w:rsidRPr="004F093C" w:rsidRDefault="00853A12" w:rsidP="00853A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B494A" id="文字方塊 5" o:spid="_x0000_s1027" type="#_x0000_t202" style="position:absolute;left:0;text-align:left;margin-left:12.7pt;margin-top:20.05pt;width:481.95pt;height:36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92NZgIAAK4EAAAOAAAAZHJzL2Uyb0RvYy54bWysVEtu2zAQ3RfoHQjua0mGP6lgOXAduChg&#10;JAGcImuaomyhFIclaUvuBQr0AOm6B+gBeqDkHB1StmOnXRXdUPPj48ybGY0um0qSrTC2BJXRpBNT&#10;IhSHvFSrjH68m725oMQ6pnImQYmM7oSll+PXr0a1TkUX1iBzYQiCKJvWOqNr53QaRZavRcVsB7RQ&#10;6CzAVMyhalZRbliN6JWMunE8iGowuTbAhbVovWqddBzwi0Jwd1MUVjgiM4q5uXCacC79GY1HLF0Z&#10;ptcl36fB/iGLipUKHz1CXTHHyMaUf0BVJTdgoXAdDlUERVFyEWrAapL4RTWLNdMi1ILkWH2kyf4/&#10;WH69vTWkzDPap0SxClv09PD18ef3p4dfjz++kb5nqNY2xcCFxlDXvIMGO32wWzT6wpvCVP6LJRH0&#10;I9e7I7+icYSjcZB04+EAH+Lo6w2SfnIROhA9X9fGuvcCKuKFjBpsYOCVbefWYSoYegjxr1mQZT4r&#10;pQyKHxoxlYZsGbZbupAk3jiLkorUmH93GMcB+czpsY8AS8n4J1/nOQRqUqHRs9JW7yXXLJvA45GZ&#10;JeQ7JMxAO3RW81mJ8HNm3S0zOGXIEW6Ou8GjkIBJwV6iZA3my9/sPh6bj15KapzajNrPG2YEJfKD&#10;wrF4m/R6fsyD0usPu6iYU8/y1KM21RSQqQR3VPMg+ngnD2JhoLrHBZv4V9HFFMe3M+oO4tS1u4QL&#10;ysVkEoJwsDVzc7XQ3EP7znha75p7ZvS+rw5H4hoO883SF+1tY/1NBZONg6IMvfc8t6zu6celCN3Z&#10;L7DfulM9RD3/Zsa/AQAA//8DAFBLAwQUAAYACAAAACEAmOWfJ+IAAAAJAQAADwAAAGRycy9kb3du&#10;cmV2LnhtbEyPT0+DQBTE7yZ+h80z8WaXYkVAHo02MTVpNemfi7ctuwLCviXslsK3dz3pcTKTmd9k&#10;y1G3bFC9rQ0hzGcBMEWFkTWVCMfD610MzDpBUrSGFMKkLCzz66tMpNJcaKeGvSuZLyGbCoTKuS7l&#10;3BaV0sLOTKfIe1+m18J52Zdc9uLiy3XLwyCIuBY1+YVKdGpVqaLZnzVC87JeHTfh59u0/o63H1Oz&#10;Hex7jHh7Mz4/AXNqdH9h+MX36JB7ppM5k7SsRQgfFj6JsAjmwLyfxMk9sBPCYxQlwPOM/3+Q/wAA&#10;AP//AwBQSwECLQAUAAYACAAAACEAtoM4kv4AAADhAQAAEwAAAAAAAAAAAAAAAAAAAAAAW0NvbnRl&#10;bnRfVHlwZXNdLnhtbFBLAQItABQABgAIAAAAIQA4/SH/1gAAAJQBAAALAAAAAAAAAAAAAAAAAC8B&#10;AABfcmVscy8ucmVsc1BLAQItABQABgAIAAAAIQDiy92NZgIAAK4EAAAOAAAAAAAAAAAAAAAAAC4C&#10;AABkcnMvZTJvRG9jLnhtbFBLAQItABQABgAIAAAAIQCY5Z8n4gAAAAkBAAAPAAAAAAAAAAAAAAAA&#10;AMAEAABkcnMvZG93bnJldi54bWxQSwUGAAAAAAQABADzAAAAzwUAAAAA&#10;" fillcolor="white [3201]" strokeweight="1pt">
                <v:textbox>
                  <w:txbxContent>
                    <w:p w14:paraId="162184DA" w14:textId="77777777" w:rsidR="006E5726" w:rsidRPr="00C718F7" w:rsidRDefault="006E5726" w:rsidP="006E5726">
                      <w:pPr>
                        <w:spacing w:after="0"/>
                        <w:rPr>
                          <w:rFonts w:ascii="Times" w:eastAsiaTheme="minorEastAsia" w:hAnsi="Times"/>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17FC079" w14:textId="75075F9F" w:rsidR="006E5726" w:rsidRPr="00366E1A" w:rsidRDefault="006E5726" w:rsidP="006E5726">
                      <w:pPr>
                        <w:spacing w:after="0"/>
                        <w:rPr>
                          <w:rFonts w:ascii="Times" w:eastAsia="Batang" w:hAnsi="Times"/>
                          <w:lang w:eastAsia="x-none"/>
                        </w:rPr>
                      </w:pPr>
                      <w:r w:rsidRPr="00366E1A">
                        <w:rPr>
                          <w:rFonts w:ascii="Times" w:eastAsia="Batang" w:hAnsi="Times"/>
                          <w:highlight w:val="green"/>
                          <w:lang w:eastAsia="x-none"/>
                        </w:rPr>
                        <w:t>Agreements:</w:t>
                      </w:r>
                    </w:p>
                    <w:p w14:paraId="2D07D280" w14:textId="77777777" w:rsidR="006E5726" w:rsidRDefault="006E5726" w:rsidP="006E5726">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A1960B6" w14:textId="77777777" w:rsidR="004F093C" w:rsidRPr="00853A12" w:rsidRDefault="004F093C" w:rsidP="004F093C">
                      <w:pPr>
                        <w:rPr>
                          <w:rFonts w:hint="eastAsia"/>
                          <w:lang w:val="x-none" w:eastAsia="zh-TW"/>
                        </w:rPr>
                      </w:pPr>
                      <w:r>
                        <w:rPr>
                          <w:lang w:val="x-none" w:eastAsia="zh-TW"/>
                        </w:rPr>
                        <w:t>RAN1 #</w:t>
                      </w:r>
                      <w:r>
                        <w:rPr>
                          <w:rFonts w:hint="eastAsia"/>
                          <w:lang w:val="x-none" w:eastAsia="zh-TW"/>
                        </w:rPr>
                        <w:t>104b-e</w:t>
                      </w:r>
                    </w:p>
                    <w:p w14:paraId="0A9FCAC3" w14:textId="77777777" w:rsidR="004F093C" w:rsidRPr="001F3828" w:rsidRDefault="004F093C" w:rsidP="004F093C">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2F324780" w14:textId="77777777" w:rsidR="004F093C" w:rsidRPr="001F3828"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36EDB6DE"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588D336C"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3BFA88BB" w14:textId="77777777" w:rsidR="004F093C" w:rsidRPr="001F3828" w:rsidRDefault="004F093C" w:rsidP="004F093C">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155C4740"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1026298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2313301A"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Option 1: Up to </w:t>
                      </w:r>
                      <w:proofErr w:type="spellStart"/>
                      <w:r w:rsidRPr="001F3828">
                        <w:rPr>
                          <w:rFonts w:ascii="Times" w:eastAsia="Batang" w:hAnsi="Times"/>
                          <w:szCs w:val="24"/>
                        </w:rPr>
                        <w:t>gNB</w:t>
                      </w:r>
                      <w:proofErr w:type="spellEnd"/>
                      <w:r w:rsidRPr="001F3828">
                        <w:rPr>
                          <w:rFonts w:ascii="Times" w:eastAsia="Batang" w:hAnsi="Times"/>
                          <w:szCs w:val="24"/>
                        </w:rPr>
                        <w:t xml:space="preserve"> configuration to avoid such collision and if it happens it is an error case</w:t>
                      </w:r>
                    </w:p>
                    <w:p w14:paraId="3229210D"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6EE5ADC3" w14:textId="77777777" w:rsidR="004F093C" w:rsidRPr="001F3828" w:rsidRDefault="004F093C" w:rsidP="004F093C">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7C47FAF6"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7073A99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FFS: whether/how to account for </w:t>
                      </w:r>
                      <w:proofErr w:type="spellStart"/>
                      <w:r w:rsidRPr="001F3828">
                        <w:rPr>
                          <w:rFonts w:ascii="Times" w:eastAsia="Batang" w:hAnsi="Times"/>
                          <w:szCs w:val="24"/>
                        </w:rPr>
                        <w:t>Tx</w:t>
                      </w:r>
                      <w:proofErr w:type="spellEnd"/>
                      <w:r w:rsidRPr="001F3828">
                        <w:rPr>
                          <w:rFonts w:ascii="Times" w:eastAsia="Batang" w:hAnsi="Times"/>
                          <w:szCs w:val="24"/>
                        </w:rPr>
                        <w:t>/Rx switching time before and after the set of SSB symbols</w:t>
                      </w:r>
                    </w:p>
                    <w:p w14:paraId="203D5022" w14:textId="77777777" w:rsidR="004F093C" w:rsidRPr="00853A12" w:rsidRDefault="004F093C" w:rsidP="004F093C">
                      <w:pPr>
                        <w:numPr>
                          <w:ilvl w:val="0"/>
                          <w:numId w:val="13"/>
                        </w:numPr>
                        <w:spacing w:after="0" w:line="252" w:lineRule="auto"/>
                        <w:contextualSpacing/>
                        <w:rPr>
                          <w:rFonts w:ascii="Times" w:eastAsia="Batang" w:hAnsi="Times" w:hint="eastAsia"/>
                          <w:szCs w:val="24"/>
                        </w:rPr>
                      </w:pPr>
                      <w:r w:rsidRPr="001F3828">
                        <w:rPr>
                          <w:rFonts w:ascii="Times" w:eastAsia="Batang" w:hAnsi="Times"/>
                          <w:szCs w:val="24"/>
                        </w:rPr>
                        <w:t>FFS: whether or not the semi-static configured UL transmission includes a valid RO</w:t>
                      </w:r>
                    </w:p>
                    <w:p w14:paraId="0450F436" w14:textId="77777777" w:rsidR="00853A12" w:rsidRPr="004F093C" w:rsidRDefault="00853A12" w:rsidP="00853A12"/>
                  </w:txbxContent>
                </v:textbox>
                <w10:wrap type="topAndBottom"/>
              </v:shape>
            </w:pict>
          </mc:Fallback>
        </mc:AlternateContent>
      </w:r>
    </w:p>
    <w:p w14:paraId="2961900D" w14:textId="59944691" w:rsidR="0003046B" w:rsidRDefault="0003046B" w:rsidP="004F093C">
      <w:pPr>
        <w:spacing w:after="0"/>
        <w:rPr>
          <w:sz w:val="22"/>
          <w:szCs w:val="22"/>
          <w:lang w:val="it-IT" w:eastAsia="zh-TW"/>
        </w:rPr>
      </w:pPr>
    </w:p>
    <w:p w14:paraId="0F3A3999" w14:textId="2296A773" w:rsidR="00853A12" w:rsidRDefault="00853A12" w:rsidP="004E5B79">
      <w:pPr>
        <w:ind w:left="397"/>
        <w:rPr>
          <w:sz w:val="22"/>
          <w:szCs w:val="22"/>
          <w:lang w:val="it-IT" w:eastAsia="zh-TW"/>
        </w:rPr>
      </w:pPr>
      <w:r>
        <w:rPr>
          <w:noProof/>
          <w:sz w:val="22"/>
          <w:szCs w:val="22"/>
          <w:lang w:val="en-US" w:eastAsia="zh-TW"/>
        </w:rPr>
        <w:lastRenderedPageBreak/>
        <mc:AlternateContent>
          <mc:Choice Requires="wps">
            <w:drawing>
              <wp:anchor distT="0" distB="0" distL="114300" distR="114300" simplePos="0" relativeHeight="251664384" behindDoc="0" locked="0" layoutInCell="1" allowOverlap="1" wp14:anchorId="22A9B7AE" wp14:editId="37A92A40">
                <wp:simplePos x="0" y="0"/>
                <wp:positionH relativeFrom="margin">
                  <wp:align>right</wp:align>
                </wp:positionH>
                <wp:positionV relativeFrom="paragraph">
                  <wp:posOffset>275590</wp:posOffset>
                </wp:positionV>
                <wp:extent cx="5886450" cy="8681085"/>
                <wp:effectExtent l="0" t="0" r="19050" b="24765"/>
                <wp:wrapTopAndBottom/>
                <wp:docPr id="2" name="文字方塊 2"/>
                <wp:cNvGraphicFramePr/>
                <a:graphic xmlns:a="http://schemas.openxmlformats.org/drawingml/2006/main">
                  <a:graphicData uri="http://schemas.microsoft.com/office/word/2010/wordprocessingShape">
                    <wps:wsp>
                      <wps:cNvSpPr txBox="1"/>
                      <wps:spPr>
                        <a:xfrm>
                          <a:off x="0" y="0"/>
                          <a:ext cx="5886450" cy="8681085"/>
                        </a:xfrm>
                        <a:prstGeom prst="rect">
                          <a:avLst/>
                        </a:prstGeom>
                        <a:solidFill>
                          <a:schemeClr val="lt1"/>
                        </a:solidFill>
                        <a:ln w="12700">
                          <a:solidFill>
                            <a:prstClr val="black"/>
                          </a:solidFill>
                        </a:ln>
                      </wps:spPr>
                      <wps:txbx>
                        <w:txbxContent>
                          <w:p w14:paraId="42D0A6A3" w14:textId="4052CFB8" w:rsidR="00853A12" w:rsidRDefault="00853A12" w:rsidP="00853A12">
                            <w:pPr>
                              <w:rPr>
                                <w:rFonts w:ascii="Times" w:eastAsia="Batang" w:hAnsi="Times"/>
                                <w:szCs w:val="24"/>
                              </w:rPr>
                            </w:pPr>
                            <w:r>
                              <w:rPr>
                                <w:rFonts w:ascii="Times" w:eastAsia="Batang" w:hAnsi="Times"/>
                                <w:szCs w:val="24"/>
                              </w:rPr>
                              <w:t>RAN1 #105-e</w:t>
                            </w:r>
                          </w:p>
                          <w:p w14:paraId="214E72BD" w14:textId="77777777" w:rsidR="00853A12" w:rsidRPr="00853A12" w:rsidRDefault="00853A12" w:rsidP="00853A12">
                            <w:pPr>
                              <w:spacing w:after="0"/>
                              <w:rPr>
                                <w:rFonts w:ascii="Calibri" w:eastAsia="Batang" w:hAnsi="Calibri"/>
                                <w:highlight w:val="green"/>
                                <w:lang w:val="en-US"/>
                              </w:rPr>
                            </w:pPr>
                            <w:r w:rsidRPr="00853A12">
                              <w:rPr>
                                <w:rFonts w:ascii="Times" w:eastAsia="Batang" w:hAnsi="Times"/>
                                <w:highlight w:val="green"/>
                              </w:rPr>
                              <w:t>Agreement:</w:t>
                            </w:r>
                          </w:p>
                          <w:p w14:paraId="59946F16" w14:textId="77777777"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 xml:space="preserve">For Case 8 of </w:t>
                            </w:r>
                            <w:r w:rsidRPr="00853A12">
                              <w:rPr>
                                <w:rFonts w:ascii="Times" w:eastAsia="Times New Roman" w:hAnsi="Times" w:cs="Times"/>
                              </w:rPr>
                              <w:t>valid RO overlapping with PDCCH in Type 0/0A/1/2 CSS set,</w:t>
                            </w:r>
                            <w:r w:rsidRPr="00853A12">
                              <w:rPr>
                                <w:rFonts w:ascii="Times" w:eastAsia="Times New Roman" w:hAnsi="Times"/>
                              </w:rPr>
                              <w:t xml:space="preserve"> down-select from the following options</w:t>
                            </w:r>
                          </w:p>
                          <w:p w14:paraId="2E768233"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that valid RO is prioritized over configured PDCCH</w:t>
                            </w:r>
                          </w:p>
                          <w:p w14:paraId="136DA4E3"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configured PDCCH or transmit the PRACH on the valid RO</w:t>
                            </w:r>
                          </w:p>
                          <w:p w14:paraId="705B6171"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3: If configured PDCCH is in a Type-2 CSS set, then PDCCH is prioritized; otherwise the valid RO is prioritized</w:t>
                            </w:r>
                          </w:p>
                          <w:p w14:paraId="7CB6291A"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Configured PDCCH is prioritized over valid RO</w:t>
                            </w:r>
                          </w:p>
                          <w:p w14:paraId="7353D0CA"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Configured by network, e.g. via a priority indicator</w:t>
                            </w:r>
                          </w:p>
                          <w:p w14:paraId="717DC97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PDCCH in CSS set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01A6023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FFS whether a valid RO follows TDD’s or FDD’s definition, and if so, the corresponding impact</w:t>
                            </w:r>
                          </w:p>
                          <w:p w14:paraId="47202072" w14:textId="3329B93A"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FFS: whether or not the same principle is applied to PUSCH occasion of MSGA in 2-step RACH, if supported</w:t>
                            </w:r>
                          </w:p>
                          <w:p w14:paraId="368983F1" w14:textId="77777777" w:rsidR="00853A12" w:rsidRPr="00853A12" w:rsidRDefault="00853A12" w:rsidP="00853A12">
                            <w:pPr>
                              <w:spacing w:after="0"/>
                              <w:rPr>
                                <w:rFonts w:eastAsia="Batang"/>
                                <w:highlight w:val="green"/>
                                <w:lang w:val="en-US"/>
                              </w:rPr>
                            </w:pPr>
                            <w:r w:rsidRPr="00853A12">
                              <w:rPr>
                                <w:rFonts w:ascii="Times" w:eastAsia="Batang" w:hAnsi="Times"/>
                                <w:highlight w:val="green"/>
                              </w:rPr>
                              <w:t>Agreement:</w:t>
                            </w:r>
                          </w:p>
                          <w:p w14:paraId="549775D0"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UE-dedicated configured DL reception (e.g. PDCCH in USS, SPS PDSCH, CSI-RS or DL PRS)</w:t>
                            </w:r>
                            <w:r w:rsidRPr="00853A12">
                              <w:rPr>
                                <w:rFonts w:ascii="Times" w:eastAsia="Times New Roman" w:hAnsi="Times"/>
                              </w:rPr>
                              <w:t>, down-select from the following options</w:t>
                            </w:r>
                          </w:p>
                          <w:p w14:paraId="518F8E6B"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that valid RO is prioritized over configured DL</w:t>
                            </w:r>
                          </w:p>
                          <w:p w14:paraId="0B578141"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configured DL or transmit the PRACH on the valid RO</w:t>
                            </w:r>
                          </w:p>
                          <w:p w14:paraId="3706610C"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5: Configured by network, e.g. via a priority indicator</w:t>
                            </w:r>
                          </w:p>
                          <w:p w14:paraId="0AC5D950" w14:textId="77777777" w:rsidR="00853A12" w:rsidRPr="00853A12" w:rsidRDefault="00853A12" w:rsidP="00853A12">
                            <w:pPr>
                              <w:numPr>
                                <w:ilvl w:val="1"/>
                                <w:numId w:val="14"/>
                              </w:numPr>
                              <w:spacing w:after="0" w:line="252" w:lineRule="auto"/>
                              <w:rPr>
                                <w:rFonts w:ascii="Times" w:eastAsia="Times New Roman" w:hAnsi="Times"/>
                                <w:color w:val="FF0000"/>
                              </w:rPr>
                            </w:pPr>
                            <w:r w:rsidRPr="00853A12">
                              <w:rPr>
                                <w:rFonts w:ascii="Times" w:eastAsia="Times New Roman" w:hAnsi="Times"/>
                                <w:color w:val="FF0000"/>
                              </w:rPr>
                              <w:t>Other options are not precluded.</w:t>
                            </w:r>
                          </w:p>
                          <w:p w14:paraId="632E7E4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configured DL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673D43A0" w14:textId="5013F4FA"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FFS: whether or not the same principle is applied to PUSCH occasion of MSGA in 2-step RACH, if supported</w:t>
                            </w:r>
                          </w:p>
                          <w:p w14:paraId="34583F92" w14:textId="77777777" w:rsidR="00853A12" w:rsidRPr="00853A12" w:rsidRDefault="00853A12" w:rsidP="00853A12">
                            <w:pPr>
                              <w:spacing w:after="0"/>
                              <w:rPr>
                                <w:rFonts w:eastAsia="Batang"/>
                                <w:highlight w:val="green"/>
                              </w:rPr>
                            </w:pPr>
                            <w:r w:rsidRPr="00853A12">
                              <w:rPr>
                                <w:rFonts w:ascii="Times" w:eastAsia="Batang" w:hAnsi="Times"/>
                                <w:highlight w:val="green"/>
                              </w:rPr>
                              <w:t>Agreement:</w:t>
                            </w:r>
                          </w:p>
                          <w:p w14:paraId="388B93D7"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dynamically scheduled DL reception</w:t>
                            </w:r>
                            <w:r w:rsidRPr="00853A12">
                              <w:rPr>
                                <w:rFonts w:ascii="Times" w:eastAsia="Times New Roman" w:hAnsi="Times"/>
                              </w:rPr>
                              <w:t>, down-select from the following options</w:t>
                            </w:r>
                          </w:p>
                          <w:p w14:paraId="5DB363BD"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for operation on a single carrier /single cell in unpaired spectrum</w:t>
                            </w:r>
                          </w:p>
                          <w:p w14:paraId="4606322F"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DL or transmit the PRACH on a valid RO</w:t>
                            </w:r>
                          </w:p>
                          <w:p w14:paraId="76C01DD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Option 3: Follow the handling of Case 1 </w:t>
                            </w:r>
                            <w:r w:rsidRPr="00853A12">
                              <w:rPr>
                                <w:rFonts w:ascii="Times" w:eastAsia="Times New Roman" w:hAnsi="Times"/>
                                <w:strike/>
                                <w:color w:val="FF0000"/>
                              </w:rPr>
                              <w:t xml:space="preserve">to cancel PRACH based on a timeline </w:t>
                            </w:r>
                            <w:r w:rsidRPr="00853A12">
                              <w:rPr>
                                <w:rFonts w:ascii="Times" w:eastAsia="Times New Roman" w:hAnsi="Times"/>
                              </w:rPr>
                              <w:t>that when the cancellation timeline is satisfied, the UE cancels the PRACH transmission and receives the DL signal/channels on the symbols overlapping with PRACH occasion (Interpretation 2 in R1-2103809)</w:t>
                            </w:r>
                          </w:p>
                          <w:p w14:paraId="4344FEF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Valid RO is prioritized over dynamic DL that UE performs PRACH transmission and does not perform the DL receptions (Interpretation 3 in R1-2103809)</w:t>
                            </w:r>
                          </w:p>
                          <w:p w14:paraId="48F554EB"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When the cancellation timeline is satisfied, the UE neither performs transmission nor receives any DL signal/channels on the symbols overlapping with PRACH occasion (Interpretation 1 in R1-2103809)</w:t>
                            </w:r>
                          </w:p>
                          <w:p w14:paraId="06C78E6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dynamic DL reception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30AE760F" w14:textId="77777777" w:rsidR="00853A12" w:rsidRPr="00853A12" w:rsidRDefault="00853A12" w:rsidP="00853A12">
                            <w:pPr>
                              <w:numPr>
                                <w:ilvl w:val="0"/>
                                <w:numId w:val="14"/>
                              </w:numPr>
                              <w:spacing w:after="0" w:line="252" w:lineRule="auto"/>
                              <w:rPr>
                                <w:rFonts w:eastAsia="Times New Roman"/>
                              </w:rPr>
                            </w:pPr>
                            <w:r w:rsidRPr="00853A12">
                              <w:rPr>
                                <w:rFonts w:ascii="Times" w:eastAsia="Times New Roman" w:hAnsi="Times"/>
                              </w:rPr>
                              <w:t>FFS: whether or not the same principle is applied to PUSCH occasion of MSGA in 2-step RACH, if supported</w:t>
                            </w:r>
                          </w:p>
                          <w:p w14:paraId="49331B9F" w14:textId="77777777" w:rsidR="00853A12" w:rsidRPr="00853A12" w:rsidRDefault="00853A12" w:rsidP="00853A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A9B7AE" id="文字方塊 2" o:spid="_x0000_s1028" type="#_x0000_t202" style="position:absolute;left:0;text-align:left;margin-left:412.3pt;margin-top:21.7pt;width:463.5pt;height:683.55pt;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EQPZgIAAK4EAAAOAAAAZHJzL2Uyb0RvYy54bWysVFFu2zAM/R+wOwj6X+wYSeoFcYosRYYB&#10;QVsgHfqtyHJjTBY1SYmdXWDADtB97wA7wA7UnmOU7KRpt69hPwopPj+Rj2Qm500lyU4YW4LKaL8X&#10;UyIUh7xUdxn9eLN4k1JiHVM5k6BERvfC0vPp61eTWo9FAhuQuTAESZQd1zqjG+f0OIos34iK2R5o&#10;oTBYgKmYQ9fcRblhNbJXMkrieBTVYHJtgAtr8faiDdJp4C8Kwd1VUVjhiMwo5ubCacK59mc0nbDx&#10;nWF6U/IuDfYPWVSsVPjokeqCOUa2pvyDqiq5AQuF63GoIiiKkotQA1bTj19Us9owLUItKI7VR5ns&#10;/6Pll7trQ8o8owklilXYosf7rw8/vz/e/3r48Y0kXqFa2zECVxqhrnkHDXb6cG/x0hfeFKbyv1gS&#10;wThqvT/qKxpHOF4O03Q0GGKIYywdpf04HXqe6Olzbax7L6Ai3siowQYGXdluaV0LPUD8axZkmS9K&#10;KYPjh0bMpSE7hu2WLiSJ5M9QUpEa80/O4jgwPwt67iPBWjL+qcvvBIWEUmHSXpW2em+5Zt10OnaK&#10;rSHfo2AG2qGzmi9KpF8y666ZwSlDIXBz3BUehQRMCjqLkg2YL3+793hsPkYpqXFqM2o/b5kRlMgP&#10;CsfibX8w8GMenMHwLEHHnEbWpxG1reaASvVxRzUPpsc7eTALA9UtLtjMv4ohpji+nVF3MOeu3SVc&#10;UC5mswDCwdbMLdVKc0/tO+NlvWlumdFdXx2OxCUc5puNX7S3xfovFcy2Dooy9N7r3KrayY9LEaan&#10;W2C/dad+QD39zUx/AwAA//8DAFBLAwQUAAYACAAAACEAEim0Y+AAAAAIAQAADwAAAGRycy9kb3du&#10;cmV2LnhtbEyPQU+DQBCF7yb+h82YeLNLES0iS6NNTE1aTVp78baFERB2lrBbCv/e8aTHee/lzffS&#10;5WhaMWDvaksK5rMABFJui5pKBYePl5sYhPOaCt1aQgUTOlhmlxepTgp7ph0Oe18KLiGXaAWV910i&#10;pcsrNNrNbIfE3pftjfZ89qUsen3mctPKMAjupdE18YdKd7iqMG/2J6OgeV6vDpvw83Vaf8fb96nZ&#10;Du4tVur6anx6BOFx9H9h+MVndMiY6WhPVDjRKuAhXkF0G4Fg9yFcsHDkWDQP7kBmqfw/IPsBAAD/&#10;/wMAUEsBAi0AFAAGAAgAAAAhALaDOJL+AAAA4QEAABMAAAAAAAAAAAAAAAAAAAAAAFtDb250ZW50&#10;X1R5cGVzXS54bWxQSwECLQAUAAYACAAAACEAOP0h/9YAAACUAQAACwAAAAAAAAAAAAAAAAAvAQAA&#10;X3JlbHMvLnJlbHNQSwECLQAUAAYACAAAACEANHRED2YCAACuBAAADgAAAAAAAAAAAAAAAAAuAgAA&#10;ZHJzL2Uyb0RvYy54bWxQSwECLQAUAAYACAAAACEAEim0Y+AAAAAIAQAADwAAAAAAAAAAAAAAAADA&#10;BAAAZHJzL2Rvd25yZXYueG1sUEsFBgAAAAAEAAQA8wAAAM0FAAAAAA==&#10;" fillcolor="white [3201]" strokeweight="1pt">
                <v:textbox>
                  <w:txbxContent>
                    <w:p w14:paraId="42D0A6A3" w14:textId="4052CFB8" w:rsidR="00853A12" w:rsidRDefault="00853A12" w:rsidP="00853A12">
                      <w:pPr>
                        <w:rPr>
                          <w:rFonts w:ascii="Times" w:eastAsia="Batang" w:hAnsi="Times"/>
                          <w:szCs w:val="24"/>
                        </w:rPr>
                      </w:pPr>
                      <w:r>
                        <w:rPr>
                          <w:rFonts w:ascii="Times" w:eastAsia="Batang" w:hAnsi="Times"/>
                          <w:szCs w:val="24"/>
                        </w:rPr>
                        <w:t>RAN1 #105-e</w:t>
                      </w:r>
                    </w:p>
                    <w:p w14:paraId="214E72BD" w14:textId="77777777" w:rsidR="00853A12" w:rsidRPr="00853A12" w:rsidRDefault="00853A12" w:rsidP="00853A12">
                      <w:pPr>
                        <w:spacing w:after="0"/>
                        <w:rPr>
                          <w:rFonts w:ascii="Calibri" w:eastAsia="Batang" w:hAnsi="Calibri"/>
                          <w:highlight w:val="green"/>
                          <w:lang w:val="en-US"/>
                        </w:rPr>
                      </w:pPr>
                      <w:r w:rsidRPr="00853A12">
                        <w:rPr>
                          <w:rFonts w:ascii="Times" w:eastAsia="Batang" w:hAnsi="Times"/>
                          <w:highlight w:val="green"/>
                        </w:rPr>
                        <w:t>Agreement:</w:t>
                      </w:r>
                    </w:p>
                    <w:p w14:paraId="59946F16" w14:textId="77777777"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 xml:space="preserve">For Case 8 of </w:t>
                      </w:r>
                      <w:r w:rsidRPr="00853A12">
                        <w:rPr>
                          <w:rFonts w:ascii="Times" w:eastAsia="Times New Roman" w:hAnsi="Times" w:cs="Times"/>
                        </w:rPr>
                        <w:t>valid RO overlapping with PDCCH in Type 0/0A/1/2 CSS set,</w:t>
                      </w:r>
                      <w:r w:rsidRPr="00853A12">
                        <w:rPr>
                          <w:rFonts w:ascii="Times" w:eastAsia="Times New Roman" w:hAnsi="Times"/>
                        </w:rPr>
                        <w:t xml:space="preserve"> down-select from the following options</w:t>
                      </w:r>
                    </w:p>
                    <w:p w14:paraId="2E768233"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that valid RO is prioritized over configured PDCCH</w:t>
                      </w:r>
                    </w:p>
                    <w:p w14:paraId="136DA4E3"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configured PDCCH or transmit the PRACH on the valid RO</w:t>
                      </w:r>
                    </w:p>
                    <w:p w14:paraId="705B6171"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3: If configured PDCCH is in a Type-2 CSS set, then PDCCH is prioritized; otherwise the valid RO is prioritized</w:t>
                      </w:r>
                    </w:p>
                    <w:p w14:paraId="7CB6291A"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Configured PDCCH is prioritized over valid RO</w:t>
                      </w:r>
                    </w:p>
                    <w:p w14:paraId="7353D0CA"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Configured by network, e.g. via a priority indicator</w:t>
                      </w:r>
                    </w:p>
                    <w:p w14:paraId="717DC97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PDCCH in CSS set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01A6023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FFS whether a valid RO follows TDD’s or FDD’s definition, and if so, the corresponding impact</w:t>
                      </w:r>
                    </w:p>
                    <w:p w14:paraId="47202072" w14:textId="3329B93A"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FFS: whether or not the same principle is applied to PUSCH occasion of MSGA in 2-step RACH, if supported</w:t>
                      </w:r>
                    </w:p>
                    <w:p w14:paraId="368983F1" w14:textId="77777777" w:rsidR="00853A12" w:rsidRPr="00853A12" w:rsidRDefault="00853A12" w:rsidP="00853A12">
                      <w:pPr>
                        <w:spacing w:after="0"/>
                        <w:rPr>
                          <w:rFonts w:eastAsia="Batang"/>
                          <w:highlight w:val="green"/>
                          <w:lang w:val="en-US"/>
                        </w:rPr>
                      </w:pPr>
                      <w:r w:rsidRPr="00853A12">
                        <w:rPr>
                          <w:rFonts w:ascii="Times" w:eastAsia="Batang" w:hAnsi="Times"/>
                          <w:highlight w:val="green"/>
                        </w:rPr>
                        <w:t>Agreement:</w:t>
                      </w:r>
                    </w:p>
                    <w:p w14:paraId="549775D0"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UE-dedicated configured DL reception (e.g. PDCCH in USS, SPS PDSCH, CSI-RS or DL PRS)</w:t>
                      </w:r>
                      <w:r w:rsidRPr="00853A12">
                        <w:rPr>
                          <w:rFonts w:ascii="Times" w:eastAsia="Times New Roman" w:hAnsi="Times"/>
                        </w:rPr>
                        <w:t>, down-select from the following options</w:t>
                      </w:r>
                    </w:p>
                    <w:p w14:paraId="518F8E6B"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that valid RO is prioritized over configured DL</w:t>
                      </w:r>
                    </w:p>
                    <w:p w14:paraId="0B578141"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configured DL or transmit the PRACH on the valid RO</w:t>
                      </w:r>
                    </w:p>
                    <w:p w14:paraId="3706610C"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5: Configured by network, e.g. via a priority indicator</w:t>
                      </w:r>
                    </w:p>
                    <w:p w14:paraId="0AC5D950" w14:textId="77777777" w:rsidR="00853A12" w:rsidRPr="00853A12" w:rsidRDefault="00853A12" w:rsidP="00853A12">
                      <w:pPr>
                        <w:numPr>
                          <w:ilvl w:val="1"/>
                          <w:numId w:val="14"/>
                        </w:numPr>
                        <w:spacing w:after="0" w:line="252" w:lineRule="auto"/>
                        <w:rPr>
                          <w:rFonts w:ascii="Times" w:eastAsia="Times New Roman" w:hAnsi="Times"/>
                          <w:color w:val="FF0000"/>
                        </w:rPr>
                      </w:pPr>
                      <w:r w:rsidRPr="00853A12">
                        <w:rPr>
                          <w:rFonts w:ascii="Times" w:eastAsia="Times New Roman" w:hAnsi="Times"/>
                          <w:color w:val="FF0000"/>
                        </w:rPr>
                        <w:t>Other options are not precluded.</w:t>
                      </w:r>
                    </w:p>
                    <w:p w14:paraId="632E7E4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configured DL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673D43A0" w14:textId="5013F4FA" w:rsidR="00853A12" w:rsidRPr="00853A12" w:rsidRDefault="00853A12" w:rsidP="00853A12">
                      <w:pPr>
                        <w:numPr>
                          <w:ilvl w:val="0"/>
                          <w:numId w:val="14"/>
                        </w:numPr>
                        <w:spacing w:after="0" w:line="252" w:lineRule="auto"/>
                        <w:rPr>
                          <w:rFonts w:ascii="Times" w:eastAsia="Times New Roman" w:hAnsi="Times"/>
                        </w:rPr>
                      </w:pPr>
                      <w:r w:rsidRPr="00853A12">
                        <w:rPr>
                          <w:rFonts w:ascii="Times" w:eastAsia="Times New Roman" w:hAnsi="Times"/>
                        </w:rPr>
                        <w:t>FFS: whether or not the same principle is applied to PUSCH occasion of MSGA in 2-step RACH, if supported</w:t>
                      </w:r>
                    </w:p>
                    <w:p w14:paraId="34583F92" w14:textId="77777777" w:rsidR="00853A12" w:rsidRPr="00853A12" w:rsidRDefault="00853A12" w:rsidP="00853A12">
                      <w:pPr>
                        <w:spacing w:after="0"/>
                        <w:rPr>
                          <w:rFonts w:eastAsia="Batang"/>
                          <w:highlight w:val="green"/>
                        </w:rPr>
                      </w:pPr>
                      <w:r w:rsidRPr="00853A12">
                        <w:rPr>
                          <w:rFonts w:ascii="Times" w:eastAsia="Batang" w:hAnsi="Times"/>
                          <w:highlight w:val="green"/>
                        </w:rPr>
                        <w:t>Agreement:</w:t>
                      </w:r>
                    </w:p>
                    <w:p w14:paraId="388B93D7"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dynamically scheduled DL reception</w:t>
                      </w:r>
                      <w:r w:rsidRPr="00853A12">
                        <w:rPr>
                          <w:rFonts w:ascii="Times" w:eastAsia="Times New Roman" w:hAnsi="Times"/>
                        </w:rPr>
                        <w:t>, down-select from the following options</w:t>
                      </w:r>
                    </w:p>
                    <w:p w14:paraId="5DB363BD"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for operation on a single carrier /single cell in unpaired spectrum</w:t>
                      </w:r>
                    </w:p>
                    <w:p w14:paraId="4606322F"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DL or transmit the PRACH on a valid RO</w:t>
                      </w:r>
                    </w:p>
                    <w:p w14:paraId="76C01DD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Option 3: Follow the handling of Case 1 </w:t>
                      </w:r>
                      <w:r w:rsidRPr="00853A12">
                        <w:rPr>
                          <w:rFonts w:ascii="Times" w:eastAsia="Times New Roman" w:hAnsi="Times"/>
                          <w:strike/>
                          <w:color w:val="FF0000"/>
                        </w:rPr>
                        <w:t xml:space="preserve">to cancel PRACH based on a timeline </w:t>
                      </w:r>
                      <w:r w:rsidRPr="00853A12">
                        <w:rPr>
                          <w:rFonts w:ascii="Times" w:eastAsia="Times New Roman" w:hAnsi="Times"/>
                        </w:rPr>
                        <w:t>that when the cancellation timeline is satisfied, the UE cancels the PRACH transmission and receives the DL signal/channels on the symbols overlapping with PRACH occasion (Interpretation 2 in R1-2103809)</w:t>
                      </w:r>
                    </w:p>
                    <w:p w14:paraId="4344FEF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Valid RO is prioritized over dynamic DL that UE performs PRACH transmission and does not perform the DL receptions (Interpretation 3 in R1-2103809)</w:t>
                      </w:r>
                    </w:p>
                    <w:p w14:paraId="48F554EB"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When the cancellation timeline is satisfied, the UE neither performs transmission nor receives any DL signal/channels on the symbols overlapping with PRACH occasion (Interpretation 1 in R1-2103809)</w:t>
                      </w:r>
                    </w:p>
                    <w:p w14:paraId="06C78E6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dynamic DL reception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30AE760F" w14:textId="77777777" w:rsidR="00853A12" w:rsidRPr="00853A12" w:rsidRDefault="00853A12" w:rsidP="00853A12">
                      <w:pPr>
                        <w:numPr>
                          <w:ilvl w:val="0"/>
                          <w:numId w:val="14"/>
                        </w:numPr>
                        <w:spacing w:after="0" w:line="252" w:lineRule="auto"/>
                        <w:rPr>
                          <w:rFonts w:eastAsia="Times New Roman"/>
                        </w:rPr>
                      </w:pPr>
                      <w:r w:rsidRPr="00853A12">
                        <w:rPr>
                          <w:rFonts w:ascii="Times" w:eastAsia="Times New Roman" w:hAnsi="Times"/>
                        </w:rPr>
                        <w:t>FFS: whether or not the same principle is applied to PUSCH occasion of MSGA in 2-step RACH, if supported</w:t>
                      </w:r>
                    </w:p>
                    <w:p w14:paraId="49331B9F" w14:textId="77777777" w:rsidR="00853A12" w:rsidRPr="00853A12" w:rsidRDefault="00853A12" w:rsidP="00853A12"/>
                  </w:txbxContent>
                </v:textbox>
                <w10:wrap type="topAndBottom" anchorx="margin"/>
              </v:shape>
            </w:pict>
          </mc:Fallback>
        </mc:AlternateContent>
      </w:r>
    </w:p>
    <w:p w14:paraId="765C9591" w14:textId="77777777" w:rsidR="00C718F7" w:rsidRDefault="00C718F7" w:rsidP="00B6783E">
      <w:pPr>
        <w:ind w:left="397"/>
        <w:rPr>
          <w:sz w:val="22"/>
          <w:szCs w:val="22"/>
          <w:lang w:val="it-IT" w:eastAsia="zh-TW"/>
        </w:rPr>
      </w:pPr>
    </w:p>
    <w:p w14:paraId="35C87FE8" w14:textId="77777777" w:rsidR="004F093C" w:rsidRDefault="004F093C" w:rsidP="00B6783E">
      <w:pPr>
        <w:ind w:left="397"/>
        <w:rPr>
          <w:sz w:val="22"/>
          <w:szCs w:val="22"/>
          <w:lang w:val="it-IT" w:eastAsia="zh-TW"/>
        </w:rPr>
      </w:pPr>
    </w:p>
    <w:p w14:paraId="2CD0D8E4" w14:textId="1C510081" w:rsidR="00C718F7" w:rsidRPr="00FE7B87" w:rsidRDefault="00B6783E" w:rsidP="004F093C">
      <w:pPr>
        <w:ind w:left="397"/>
        <w:rPr>
          <w:sz w:val="22"/>
          <w:szCs w:val="22"/>
          <w:lang w:val="it-IT" w:eastAsia="zh-TW"/>
        </w:rPr>
      </w:pPr>
      <w:r w:rsidRPr="00FE7B87">
        <w:rPr>
          <w:sz w:val="22"/>
          <w:szCs w:val="22"/>
          <w:lang w:val="it-IT" w:eastAsia="zh-TW"/>
        </w:rPr>
        <w:t>In this contribution, we discuss</w:t>
      </w:r>
      <w:r w:rsidR="004D3155" w:rsidRPr="00FE7B87">
        <w:rPr>
          <w:sz w:val="22"/>
          <w:szCs w:val="22"/>
          <w:lang w:val="it-IT" w:eastAsia="zh-TW"/>
        </w:rPr>
        <w:t xml:space="preserve"> the </w:t>
      </w:r>
      <w:r w:rsidR="001F3828">
        <w:rPr>
          <w:sz w:val="22"/>
          <w:szCs w:val="22"/>
          <w:lang w:val="it-IT" w:eastAsia="zh-TW"/>
        </w:rPr>
        <w:t xml:space="preserve">collision handling </w:t>
      </w:r>
      <w:r w:rsidR="004F093C">
        <w:rPr>
          <w:sz w:val="22"/>
          <w:szCs w:val="22"/>
          <w:lang w:val="it-IT" w:eastAsia="zh-TW"/>
        </w:rPr>
        <w:t xml:space="preserve">rule </w:t>
      </w:r>
      <w:r w:rsidR="001F3828">
        <w:rPr>
          <w:sz w:val="22"/>
          <w:szCs w:val="22"/>
          <w:lang w:val="it-IT" w:eastAsia="zh-TW"/>
        </w:rPr>
        <w:t>bewteen DL reception and UL transmission on HD-FDD operation for RedCap UE</w:t>
      </w:r>
      <w:r w:rsidR="00697190">
        <w:rPr>
          <w:sz w:val="22"/>
          <w:szCs w:val="22"/>
          <w:lang w:val="it-IT" w:eastAsia="zh-TW"/>
        </w:rPr>
        <w:t>.</w:t>
      </w:r>
      <w:r w:rsidR="003C3BFE">
        <w:rPr>
          <w:sz w:val="22"/>
          <w:szCs w:val="22"/>
          <w:lang w:val="it-IT" w:eastAsia="zh-TW"/>
        </w:rPr>
        <w:t xml:space="preserve"> </w:t>
      </w:r>
    </w:p>
    <w:p w14:paraId="0A6B7EA7" w14:textId="3C3BD569"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p>
    <w:p w14:paraId="3B0ECCB7" w14:textId="36B9E3AA" w:rsidR="00F00589" w:rsidRPr="00F00589" w:rsidRDefault="004F093C" w:rsidP="00F00589">
      <w:pPr>
        <w:ind w:left="397"/>
        <w:rPr>
          <w:sz w:val="22"/>
          <w:lang w:eastAsia="zh-TW"/>
        </w:rPr>
      </w:pPr>
      <w:r>
        <w:rPr>
          <w:sz w:val="22"/>
          <w:lang w:eastAsia="zh-TW"/>
        </w:rPr>
        <w:t>A</w:t>
      </w:r>
      <w:r w:rsidR="00457C27" w:rsidRPr="008C7AD0">
        <w:rPr>
          <w:sz w:val="22"/>
          <w:lang w:eastAsia="zh-TW"/>
        </w:rPr>
        <w:t xml:space="preserve">greement has been made </w:t>
      </w:r>
      <w:r w:rsidR="001F3828">
        <w:rPr>
          <w:sz w:val="22"/>
          <w:lang w:eastAsia="zh-TW"/>
        </w:rPr>
        <w:t xml:space="preserve">in </w:t>
      </w:r>
      <w:r w:rsidR="001F3828">
        <w:rPr>
          <w:rFonts w:hint="eastAsia"/>
          <w:sz w:val="22"/>
          <w:lang w:eastAsia="zh-TW"/>
        </w:rPr>
        <w:t>RAN</w:t>
      </w:r>
      <w:r w:rsidR="00770B95">
        <w:rPr>
          <w:sz w:val="22"/>
          <w:lang w:eastAsia="zh-TW"/>
        </w:rPr>
        <w:t>1#</w:t>
      </w:r>
      <w:r w:rsidR="001F3828">
        <w:rPr>
          <w:sz w:val="22"/>
          <w:lang w:eastAsia="zh-TW"/>
        </w:rPr>
        <w:t xml:space="preserve">104-e </w:t>
      </w:r>
      <w:r>
        <w:rPr>
          <w:sz w:val="22"/>
          <w:lang w:eastAsia="zh-TW"/>
        </w:rPr>
        <w:t>for</w:t>
      </w:r>
      <w:r w:rsidR="00457C27" w:rsidRPr="008C7AD0">
        <w:rPr>
          <w:sz w:val="22"/>
          <w:lang w:eastAsia="zh-TW"/>
        </w:rPr>
        <w:t xml:space="preserve"> t</w:t>
      </w:r>
      <w:r>
        <w:rPr>
          <w:sz w:val="22"/>
          <w:lang w:eastAsia="zh-TW"/>
        </w:rPr>
        <w:t>he collision handling rule on</w:t>
      </w:r>
      <w:r w:rsidR="00EC72FE" w:rsidRPr="008C7AD0">
        <w:rPr>
          <w:sz w:val="22"/>
          <w:lang w:eastAsia="zh-TW"/>
        </w:rPr>
        <w:t xml:space="preserve"> HD-FDD operation of </w:t>
      </w:r>
      <w:proofErr w:type="spellStart"/>
      <w:r w:rsidR="00EC72FE" w:rsidRPr="008C7AD0">
        <w:rPr>
          <w:sz w:val="22"/>
          <w:lang w:eastAsia="zh-TW"/>
        </w:rPr>
        <w:t>RedCap</w:t>
      </w:r>
      <w:proofErr w:type="spellEnd"/>
      <w:r w:rsidR="00EC72FE" w:rsidRPr="008C7AD0">
        <w:rPr>
          <w:sz w:val="22"/>
          <w:lang w:eastAsia="zh-TW"/>
        </w:rPr>
        <w:t xml:space="preserve"> UE</w:t>
      </w:r>
      <w:r w:rsidR="000F21BA">
        <w:rPr>
          <w:sz w:val="22"/>
          <w:lang w:eastAsia="zh-TW"/>
        </w:rPr>
        <w:t xml:space="preserve"> that </w:t>
      </w:r>
      <w:r w:rsidR="00EC72FE" w:rsidRPr="008C7AD0">
        <w:rPr>
          <w:rFonts w:eastAsia="Batang"/>
          <w:sz w:val="22"/>
        </w:rPr>
        <w:t xml:space="preserve">principles in Rel-15/16 NR for operation on a single carrier /single cell in unpaired spectrum </w:t>
      </w:r>
      <w:r w:rsidR="000F21BA">
        <w:rPr>
          <w:rFonts w:eastAsia="Batang"/>
          <w:sz w:val="22"/>
        </w:rPr>
        <w:t xml:space="preserve">will be used </w:t>
      </w:r>
      <w:r w:rsidR="00EC72FE" w:rsidRPr="008C7AD0">
        <w:rPr>
          <w:rFonts w:eastAsia="Batang"/>
          <w:sz w:val="22"/>
        </w:rPr>
        <w:t>as a starting point</w:t>
      </w:r>
      <w:r w:rsidR="00EC72FE" w:rsidRPr="008C7AD0">
        <w:rPr>
          <w:sz w:val="22"/>
          <w:lang w:eastAsia="zh-TW"/>
        </w:rPr>
        <w:t>.</w:t>
      </w:r>
      <w:r w:rsidR="00457C27" w:rsidRPr="008C7AD0">
        <w:rPr>
          <w:sz w:val="22"/>
          <w:lang w:eastAsia="zh-TW"/>
        </w:rPr>
        <w:t xml:space="preserve"> </w:t>
      </w:r>
      <w:r w:rsidR="00865BF4">
        <w:rPr>
          <w:sz w:val="22"/>
          <w:lang w:eastAsia="zh-TW"/>
        </w:rPr>
        <w:t>For co</w:t>
      </w:r>
      <w:r w:rsidR="0003046B">
        <w:rPr>
          <w:sz w:val="22"/>
          <w:lang w:eastAsia="zh-TW"/>
        </w:rPr>
        <w:t xml:space="preserve">llision handling </w:t>
      </w:r>
      <w:r>
        <w:rPr>
          <w:sz w:val="22"/>
          <w:lang w:eastAsia="zh-TW"/>
        </w:rPr>
        <w:t xml:space="preserve">rule </w:t>
      </w:r>
      <w:r w:rsidR="0003046B">
        <w:rPr>
          <w:sz w:val="22"/>
          <w:lang w:eastAsia="zh-TW"/>
        </w:rPr>
        <w:t>on Case 8: dynamically</w:t>
      </w:r>
      <w:r w:rsidR="00C17F86">
        <w:rPr>
          <w:sz w:val="22"/>
          <w:lang w:eastAsia="zh-TW"/>
        </w:rPr>
        <w:t xml:space="preserve"> scheduled DL reception or semi-</w:t>
      </w:r>
      <w:r w:rsidR="0003046B">
        <w:rPr>
          <w:sz w:val="22"/>
          <w:lang w:eastAsia="zh-TW"/>
        </w:rPr>
        <w:t>statically configured DL reception versus valid RO, it has been agreed to han</w:t>
      </w:r>
      <w:r w:rsidR="00C17F86">
        <w:rPr>
          <w:sz w:val="22"/>
          <w:lang w:eastAsia="zh-TW"/>
        </w:rPr>
        <w:t>dle in three subcases with semi-</w:t>
      </w:r>
      <w:r w:rsidR="0003046B">
        <w:rPr>
          <w:sz w:val="22"/>
          <w:lang w:eastAsia="zh-TW"/>
        </w:rPr>
        <w:t xml:space="preserve">statically configured DL reception </w:t>
      </w:r>
      <w:r w:rsidR="0064793D">
        <w:rPr>
          <w:sz w:val="22"/>
          <w:lang w:eastAsia="zh-TW"/>
        </w:rPr>
        <w:t>divided into PDCCH in Type 0/0A/1/2 CSS and UE-dedicated configured DL reception such as PDCCH in USS, SPS PDSCH, CSI-RS or DL-</w:t>
      </w:r>
      <w:r w:rsidR="00FF0F11">
        <w:rPr>
          <w:sz w:val="22"/>
          <w:lang w:eastAsia="zh-TW"/>
        </w:rPr>
        <w:t>PRS.</w:t>
      </w:r>
      <w:r w:rsidR="00770B95">
        <w:rPr>
          <w:sz w:val="22"/>
          <w:lang w:eastAsia="zh-TW"/>
        </w:rPr>
        <w:t xml:space="preserve"> </w:t>
      </w:r>
      <w:r w:rsidR="00770B95" w:rsidRPr="00E37F82">
        <w:rPr>
          <w:sz w:val="22"/>
          <w:lang w:eastAsia="zh-TW"/>
        </w:rPr>
        <w:t>For valid RO defined in R15/16, all ROs are valid in paired spectrum</w:t>
      </w:r>
      <w:r w:rsidR="00770B95">
        <w:rPr>
          <w:sz w:val="22"/>
          <w:lang w:eastAsia="zh-TW"/>
        </w:rPr>
        <w:t xml:space="preserve">, </w:t>
      </w:r>
      <w:r w:rsidR="00770B95" w:rsidRPr="00E37F82">
        <w:rPr>
          <w:sz w:val="22"/>
          <w:lang w:eastAsia="zh-TW"/>
        </w:rPr>
        <w:t xml:space="preserve">and a RO </w:t>
      </w:r>
      <w:r w:rsidR="00770B95">
        <w:rPr>
          <w:sz w:val="22"/>
          <w:lang w:eastAsia="zh-TW"/>
        </w:rPr>
        <w:t>is valid if it is within</w:t>
      </w:r>
      <w:r w:rsidR="00770B95" w:rsidRPr="00E37F82">
        <w:rPr>
          <w:sz w:val="22"/>
          <w:lang w:eastAsia="zh-TW"/>
        </w:rPr>
        <w:t xml:space="preserve"> UL symbol</w:t>
      </w:r>
      <w:r w:rsidR="00770B95">
        <w:rPr>
          <w:sz w:val="22"/>
          <w:lang w:eastAsia="zh-TW"/>
        </w:rPr>
        <w:t>s</w:t>
      </w:r>
      <w:r w:rsidR="00770B95" w:rsidRPr="00E37F82">
        <w:rPr>
          <w:sz w:val="22"/>
          <w:lang w:eastAsia="zh-TW"/>
        </w:rPr>
        <w:t xml:space="preserve"> or it start </w:t>
      </w:r>
      <w:proofErr w:type="spellStart"/>
      <w:r w:rsidR="00770B95" w:rsidRPr="00E37F82">
        <w:rPr>
          <w:sz w:val="22"/>
          <w:lang w:eastAsia="zh-TW"/>
        </w:rPr>
        <w:t>N</w:t>
      </w:r>
      <w:r w:rsidR="00770B95" w:rsidRPr="00E37F82">
        <w:rPr>
          <w:sz w:val="22"/>
          <w:vertAlign w:val="subscript"/>
          <w:lang w:eastAsia="zh-TW"/>
        </w:rPr>
        <w:t>gap</w:t>
      </w:r>
      <w:proofErr w:type="spellEnd"/>
      <w:r w:rsidR="00770B95" w:rsidRPr="00E37F82">
        <w:rPr>
          <w:sz w:val="22"/>
          <w:vertAlign w:val="subscript"/>
          <w:lang w:eastAsia="zh-TW"/>
        </w:rPr>
        <w:t xml:space="preserve"> </w:t>
      </w:r>
      <w:r w:rsidR="00770B95" w:rsidRPr="00E37F82">
        <w:rPr>
          <w:sz w:val="22"/>
          <w:lang w:eastAsia="zh-TW"/>
        </w:rPr>
        <w:t xml:space="preserve">symbols after last downlink symbol and SSB in unpaired spectrum. </w:t>
      </w:r>
      <w:r w:rsidR="00770B95">
        <w:rPr>
          <w:rFonts w:hint="eastAsia"/>
          <w:sz w:val="22"/>
          <w:lang w:eastAsia="zh-TW"/>
        </w:rPr>
        <w:t>T</w:t>
      </w:r>
      <w:r w:rsidR="00770B95">
        <w:rPr>
          <w:sz w:val="22"/>
          <w:lang w:eastAsia="zh-TW"/>
        </w:rPr>
        <w:t xml:space="preserve">he </w:t>
      </w:r>
      <w:proofErr w:type="spellStart"/>
      <w:r w:rsidR="00770B95">
        <w:rPr>
          <w:sz w:val="22"/>
          <w:lang w:eastAsia="zh-TW"/>
        </w:rPr>
        <w:t>N</w:t>
      </w:r>
      <w:r w:rsidR="00770B95">
        <w:rPr>
          <w:sz w:val="22"/>
          <w:vertAlign w:val="subscript"/>
          <w:lang w:eastAsia="zh-TW"/>
        </w:rPr>
        <w:t>gap</w:t>
      </w:r>
      <w:proofErr w:type="spellEnd"/>
      <w:r w:rsidR="00770B95">
        <w:rPr>
          <w:sz w:val="22"/>
          <w:vertAlign w:val="subscript"/>
          <w:lang w:eastAsia="zh-TW"/>
        </w:rPr>
        <w:t xml:space="preserve"> </w:t>
      </w:r>
      <w:r w:rsidR="00770B95">
        <w:rPr>
          <w:sz w:val="22"/>
          <w:lang w:eastAsia="zh-TW"/>
        </w:rPr>
        <w:t xml:space="preserve">symbols can avoid the interference of UL and DL in TDD system, which may not be necessary for UE in HD-FDD operation since UE </w:t>
      </w:r>
      <w:r>
        <w:rPr>
          <w:sz w:val="22"/>
          <w:lang w:eastAsia="zh-TW"/>
        </w:rPr>
        <w:t>operates</w:t>
      </w:r>
      <w:r w:rsidR="00770B95">
        <w:rPr>
          <w:sz w:val="22"/>
          <w:lang w:eastAsia="zh-TW"/>
        </w:rPr>
        <w:t xml:space="preserve"> in paired spectrum. If a RO collide with DL reception or </w:t>
      </w:r>
      <w:proofErr w:type="spellStart"/>
      <w:proofErr w:type="gramStart"/>
      <w:r>
        <w:rPr>
          <w:sz w:val="22"/>
          <w:lang w:eastAsia="zh-TW"/>
        </w:rPr>
        <w:t>Tx</w:t>
      </w:r>
      <w:proofErr w:type="spellEnd"/>
      <w:proofErr w:type="gramEnd"/>
      <w:r w:rsidR="00770B95">
        <w:rPr>
          <w:sz w:val="22"/>
          <w:lang w:eastAsia="zh-TW"/>
        </w:rPr>
        <w:t xml:space="preserve"> /</w:t>
      </w:r>
      <w:r>
        <w:rPr>
          <w:sz w:val="22"/>
          <w:lang w:eastAsia="zh-TW"/>
        </w:rPr>
        <w:t>Rx</w:t>
      </w:r>
      <w:r w:rsidR="00770B95">
        <w:rPr>
          <w:sz w:val="22"/>
          <w:lang w:eastAsia="zh-TW"/>
        </w:rPr>
        <w:t xml:space="preserve"> switching gap, UE </w:t>
      </w:r>
      <w:r w:rsidR="00524F58">
        <w:rPr>
          <w:sz w:val="22"/>
          <w:lang w:eastAsia="zh-TW"/>
        </w:rPr>
        <w:t xml:space="preserve">may </w:t>
      </w:r>
      <w:r w:rsidR="00770B95">
        <w:rPr>
          <w:sz w:val="22"/>
          <w:lang w:eastAsia="zh-TW"/>
        </w:rPr>
        <w:t xml:space="preserve">not </w:t>
      </w:r>
      <w:r w:rsidR="00524F58">
        <w:rPr>
          <w:sz w:val="22"/>
          <w:lang w:eastAsia="zh-TW"/>
        </w:rPr>
        <w:t xml:space="preserve">be </w:t>
      </w:r>
      <w:r w:rsidR="00770B95">
        <w:rPr>
          <w:sz w:val="22"/>
          <w:lang w:eastAsia="zh-TW"/>
        </w:rPr>
        <w:t xml:space="preserve">able to send PRACH in the RO. </w:t>
      </w:r>
      <w:r w:rsidR="00770B95" w:rsidRPr="00086ABA">
        <w:rPr>
          <w:rFonts w:hint="eastAsia"/>
          <w:sz w:val="22"/>
          <w:lang w:eastAsia="zh-TW"/>
        </w:rPr>
        <w:t>F</w:t>
      </w:r>
      <w:r w:rsidR="00770B95" w:rsidRPr="00086ABA">
        <w:rPr>
          <w:sz w:val="22"/>
          <w:lang w:eastAsia="zh-TW"/>
        </w:rPr>
        <w:t xml:space="preserve">or </w:t>
      </w:r>
      <w:r w:rsidR="00524F58">
        <w:rPr>
          <w:sz w:val="22"/>
          <w:lang w:eastAsia="zh-TW"/>
        </w:rPr>
        <w:t>first sub</w:t>
      </w:r>
      <w:r w:rsidR="00770B95" w:rsidRPr="00086ABA">
        <w:rPr>
          <w:sz w:val="22"/>
          <w:lang w:eastAsia="zh-TW"/>
        </w:rPr>
        <w:t>case of</w:t>
      </w:r>
      <w:r w:rsidR="00770B95">
        <w:rPr>
          <w:sz w:val="22"/>
          <w:lang w:eastAsia="zh-TW"/>
        </w:rPr>
        <w:t xml:space="preserve"> </w:t>
      </w:r>
      <w:r w:rsidR="00524F58">
        <w:rPr>
          <w:sz w:val="22"/>
          <w:lang w:eastAsia="zh-TW"/>
        </w:rPr>
        <w:t xml:space="preserve">Case 8: </w:t>
      </w:r>
      <w:r w:rsidR="00770B95">
        <w:rPr>
          <w:sz w:val="22"/>
          <w:lang w:eastAsia="zh-TW"/>
        </w:rPr>
        <w:t>valid RO overlapping with dynamically scheduled DL reception</w:t>
      </w:r>
      <w:r w:rsidR="00770B95" w:rsidRPr="00086ABA">
        <w:rPr>
          <w:sz w:val="22"/>
          <w:lang w:eastAsia="zh-TW"/>
        </w:rPr>
        <w:t xml:space="preserve">, </w:t>
      </w:r>
      <w:r w:rsidR="00770B95">
        <w:rPr>
          <w:sz w:val="22"/>
          <w:lang w:eastAsia="zh-TW"/>
        </w:rPr>
        <w:t>option 1 may be interpreted by option 3, option 4 or option 5. For option 3</w:t>
      </w:r>
      <w:r w:rsidR="00524F58">
        <w:rPr>
          <w:sz w:val="22"/>
          <w:lang w:eastAsia="zh-TW"/>
        </w:rPr>
        <w:t>, dynamic scheduled</w:t>
      </w:r>
      <w:r w:rsidR="00770B95">
        <w:rPr>
          <w:sz w:val="22"/>
          <w:lang w:eastAsia="zh-TW"/>
        </w:rPr>
        <w:t xml:space="preserve"> DL </w:t>
      </w:r>
      <w:r w:rsidR="00524F58">
        <w:rPr>
          <w:sz w:val="22"/>
          <w:lang w:eastAsia="zh-TW"/>
        </w:rPr>
        <w:t xml:space="preserve">reception </w:t>
      </w:r>
      <w:r w:rsidR="00770B95">
        <w:rPr>
          <w:sz w:val="22"/>
          <w:lang w:eastAsia="zh-TW"/>
        </w:rPr>
        <w:t xml:space="preserve">is </w:t>
      </w:r>
      <w:r w:rsidR="00770B95" w:rsidRPr="00086ABA">
        <w:rPr>
          <w:sz w:val="22"/>
          <w:lang w:eastAsia="zh-TW"/>
        </w:rPr>
        <w:t>prioritized</w:t>
      </w:r>
      <w:r w:rsidR="00770B95">
        <w:rPr>
          <w:sz w:val="22"/>
          <w:lang w:eastAsia="zh-TW"/>
        </w:rPr>
        <w:t xml:space="preserve"> over valid RO, it may be reasonable for UE follow</w:t>
      </w:r>
      <w:r w:rsidR="00BC4659">
        <w:rPr>
          <w:sz w:val="22"/>
          <w:lang w:eastAsia="zh-TW"/>
        </w:rPr>
        <w:t>ing</w:t>
      </w:r>
      <w:r w:rsidR="00770B95">
        <w:rPr>
          <w:sz w:val="22"/>
          <w:lang w:eastAsia="zh-TW"/>
        </w:rPr>
        <w:t xml:space="preserve"> the DL scheduling and cancel</w:t>
      </w:r>
      <w:r w:rsidR="00BC4659">
        <w:rPr>
          <w:sz w:val="22"/>
          <w:lang w:eastAsia="zh-TW"/>
        </w:rPr>
        <w:t>ling</w:t>
      </w:r>
      <w:r w:rsidR="00770B95">
        <w:rPr>
          <w:sz w:val="22"/>
          <w:lang w:eastAsia="zh-TW"/>
        </w:rPr>
        <w:t xml:space="preserve"> ongoing transmission, i.e., </w:t>
      </w:r>
      <w:r w:rsidR="00770B95" w:rsidRPr="00086ABA">
        <w:rPr>
          <w:sz w:val="22"/>
          <w:lang w:eastAsia="zh-TW"/>
        </w:rPr>
        <w:t xml:space="preserve">UE may perform DL reception </w:t>
      </w:r>
      <w:r w:rsidR="00770B95">
        <w:rPr>
          <w:sz w:val="22"/>
          <w:lang w:eastAsia="zh-TW"/>
        </w:rPr>
        <w:t>and cancel the PRACH transmission when the cancellation timeline is satisfied.</w:t>
      </w:r>
      <w:r w:rsidR="00F00589">
        <w:rPr>
          <w:sz w:val="22"/>
          <w:lang w:eastAsia="zh-TW"/>
        </w:rPr>
        <w:t xml:space="preserve"> </w:t>
      </w:r>
      <w:r w:rsidR="0064793D">
        <w:rPr>
          <w:sz w:val="22"/>
          <w:lang w:eastAsia="zh-TW"/>
        </w:rPr>
        <w:t xml:space="preserve">For </w:t>
      </w:r>
      <w:r w:rsidR="00524F58">
        <w:rPr>
          <w:sz w:val="22"/>
          <w:lang w:eastAsia="zh-TW"/>
        </w:rPr>
        <w:t xml:space="preserve">second subcase of Case 8: </w:t>
      </w:r>
      <w:r w:rsidR="0064793D">
        <w:rPr>
          <w:sz w:val="22"/>
          <w:lang w:eastAsia="zh-TW"/>
        </w:rPr>
        <w:t xml:space="preserve">valid RO overlapping with PDCCH in Type 0/0A/1/2 CSS, </w:t>
      </w:r>
      <w:r w:rsidR="00524F58">
        <w:rPr>
          <w:sz w:val="22"/>
          <w:lang w:eastAsia="zh-TW"/>
        </w:rPr>
        <w:t>it may be beneficial</w:t>
      </w:r>
      <w:r w:rsidR="00FF0F11">
        <w:rPr>
          <w:sz w:val="22"/>
          <w:lang w:eastAsia="zh-TW"/>
        </w:rPr>
        <w:t xml:space="preserve"> to select Option 1: </w:t>
      </w:r>
      <w:r w:rsidR="00FF0F11" w:rsidRPr="00853A12">
        <w:rPr>
          <w:rFonts w:ascii="Times" w:eastAsia="Times New Roman" w:hAnsi="Times"/>
          <w:sz w:val="22"/>
        </w:rPr>
        <w:t>Reuse the existing collision handling principles of Rel-15/16 for NR TDD that valid RO is prioritized over configured PDCCH</w:t>
      </w:r>
      <w:r w:rsidR="0058515C">
        <w:rPr>
          <w:rFonts w:ascii="Times" w:eastAsia="Times New Roman" w:hAnsi="Times"/>
          <w:sz w:val="22"/>
        </w:rPr>
        <w:t xml:space="preserve"> </w:t>
      </w:r>
      <w:r w:rsidR="0058515C" w:rsidRPr="003B0AC2">
        <w:rPr>
          <w:rFonts w:ascii="Times" w:eastAsia="Times New Roman" w:hAnsi="Times"/>
          <w:sz w:val="22"/>
        </w:rPr>
        <w:t>as</w:t>
      </w:r>
      <w:r w:rsidR="003B0AC2">
        <w:rPr>
          <w:rFonts w:ascii="Times" w:eastAsia="Times New Roman" w:hAnsi="Times"/>
          <w:sz w:val="22"/>
        </w:rPr>
        <w:t xml:space="preserve"> UE may not always need to monitor PDCCH in CSS. </w:t>
      </w:r>
      <w:r w:rsidR="0058515C">
        <w:rPr>
          <w:rFonts w:ascii="Times" w:eastAsia="Times New Roman" w:hAnsi="Times"/>
          <w:sz w:val="22"/>
        </w:rPr>
        <w:t xml:space="preserve"> </w:t>
      </w:r>
      <w:r w:rsidR="00512133">
        <w:rPr>
          <w:rFonts w:ascii="Times" w:eastAsia="Times New Roman" w:hAnsi="Times"/>
          <w:sz w:val="22"/>
        </w:rPr>
        <w:t xml:space="preserve">For </w:t>
      </w:r>
      <w:r w:rsidR="00524F58">
        <w:rPr>
          <w:rFonts w:ascii="Times" w:eastAsia="Times New Roman" w:hAnsi="Times"/>
          <w:sz w:val="22"/>
        </w:rPr>
        <w:t xml:space="preserve">third subcases of Case 8: </w:t>
      </w:r>
      <w:r w:rsidR="00512133">
        <w:rPr>
          <w:rFonts w:ascii="Times" w:eastAsia="Times New Roman" w:hAnsi="Times"/>
          <w:sz w:val="22"/>
        </w:rPr>
        <w:t xml:space="preserve">valid RO overlapping with UE dedicated configured DL reception, it has been agreed </w:t>
      </w:r>
      <w:r w:rsidR="00BC4659">
        <w:rPr>
          <w:rFonts w:ascii="Times" w:eastAsia="Times New Roman" w:hAnsi="Times"/>
          <w:sz w:val="22"/>
        </w:rPr>
        <w:t>on</w:t>
      </w:r>
      <w:r w:rsidR="00512133">
        <w:rPr>
          <w:rFonts w:ascii="Times" w:eastAsia="Times New Roman" w:hAnsi="Times"/>
          <w:sz w:val="22"/>
        </w:rPr>
        <w:t xml:space="preserve"> </w:t>
      </w:r>
      <w:r w:rsidR="00524F58">
        <w:rPr>
          <w:rFonts w:ascii="Times" w:eastAsia="Times New Roman" w:hAnsi="Times"/>
          <w:sz w:val="22"/>
        </w:rPr>
        <w:t>C</w:t>
      </w:r>
      <w:r w:rsidR="00512133">
        <w:rPr>
          <w:rFonts w:ascii="Times" w:eastAsia="Times New Roman" w:hAnsi="Times"/>
          <w:sz w:val="22"/>
        </w:rPr>
        <w:t xml:space="preserve">ase 3 that: </w:t>
      </w:r>
      <w:r w:rsidR="00524F58">
        <w:rPr>
          <w:rFonts w:ascii="Times" w:eastAsia="Times New Roman" w:hAnsi="Times"/>
          <w:sz w:val="22"/>
        </w:rPr>
        <w:t xml:space="preserve">for </w:t>
      </w:r>
      <w:r w:rsidR="00512133" w:rsidRPr="00512133">
        <w:rPr>
          <w:sz w:val="22"/>
        </w:rPr>
        <w:t>s</w:t>
      </w:r>
      <w:r w:rsidR="00512133" w:rsidRPr="00512133">
        <w:rPr>
          <w:sz w:val="22"/>
          <w:lang w:eastAsia="ja-JP"/>
        </w:rPr>
        <w:t>emi-stati</w:t>
      </w:r>
      <w:r w:rsidR="00512133">
        <w:rPr>
          <w:sz w:val="22"/>
          <w:lang w:eastAsia="ja-JP"/>
        </w:rPr>
        <w:t>cally configured DL reception versus</w:t>
      </w:r>
      <w:r w:rsidR="00C17F86">
        <w:rPr>
          <w:sz w:val="22"/>
          <w:lang w:eastAsia="ja-JP"/>
        </w:rPr>
        <w:t xml:space="preserve"> </w:t>
      </w:r>
      <w:r w:rsidR="00512133" w:rsidRPr="00512133">
        <w:rPr>
          <w:sz w:val="22"/>
          <w:lang w:eastAsia="ja-JP"/>
        </w:rPr>
        <w:t>semi-statically configured UL transmission</w:t>
      </w:r>
      <w:r w:rsidR="00512133">
        <w:rPr>
          <w:sz w:val="22"/>
          <w:lang w:eastAsia="ja-JP"/>
        </w:rPr>
        <w:t xml:space="preserve">, </w:t>
      </w:r>
      <w:r w:rsidR="00512133">
        <w:rPr>
          <w:rFonts w:eastAsia="Times New Roman"/>
          <w:sz w:val="22"/>
        </w:rPr>
        <w:t>a</w:t>
      </w:r>
      <w:r w:rsidR="00512133" w:rsidRPr="00512133">
        <w:rPr>
          <w:rFonts w:eastAsia="Times New Roman"/>
          <w:sz w:val="22"/>
        </w:rPr>
        <w:t xml:space="preserve"> HD-FDD UE does not expect to receive both cell specific higher layer parameters configuring transmission from the UE in the set of symbols of the slot and dedicated higher layer parameters configuring reception in the set of symbols of the slot</w:t>
      </w:r>
      <w:r w:rsidR="00512133">
        <w:rPr>
          <w:rFonts w:eastAsia="Times New Roman"/>
          <w:sz w:val="22"/>
        </w:rPr>
        <w:t xml:space="preserve">. </w:t>
      </w:r>
      <w:r w:rsidR="00BC4659">
        <w:rPr>
          <w:rFonts w:eastAsia="Times New Roman"/>
          <w:sz w:val="22"/>
        </w:rPr>
        <w:t>Th</w:t>
      </w:r>
      <w:r w:rsidR="00524F58">
        <w:rPr>
          <w:rFonts w:eastAsia="Times New Roman"/>
          <w:sz w:val="22"/>
        </w:rPr>
        <w:t>ough</w:t>
      </w:r>
      <w:r w:rsidR="00512133">
        <w:rPr>
          <w:rFonts w:eastAsia="Times New Roman"/>
          <w:sz w:val="22"/>
        </w:rPr>
        <w:t xml:space="preserve"> valid RO may be consider</w:t>
      </w:r>
      <w:r w:rsidR="00BC4659">
        <w:rPr>
          <w:rFonts w:eastAsia="Times New Roman"/>
          <w:sz w:val="22"/>
        </w:rPr>
        <w:t>ed</w:t>
      </w:r>
      <w:r w:rsidR="00512133">
        <w:rPr>
          <w:rFonts w:eastAsia="Times New Roman"/>
          <w:sz w:val="22"/>
        </w:rPr>
        <w:t xml:space="preserve"> as </w:t>
      </w:r>
      <w:r w:rsidR="00524F58">
        <w:rPr>
          <w:rFonts w:eastAsia="Times New Roman"/>
          <w:sz w:val="22"/>
        </w:rPr>
        <w:t xml:space="preserve">UL </w:t>
      </w:r>
      <w:r w:rsidR="00512133">
        <w:rPr>
          <w:rFonts w:eastAsia="Times New Roman"/>
          <w:sz w:val="22"/>
        </w:rPr>
        <w:t xml:space="preserve">transmission configured by cell specific higher layer parameter, NW may not be able to always avoid overlapping of valid RO and user specific configured DL reception </w:t>
      </w:r>
      <w:r w:rsidR="006C622B">
        <w:rPr>
          <w:rFonts w:eastAsia="Times New Roman"/>
          <w:sz w:val="22"/>
        </w:rPr>
        <w:t>which may increase the scheduling complexity.</w:t>
      </w:r>
      <w:r w:rsidR="00770B95">
        <w:rPr>
          <w:rFonts w:eastAsia="Times New Roman"/>
          <w:sz w:val="22"/>
        </w:rPr>
        <w:t xml:space="preserve"> </w:t>
      </w:r>
      <w:r w:rsidR="00524F58">
        <w:rPr>
          <w:rFonts w:eastAsia="Times New Roman"/>
          <w:sz w:val="22"/>
        </w:rPr>
        <w:t>Apart from this, collision handling rule for Case 3 may not apply to case of valid RO overlapping with DL reception which is agreed to treat it separately in Case 8.</w:t>
      </w:r>
      <w:r w:rsidR="00F00589">
        <w:rPr>
          <w:rFonts w:eastAsiaTheme="minorEastAsia" w:hint="eastAsia"/>
          <w:sz w:val="22"/>
          <w:lang w:eastAsia="zh-TW"/>
        </w:rPr>
        <w:t xml:space="preserve"> </w:t>
      </w:r>
      <w:r w:rsidR="00F00589">
        <w:rPr>
          <w:rFonts w:eastAsiaTheme="minorEastAsia"/>
          <w:sz w:val="22"/>
          <w:lang w:eastAsia="zh-TW"/>
        </w:rPr>
        <w:t xml:space="preserve">As a result, </w:t>
      </w:r>
      <w:r w:rsidR="00F00589">
        <w:rPr>
          <w:rFonts w:eastAsia="Times New Roman"/>
          <w:sz w:val="22"/>
        </w:rPr>
        <w:t>i</w:t>
      </w:r>
      <w:r w:rsidR="00770B95">
        <w:rPr>
          <w:rFonts w:eastAsia="Times New Roman"/>
          <w:sz w:val="22"/>
        </w:rPr>
        <w:t xml:space="preserve">t may be suitable for </w:t>
      </w:r>
      <w:r w:rsidR="00770B95" w:rsidRPr="00770B95">
        <w:rPr>
          <w:rFonts w:ascii="Times" w:eastAsia="Times New Roman" w:hAnsi="Times"/>
          <w:sz w:val="22"/>
        </w:rPr>
        <w:t>r</w:t>
      </w:r>
      <w:r w:rsidR="00770B95">
        <w:rPr>
          <w:rFonts w:ascii="Times" w:eastAsia="Times New Roman" w:hAnsi="Times"/>
          <w:sz w:val="22"/>
        </w:rPr>
        <w:t>eusing</w:t>
      </w:r>
      <w:r w:rsidR="00770B95" w:rsidRPr="00853A12">
        <w:rPr>
          <w:rFonts w:ascii="Times" w:eastAsia="Times New Roman" w:hAnsi="Times"/>
          <w:sz w:val="22"/>
        </w:rPr>
        <w:t xml:space="preserve"> the existing collision handling principles of Rel-15/16 for NR TDD</w:t>
      </w:r>
      <w:r w:rsidR="00770B95">
        <w:rPr>
          <w:rFonts w:ascii="Times" w:eastAsia="Times New Roman" w:hAnsi="Times"/>
          <w:sz w:val="22"/>
        </w:rPr>
        <w:t xml:space="preserve"> as same collision handling rule in valid RO overlapping with PDCCH in CSS.</w:t>
      </w:r>
      <w:r w:rsidR="00F00589" w:rsidRPr="00F00589">
        <w:rPr>
          <w:b/>
          <w:sz w:val="22"/>
          <w:lang w:eastAsia="zh-TW"/>
        </w:rPr>
        <w:t xml:space="preserve"> </w:t>
      </w:r>
    </w:p>
    <w:p w14:paraId="09265112" w14:textId="1083C917" w:rsidR="00CA6AAB" w:rsidRPr="00F00589" w:rsidRDefault="00F00589" w:rsidP="00F00589">
      <w:pPr>
        <w:ind w:left="390"/>
        <w:rPr>
          <w:b/>
          <w:sz w:val="22"/>
          <w:lang w:eastAsia="zh-TW"/>
        </w:rPr>
      </w:pPr>
      <w:r w:rsidRPr="00086ABA">
        <w:rPr>
          <w:b/>
          <w:sz w:val="22"/>
          <w:lang w:eastAsia="zh-TW"/>
        </w:rPr>
        <w:t xml:space="preserve">Proposal </w:t>
      </w:r>
      <w:r>
        <w:rPr>
          <w:b/>
          <w:sz w:val="22"/>
          <w:lang w:eastAsia="zh-TW"/>
        </w:rPr>
        <w:t>1</w:t>
      </w:r>
      <w:r w:rsidRPr="00086ABA">
        <w:rPr>
          <w:b/>
          <w:sz w:val="22"/>
          <w:lang w:eastAsia="zh-TW"/>
        </w:rPr>
        <w:t>: For valid RO</w:t>
      </w:r>
      <w:r>
        <w:rPr>
          <w:b/>
          <w:sz w:val="22"/>
          <w:lang w:eastAsia="zh-TW"/>
        </w:rPr>
        <w:t xml:space="preserve"> overlapping with dynamically scheduled DL reception</w:t>
      </w:r>
      <w:r w:rsidRPr="00086ABA">
        <w:rPr>
          <w:b/>
          <w:sz w:val="22"/>
          <w:lang w:eastAsia="zh-TW"/>
        </w:rPr>
        <w:t>, consider dynamic</w:t>
      </w:r>
      <w:r w:rsidR="00743CDC">
        <w:rPr>
          <w:b/>
          <w:sz w:val="22"/>
          <w:lang w:eastAsia="zh-TW"/>
        </w:rPr>
        <w:t>ally scheduled</w:t>
      </w:r>
      <w:r w:rsidRPr="00086ABA">
        <w:rPr>
          <w:b/>
          <w:sz w:val="22"/>
          <w:lang w:eastAsia="zh-TW"/>
        </w:rPr>
        <w:t xml:space="preserve"> DL </w:t>
      </w:r>
      <w:r>
        <w:rPr>
          <w:b/>
          <w:sz w:val="22"/>
          <w:lang w:eastAsia="zh-TW"/>
        </w:rPr>
        <w:t xml:space="preserve">reception is prioritized </w:t>
      </w:r>
      <w:r w:rsidRPr="00086ABA">
        <w:rPr>
          <w:b/>
          <w:sz w:val="22"/>
          <w:lang w:eastAsia="zh-TW"/>
        </w:rPr>
        <w:t>over valid RO.</w:t>
      </w:r>
    </w:p>
    <w:p w14:paraId="3AEBCCF6" w14:textId="5FFBCDED" w:rsidR="00770B95" w:rsidRPr="003B0AC2" w:rsidRDefault="00770B95" w:rsidP="00FF0F11">
      <w:pPr>
        <w:ind w:left="397"/>
        <w:rPr>
          <w:b/>
          <w:sz w:val="22"/>
          <w:lang w:eastAsia="zh-TW"/>
        </w:rPr>
      </w:pPr>
      <w:r w:rsidRPr="003B0AC2">
        <w:rPr>
          <w:rFonts w:ascii="Times" w:eastAsia="Times New Roman" w:hAnsi="Times"/>
          <w:b/>
          <w:sz w:val="22"/>
        </w:rPr>
        <w:t xml:space="preserve">Proposal </w:t>
      </w:r>
      <w:r w:rsidR="003B0AC2">
        <w:rPr>
          <w:rFonts w:ascii="Times" w:eastAsia="Times New Roman" w:hAnsi="Times"/>
          <w:b/>
          <w:sz w:val="22"/>
        </w:rPr>
        <w:t>2</w:t>
      </w:r>
      <w:r w:rsidRPr="003B0AC2">
        <w:rPr>
          <w:rFonts w:ascii="Times" w:eastAsia="Times New Roman" w:hAnsi="Times"/>
          <w:b/>
          <w:sz w:val="22"/>
        </w:rPr>
        <w:t>: For</w:t>
      </w:r>
      <w:r w:rsidR="003B0AC2" w:rsidRPr="003B0AC2">
        <w:rPr>
          <w:rFonts w:ascii="Times" w:eastAsia="Times New Roman" w:hAnsi="Times"/>
          <w:b/>
          <w:sz w:val="22"/>
        </w:rPr>
        <w:t xml:space="preserve"> valid RO overlapping with PDCCH in type 0/0A/1/2 CSS, consider reusing existing collision handling principles for NR TDD that valid RO is prioritized over configured PDCCH.</w:t>
      </w:r>
      <w:r w:rsidRPr="003B0AC2">
        <w:rPr>
          <w:rFonts w:ascii="Times" w:eastAsia="Times New Roman" w:hAnsi="Times"/>
          <w:b/>
          <w:sz w:val="22"/>
        </w:rPr>
        <w:t xml:space="preserve"> </w:t>
      </w:r>
    </w:p>
    <w:p w14:paraId="3776F5C8" w14:textId="29DA3270" w:rsidR="0003046B" w:rsidRPr="003B0AC2" w:rsidRDefault="003B0AC2" w:rsidP="0003046B">
      <w:pPr>
        <w:ind w:left="397"/>
        <w:rPr>
          <w:b/>
          <w:sz w:val="22"/>
          <w:lang w:eastAsia="zh-TW"/>
        </w:rPr>
      </w:pPr>
      <w:r w:rsidRPr="003B0AC2">
        <w:rPr>
          <w:rFonts w:ascii="Times" w:eastAsia="Times New Roman" w:hAnsi="Times"/>
          <w:b/>
          <w:sz w:val="22"/>
        </w:rPr>
        <w:t xml:space="preserve">Proposal </w:t>
      </w:r>
      <w:r>
        <w:rPr>
          <w:rFonts w:ascii="Times" w:eastAsia="Times New Roman" w:hAnsi="Times"/>
          <w:b/>
          <w:sz w:val="22"/>
        </w:rPr>
        <w:t>3</w:t>
      </w:r>
      <w:r w:rsidRPr="003B0AC2">
        <w:rPr>
          <w:rFonts w:ascii="Times" w:eastAsia="Times New Roman" w:hAnsi="Times"/>
          <w:b/>
          <w:sz w:val="22"/>
        </w:rPr>
        <w:t>: For valid RO overlapping with</w:t>
      </w:r>
      <w:r w:rsidR="00743CDC">
        <w:rPr>
          <w:rFonts w:ascii="Times" w:eastAsia="Times New Roman" w:hAnsi="Times"/>
          <w:b/>
          <w:sz w:val="22"/>
        </w:rPr>
        <w:t xml:space="preserve"> UE-</w:t>
      </w:r>
      <w:r w:rsidRPr="003B0AC2">
        <w:rPr>
          <w:rFonts w:ascii="Times" w:eastAsia="Times New Roman" w:hAnsi="Times"/>
          <w:b/>
          <w:sz w:val="22"/>
        </w:rPr>
        <w:t>dedicated configured D</w:t>
      </w:r>
      <w:r w:rsidR="00522112">
        <w:rPr>
          <w:rFonts w:ascii="Times" w:eastAsia="Times New Roman" w:hAnsi="Times"/>
          <w:b/>
          <w:sz w:val="22"/>
        </w:rPr>
        <w:t>L</w:t>
      </w:r>
      <w:r w:rsidRPr="003B0AC2">
        <w:rPr>
          <w:rFonts w:ascii="Times" w:eastAsia="Times New Roman" w:hAnsi="Times"/>
          <w:b/>
          <w:sz w:val="22"/>
        </w:rPr>
        <w:t xml:space="preserve"> reception, consider reusing existing collision handling principles for NR TDD that valid RO is prioritized over configured DL reception.</w:t>
      </w:r>
    </w:p>
    <w:p w14:paraId="56E724E5" w14:textId="2E582F30" w:rsidR="0003046B" w:rsidRDefault="00D55241" w:rsidP="007011A3">
      <w:pPr>
        <w:ind w:left="397"/>
        <w:rPr>
          <w:sz w:val="22"/>
          <w:lang w:eastAsia="zh-TW"/>
        </w:rPr>
      </w:pPr>
      <w:r>
        <w:rPr>
          <w:rFonts w:hint="eastAsia"/>
          <w:sz w:val="22"/>
          <w:lang w:eastAsia="zh-TW"/>
        </w:rPr>
        <w:t xml:space="preserve">For Case 8 of valid RO overlapping with DL </w:t>
      </w:r>
      <w:r>
        <w:rPr>
          <w:sz w:val="22"/>
          <w:lang w:eastAsia="zh-TW"/>
        </w:rPr>
        <w:t>reception</w:t>
      </w:r>
      <w:r w:rsidR="00BC4659">
        <w:rPr>
          <w:rFonts w:hint="eastAsia"/>
          <w:sz w:val="22"/>
          <w:lang w:eastAsia="zh-TW"/>
        </w:rPr>
        <w:t xml:space="preserve">, it may </w:t>
      </w:r>
      <w:r w:rsidR="00435335">
        <w:rPr>
          <w:sz w:val="22"/>
          <w:lang w:eastAsia="zh-TW"/>
        </w:rPr>
        <w:t xml:space="preserve">need to </w:t>
      </w:r>
      <w:r w:rsidR="00F00589">
        <w:rPr>
          <w:sz w:val="22"/>
          <w:lang w:eastAsia="zh-TW"/>
        </w:rPr>
        <w:t>think of a</w:t>
      </w:r>
      <w:r w:rsidR="00435335">
        <w:rPr>
          <w:sz w:val="22"/>
          <w:lang w:eastAsia="zh-TW"/>
        </w:rPr>
        <w:t xml:space="preserve"> scenario that valid RO overlapping with more than one </w:t>
      </w:r>
      <w:r w:rsidR="00F00589">
        <w:rPr>
          <w:sz w:val="22"/>
          <w:lang w:eastAsia="zh-TW"/>
        </w:rPr>
        <w:t>subcase</w:t>
      </w:r>
      <w:r w:rsidR="00435335">
        <w:rPr>
          <w:sz w:val="22"/>
          <w:lang w:eastAsia="zh-TW"/>
        </w:rPr>
        <w:t xml:space="preserve"> of DL reception</w:t>
      </w:r>
      <w:r w:rsidR="00F00589">
        <w:rPr>
          <w:sz w:val="22"/>
          <w:lang w:eastAsia="zh-TW"/>
        </w:rPr>
        <w:t xml:space="preserve"> in Case 8</w:t>
      </w:r>
      <w:r w:rsidR="00435335">
        <w:rPr>
          <w:sz w:val="22"/>
          <w:lang w:eastAsia="zh-TW"/>
        </w:rPr>
        <w:t>. For example, valid RO overlaps with PDCCH in CSS and also overlap</w:t>
      </w:r>
      <w:r w:rsidR="00F00589">
        <w:rPr>
          <w:sz w:val="22"/>
          <w:lang w:eastAsia="zh-TW"/>
        </w:rPr>
        <w:t>s</w:t>
      </w:r>
      <w:r w:rsidR="00435335">
        <w:rPr>
          <w:sz w:val="22"/>
          <w:lang w:eastAsia="zh-TW"/>
        </w:rPr>
        <w:t xml:space="preserve"> with dy</w:t>
      </w:r>
      <w:r w:rsidR="00676A27">
        <w:rPr>
          <w:sz w:val="22"/>
          <w:lang w:eastAsia="zh-TW"/>
        </w:rPr>
        <w:t>namically scheduled DL in same</w:t>
      </w:r>
      <w:r w:rsidR="00435335">
        <w:rPr>
          <w:sz w:val="22"/>
          <w:lang w:eastAsia="zh-TW"/>
        </w:rPr>
        <w:t xml:space="preserve"> set of symbol. If valid RO is prioritized over PDCCH in CSS while dynamically scheduled DL is prioritized over valid</w:t>
      </w:r>
      <w:r w:rsidR="00BC4659">
        <w:rPr>
          <w:sz w:val="22"/>
          <w:lang w:eastAsia="zh-TW"/>
        </w:rPr>
        <w:t xml:space="preserve"> RO</w:t>
      </w:r>
      <w:r w:rsidR="00435335">
        <w:rPr>
          <w:sz w:val="22"/>
          <w:lang w:eastAsia="zh-TW"/>
        </w:rPr>
        <w:t xml:space="preserve">, UE will </w:t>
      </w:r>
      <w:r w:rsidR="00676A27">
        <w:rPr>
          <w:sz w:val="22"/>
          <w:lang w:eastAsia="zh-TW"/>
        </w:rPr>
        <w:t xml:space="preserve">need to </w:t>
      </w:r>
      <w:r w:rsidR="00435335">
        <w:rPr>
          <w:sz w:val="22"/>
          <w:lang w:eastAsia="zh-TW"/>
        </w:rPr>
        <w:t xml:space="preserve">perform transmission </w:t>
      </w:r>
      <w:r w:rsidR="00676A27">
        <w:rPr>
          <w:sz w:val="22"/>
          <w:lang w:eastAsia="zh-TW"/>
        </w:rPr>
        <w:t xml:space="preserve">and reception simultaneously in the </w:t>
      </w:r>
      <w:r w:rsidR="00435335">
        <w:rPr>
          <w:sz w:val="22"/>
          <w:lang w:eastAsia="zh-TW"/>
        </w:rPr>
        <w:t>set of s</w:t>
      </w:r>
      <w:r w:rsidR="00676A27">
        <w:rPr>
          <w:sz w:val="22"/>
          <w:lang w:eastAsia="zh-TW"/>
        </w:rPr>
        <w:t xml:space="preserve">ymbol. It may </w:t>
      </w:r>
      <w:r w:rsidR="007011A3">
        <w:rPr>
          <w:sz w:val="22"/>
          <w:lang w:eastAsia="zh-TW"/>
        </w:rPr>
        <w:t xml:space="preserve">not be feasible to perform </w:t>
      </w:r>
      <w:r w:rsidR="00F00589">
        <w:rPr>
          <w:sz w:val="22"/>
          <w:lang w:eastAsia="zh-TW"/>
        </w:rPr>
        <w:t xml:space="preserve">simultaneous </w:t>
      </w:r>
      <w:r w:rsidR="007011A3">
        <w:rPr>
          <w:sz w:val="22"/>
          <w:lang w:eastAsia="zh-TW"/>
        </w:rPr>
        <w:t xml:space="preserve">reception and transmission for HD-FDD operation. </w:t>
      </w:r>
      <w:r w:rsidR="00676A27">
        <w:rPr>
          <w:sz w:val="22"/>
          <w:lang w:eastAsia="zh-TW"/>
        </w:rPr>
        <w:t>As a result, a</w:t>
      </w:r>
      <w:r w:rsidR="007011A3">
        <w:rPr>
          <w:sz w:val="22"/>
          <w:lang w:eastAsia="zh-TW"/>
        </w:rPr>
        <w:t xml:space="preserve">n identical collision handling rule </w:t>
      </w:r>
      <w:r w:rsidR="004E1778">
        <w:rPr>
          <w:sz w:val="22"/>
          <w:lang w:eastAsia="zh-TW"/>
        </w:rPr>
        <w:t>can</w:t>
      </w:r>
      <w:r w:rsidR="007011A3">
        <w:rPr>
          <w:sz w:val="22"/>
          <w:lang w:eastAsia="zh-TW"/>
        </w:rPr>
        <w:t xml:space="preserve"> be applied when valid RO overlaps with more than one </w:t>
      </w:r>
      <w:r w:rsidR="00F00589">
        <w:rPr>
          <w:sz w:val="22"/>
          <w:lang w:eastAsia="zh-TW"/>
        </w:rPr>
        <w:t>subcase</w:t>
      </w:r>
      <w:r w:rsidR="007011A3">
        <w:rPr>
          <w:sz w:val="22"/>
          <w:lang w:eastAsia="zh-TW"/>
        </w:rPr>
        <w:t xml:space="preserve"> of DL reception</w:t>
      </w:r>
      <w:r w:rsidR="00F00589">
        <w:rPr>
          <w:sz w:val="22"/>
          <w:lang w:eastAsia="zh-TW"/>
        </w:rPr>
        <w:t xml:space="preserve"> in Case 8</w:t>
      </w:r>
      <w:r w:rsidR="00BC4659">
        <w:rPr>
          <w:sz w:val="22"/>
          <w:lang w:eastAsia="zh-TW"/>
        </w:rPr>
        <w:t xml:space="preserve"> in same set of symbols</w:t>
      </w:r>
      <w:r w:rsidR="007011A3">
        <w:rPr>
          <w:sz w:val="22"/>
          <w:lang w:eastAsia="zh-TW"/>
        </w:rPr>
        <w:t xml:space="preserve">, i.e., </w:t>
      </w:r>
      <w:r w:rsidR="00DE386C">
        <w:rPr>
          <w:sz w:val="22"/>
          <w:lang w:eastAsia="zh-TW"/>
        </w:rPr>
        <w:t xml:space="preserve">either DL </w:t>
      </w:r>
      <w:r w:rsidR="007011A3">
        <w:rPr>
          <w:sz w:val="22"/>
          <w:lang w:eastAsia="zh-TW"/>
        </w:rPr>
        <w:t>recept</w:t>
      </w:r>
      <w:r w:rsidR="004E1778">
        <w:rPr>
          <w:sz w:val="22"/>
          <w:lang w:eastAsia="zh-TW"/>
        </w:rPr>
        <w:t>ion</w:t>
      </w:r>
      <w:r w:rsidR="00BC4659">
        <w:rPr>
          <w:sz w:val="22"/>
          <w:lang w:eastAsia="zh-TW"/>
        </w:rPr>
        <w:t>s are</w:t>
      </w:r>
      <w:r w:rsidR="004E1778">
        <w:rPr>
          <w:sz w:val="22"/>
          <w:lang w:eastAsia="zh-TW"/>
        </w:rPr>
        <w:t xml:space="preserve"> prioritized over valid RO or valid RO is prioritized over DL reception</w:t>
      </w:r>
      <w:r w:rsidR="00BC4659">
        <w:rPr>
          <w:sz w:val="22"/>
          <w:lang w:eastAsia="zh-TW"/>
        </w:rPr>
        <w:t>s</w:t>
      </w:r>
      <w:r w:rsidR="004E1778">
        <w:rPr>
          <w:sz w:val="22"/>
          <w:lang w:eastAsia="zh-TW"/>
        </w:rPr>
        <w:t xml:space="preserve"> </w:t>
      </w:r>
      <w:r w:rsidR="00676A27">
        <w:rPr>
          <w:sz w:val="22"/>
          <w:lang w:eastAsia="zh-TW"/>
        </w:rPr>
        <w:t>in the</w:t>
      </w:r>
      <w:r w:rsidR="007011A3">
        <w:rPr>
          <w:sz w:val="22"/>
          <w:lang w:eastAsia="zh-TW"/>
        </w:rPr>
        <w:t xml:space="preserve"> set </w:t>
      </w:r>
      <w:r w:rsidR="00676A27">
        <w:rPr>
          <w:sz w:val="22"/>
          <w:lang w:eastAsia="zh-TW"/>
        </w:rPr>
        <w:t xml:space="preserve">of symbol </w:t>
      </w:r>
      <w:r w:rsidR="007011A3">
        <w:rPr>
          <w:sz w:val="22"/>
          <w:lang w:eastAsia="zh-TW"/>
        </w:rPr>
        <w:t xml:space="preserve">or same collision handling </w:t>
      </w:r>
      <w:r w:rsidR="00676A27">
        <w:rPr>
          <w:sz w:val="22"/>
          <w:lang w:eastAsia="zh-TW"/>
        </w:rPr>
        <w:t xml:space="preserve">rule </w:t>
      </w:r>
      <w:r w:rsidR="004E1778">
        <w:rPr>
          <w:sz w:val="22"/>
          <w:lang w:eastAsia="zh-TW"/>
        </w:rPr>
        <w:t xml:space="preserve">can be </w:t>
      </w:r>
      <w:r w:rsidR="007011A3">
        <w:rPr>
          <w:sz w:val="22"/>
          <w:lang w:eastAsia="zh-TW"/>
        </w:rPr>
        <w:t>selected for valid RO versus three subcase</w:t>
      </w:r>
      <w:r w:rsidR="00676A27">
        <w:rPr>
          <w:sz w:val="22"/>
          <w:lang w:eastAsia="zh-TW"/>
        </w:rPr>
        <w:t>s of DL reception</w:t>
      </w:r>
      <w:r w:rsidR="004E1778">
        <w:rPr>
          <w:sz w:val="22"/>
          <w:lang w:eastAsia="zh-TW"/>
        </w:rPr>
        <w:t xml:space="preserve"> in Case 8</w:t>
      </w:r>
      <w:r w:rsidR="007011A3">
        <w:rPr>
          <w:sz w:val="22"/>
          <w:lang w:eastAsia="zh-TW"/>
        </w:rPr>
        <w:t xml:space="preserve">, i.e., </w:t>
      </w:r>
      <w:r w:rsidR="007011A3">
        <w:rPr>
          <w:rFonts w:hint="eastAsia"/>
          <w:sz w:val="22"/>
          <w:lang w:eastAsia="zh-TW"/>
        </w:rPr>
        <w:t xml:space="preserve">either </w:t>
      </w:r>
      <w:r w:rsidR="007011A3">
        <w:rPr>
          <w:sz w:val="22"/>
          <w:lang w:eastAsia="zh-TW"/>
        </w:rPr>
        <w:t xml:space="preserve">all </w:t>
      </w:r>
      <w:r w:rsidR="00676A27">
        <w:rPr>
          <w:sz w:val="22"/>
          <w:lang w:eastAsia="zh-TW"/>
        </w:rPr>
        <w:t>three subcases</w:t>
      </w:r>
      <w:r w:rsidR="007011A3">
        <w:rPr>
          <w:sz w:val="22"/>
          <w:lang w:eastAsia="zh-TW"/>
        </w:rPr>
        <w:t xml:space="preserve"> of </w:t>
      </w:r>
      <w:r w:rsidR="007011A3">
        <w:rPr>
          <w:sz w:val="22"/>
          <w:lang w:eastAsia="zh-TW"/>
        </w:rPr>
        <w:lastRenderedPageBreak/>
        <w:t xml:space="preserve">DL </w:t>
      </w:r>
      <w:r w:rsidR="00676A27">
        <w:rPr>
          <w:sz w:val="22"/>
          <w:lang w:eastAsia="zh-TW"/>
        </w:rPr>
        <w:t xml:space="preserve">reception </w:t>
      </w:r>
      <w:r w:rsidR="004E1778">
        <w:rPr>
          <w:sz w:val="22"/>
          <w:lang w:eastAsia="zh-TW"/>
        </w:rPr>
        <w:t xml:space="preserve">in Case 8  are </w:t>
      </w:r>
      <w:r w:rsidR="007011A3">
        <w:rPr>
          <w:sz w:val="22"/>
          <w:lang w:eastAsia="zh-TW"/>
        </w:rPr>
        <w:t>prioritize</w:t>
      </w:r>
      <w:r w:rsidR="004E1778">
        <w:rPr>
          <w:sz w:val="22"/>
          <w:lang w:eastAsia="zh-TW"/>
        </w:rPr>
        <w:t>d</w:t>
      </w:r>
      <w:r w:rsidR="007011A3">
        <w:rPr>
          <w:sz w:val="22"/>
          <w:lang w:eastAsia="zh-TW"/>
        </w:rPr>
        <w:t xml:space="preserve"> over </w:t>
      </w:r>
      <w:r w:rsidR="00676A27">
        <w:rPr>
          <w:sz w:val="22"/>
          <w:lang w:eastAsia="zh-TW"/>
        </w:rPr>
        <w:t xml:space="preserve">valid RO or valid RO </w:t>
      </w:r>
      <w:r w:rsidR="004E1778">
        <w:rPr>
          <w:sz w:val="22"/>
          <w:lang w:eastAsia="zh-TW"/>
        </w:rPr>
        <w:t xml:space="preserve">is </w:t>
      </w:r>
      <w:r w:rsidR="00676A27">
        <w:rPr>
          <w:sz w:val="22"/>
          <w:lang w:eastAsia="zh-TW"/>
        </w:rPr>
        <w:t>prioritize</w:t>
      </w:r>
      <w:r w:rsidR="004E1778">
        <w:rPr>
          <w:sz w:val="22"/>
          <w:lang w:eastAsia="zh-TW"/>
        </w:rPr>
        <w:t>d</w:t>
      </w:r>
      <w:r w:rsidR="00676A27">
        <w:rPr>
          <w:sz w:val="22"/>
          <w:lang w:eastAsia="zh-TW"/>
        </w:rPr>
        <w:t xml:space="preserve"> over</w:t>
      </w:r>
      <w:r w:rsidR="007011A3">
        <w:rPr>
          <w:sz w:val="22"/>
          <w:lang w:eastAsia="zh-TW"/>
        </w:rPr>
        <w:t xml:space="preserve"> all </w:t>
      </w:r>
      <w:r w:rsidR="00676A27">
        <w:rPr>
          <w:sz w:val="22"/>
          <w:lang w:eastAsia="zh-TW"/>
        </w:rPr>
        <w:t>three subcases</w:t>
      </w:r>
      <w:r w:rsidR="007011A3">
        <w:rPr>
          <w:sz w:val="22"/>
          <w:lang w:eastAsia="zh-TW"/>
        </w:rPr>
        <w:t xml:space="preserve"> of DL</w:t>
      </w:r>
      <w:r w:rsidR="00676A27">
        <w:rPr>
          <w:sz w:val="22"/>
          <w:lang w:eastAsia="zh-TW"/>
        </w:rPr>
        <w:t xml:space="preserve"> reception</w:t>
      </w:r>
      <w:r w:rsidR="004E1778">
        <w:rPr>
          <w:sz w:val="22"/>
          <w:lang w:eastAsia="zh-TW"/>
        </w:rPr>
        <w:t xml:space="preserve"> in Case 8</w:t>
      </w:r>
      <w:r w:rsidR="007011A3">
        <w:rPr>
          <w:sz w:val="22"/>
          <w:lang w:eastAsia="zh-TW"/>
        </w:rPr>
        <w:t>.</w:t>
      </w:r>
    </w:p>
    <w:p w14:paraId="3C36DE53" w14:textId="408FB48D" w:rsidR="0003046B" w:rsidRPr="007011A3" w:rsidRDefault="007011A3" w:rsidP="0003046B">
      <w:pPr>
        <w:ind w:left="397"/>
        <w:rPr>
          <w:b/>
          <w:sz w:val="22"/>
          <w:lang w:eastAsia="zh-TW"/>
        </w:rPr>
      </w:pPr>
      <w:r w:rsidRPr="007011A3">
        <w:rPr>
          <w:rFonts w:hint="eastAsia"/>
          <w:b/>
          <w:sz w:val="22"/>
          <w:lang w:eastAsia="zh-TW"/>
        </w:rPr>
        <w:t xml:space="preserve">Proposal </w:t>
      </w:r>
      <w:r w:rsidR="004E1778">
        <w:rPr>
          <w:b/>
          <w:sz w:val="22"/>
          <w:lang w:eastAsia="zh-TW"/>
        </w:rPr>
        <w:t>4</w:t>
      </w:r>
      <w:r w:rsidRPr="007011A3">
        <w:rPr>
          <w:rFonts w:hint="eastAsia"/>
          <w:b/>
          <w:sz w:val="22"/>
          <w:lang w:eastAsia="zh-TW"/>
        </w:rPr>
        <w:t xml:space="preserve">: </w:t>
      </w:r>
      <w:r w:rsidRPr="007011A3">
        <w:rPr>
          <w:b/>
          <w:sz w:val="22"/>
          <w:lang w:eastAsia="zh-TW"/>
        </w:rPr>
        <w:t>An ident</w:t>
      </w:r>
      <w:r w:rsidR="004E1778">
        <w:rPr>
          <w:b/>
          <w:sz w:val="22"/>
          <w:lang w:eastAsia="zh-TW"/>
        </w:rPr>
        <w:t>ical collision handling rule can</w:t>
      </w:r>
      <w:r w:rsidRPr="007011A3">
        <w:rPr>
          <w:b/>
          <w:sz w:val="22"/>
          <w:lang w:eastAsia="zh-TW"/>
        </w:rPr>
        <w:t xml:space="preserve"> be applied </w:t>
      </w:r>
      <w:r w:rsidR="004E1778">
        <w:rPr>
          <w:b/>
          <w:sz w:val="22"/>
          <w:lang w:eastAsia="zh-TW"/>
        </w:rPr>
        <w:t xml:space="preserve">to valid RO versus DL reception </w:t>
      </w:r>
      <w:r w:rsidRPr="007011A3">
        <w:rPr>
          <w:b/>
          <w:sz w:val="22"/>
          <w:lang w:eastAsia="zh-TW"/>
        </w:rPr>
        <w:t xml:space="preserve">when valid RO overlaps with more than one </w:t>
      </w:r>
      <w:r w:rsidR="004E1778">
        <w:rPr>
          <w:b/>
          <w:sz w:val="22"/>
          <w:lang w:eastAsia="zh-TW"/>
        </w:rPr>
        <w:t>subcase</w:t>
      </w:r>
      <w:r w:rsidRPr="007011A3">
        <w:rPr>
          <w:b/>
          <w:sz w:val="22"/>
          <w:lang w:eastAsia="zh-TW"/>
        </w:rPr>
        <w:t xml:space="preserve"> of DL reception</w:t>
      </w:r>
      <w:r w:rsidR="004E1778">
        <w:rPr>
          <w:b/>
          <w:sz w:val="22"/>
          <w:lang w:eastAsia="zh-TW"/>
        </w:rPr>
        <w:t xml:space="preserve"> in Case 8 in same set of symbol</w:t>
      </w:r>
      <w:r w:rsidR="00676A27">
        <w:rPr>
          <w:b/>
          <w:sz w:val="22"/>
          <w:lang w:eastAsia="zh-TW"/>
        </w:rPr>
        <w:t>.</w:t>
      </w:r>
    </w:p>
    <w:p w14:paraId="49B9C3A2" w14:textId="1FD09E43" w:rsidR="007011A3" w:rsidRPr="007011A3" w:rsidRDefault="007011A3" w:rsidP="0003046B">
      <w:pPr>
        <w:ind w:left="397"/>
        <w:rPr>
          <w:b/>
          <w:sz w:val="22"/>
          <w:lang w:eastAsia="zh-TW"/>
        </w:rPr>
      </w:pPr>
      <w:r w:rsidRPr="007011A3">
        <w:rPr>
          <w:b/>
          <w:sz w:val="22"/>
          <w:lang w:eastAsia="zh-TW"/>
        </w:rPr>
        <w:t xml:space="preserve">Proposal </w:t>
      </w:r>
      <w:r w:rsidR="004E1778">
        <w:rPr>
          <w:b/>
          <w:sz w:val="22"/>
          <w:lang w:eastAsia="zh-TW"/>
        </w:rPr>
        <w:t>5</w:t>
      </w:r>
      <w:r w:rsidRPr="007011A3">
        <w:rPr>
          <w:b/>
          <w:sz w:val="22"/>
          <w:lang w:eastAsia="zh-TW"/>
        </w:rPr>
        <w:t xml:space="preserve">: </w:t>
      </w:r>
      <w:r w:rsidR="00676A27">
        <w:rPr>
          <w:b/>
          <w:sz w:val="22"/>
          <w:lang w:eastAsia="zh-TW"/>
        </w:rPr>
        <w:t>S</w:t>
      </w:r>
      <w:r w:rsidRPr="007011A3">
        <w:rPr>
          <w:b/>
          <w:sz w:val="22"/>
          <w:lang w:eastAsia="zh-TW"/>
        </w:rPr>
        <w:t xml:space="preserve">ame collision handling </w:t>
      </w:r>
      <w:r w:rsidR="00676A27">
        <w:rPr>
          <w:b/>
          <w:sz w:val="22"/>
          <w:lang w:eastAsia="zh-TW"/>
        </w:rPr>
        <w:t xml:space="preserve">rule </w:t>
      </w:r>
      <w:r w:rsidR="004E1778">
        <w:rPr>
          <w:b/>
          <w:sz w:val="22"/>
          <w:lang w:eastAsia="zh-TW"/>
        </w:rPr>
        <w:t>can</w:t>
      </w:r>
      <w:r w:rsidR="00676A27">
        <w:rPr>
          <w:b/>
          <w:sz w:val="22"/>
          <w:lang w:eastAsia="zh-TW"/>
        </w:rPr>
        <w:t xml:space="preserve"> be</w:t>
      </w:r>
      <w:r w:rsidRPr="007011A3">
        <w:rPr>
          <w:b/>
          <w:sz w:val="22"/>
          <w:lang w:eastAsia="zh-TW"/>
        </w:rPr>
        <w:t xml:space="preserve"> selected for valid RO versus three subcase</w:t>
      </w:r>
      <w:r w:rsidR="00676A27">
        <w:rPr>
          <w:b/>
          <w:sz w:val="22"/>
          <w:lang w:eastAsia="zh-TW"/>
        </w:rPr>
        <w:t>s of DL reception</w:t>
      </w:r>
      <w:r w:rsidR="004E1778">
        <w:rPr>
          <w:b/>
          <w:sz w:val="22"/>
          <w:lang w:eastAsia="zh-TW"/>
        </w:rPr>
        <w:t xml:space="preserve"> in Case 8</w:t>
      </w:r>
      <w:r w:rsidR="00676A27">
        <w:rPr>
          <w:b/>
          <w:sz w:val="22"/>
          <w:lang w:eastAsia="zh-TW"/>
        </w:rPr>
        <w:t>.</w:t>
      </w:r>
    </w:p>
    <w:p w14:paraId="34DB812F" w14:textId="3226E57F" w:rsidR="00C17F86" w:rsidRDefault="008C084A" w:rsidP="00C17F86">
      <w:pPr>
        <w:ind w:left="397"/>
        <w:rPr>
          <w:sz w:val="22"/>
          <w:lang w:eastAsia="zh-TW"/>
        </w:rPr>
      </w:pPr>
      <w:r w:rsidRPr="008C084A">
        <w:rPr>
          <w:sz w:val="22"/>
          <w:lang w:eastAsia="zh-TW"/>
        </w:rPr>
        <w:t xml:space="preserve">For </w:t>
      </w:r>
      <w:r w:rsidR="003B63E1">
        <w:rPr>
          <w:sz w:val="22"/>
          <w:lang w:eastAsia="zh-TW"/>
        </w:rPr>
        <w:t xml:space="preserve">case of </w:t>
      </w:r>
      <w:r>
        <w:rPr>
          <w:sz w:val="22"/>
          <w:lang w:eastAsia="zh-TW"/>
        </w:rPr>
        <w:t xml:space="preserve">dynamic scheduled UL </w:t>
      </w:r>
      <w:r w:rsidR="004E1778">
        <w:rPr>
          <w:sz w:val="22"/>
          <w:lang w:eastAsia="zh-TW"/>
        </w:rPr>
        <w:t>overlapping</w:t>
      </w:r>
      <w:r>
        <w:rPr>
          <w:sz w:val="22"/>
          <w:lang w:eastAsia="zh-TW"/>
        </w:rPr>
        <w:t xml:space="preserve"> with SSB, working assumption has been made for down selecting from 3 options. For option 1</w:t>
      </w:r>
      <w:r>
        <w:rPr>
          <w:rFonts w:hint="eastAsia"/>
          <w:sz w:val="22"/>
          <w:lang w:eastAsia="zh-TW"/>
        </w:rPr>
        <w:t xml:space="preserve">: dynamic </w:t>
      </w:r>
      <w:r>
        <w:rPr>
          <w:sz w:val="22"/>
          <w:lang w:eastAsia="zh-TW"/>
        </w:rPr>
        <w:t xml:space="preserve">scheduled UL is prioritized over SSB as </w:t>
      </w:r>
      <w:r w:rsidR="00EA4E26">
        <w:rPr>
          <w:sz w:val="22"/>
          <w:lang w:eastAsia="zh-TW"/>
        </w:rPr>
        <w:t>same handling on dynamic s</w:t>
      </w:r>
      <w:r w:rsidR="00C17F86">
        <w:rPr>
          <w:sz w:val="22"/>
          <w:lang w:eastAsia="zh-TW"/>
        </w:rPr>
        <w:t>cheduled UL colliding with semi-</w:t>
      </w:r>
      <w:r w:rsidR="00EA4E26">
        <w:rPr>
          <w:sz w:val="22"/>
          <w:lang w:eastAsia="zh-TW"/>
        </w:rPr>
        <w:t xml:space="preserve">static configured DL, this is reasonable to follow the dynamic UL </w:t>
      </w:r>
      <w:r w:rsidR="00BC4659">
        <w:rPr>
          <w:sz w:val="22"/>
          <w:lang w:eastAsia="zh-TW"/>
        </w:rPr>
        <w:t xml:space="preserve">scheduling </w:t>
      </w:r>
      <w:r w:rsidR="00EA4E26">
        <w:rPr>
          <w:sz w:val="22"/>
          <w:lang w:eastAsia="zh-TW"/>
        </w:rPr>
        <w:t xml:space="preserve">grant as UE may need to perform transmission and does not </w:t>
      </w:r>
      <w:r w:rsidR="00D65149">
        <w:rPr>
          <w:sz w:val="22"/>
          <w:lang w:eastAsia="zh-TW"/>
        </w:rPr>
        <w:t xml:space="preserve">always </w:t>
      </w:r>
      <w:r w:rsidR="00EA4E26">
        <w:rPr>
          <w:sz w:val="22"/>
          <w:lang w:eastAsia="zh-TW"/>
        </w:rPr>
        <w:t xml:space="preserve">need to receive SSB. For option 2: SSB is prioritized over dynamic scheduled UL, it may increase the scheduling latency and reduce resource efficiency since UE ignore the UL scheduling grant and </w:t>
      </w:r>
      <w:proofErr w:type="spellStart"/>
      <w:r w:rsidR="00EA4E26">
        <w:rPr>
          <w:sz w:val="22"/>
          <w:lang w:eastAsia="zh-TW"/>
        </w:rPr>
        <w:t>gNB</w:t>
      </w:r>
      <w:proofErr w:type="spellEnd"/>
      <w:r w:rsidR="00EA4E26">
        <w:rPr>
          <w:sz w:val="22"/>
          <w:lang w:eastAsia="zh-TW"/>
        </w:rPr>
        <w:t xml:space="preserve"> send a</w:t>
      </w:r>
      <w:r w:rsidR="00BC4659">
        <w:rPr>
          <w:sz w:val="22"/>
          <w:lang w:eastAsia="zh-TW"/>
        </w:rPr>
        <w:t>n</w:t>
      </w:r>
      <w:r w:rsidR="00EA4E26">
        <w:rPr>
          <w:sz w:val="22"/>
          <w:lang w:eastAsia="zh-TW"/>
        </w:rPr>
        <w:t xml:space="preserve"> UL grant which cannot schedule </w:t>
      </w:r>
      <w:r w:rsidR="00D65149">
        <w:rPr>
          <w:sz w:val="22"/>
          <w:lang w:eastAsia="zh-TW"/>
        </w:rPr>
        <w:t xml:space="preserve">corresponding </w:t>
      </w:r>
      <w:r w:rsidR="00EA4E26">
        <w:rPr>
          <w:sz w:val="22"/>
          <w:lang w:eastAsia="zh-TW"/>
        </w:rPr>
        <w:t>UL</w:t>
      </w:r>
      <w:r w:rsidR="00D65149">
        <w:rPr>
          <w:sz w:val="22"/>
          <w:lang w:eastAsia="zh-TW"/>
        </w:rPr>
        <w:t xml:space="preserve"> transmission while option 2 may still be considered since SSB and dynamic scheduled UL transmission may not be often overlapping which may be </w:t>
      </w:r>
      <w:r w:rsidR="004E1778">
        <w:rPr>
          <w:sz w:val="22"/>
          <w:lang w:eastAsia="zh-TW"/>
        </w:rPr>
        <w:t>contro</w:t>
      </w:r>
      <w:r w:rsidR="00BC4659">
        <w:rPr>
          <w:sz w:val="22"/>
          <w:lang w:eastAsia="zh-TW"/>
        </w:rPr>
        <w:t>l</w:t>
      </w:r>
      <w:r w:rsidR="004E1778">
        <w:rPr>
          <w:sz w:val="22"/>
          <w:lang w:eastAsia="zh-TW"/>
        </w:rPr>
        <w:t>led</w:t>
      </w:r>
      <w:r w:rsidR="00D65149">
        <w:rPr>
          <w:sz w:val="22"/>
          <w:lang w:eastAsia="zh-TW"/>
        </w:rPr>
        <w:t xml:space="preserve"> by NW</w:t>
      </w:r>
      <w:r w:rsidR="00EA4E26">
        <w:rPr>
          <w:sz w:val="22"/>
          <w:lang w:eastAsia="zh-TW"/>
        </w:rPr>
        <w:t>. For optio</w:t>
      </w:r>
      <w:r w:rsidR="00CB5960">
        <w:rPr>
          <w:sz w:val="22"/>
          <w:lang w:eastAsia="zh-TW"/>
        </w:rPr>
        <w:t>n 3: leave to UE implementation, it may</w:t>
      </w:r>
      <w:r w:rsidR="00C17F86">
        <w:rPr>
          <w:sz w:val="22"/>
          <w:lang w:eastAsia="zh-TW"/>
        </w:rPr>
        <w:t xml:space="preserve"> have flexibility for UE acquiring</w:t>
      </w:r>
      <w:r w:rsidR="00CB5960">
        <w:rPr>
          <w:sz w:val="22"/>
          <w:lang w:eastAsia="zh-TW"/>
        </w:rPr>
        <w:t xml:space="preserve"> SSB when UE need to per</w:t>
      </w:r>
      <w:r w:rsidR="00C17F86">
        <w:rPr>
          <w:sz w:val="22"/>
          <w:lang w:eastAsia="zh-TW"/>
        </w:rPr>
        <w:t>form synchronization and receive PBCH</w:t>
      </w:r>
      <w:r w:rsidR="00CB5960">
        <w:rPr>
          <w:sz w:val="22"/>
          <w:lang w:eastAsia="zh-TW"/>
        </w:rPr>
        <w:t xml:space="preserve"> or follow the dynamic scheduling </w:t>
      </w:r>
      <w:r w:rsidR="00C17F86">
        <w:rPr>
          <w:sz w:val="22"/>
          <w:lang w:eastAsia="zh-TW"/>
        </w:rPr>
        <w:t xml:space="preserve">UL </w:t>
      </w:r>
      <w:r w:rsidR="00CB5960">
        <w:rPr>
          <w:sz w:val="22"/>
          <w:lang w:eastAsia="zh-TW"/>
        </w:rPr>
        <w:t>grant if UE does</w:t>
      </w:r>
      <w:r w:rsidR="00C17F86">
        <w:rPr>
          <w:sz w:val="22"/>
          <w:lang w:eastAsia="zh-TW"/>
        </w:rPr>
        <w:t xml:space="preserve"> not need receive</w:t>
      </w:r>
      <w:r w:rsidR="00D064C9">
        <w:rPr>
          <w:sz w:val="22"/>
          <w:lang w:eastAsia="zh-TW"/>
        </w:rPr>
        <w:t xml:space="preserve"> SSB</w:t>
      </w:r>
      <w:r w:rsidR="00D65149">
        <w:rPr>
          <w:sz w:val="22"/>
          <w:lang w:eastAsia="zh-TW"/>
        </w:rPr>
        <w:t>. However, it may increase the overhead of NW for blind decoding of scheduled UL transmission</w:t>
      </w:r>
      <w:r w:rsidR="00CB5960">
        <w:rPr>
          <w:sz w:val="22"/>
          <w:lang w:eastAsia="zh-TW"/>
        </w:rPr>
        <w:t>.</w:t>
      </w:r>
      <w:r w:rsidR="00C17F86">
        <w:rPr>
          <w:rFonts w:hint="eastAsia"/>
          <w:sz w:val="22"/>
          <w:lang w:eastAsia="zh-TW"/>
        </w:rPr>
        <w:t xml:space="preserve"> For case of semi-</w:t>
      </w:r>
      <w:r w:rsidR="003B63E1" w:rsidRPr="00FC67B4">
        <w:rPr>
          <w:rFonts w:hint="eastAsia"/>
          <w:sz w:val="22"/>
          <w:lang w:eastAsia="zh-TW"/>
        </w:rPr>
        <w:t>static configured UL transmission</w:t>
      </w:r>
      <w:r w:rsidR="00FC67B4" w:rsidRPr="00FC67B4">
        <w:rPr>
          <w:sz w:val="22"/>
          <w:lang w:eastAsia="zh-TW"/>
        </w:rPr>
        <w:t xml:space="preserve"> </w:t>
      </w:r>
      <w:r w:rsidR="00C17F86">
        <w:rPr>
          <w:sz w:val="22"/>
          <w:lang w:eastAsia="zh-TW"/>
        </w:rPr>
        <w:t>overlapping</w:t>
      </w:r>
      <w:r w:rsidR="00FC67B4" w:rsidRPr="00FC67B4">
        <w:rPr>
          <w:sz w:val="22"/>
          <w:lang w:eastAsia="zh-TW"/>
        </w:rPr>
        <w:t xml:space="preserve"> with SSB, there are 3 options in </w:t>
      </w:r>
      <w:r w:rsidR="00185624">
        <w:rPr>
          <w:sz w:val="22"/>
          <w:lang w:eastAsia="zh-TW"/>
        </w:rPr>
        <w:t xml:space="preserve">previous </w:t>
      </w:r>
      <w:r w:rsidR="00FC67B4">
        <w:rPr>
          <w:sz w:val="22"/>
          <w:lang w:eastAsia="zh-TW"/>
        </w:rPr>
        <w:t xml:space="preserve">working assumptions. For option 1: </w:t>
      </w:r>
      <w:proofErr w:type="spellStart"/>
      <w:r w:rsidR="00FC67B4">
        <w:rPr>
          <w:sz w:val="22"/>
          <w:lang w:eastAsia="zh-TW"/>
        </w:rPr>
        <w:t>gNB</w:t>
      </w:r>
      <w:proofErr w:type="spellEnd"/>
      <w:r w:rsidR="00FC67B4">
        <w:rPr>
          <w:sz w:val="22"/>
          <w:lang w:eastAsia="zh-TW"/>
        </w:rPr>
        <w:t xml:space="preserve"> configuration to avoid collision, it may decrease the sc</w:t>
      </w:r>
      <w:r w:rsidR="004F093C">
        <w:rPr>
          <w:sz w:val="22"/>
          <w:lang w:eastAsia="zh-TW"/>
        </w:rPr>
        <w:t xml:space="preserve">heduling flexibility and </w:t>
      </w:r>
      <w:r w:rsidR="00185624">
        <w:rPr>
          <w:sz w:val="22"/>
          <w:lang w:eastAsia="zh-TW"/>
        </w:rPr>
        <w:t xml:space="preserve">increase scheduling </w:t>
      </w:r>
      <w:r w:rsidR="00FC67B4">
        <w:rPr>
          <w:sz w:val="22"/>
          <w:lang w:eastAsia="zh-TW"/>
        </w:rPr>
        <w:t>complex</w:t>
      </w:r>
      <w:r w:rsidR="00185624">
        <w:rPr>
          <w:sz w:val="22"/>
          <w:lang w:eastAsia="zh-TW"/>
        </w:rPr>
        <w:t xml:space="preserve">ity </w:t>
      </w:r>
      <w:r w:rsidR="00FC67B4">
        <w:rPr>
          <w:sz w:val="22"/>
          <w:lang w:eastAsia="zh-TW"/>
        </w:rPr>
        <w:t xml:space="preserve">for </w:t>
      </w:r>
      <w:proofErr w:type="spellStart"/>
      <w:r w:rsidR="00FC67B4">
        <w:rPr>
          <w:sz w:val="22"/>
          <w:lang w:eastAsia="zh-TW"/>
        </w:rPr>
        <w:t>gNB</w:t>
      </w:r>
      <w:proofErr w:type="spellEnd"/>
      <w:r w:rsidR="00FC67B4">
        <w:rPr>
          <w:sz w:val="22"/>
          <w:lang w:eastAsia="zh-TW"/>
        </w:rPr>
        <w:t xml:space="preserve"> always </w:t>
      </w:r>
      <w:r w:rsidR="00185624">
        <w:rPr>
          <w:sz w:val="22"/>
          <w:lang w:eastAsia="zh-TW"/>
        </w:rPr>
        <w:t>need</w:t>
      </w:r>
      <w:r w:rsidR="00D064C9">
        <w:rPr>
          <w:sz w:val="22"/>
          <w:lang w:eastAsia="zh-TW"/>
        </w:rPr>
        <w:t>ing</w:t>
      </w:r>
      <w:r w:rsidR="00185624">
        <w:rPr>
          <w:sz w:val="22"/>
          <w:lang w:eastAsia="zh-TW"/>
        </w:rPr>
        <w:t xml:space="preserve"> to </w:t>
      </w:r>
      <w:r w:rsidR="00FC67B4">
        <w:rPr>
          <w:sz w:val="22"/>
          <w:lang w:eastAsia="zh-TW"/>
        </w:rPr>
        <w:t xml:space="preserve">avoid </w:t>
      </w:r>
      <w:r w:rsidR="00185624">
        <w:rPr>
          <w:sz w:val="22"/>
          <w:lang w:eastAsia="zh-TW"/>
        </w:rPr>
        <w:t xml:space="preserve">overlapping of </w:t>
      </w:r>
      <w:r w:rsidR="00C17F86">
        <w:rPr>
          <w:sz w:val="22"/>
          <w:lang w:eastAsia="zh-TW"/>
        </w:rPr>
        <w:t>semi-</w:t>
      </w:r>
      <w:r w:rsidR="00FC67B4">
        <w:rPr>
          <w:sz w:val="22"/>
          <w:lang w:eastAsia="zh-TW"/>
        </w:rPr>
        <w:t xml:space="preserve">static configured UL </w:t>
      </w:r>
      <w:r w:rsidR="00185624">
        <w:rPr>
          <w:sz w:val="22"/>
          <w:lang w:eastAsia="zh-TW"/>
        </w:rPr>
        <w:t xml:space="preserve">and </w:t>
      </w:r>
      <w:r w:rsidR="00FC67B4">
        <w:rPr>
          <w:sz w:val="22"/>
          <w:lang w:eastAsia="zh-TW"/>
        </w:rPr>
        <w:t xml:space="preserve">SSB. For option </w:t>
      </w:r>
      <w:r w:rsidR="00185624">
        <w:rPr>
          <w:sz w:val="22"/>
          <w:lang w:eastAsia="zh-TW"/>
        </w:rPr>
        <w:t>3</w:t>
      </w:r>
      <w:r w:rsidR="00FC67B4">
        <w:rPr>
          <w:sz w:val="22"/>
          <w:lang w:eastAsia="zh-TW"/>
        </w:rPr>
        <w:t>: L</w:t>
      </w:r>
      <w:r w:rsidR="00185624">
        <w:rPr>
          <w:sz w:val="22"/>
          <w:lang w:eastAsia="zh-TW"/>
        </w:rPr>
        <w:t>eave to UE implementation</w:t>
      </w:r>
      <w:r w:rsidR="007E56E1">
        <w:rPr>
          <w:sz w:val="22"/>
          <w:lang w:eastAsia="zh-TW"/>
        </w:rPr>
        <w:t xml:space="preserve">, since </w:t>
      </w:r>
      <w:proofErr w:type="spellStart"/>
      <w:r w:rsidR="007E56E1">
        <w:rPr>
          <w:sz w:val="22"/>
          <w:lang w:eastAsia="zh-TW"/>
        </w:rPr>
        <w:t>gNB</w:t>
      </w:r>
      <w:proofErr w:type="spellEnd"/>
      <w:r w:rsidR="007E56E1">
        <w:rPr>
          <w:sz w:val="22"/>
          <w:lang w:eastAsia="zh-TW"/>
        </w:rPr>
        <w:t xml:space="preserve"> in paired spectrum is capable of performing reception and transmission simul</w:t>
      </w:r>
      <w:r w:rsidR="00C17F86">
        <w:rPr>
          <w:sz w:val="22"/>
          <w:lang w:eastAsia="zh-TW"/>
        </w:rPr>
        <w:t>taneously, UE may transmit semi-</w:t>
      </w:r>
      <w:r w:rsidR="007E56E1">
        <w:rPr>
          <w:sz w:val="22"/>
          <w:lang w:eastAsia="zh-TW"/>
        </w:rPr>
        <w:t>static configured UL if UE does not need to receive SSB</w:t>
      </w:r>
      <w:r w:rsidR="004F093C">
        <w:rPr>
          <w:sz w:val="22"/>
          <w:lang w:eastAsia="zh-TW"/>
        </w:rPr>
        <w:t xml:space="preserve"> or receive SSB i</w:t>
      </w:r>
      <w:r w:rsidR="00185624">
        <w:rPr>
          <w:sz w:val="22"/>
          <w:lang w:eastAsia="zh-TW"/>
        </w:rPr>
        <w:t>f UE needs to perform measurement or perform synchronization</w:t>
      </w:r>
      <w:r w:rsidR="007E56E1">
        <w:rPr>
          <w:sz w:val="22"/>
          <w:lang w:eastAsia="zh-TW"/>
        </w:rPr>
        <w:t>.</w:t>
      </w:r>
      <w:r w:rsidR="00185624">
        <w:rPr>
          <w:sz w:val="22"/>
          <w:lang w:eastAsia="zh-TW"/>
        </w:rPr>
        <w:t xml:space="preserve"> While it may increase the overhead of NW for blind decoding of </w:t>
      </w:r>
      <w:r w:rsidR="00C17F86">
        <w:rPr>
          <w:sz w:val="22"/>
          <w:lang w:eastAsia="zh-TW"/>
        </w:rPr>
        <w:t xml:space="preserve">semi-statically configured </w:t>
      </w:r>
      <w:r w:rsidR="00185624">
        <w:rPr>
          <w:sz w:val="22"/>
          <w:lang w:eastAsia="zh-TW"/>
        </w:rPr>
        <w:t>UL transmission.</w:t>
      </w:r>
    </w:p>
    <w:p w14:paraId="5C8E379E" w14:textId="0B25C120" w:rsidR="007E56E1" w:rsidRPr="00C17F86" w:rsidRDefault="00C17F86" w:rsidP="00C17F86">
      <w:pPr>
        <w:ind w:left="397"/>
        <w:rPr>
          <w:b/>
          <w:sz w:val="22"/>
          <w:lang w:eastAsia="zh-TW"/>
        </w:rPr>
      </w:pPr>
      <w:r w:rsidRPr="00CB5960">
        <w:rPr>
          <w:b/>
          <w:sz w:val="22"/>
          <w:lang w:eastAsia="zh-TW"/>
        </w:rPr>
        <w:t xml:space="preserve">Proposal </w:t>
      </w:r>
      <w:r w:rsidR="00743CDC">
        <w:rPr>
          <w:b/>
          <w:sz w:val="22"/>
          <w:lang w:eastAsia="zh-TW"/>
        </w:rPr>
        <w:t>6</w:t>
      </w:r>
      <w:r w:rsidRPr="00CB5960">
        <w:rPr>
          <w:b/>
          <w:sz w:val="22"/>
          <w:lang w:eastAsia="zh-TW"/>
        </w:rPr>
        <w:t>: For dynamically sche</w:t>
      </w:r>
      <w:r>
        <w:rPr>
          <w:b/>
          <w:sz w:val="22"/>
          <w:lang w:eastAsia="zh-TW"/>
        </w:rPr>
        <w:t xml:space="preserve">duled UL </w:t>
      </w:r>
      <w:r w:rsidR="00522112">
        <w:rPr>
          <w:b/>
          <w:sz w:val="22"/>
          <w:lang w:eastAsia="zh-TW"/>
        </w:rPr>
        <w:t xml:space="preserve">transmission </w:t>
      </w:r>
      <w:r>
        <w:rPr>
          <w:b/>
          <w:sz w:val="22"/>
          <w:lang w:eastAsia="zh-TW"/>
        </w:rPr>
        <w:t>overlapping</w:t>
      </w:r>
      <w:r w:rsidRPr="00CB5960">
        <w:rPr>
          <w:b/>
          <w:sz w:val="22"/>
          <w:lang w:eastAsia="zh-TW"/>
        </w:rPr>
        <w:t xml:space="preserve"> with SSB, consider </w:t>
      </w:r>
      <w:r>
        <w:rPr>
          <w:b/>
          <w:sz w:val="22"/>
          <w:lang w:eastAsia="zh-TW"/>
        </w:rPr>
        <w:t xml:space="preserve">that </w:t>
      </w:r>
      <w:r w:rsidRPr="00185624">
        <w:rPr>
          <w:rFonts w:ascii="Times" w:eastAsia="Batang" w:hAnsi="Times"/>
          <w:b/>
          <w:sz w:val="22"/>
          <w:szCs w:val="24"/>
        </w:rPr>
        <w:t>dynamic</w:t>
      </w:r>
      <w:r w:rsidR="00522112">
        <w:rPr>
          <w:rFonts w:ascii="Times" w:eastAsia="Batang" w:hAnsi="Times"/>
          <w:b/>
          <w:sz w:val="22"/>
          <w:szCs w:val="24"/>
        </w:rPr>
        <w:t>ally scheduled</w:t>
      </w:r>
      <w:r w:rsidRPr="00185624">
        <w:rPr>
          <w:rFonts w:ascii="Times" w:eastAsia="Batang" w:hAnsi="Times"/>
          <w:b/>
          <w:sz w:val="22"/>
          <w:szCs w:val="24"/>
        </w:rPr>
        <w:t xml:space="preserve"> UL </w:t>
      </w:r>
      <w:r w:rsidR="00522112">
        <w:rPr>
          <w:rFonts w:ascii="Times" w:eastAsia="Batang" w:hAnsi="Times"/>
          <w:b/>
          <w:sz w:val="22"/>
          <w:szCs w:val="24"/>
        </w:rPr>
        <w:t xml:space="preserve">transmission </w:t>
      </w:r>
      <w:r w:rsidRPr="00185624">
        <w:rPr>
          <w:rFonts w:ascii="Times" w:eastAsia="Batang" w:hAnsi="Times"/>
          <w:b/>
          <w:sz w:val="22"/>
          <w:szCs w:val="24"/>
        </w:rPr>
        <w:t xml:space="preserve">is prioritized over SSB or </w:t>
      </w:r>
      <w:r>
        <w:rPr>
          <w:rFonts w:ascii="Times" w:eastAsia="Batang" w:hAnsi="Times"/>
          <w:b/>
          <w:sz w:val="22"/>
          <w:szCs w:val="24"/>
        </w:rPr>
        <w:t>reusing</w:t>
      </w:r>
      <w:r w:rsidRPr="00185624">
        <w:rPr>
          <w:rFonts w:ascii="Times" w:eastAsia="Batang" w:hAnsi="Times"/>
          <w:b/>
          <w:sz w:val="22"/>
          <w:szCs w:val="24"/>
        </w:rPr>
        <w:t xml:space="preserve"> existing collision handling principles of Rel-15/16 for NR TDD</w:t>
      </w:r>
      <w:r>
        <w:rPr>
          <w:rFonts w:ascii="Times" w:eastAsia="Batang" w:hAnsi="Times"/>
          <w:b/>
          <w:sz w:val="22"/>
          <w:szCs w:val="24"/>
        </w:rPr>
        <w:t>.</w:t>
      </w:r>
    </w:p>
    <w:p w14:paraId="15E89880" w14:textId="7DD1D5C9" w:rsidR="007E56E1" w:rsidRDefault="007E56E1" w:rsidP="007E56E1">
      <w:pPr>
        <w:ind w:left="397"/>
        <w:rPr>
          <w:b/>
          <w:sz w:val="22"/>
          <w:lang w:eastAsia="zh-TW"/>
        </w:rPr>
      </w:pPr>
      <w:r>
        <w:rPr>
          <w:b/>
          <w:sz w:val="22"/>
          <w:lang w:eastAsia="zh-TW"/>
        </w:rPr>
        <w:t xml:space="preserve">Proposal </w:t>
      </w:r>
      <w:r w:rsidR="00743CDC">
        <w:rPr>
          <w:b/>
          <w:sz w:val="22"/>
          <w:lang w:eastAsia="zh-TW"/>
        </w:rPr>
        <w:t>7</w:t>
      </w:r>
      <w:r>
        <w:rPr>
          <w:b/>
          <w:sz w:val="22"/>
          <w:lang w:eastAsia="zh-TW"/>
        </w:rPr>
        <w:t>: For sem</w:t>
      </w:r>
      <w:r w:rsidR="00C17F86">
        <w:rPr>
          <w:b/>
          <w:sz w:val="22"/>
          <w:lang w:eastAsia="zh-TW"/>
        </w:rPr>
        <w:t>i-static configured UL</w:t>
      </w:r>
      <w:r w:rsidR="00522112">
        <w:rPr>
          <w:b/>
          <w:sz w:val="22"/>
          <w:lang w:eastAsia="zh-TW"/>
        </w:rPr>
        <w:t xml:space="preserve"> transmission</w:t>
      </w:r>
      <w:r w:rsidR="00C17F86">
        <w:rPr>
          <w:b/>
          <w:sz w:val="22"/>
          <w:lang w:eastAsia="zh-TW"/>
        </w:rPr>
        <w:t xml:space="preserve"> overlapping</w:t>
      </w:r>
      <w:r w:rsidRPr="00CB5960">
        <w:rPr>
          <w:b/>
          <w:sz w:val="22"/>
          <w:lang w:eastAsia="zh-TW"/>
        </w:rPr>
        <w:t xml:space="preserve"> with SSB, consider </w:t>
      </w:r>
      <w:r w:rsidR="00C651F3">
        <w:rPr>
          <w:rFonts w:ascii="Times" w:eastAsia="Batang" w:hAnsi="Times"/>
          <w:b/>
          <w:sz w:val="22"/>
          <w:szCs w:val="24"/>
        </w:rPr>
        <w:t>reusing</w:t>
      </w:r>
      <w:r w:rsidR="00185624" w:rsidRPr="00185624">
        <w:rPr>
          <w:rFonts w:ascii="Times" w:eastAsia="Batang" w:hAnsi="Times"/>
          <w:b/>
          <w:sz w:val="22"/>
          <w:szCs w:val="24"/>
        </w:rPr>
        <w:t xml:space="preserve"> existing collision handling principles of Rel-15/16 for NR TDD</w:t>
      </w:r>
      <w:r w:rsidR="00185624">
        <w:rPr>
          <w:rFonts w:ascii="Times" w:eastAsia="Batang" w:hAnsi="Times"/>
          <w:b/>
          <w:sz w:val="22"/>
          <w:szCs w:val="24"/>
        </w:rPr>
        <w:t>.</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131F4650" w:rsidR="00FE41EC" w:rsidRDefault="00124459" w:rsidP="00CD2C0E">
      <w:pPr>
        <w:ind w:left="437"/>
        <w:rPr>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BB5541">
        <w:rPr>
          <w:sz w:val="22"/>
          <w:szCs w:val="22"/>
        </w:rPr>
        <w:t xml:space="preserve">collision </w:t>
      </w:r>
      <w:r w:rsidR="00AE6317">
        <w:rPr>
          <w:sz w:val="22"/>
          <w:szCs w:val="22"/>
        </w:rPr>
        <w:t xml:space="preserve">handling rule for </w:t>
      </w:r>
      <w:proofErr w:type="spellStart"/>
      <w:r w:rsidR="00740884">
        <w:rPr>
          <w:sz w:val="22"/>
          <w:szCs w:val="22"/>
        </w:rPr>
        <w:t>RedCap</w:t>
      </w:r>
      <w:proofErr w:type="spellEnd"/>
      <w:r w:rsidR="00AE6317">
        <w:rPr>
          <w:sz w:val="22"/>
          <w:szCs w:val="22"/>
        </w:rPr>
        <w:t xml:space="preserve"> UE operating</w:t>
      </w:r>
      <w:r w:rsidR="008C7AD0">
        <w:rPr>
          <w:sz w:val="22"/>
          <w:szCs w:val="22"/>
        </w:rPr>
        <w:t xml:space="preserve"> in </w:t>
      </w:r>
      <w:r w:rsidR="008C7AD0">
        <w:rPr>
          <w:rFonts w:hint="eastAsia"/>
          <w:sz w:val="22"/>
          <w:szCs w:val="22"/>
          <w:lang w:eastAsia="zh-TW"/>
        </w:rPr>
        <w:t>HD-</w:t>
      </w:r>
      <w:r w:rsidR="008C7AD0">
        <w:rPr>
          <w:sz w:val="22"/>
          <w:szCs w:val="22"/>
          <w:lang w:eastAsia="zh-TW"/>
        </w:rPr>
        <w:t xml:space="preserve">FDD </w:t>
      </w:r>
      <w:r w:rsidR="00AE6317">
        <w:rPr>
          <w:sz w:val="22"/>
          <w:szCs w:val="22"/>
          <w:lang w:eastAsia="zh-TW"/>
        </w:rPr>
        <w:t xml:space="preserve">mode </w:t>
      </w:r>
      <w:r w:rsidR="008C7AD0">
        <w:rPr>
          <w:sz w:val="22"/>
          <w:szCs w:val="22"/>
          <w:lang w:eastAsia="zh-TW"/>
        </w:rPr>
        <w:t xml:space="preserve">and have </w:t>
      </w:r>
      <w:r w:rsidR="00C17F86">
        <w:rPr>
          <w:sz w:val="22"/>
          <w:szCs w:val="22"/>
          <w:lang w:eastAsia="zh-TW"/>
        </w:rPr>
        <w:t xml:space="preserve">the </w:t>
      </w:r>
      <w:r w:rsidR="008C7AD0">
        <w:rPr>
          <w:sz w:val="22"/>
          <w:szCs w:val="22"/>
          <w:lang w:eastAsia="zh-TW"/>
        </w:rPr>
        <w:t>following proposal.</w:t>
      </w:r>
    </w:p>
    <w:p w14:paraId="6D4DD329" w14:textId="77777777" w:rsidR="00522112" w:rsidRPr="00F00589" w:rsidRDefault="00522112" w:rsidP="00522112">
      <w:pPr>
        <w:ind w:left="390"/>
        <w:rPr>
          <w:b/>
          <w:sz w:val="22"/>
          <w:lang w:eastAsia="zh-TW"/>
        </w:rPr>
      </w:pPr>
      <w:r w:rsidRPr="00086ABA">
        <w:rPr>
          <w:b/>
          <w:sz w:val="22"/>
          <w:lang w:eastAsia="zh-TW"/>
        </w:rPr>
        <w:t xml:space="preserve">Proposal </w:t>
      </w:r>
      <w:r>
        <w:rPr>
          <w:b/>
          <w:sz w:val="22"/>
          <w:lang w:eastAsia="zh-TW"/>
        </w:rPr>
        <w:t>1</w:t>
      </w:r>
      <w:r w:rsidRPr="00086ABA">
        <w:rPr>
          <w:b/>
          <w:sz w:val="22"/>
          <w:lang w:eastAsia="zh-TW"/>
        </w:rPr>
        <w:t>: For valid RO</w:t>
      </w:r>
      <w:r>
        <w:rPr>
          <w:b/>
          <w:sz w:val="22"/>
          <w:lang w:eastAsia="zh-TW"/>
        </w:rPr>
        <w:t xml:space="preserve"> overlapping with dynamically scheduled DL reception</w:t>
      </w:r>
      <w:r w:rsidRPr="00086ABA">
        <w:rPr>
          <w:b/>
          <w:sz w:val="22"/>
          <w:lang w:eastAsia="zh-TW"/>
        </w:rPr>
        <w:t>, consider dynamic</w:t>
      </w:r>
      <w:r>
        <w:rPr>
          <w:b/>
          <w:sz w:val="22"/>
          <w:lang w:eastAsia="zh-TW"/>
        </w:rPr>
        <w:t>ally scheduled</w:t>
      </w:r>
      <w:r w:rsidRPr="00086ABA">
        <w:rPr>
          <w:b/>
          <w:sz w:val="22"/>
          <w:lang w:eastAsia="zh-TW"/>
        </w:rPr>
        <w:t xml:space="preserve"> DL </w:t>
      </w:r>
      <w:r>
        <w:rPr>
          <w:b/>
          <w:sz w:val="22"/>
          <w:lang w:eastAsia="zh-TW"/>
        </w:rPr>
        <w:t xml:space="preserve">reception is prioritized </w:t>
      </w:r>
      <w:r w:rsidRPr="00086ABA">
        <w:rPr>
          <w:b/>
          <w:sz w:val="22"/>
          <w:lang w:eastAsia="zh-TW"/>
        </w:rPr>
        <w:t>over valid RO.</w:t>
      </w:r>
    </w:p>
    <w:p w14:paraId="5DAABCBC" w14:textId="77777777" w:rsidR="00522112" w:rsidRPr="003B0AC2" w:rsidRDefault="00522112" w:rsidP="00522112">
      <w:pPr>
        <w:ind w:left="397"/>
        <w:rPr>
          <w:b/>
          <w:sz w:val="22"/>
          <w:lang w:eastAsia="zh-TW"/>
        </w:rPr>
      </w:pPr>
      <w:r w:rsidRPr="003B0AC2">
        <w:rPr>
          <w:rFonts w:ascii="Times" w:eastAsia="Times New Roman" w:hAnsi="Times"/>
          <w:b/>
          <w:sz w:val="22"/>
        </w:rPr>
        <w:t xml:space="preserve">Proposal </w:t>
      </w:r>
      <w:r>
        <w:rPr>
          <w:rFonts w:ascii="Times" w:eastAsia="Times New Roman" w:hAnsi="Times"/>
          <w:b/>
          <w:sz w:val="22"/>
        </w:rPr>
        <w:t>2</w:t>
      </w:r>
      <w:r w:rsidRPr="003B0AC2">
        <w:rPr>
          <w:rFonts w:ascii="Times" w:eastAsia="Times New Roman" w:hAnsi="Times"/>
          <w:b/>
          <w:sz w:val="22"/>
        </w:rPr>
        <w:t xml:space="preserve">: For valid RO overlapping with PDCCH in type 0/0A/1/2 CSS, consider reusing existing collision handling principles for NR TDD that valid RO is prioritized over configured PDCCH. </w:t>
      </w:r>
    </w:p>
    <w:p w14:paraId="7A17676A" w14:textId="6EE735A8" w:rsidR="00522112" w:rsidRDefault="00522112" w:rsidP="00522112">
      <w:pPr>
        <w:ind w:left="397"/>
        <w:rPr>
          <w:rFonts w:ascii="Times" w:eastAsia="Times New Roman" w:hAnsi="Times"/>
          <w:b/>
          <w:sz w:val="22"/>
        </w:rPr>
      </w:pPr>
      <w:r w:rsidRPr="003B0AC2">
        <w:rPr>
          <w:rFonts w:ascii="Times" w:eastAsia="Times New Roman" w:hAnsi="Times"/>
          <w:b/>
          <w:sz w:val="22"/>
        </w:rPr>
        <w:t xml:space="preserve">Proposal </w:t>
      </w:r>
      <w:r>
        <w:rPr>
          <w:rFonts w:ascii="Times" w:eastAsia="Times New Roman" w:hAnsi="Times"/>
          <w:b/>
          <w:sz w:val="22"/>
        </w:rPr>
        <w:t>3</w:t>
      </w:r>
      <w:r w:rsidRPr="003B0AC2">
        <w:rPr>
          <w:rFonts w:ascii="Times" w:eastAsia="Times New Roman" w:hAnsi="Times"/>
          <w:b/>
          <w:sz w:val="22"/>
        </w:rPr>
        <w:t>: For valid RO overlapping with</w:t>
      </w:r>
      <w:r>
        <w:rPr>
          <w:rFonts w:ascii="Times" w:eastAsia="Times New Roman" w:hAnsi="Times"/>
          <w:b/>
          <w:sz w:val="22"/>
        </w:rPr>
        <w:t xml:space="preserve"> UE-</w:t>
      </w:r>
      <w:r w:rsidRPr="003B0AC2">
        <w:rPr>
          <w:rFonts w:ascii="Times" w:eastAsia="Times New Roman" w:hAnsi="Times"/>
          <w:b/>
          <w:sz w:val="22"/>
        </w:rPr>
        <w:t>dedicated configured D</w:t>
      </w:r>
      <w:r>
        <w:rPr>
          <w:rFonts w:ascii="Times" w:eastAsia="Times New Roman" w:hAnsi="Times"/>
          <w:b/>
          <w:sz w:val="22"/>
        </w:rPr>
        <w:t>L</w:t>
      </w:r>
      <w:r w:rsidRPr="003B0AC2">
        <w:rPr>
          <w:rFonts w:ascii="Times" w:eastAsia="Times New Roman" w:hAnsi="Times"/>
          <w:b/>
          <w:sz w:val="22"/>
        </w:rPr>
        <w:t xml:space="preserve"> reception, consider reusing existing collision handling principles for NR TDD that valid RO is prioritized over configured DL reception.</w:t>
      </w:r>
    </w:p>
    <w:p w14:paraId="025FF749" w14:textId="77777777" w:rsidR="00522112" w:rsidRPr="007011A3" w:rsidRDefault="00522112" w:rsidP="00522112">
      <w:pPr>
        <w:ind w:left="397"/>
        <w:rPr>
          <w:b/>
          <w:sz w:val="22"/>
          <w:lang w:eastAsia="zh-TW"/>
        </w:rPr>
      </w:pPr>
      <w:r w:rsidRPr="007011A3">
        <w:rPr>
          <w:rFonts w:hint="eastAsia"/>
          <w:b/>
          <w:sz w:val="22"/>
          <w:lang w:eastAsia="zh-TW"/>
        </w:rPr>
        <w:t xml:space="preserve">Proposal </w:t>
      </w:r>
      <w:r>
        <w:rPr>
          <w:b/>
          <w:sz w:val="22"/>
          <w:lang w:eastAsia="zh-TW"/>
        </w:rPr>
        <w:t>4</w:t>
      </w:r>
      <w:r w:rsidRPr="007011A3">
        <w:rPr>
          <w:rFonts w:hint="eastAsia"/>
          <w:b/>
          <w:sz w:val="22"/>
          <w:lang w:eastAsia="zh-TW"/>
        </w:rPr>
        <w:t xml:space="preserve">: </w:t>
      </w:r>
      <w:r w:rsidRPr="007011A3">
        <w:rPr>
          <w:b/>
          <w:sz w:val="22"/>
          <w:lang w:eastAsia="zh-TW"/>
        </w:rPr>
        <w:t>An ident</w:t>
      </w:r>
      <w:r>
        <w:rPr>
          <w:b/>
          <w:sz w:val="22"/>
          <w:lang w:eastAsia="zh-TW"/>
        </w:rPr>
        <w:t>ical collision handling rule can</w:t>
      </w:r>
      <w:r w:rsidRPr="007011A3">
        <w:rPr>
          <w:b/>
          <w:sz w:val="22"/>
          <w:lang w:eastAsia="zh-TW"/>
        </w:rPr>
        <w:t xml:space="preserve"> be applied </w:t>
      </w:r>
      <w:r>
        <w:rPr>
          <w:b/>
          <w:sz w:val="22"/>
          <w:lang w:eastAsia="zh-TW"/>
        </w:rPr>
        <w:t xml:space="preserve">to valid RO versus DL reception </w:t>
      </w:r>
      <w:r w:rsidRPr="007011A3">
        <w:rPr>
          <w:b/>
          <w:sz w:val="22"/>
          <w:lang w:eastAsia="zh-TW"/>
        </w:rPr>
        <w:t xml:space="preserve">when valid RO overlaps with more than one </w:t>
      </w:r>
      <w:r>
        <w:rPr>
          <w:b/>
          <w:sz w:val="22"/>
          <w:lang w:eastAsia="zh-TW"/>
        </w:rPr>
        <w:t>subcase</w:t>
      </w:r>
      <w:r w:rsidRPr="007011A3">
        <w:rPr>
          <w:b/>
          <w:sz w:val="22"/>
          <w:lang w:eastAsia="zh-TW"/>
        </w:rPr>
        <w:t xml:space="preserve"> of DL reception</w:t>
      </w:r>
      <w:r>
        <w:rPr>
          <w:b/>
          <w:sz w:val="22"/>
          <w:lang w:eastAsia="zh-TW"/>
        </w:rPr>
        <w:t xml:space="preserve"> in Case 8 in same set of symbol.</w:t>
      </w:r>
    </w:p>
    <w:p w14:paraId="369E6836" w14:textId="77777777" w:rsidR="00522112" w:rsidRPr="007011A3" w:rsidRDefault="00522112" w:rsidP="00522112">
      <w:pPr>
        <w:ind w:left="397"/>
        <w:rPr>
          <w:b/>
          <w:sz w:val="22"/>
          <w:lang w:eastAsia="zh-TW"/>
        </w:rPr>
      </w:pPr>
      <w:r w:rsidRPr="007011A3">
        <w:rPr>
          <w:b/>
          <w:sz w:val="22"/>
          <w:lang w:eastAsia="zh-TW"/>
        </w:rPr>
        <w:t xml:space="preserve">Proposal </w:t>
      </w:r>
      <w:r>
        <w:rPr>
          <w:b/>
          <w:sz w:val="22"/>
          <w:lang w:eastAsia="zh-TW"/>
        </w:rPr>
        <w:t>5</w:t>
      </w:r>
      <w:r w:rsidRPr="007011A3">
        <w:rPr>
          <w:b/>
          <w:sz w:val="22"/>
          <w:lang w:eastAsia="zh-TW"/>
        </w:rPr>
        <w:t xml:space="preserve">: </w:t>
      </w:r>
      <w:r>
        <w:rPr>
          <w:b/>
          <w:sz w:val="22"/>
          <w:lang w:eastAsia="zh-TW"/>
        </w:rPr>
        <w:t>S</w:t>
      </w:r>
      <w:r w:rsidRPr="007011A3">
        <w:rPr>
          <w:b/>
          <w:sz w:val="22"/>
          <w:lang w:eastAsia="zh-TW"/>
        </w:rPr>
        <w:t xml:space="preserve">ame collision handling </w:t>
      </w:r>
      <w:r>
        <w:rPr>
          <w:b/>
          <w:sz w:val="22"/>
          <w:lang w:eastAsia="zh-TW"/>
        </w:rPr>
        <w:t>rule can be</w:t>
      </w:r>
      <w:r w:rsidRPr="007011A3">
        <w:rPr>
          <w:b/>
          <w:sz w:val="22"/>
          <w:lang w:eastAsia="zh-TW"/>
        </w:rPr>
        <w:t xml:space="preserve"> selected for valid RO versus three subcase</w:t>
      </w:r>
      <w:r>
        <w:rPr>
          <w:b/>
          <w:sz w:val="22"/>
          <w:lang w:eastAsia="zh-TW"/>
        </w:rPr>
        <w:t>s of DL reception in Case 8.</w:t>
      </w:r>
    </w:p>
    <w:p w14:paraId="7AC64FE4" w14:textId="77777777" w:rsidR="00522112" w:rsidRPr="00C17F86" w:rsidRDefault="00522112" w:rsidP="00522112">
      <w:pPr>
        <w:ind w:left="397"/>
        <w:rPr>
          <w:b/>
          <w:sz w:val="22"/>
          <w:lang w:eastAsia="zh-TW"/>
        </w:rPr>
      </w:pPr>
      <w:r w:rsidRPr="00CB5960">
        <w:rPr>
          <w:b/>
          <w:sz w:val="22"/>
          <w:lang w:eastAsia="zh-TW"/>
        </w:rPr>
        <w:lastRenderedPageBreak/>
        <w:t xml:space="preserve">Proposal </w:t>
      </w:r>
      <w:r>
        <w:rPr>
          <w:b/>
          <w:sz w:val="22"/>
          <w:lang w:eastAsia="zh-TW"/>
        </w:rPr>
        <w:t>6</w:t>
      </w:r>
      <w:r w:rsidRPr="00CB5960">
        <w:rPr>
          <w:b/>
          <w:sz w:val="22"/>
          <w:lang w:eastAsia="zh-TW"/>
        </w:rPr>
        <w:t>: For dynamically sche</w:t>
      </w:r>
      <w:r>
        <w:rPr>
          <w:b/>
          <w:sz w:val="22"/>
          <w:lang w:eastAsia="zh-TW"/>
        </w:rPr>
        <w:t>duled UL transmission overlapping</w:t>
      </w:r>
      <w:r w:rsidRPr="00CB5960">
        <w:rPr>
          <w:b/>
          <w:sz w:val="22"/>
          <w:lang w:eastAsia="zh-TW"/>
        </w:rPr>
        <w:t xml:space="preserve"> with SSB, consider </w:t>
      </w:r>
      <w:r>
        <w:rPr>
          <w:b/>
          <w:sz w:val="22"/>
          <w:lang w:eastAsia="zh-TW"/>
        </w:rPr>
        <w:t xml:space="preserve">that </w:t>
      </w:r>
      <w:r w:rsidRPr="00185624">
        <w:rPr>
          <w:rFonts w:ascii="Times" w:eastAsia="Batang" w:hAnsi="Times"/>
          <w:b/>
          <w:sz w:val="22"/>
          <w:szCs w:val="24"/>
        </w:rPr>
        <w:t>dynamic</w:t>
      </w:r>
      <w:r>
        <w:rPr>
          <w:rFonts w:ascii="Times" w:eastAsia="Batang" w:hAnsi="Times"/>
          <w:b/>
          <w:sz w:val="22"/>
          <w:szCs w:val="24"/>
        </w:rPr>
        <w:t>ally scheduled</w:t>
      </w:r>
      <w:r w:rsidRPr="00185624">
        <w:rPr>
          <w:rFonts w:ascii="Times" w:eastAsia="Batang" w:hAnsi="Times"/>
          <w:b/>
          <w:sz w:val="22"/>
          <w:szCs w:val="24"/>
        </w:rPr>
        <w:t xml:space="preserve"> UL </w:t>
      </w:r>
      <w:r>
        <w:rPr>
          <w:rFonts w:ascii="Times" w:eastAsia="Batang" w:hAnsi="Times"/>
          <w:b/>
          <w:sz w:val="22"/>
          <w:szCs w:val="24"/>
        </w:rPr>
        <w:t xml:space="preserve">transmission </w:t>
      </w:r>
      <w:r w:rsidRPr="00185624">
        <w:rPr>
          <w:rFonts w:ascii="Times" w:eastAsia="Batang" w:hAnsi="Times"/>
          <w:b/>
          <w:sz w:val="22"/>
          <w:szCs w:val="24"/>
        </w:rPr>
        <w:t xml:space="preserve">is prioritized over SSB or </w:t>
      </w:r>
      <w:r>
        <w:rPr>
          <w:rFonts w:ascii="Times" w:eastAsia="Batang" w:hAnsi="Times"/>
          <w:b/>
          <w:sz w:val="22"/>
          <w:szCs w:val="24"/>
        </w:rPr>
        <w:t>reusing</w:t>
      </w:r>
      <w:r w:rsidRPr="00185624">
        <w:rPr>
          <w:rFonts w:ascii="Times" w:eastAsia="Batang" w:hAnsi="Times"/>
          <w:b/>
          <w:sz w:val="22"/>
          <w:szCs w:val="24"/>
        </w:rPr>
        <w:t xml:space="preserve"> existing collision handling principles of Rel-15/16 for NR TDD</w:t>
      </w:r>
      <w:r>
        <w:rPr>
          <w:rFonts w:ascii="Times" w:eastAsia="Batang" w:hAnsi="Times"/>
          <w:b/>
          <w:sz w:val="22"/>
          <w:szCs w:val="24"/>
        </w:rPr>
        <w:t>.</w:t>
      </w:r>
    </w:p>
    <w:p w14:paraId="24F3CCA6" w14:textId="77777777" w:rsidR="00522112" w:rsidRDefault="00522112" w:rsidP="00522112">
      <w:pPr>
        <w:ind w:left="397"/>
        <w:rPr>
          <w:b/>
          <w:sz w:val="22"/>
          <w:lang w:eastAsia="zh-TW"/>
        </w:rPr>
      </w:pPr>
      <w:r>
        <w:rPr>
          <w:b/>
          <w:sz w:val="22"/>
          <w:lang w:eastAsia="zh-TW"/>
        </w:rPr>
        <w:t>Proposal 7: For semi-static configured UL transmission overlapping</w:t>
      </w:r>
      <w:r w:rsidRPr="00CB5960">
        <w:rPr>
          <w:b/>
          <w:sz w:val="22"/>
          <w:lang w:eastAsia="zh-TW"/>
        </w:rPr>
        <w:t xml:space="preserve"> with SSB, consider </w:t>
      </w:r>
      <w:r>
        <w:rPr>
          <w:rFonts w:ascii="Times" w:eastAsia="Batang" w:hAnsi="Times"/>
          <w:b/>
          <w:sz w:val="22"/>
          <w:szCs w:val="24"/>
        </w:rPr>
        <w:t>reusing</w:t>
      </w:r>
      <w:r w:rsidRPr="00185624">
        <w:rPr>
          <w:rFonts w:ascii="Times" w:eastAsia="Batang" w:hAnsi="Times"/>
          <w:b/>
          <w:sz w:val="22"/>
          <w:szCs w:val="24"/>
        </w:rPr>
        <w:t xml:space="preserve"> existing collision handling principles of Rel-15/16 for NR TDD</w:t>
      </w:r>
      <w:r>
        <w:rPr>
          <w:rFonts w:ascii="Times" w:eastAsia="Batang" w:hAnsi="Times"/>
          <w:b/>
          <w:sz w:val="22"/>
          <w:szCs w:val="24"/>
        </w:rPr>
        <w:t>.</w:t>
      </w:r>
    </w:p>
    <w:p w14:paraId="37025A74" w14:textId="77777777" w:rsidR="00522112" w:rsidRPr="00522112" w:rsidRDefault="00522112" w:rsidP="00522112">
      <w:pPr>
        <w:ind w:left="397"/>
        <w:rPr>
          <w:b/>
          <w:sz w:val="22"/>
          <w:lang w:eastAsia="zh-TW"/>
        </w:rPr>
      </w:pP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015C933C" w14:textId="3D0FC88F" w:rsidR="00D23EEA" w:rsidRDefault="00CD5EA9" w:rsidP="00420136">
      <w:pPr>
        <w:widowControl w:val="0"/>
        <w:numPr>
          <w:ilvl w:val="0"/>
          <w:numId w:val="2"/>
        </w:numPr>
        <w:adjustRightInd w:val="0"/>
        <w:spacing w:line="360" w:lineRule="atLeast"/>
        <w:jc w:val="both"/>
        <w:rPr>
          <w:bCs/>
          <w:sz w:val="22"/>
          <w:szCs w:val="22"/>
          <w:lang w:eastAsia="zh-TW"/>
        </w:rPr>
      </w:pPr>
      <w:r>
        <w:rPr>
          <w:bCs/>
          <w:sz w:val="22"/>
          <w:szCs w:val="22"/>
          <w:lang w:eastAsia="zh-TW"/>
        </w:rPr>
        <w:t>RP-21</w:t>
      </w:r>
      <w:r w:rsidR="004F093C">
        <w:rPr>
          <w:bCs/>
          <w:sz w:val="22"/>
          <w:szCs w:val="22"/>
          <w:lang w:eastAsia="zh-TW"/>
        </w:rPr>
        <w:t>1574</w:t>
      </w:r>
      <w:r>
        <w:rPr>
          <w:bCs/>
          <w:sz w:val="22"/>
          <w:szCs w:val="22"/>
          <w:lang w:eastAsia="zh-TW"/>
        </w:rPr>
        <w:t>,”</w:t>
      </w:r>
      <w:r w:rsidRPr="00420136">
        <w:t xml:space="preserve"> </w:t>
      </w:r>
      <w:r w:rsidRPr="00420136">
        <w:rPr>
          <w:bCs/>
          <w:sz w:val="22"/>
          <w:szCs w:val="22"/>
          <w:lang w:eastAsia="zh-TW"/>
        </w:rPr>
        <w:t>Revised WID on support of reduced capability NR devices</w:t>
      </w:r>
      <w:r>
        <w:rPr>
          <w:bCs/>
          <w:sz w:val="22"/>
          <w:szCs w:val="22"/>
          <w:lang w:eastAsia="zh-TW"/>
        </w:rPr>
        <w:t>”.</w:t>
      </w:r>
    </w:p>
    <w:p w14:paraId="3A2B682C" w14:textId="1EBF7A75" w:rsidR="00CD5EA9" w:rsidRDefault="00CD5EA9" w:rsidP="00420136">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RAN1#104-e.</w:t>
      </w:r>
    </w:p>
    <w:p w14:paraId="68FF07FE" w14:textId="218DD7AA" w:rsidR="00AE6317" w:rsidRDefault="00AE6317"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RAN1#104b-e.</w:t>
      </w:r>
    </w:p>
    <w:p w14:paraId="599753B2" w14:textId="3CDCADBD" w:rsidR="004F093C" w:rsidRDefault="004F093C"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RAN1#105-e.</w:t>
      </w:r>
    </w:p>
    <w:p w14:paraId="32C98B35" w14:textId="77777777" w:rsidR="00AE6317" w:rsidRPr="00420136" w:rsidRDefault="00AE6317" w:rsidP="00AE6317">
      <w:pPr>
        <w:widowControl w:val="0"/>
        <w:adjustRightInd w:val="0"/>
        <w:spacing w:line="360" w:lineRule="atLeast"/>
        <w:ind w:left="454"/>
        <w:jc w:val="both"/>
        <w:rPr>
          <w:bCs/>
          <w:sz w:val="22"/>
          <w:szCs w:val="22"/>
          <w:lang w:eastAsia="zh-TW"/>
        </w:rPr>
      </w:pPr>
    </w:p>
    <w:sectPr w:rsidR="00AE6317" w:rsidRPr="0042013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60A0F" w14:textId="77777777" w:rsidR="00BB02E1" w:rsidRDefault="00BB02E1">
      <w:r>
        <w:separator/>
      </w:r>
    </w:p>
  </w:endnote>
  <w:endnote w:type="continuationSeparator" w:id="0">
    <w:p w14:paraId="4B45423B" w14:textId="77777777" w:rsidR="00BB02E1" w:rsidRDefault="00BB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B9987" w14:textId="77777777" w:rsidR="00BB02E1" w:rsidRDefault="00BB02E1">
      <w:r>
        <w:separator/>
      </w:r>
    </w:p>
  </w:footnote>
  <w:footnote w:type="continuationSeparator" w:id="0">
    <w:p w14:paraId="3113CB64" w14:textId="77777777" w:rsidR="00BB02E1" w:rsidRDefault="00BB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0"/>
  </w:num>
  <w:num w:numId="5">
    <w:abstractNumId w:val="7"/>
  </w:num>
  <w:num w:numId="6">
    <w:abstractNumId w:val="8"/>
  </w:num>
  <w:num w:numId="7">
    <w:abstractNumId w:val="11"/>
  </w:num>
  <w:num w:numId="8">
    <w:abstractNumId w:val="6"/>
  </w:num>
  <w:num w:numId="9">
    <w:abstractNumId w:val="5"/>
  </w:num>
  <w:num w:numId="10">
    <w:abstractNumId w:val="9"/>
  </w:num>
  <w:num w:numId="11">
    <w:abstractNumId w:val="3"/>
  </w:num>
  <w:num w:numId="12">
    <w:abstractNumId w:val="12"/>
  </w:num>
  <w:num w:numId="13">
    <w:abstractNumId w:val="1"/>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046B"/>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86ABA"/>
    <w:rsid w:val="00090C03"/>
    <w:rsid w:val="00090F69"/>
    <w:rsid w:val="00094A1C"/>
    <w:rsid w:val="00095294"/>
    <w:rsid w:val="0009720F"/>
    <w:rsid w:val="00097EB6"/>
    <w:rsid w:val="000A037A"/>
    <w:rsid w:val="000A05B0"/>
    <w:rsid w:val="000A1BDA"/>
    <w:rsid w:val="000A29B2"/>
    <w:rsid w:val="000A42B5"/>
    <w:rsid w:val="000A44B2"/>
    <w:rsid w:val="000A7208"/>
    <w:rsid w:val="000A76C5"/>
    <w:rsid w:val="000A7865"/>
    <w:rsid w:val="000B117B"/>
    <w:rsid w:val="000B1519"/>
    <w:rsid w:val="000B179F"/>
    <w:rsid w:val="000B1F61"/>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1BA"/>
    <w:rsid w:val="000F2658"/>
    <w:rsid w:val="000F2FC7"/>
    <w:rsid w:val="000F485D"/>
    <w:rsid w:val="000F4CD8"/>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4D0A"/>
    <w:rsid w:val="00135AB0"/>
    <w:rsid w:val="00136E84"/>
    <w:rsid w:val="00140DA2"/>
    <w:rsid w:val="001413C7"/>
    <w:rsid w:val="001426A8"/>
    <w:rsid w:val="0014390F"/>
    <w:rsid w:val="00145F38"/>
    <w:rsid w:val="00147DA3"/>
    <w:rsid w:val="00152AA1"/>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1CA3"/>
    <w:rsid w:val="00182FBB"/>
    <w:rsid w:val="001852DC"/>
    <w:rsid w:val="00185624"/>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0A2"/>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828"/>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500"/>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54E4"/>
    <w:rsid w:val="00246449"/>
    <w:rsid w:val="00255CDB"/>
    <w:rsid w:val="002567BD"/>
    <w:rsid w:val="00256875"/>
    <w:rsid w:val="002576BE"/>
    <w:rsid w:val="002579CF"/>
    <w:rsid w:val="0026032B"/>
    <w:rsid w:val="002618ED"/>
    <w:rsid w:val="00261907"/>
    <w:rsid w:val="00261FC4"/>
    <w:rsid w:val="00263191"/>
    <w:rsid w:val="0026481A"/>
    <w:rsid w:val="00265282"/>
    <w:rsid w:val="00270899"/>
    <w:rsid w:val="00270A88"/>
    <w:rsid w:val="00271312"/>
    <w:rsid w:val="00271759"/>
    <w:rsid w:val="002726A9"/>
    <w:rsid w:val="002730EA"/>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05E"/>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3C79"/>
    <w:rsid w:val="002B5446"/>
    <w:rsid w:val="002B56F6"/>
    <w:rsid w:val="002B6189"/>
    <w:rsid w:val="002B7947"/>
    <w:rsid w:val="002B7B54"/>
    <w:rsid w:val="002C059D"/>
    <w:rsid w:val="002C0778"/>
    <w:rsid w:val="002C22DA"/>
    <w:rsid w:val="002C2732"/>
    <w:rsid w:val="002C3185"/>
    <w:rsid w:val="002C5879"/>
    <w:rsid w:val="002C5BFA"/>
    <w:rsid w:val="002C68E3"/>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57D0"/>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6E1A"/>
    <w:rsid w:val="00367FBC"/>
    <w:rsid w:val="00370B43"/>
    <w:rsid w:val="00370F19"/>
    <w:rsid w:val="0037110E"/>
    <w:rsid w:val="00373560"/>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0AC2"/>
    <w:rsid w:val="003B1679"/>
    <w:rsid w:val="003B235F"/>
    <w:rsid w:val="003B23BF"/>
    <w:rsid w:val="003B3AF9"/>
    <w:rsid w:val="003B56F9"/>
    <w:rsid w:val="003B63E1"/>
    <w:rsid w:val="003B64F0"/>
    <w:rsid w:val="003C00D7"/>
    <w:rsid w:val="003C098B"/>
    <w:rsid w:val="003C0AB5"/>
    <w:rsid w:val="003C2CAF"/>
    <w:rsid w:val="003C3406"/>
    <w:rsid w:val="003C3598"/>
    <w:rsid w:val="003C3BFE"/>
    <w:rsid w:val="003C3FCA"/>
    <w:rsid w:val="003C56AC"/>
    <w:rsid w:val="003C5720"/>
    <w:rsid w:val="003C601F"/>
    <w:rsid w:val="003C6766"/>
    <w:rsid w:val="003C7FC8"/>
    <w:rsid w:val="003D4085"/>
    <w:rsid w:val="003D429E"/>
    <w:rsid w:val="003D4ACB"/>
    <w:rsid w:val="003D6C1C"/>
    <w:rsid w:val="003D758B"/>
    <w:rsid w:val="003E32E4"/>
    <w:rsid w:val="003E3F59"/>
    <w:rsid w:val="003E4559"/>
    <w:rsid w:val="003E479E"/>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249"/>
    <w:rsid w:val="0040174C"/>
    <w:rsid w:val="00401C9F"/>
    <w:rsid w:val="00404202"/>
    <w:rsid w:val="00404F78"/>
    <w:rsid w:val="004078A5"/>
    <w:rsid w:val="004155DE"/>
    <w:rsid w:val="00415A50"/>
    <w:rsid w:val="0041680B"/>
    <w:rsid w:val="004169BA"/>
    <w:rsid w:val="00420136"/>
    <w:rsid w:val="00420759"/>
    <w:rsid w:val="00420C00"/>
    <w:rsid w:val="004248D8"/>
    <w:rsid w:val="004258D3"/>
    <w:rsid w:val="00426156"/>
    <w:rsid w:val="00427542"/>
    <w:rsid w:val="0042771F"/>
    <w:rsid w:val="00427CF5"/>
    <w:rsid w:val="00431B15"/>
    <w:rsid w:val="00431FE9"/>
    <w:rsid w:val="004332FB"/>
    <w:rsid w:val="00434023"/>
    <w:rsid w:val="00435335"/>
    <w:rsid w:val="00435E50"/>
    <w:rsid w:val="00437A02"/>
    <w:rsid w:val="00437D3A"/>
    <w:rsid w:val="0044139B"/>
    <w:rsid w:val="004417A4"/>
    <w:rsid w:val="00441FF8"/>
    <w:rsid w:val="00442230"/>
    <w:rsid w:val="004423A5"/>
    <w:rsid w:val="00442B1D"/>
    <w:rsid w:val="00442E3F"/>
    <w:rsid w:val="004437BF"/>
    <w:rsid w:val="004445F8"/>
    <w:rsid w:val="00445072"/>
    <w:rsid w:val="00446FD4"/>
    <w:rsid w:val="00450462"/>
    <w:rsid w:val="00450A4F"/>
    <w:rsid w:val="00451602"/>
    <w:rsid w:val="00452E03"/>
    <w:rsid w:val="00453A5D"/>
    <w:rsid w:val="0045406F"/>
    <w:rsid w:val="004542AD"/>
    <w:rsid w:val="004543B2"/>
    <w:rsid w:val="00455D7E"/>
    <w:rsid w:val="00457C27"/>
    <w:rsid w:val="00461D49"/>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1778"/>
    <w:rsid w:val="004E2E1F"/>
    <w:rsid w:val="004E369B"/>
    <w:rsid w:val="004E5728"/>
    <w:rsid w:val="004E5B79"/>
    <w:rsid w:val="004F02ED"/>
    <w:rsid w:val="004F093C"/>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133"/>
    <w:rsid w:val="005125B9"/>
    <w:rsid w:val="00513BEA"/>
    <w:rsid w:val="005146BF"/>
    <w:rsid w:val="00515BBB"/>
    <w:rsid w:val="00515BD6"/>
    <w:rsid w:val="00516351"/>
    <w:rsid w:val="00516925"/>
    <w:rsid w:val="00521617"/>
    <w:rsid w:val="00522112"/>
    <w:rsid w:val="00523797"/>
    <w:rsid w:val="00524A7D"/>
    <w:rsid w:val="00524A95"/>
    <w:rsid w:val="00524F58"/>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15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4C79"/>
    <w:rsid w:val="005B5273"/>
    <w:rsid w:val="005B5644"/>
    <w:rsid w:val="005B5700"/>
    <w:rsid w:val="005B6F20"/>
    <w:rsid w:val="005C23C3"/>
    <w:rsid w:val="005C2CD1"/>
    <w:rsid w:val="005C3B71"/>
    <w:rsid w:val="005C56B5"/>
    <w:rsid w:val="005C5E4E"/>
    <w:rsid w:val="005C6B30"/>
    <w:rsid w:val="005C6DA5"/>
    <w:rsid w:val="005C7457"/>
    <w:rsid w:val="005D0FF2"/>
    <w:rsid w:val="005D1FF8"/>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3A75"/>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6CB"/>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3D"/>
    <w:rsid w:val="00647944"/>
    <w:rsid w:val="006514F9"/>
    <w:rsid w:val="00653655"/>
    <w:rsid w:val="00653CB5"/>
    <w:rsid w:val="006541D9"/>
    <w:rsid w:val="006544FC"/>
    <w:rsid w:val="00654E4C"/>
    <w:rsid w:val="00654EF2"/>
    <w:rsid w:val="00654FBE"/>
    <w:rsid w:val="00657C6C"/>
    <w:rsid w:val="00660320"/>
    <w:rsid w:val="00660DE7"/>
    <w:rsid w:val="00661FEA"/>
    <w:rsid w:val="0066392A"/>
    <w:rsid w:val="0066465E"/>
    <w:rsid w:val="006671B3"/>
    <w:rsid w:val="00670B54"/>
    <w:rsid w:val="00675294"/>
    <w:rsid w:val="006754D1"/>
    <w:rsid w:val="00675D27"/>
    <w:rsid w:val="00676A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190"/>
    <w:rsid w:val="00697D5F"/>
    <w:rsid w:val="00697FA6"/>
    <w:rsid w:val="006A03A4"/>
    <w:rsid w:val="006A0B41"/>
    <w:rsid w:val="006A0C37"/>
    <w:rsid w:val="006A150A"/>
    <w:rsid w:val="006A1A58"/>
    <w:rsid w:val="006A3FC7"/>
    <w:rsid w:val="006A4E8E"/>
    <w:rsid w:val="006A7692"/>
    <w:rsid w:val="006B0127"/>
    <w:rsid w:val="006B04BD"/>
    <w:rsid w:val="006B0536"/>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622B"/>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26"/>
    <w:rsid w:val="006E57D7"/>
    <w:rsid w:val="006E62CC"/>
    <w:rsid w:val="006F01CB"/>
    <w:rsid w:val="006F1DDF"/>
    <w:rsid w:val="006F2FCF"/>
    <w:rsid w:val="006F3C83"/>
    <w:rsid w:val="006F512E"/>
    <w:rsid w:val="006F61DA"/>
    <w:rsid w:val="006F7B3D"/>
    <w:rsid w:val="007011A3"/>
    <w:rsid w:val="00702B73"/>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4C44"/>
    <w:rsid w:val="00735A02"/>
    <w:rsid w:val="00736519"/>
    <w:rsid w:val="00740339"/>
    <w:rsid w:val="00740884"/>
    <w:rsid w:val="00743313"/>
    <w:rsid w:val="00743CDC"/>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0B95"/>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60F"/>
    <w:rsid w:val="007C32BB"/>
    <w:rsid w:val="007C7E68"/>
    <w:rsid w:val="007D0A93"/>
    <w:rsid w:val="007D118F"/>
    <w:rsid w:val="007D397E"/>
    <w:rsid w:val="007D53DE"/>
    <w:rsid w:val="007D554D"/>
    <w:rsid w:val="007D5E0C"/>
    <w:rsid w:val="007D7BA9"/>
    <w:rsid w:val="007D7F5F"/>
    <w:rsid w:val="007E13F5"/>
    <w:rsid w:val="007E38A4"/>
    <w:rsid w:val="007E49FB"/>
    <w:rsid w:val="007E56E1"/>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114B"/>
    <w:rsid w:val="008511B7"/>
    <w:rsid w:val="008512D9"/>
    <w:rsid w:val="00851999"/>
    <w:rsid w:val="00851ABB"/>
    <w:rsid w:val="00853A12"/>
    <w:rsid w:val="00853EB7"/>
    <w:rsid w:val="0085654B"/>
    <w:rsid w:val="00856C48"/>
    <w:rsid w:val="00861030"/>
    <w:rsid w:val="0086200A"/>
    <w:rsid w:val="00863CCE"/>
    <w:rsid w:val="00864884"/>
    <w:rsid w:val="008652BB"/>
    <w:rsid w:val="00865BF4"/>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084A"/>
    <w:rsid w:val="008C1A6A"/>
    <w:rsid w:val="008C3454"/>
    <w:rsid w:val="008C5C72"/>
    <w:rsid w:val="008C5D77"/>
    <w:rsid w:val="008C6270"/>
    <w:rsid w:val="008C66D0"/>
    <w:rsid w:val="008C7A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2073"/>
    <w:rsid w:val="008F2396"/>
    <w:rsid w:val="008F287F"/>
    <w:rsid w:val="008F28A4"/>
    <w:rsid w:val="008F3027"/>
    <w:rsid w:val="008F4ACD"/>
    <w:rsid w:val="008F5EB6"/>
    <w:rsid w:val="008F774A"/>
    <w:rsid w:val="008F7E3F"/>
    <w:rsid w:val="009015AB"/>
    <w:rsid w:val="0090342B"/>
    <w:rsid w:val="00905F41"/>
    <w:rsid w:val="0090669B"/>
    <w:rsid w:val="00906ABD"/>
    <w:rsid w:val="009075A3"/>
    <w:rsid w:val="009077F4"/>
    <w:rsid w:val="00910F83"/>
    <w:rsid w:val="009110C4"/>
    <w:rsid w:val="009130A8"/>
    <w:rsid w:val="00913ED1"/>
    <w:rsid w:val="009141CE"/>
    <w:rsid w:val="009169F3"/>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0017"/>
    <w:rsid w:val="0097150B"/>
    <w:rsid w:val="0097160F"/>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0F3F"/>
    <w:rsid w:val="00A01819"/>
    <w:rsid w:val="00A0217C"/>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3726C"/>
    <w:rsid w:val="00A402DD"/>
    <w:rsid w:val="00A42015"/>
    <w:rsid w:val="00A42CE1"/>
    <w:rsid w:val="00A43051"/>
    <w:rsid w:val="00A45728"/>
    <w:rsid w:val="00A47F0F"/>
    <w:rsid w:val="00A47F72"/>
    <w:rsid w:val="00A51BA3"/>
    <w:rsid w:val="00A51C13"/>
    <w:rsid w:val="00A53035"/>
    <w:rsid w:val="00A53776"/>
    <w:rsid w:val="00A54E34"/>
    <w:rsid w:val="00A55B7B"/>
    <w:rsid w:val="00A55C51"/>
    <w:rsid w:val="00A55E42"/>
    <w:rsid w:val="00A56206"/>
    <w:rsid w:val="00A56D28"/>
    <w:rsid w:val="00A57918"/>
    <w:rsid w:val="00A60402"/>
    <w:rsid w:val="00A60BC1"/>
    <w:rsid w:val="00A63A33"/>
    <w:rsid w:val="00A63B11"/>
    <w:rsid w:val="00A65471"/>
    <w:rsid w:val="00A65607"/>
    <w:rsid w:val="00A66B8B"/>
    <w:rsid w:val="00A7082E"/>
    <w:rsid w:val="00A7129D"/>
    <w:rsid w:val="00A7239D"/>
    <w:rsid w:val="00A739FF"/>
    <w:rsid w:val="00A73B78"/>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4C3B"/>
    <w:rsid w:val="00AE5116"/>
    <w:rsid w:val="00AE6317"/>
    <w:rsid w:val="00AF2B30"/>
    <w:rsid w:val="00AF3849"/>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2E1"/>
    <w:rsid w:val="00BB0881"/>
    <w:rsid w:val="00BB0999"/>
    <w:rsid w:val="00BB288F"/>
    <w:rsid w:val="00BB2E46"/>
    <w:rsid w:val="00BB5541"/>
    <w:rsid w:val="00BB6053"/>
    <w:rsid w:val="00BB79B6"/>
    <w:rsid w:val="00BC0A84"/>
    <w:rsid w:val="00BC1A48"/>
    <w:rsid w:val="00BC2EA0"/>
    <w:rsid w:val="00BC3258"/>
    <w:rsid w:val="00BC3B8A"/>
    <w:rsid w:val="00BC4659"/>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17F86"/>
    <w:rsid w:val="00C2025D"/>
    <w:rsid w:val="00C23A2C"/>
    <w:rsid w:val="00C23D46"/>
    <w:rsid w:val="00C252A8"/>
    <w:rsid w:val="00C25FED"/>
    <w:rsid w:val="00C27FC5"/>
    <w:rsid w:val="00C309B8"/>
    <w:rsid w:val="00C32A4A"/>
    <w:rsid w:val="00C33020"/>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2AD3"/>
    <w:rsid w:val="00C5333F"/>
    <w:rsid w:val="00C552CD"/>
    <w:rsid w:val="00C557EA"/>
    <w:rsid w:val="00C57A12"/>
    <w:rsid w:val="00C60230"/>
    <w:rsid w:val="00C61350"/>
    <w:rsid w:val="00C6183D"/>
    <w:rsid w:val="00C6402B"/>
    <w:rsid w:val="00C64298"/>
    <w:rsid w:val="00C651F3"/>
    <w:rsid w:val="00C66683"/>
    <w:rsid w:val="00C67058"/>
    <w:rsid w:val="00C67F70"/>
    <w:rsid w:val="00C709AD"/>
    <w:rsid w:val="00C70F5E"/>
    <w:rsid w:val="00C718F7"/>
    <w:rsid w:val="00C7209C"/>
    <w:rsid w:val="00C753F6"/>
    <w:rsid w:val="00C757F2"/>
    <w:rsid w:val="00C778ED"/>
    <w:rsid w:val="00C81BF2"/>
    <w:rsid w:val="00C81D90"/>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AAB"/>
    <w:rsid w:val="00CA6EFE"/>
    <w:rsid w:val="00CA7A3B"/>
    <w:rsid w:val="00CB02B9"/>
    <w:rsid w:val="00CB2280"/>
    <w:rsid w:val="00CB2850"/>
    <w:rsid w:val="00CB34F3"/>
    <w:rsid w:val="00CB351D"/>
    <w:rsid w:val="00CB4625"/>
    <w:rsid w:val="00CB4F12"/>
    <w:rsid w:val="00CB5960"/>
    <w:rsid w:val="00CC3476"/>
    <w:rsid w:val="00CC4C28"/>
    <w:rsid w:val="00CC5AE2"/>
    <w:rsid w:val="00CC6D39"/>
    <w:rsid w:val="00CD1965"/>
    <w:rsid w:val="00CD2C0E"/>
    <w:rsid w:val="00CD3D7B"/>
    <w:rsid w:val="00CD3EA0"/>
    <w:rsid w:val="00CD44B9"/>
    <w:rsid w:val="00CD4897"/>
    <w:rsid w:val="00CD5EA9"/>
    <w:rsid w:val="00CD670F"/>
    <w:rsid w:val="00CD692E"/>
    <w:rsid w:val="00CD7EE7"/>
    <w:rsid w:val="00CE0997"/>
    <w:rsid w:val="00CE10D0"/>
    <w:rsid w:val="00CE2E45"/>
    <w:rsid w:val="00CE3084"/>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64C9"/>
    <w:rsid w:val="00D07C69"/>
    <w:rsid w:val="00D11653"/>
    <w:rsid w:val="00D1230B"/>
    <w:rsid w:val="00D136F8"/>
    <w:rsid w:val="00D13991"/>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241"/>
    <w:rsid w:val="00D5546E"/>
    <w:rsid w:val="00D5684E"/>
    <w:rsid w:val="00D571C8"/>
    <w:rsid w:val="00D57D4A"/>
    <w:rsid w:val="00D65149"/>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386C"/>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37F82"/>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5741C"/>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96E2E"/>
    <w:rsid w:val="00EA293D"/>
    <w:rsid w:val="00EA33F8"/>
    <w:rsid w:val="00EA49CE"/>
    <w:rsid w:val="00EA4B27"/>
    <w:rsid w:val="00EA4C4D"/>
    <w:rsid w:val="00EA4E26"/>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C72FE"/>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058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5FE7"/>
    <w:rsid w:val="00F766B0"/>
    <w:rsid w:val="00F76A5B"/>
    <w:rsid w:val="00F76CF3"/>
    <w:rsid w:val="00F80BF2"/>
    <w:rsid w:val="00F811BE"/>
    <w:rsid w:val="00F841CE"/>
    <w:rsid w:val="00F84DF4"/>
    <w:rsid w:val="00F876DB"/>
    <w:rsid w:val="00F9008B"/>
    <w:rsid w:val="00F91A94"/>
    <w:rsid w:val="00F948AA"/>
    <w:rsid w:val="00F958C5"/>
    <w:rsid w:val="00F96A98"/>
    <w:rsid w:val="00F976C9"/>
    <w:rsid w:val="00FA0808"/>
    <w:rsid w:val="00FA37DB"/>
    <w:rsid w:val="00FA51E8"/>
    <w:rsid w:val="00FA5896"/>
    <w:rsid w:val="00FB0E69"/>
    <w:rsid w:val="00FB1FD3"/>
    <w:rsid w:val="00FB2CE5"/>
    <w:rsid w:val="00FB2D81"/>
    <w:rsid w:val="00FB4172"/>
    <w:rsid w:val="00FB5770"/>
    <w:rsid w:val="00FB7DF5"/>
    <w:rsid w:val="00FC0885"/>
    <w:rsid w:val="00FC3E50"/>
    <w:rsid w:val="00FC3FA6"/>
    <w:rsid w:val="00FC4111"/>
    <w:rsid w:val="00FC4926"/>
    <w:rsid w:val="00FC5670"/>
    <w:rsid w:val="00FC5E72"/>
    <w:rsid w:val="00FC67B4"/>
    <w:rsid w:val="00FD05E6"/>
    <w:rsid w:val="00FD0E88"/>
    <w:rsid w:val="00FD5506"/>
    <w:rsid w:val="00FD65C8"/>
    <w:rsid w:val="00FD75D4"/>
    <w:rsid w:val="00FE125D"/>
    <w:rsid w:val="00FE13E0"/>
    <w:rsid w:val="00FE3F8E"/>
    <w:rsid w:val="00FE41EC"/>
    <w:rsid w:val="00FE47D7"/>
    <w:rsid w:val="00FE4DA7"/>
    <w:rsid w:val="00FE5D7A"/>
    <w:rsid w:val="00FE5F81"/>
    <w:rsid w:val="00FE627F"/>
    <w:rsid w:val="00FE74FC"/>
    <w:rsid w:val="00FE7AC1"/>
    <w:rsid w:val="00FE7B87"/>
    <w:rsid w:val="00FF0511"/>
    <w:rsid w:val="00FF0F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6BBF3-1D43-478B-BAC3-27F2E076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2305</TotalTime>
  <Pages>5</Pages>
  <Words>1406</Words>
  <Characters>8020</Characters>
  <Application>Microsoft Office Word</Application>
  <DocSecurity>0</DocSecurity>
  <Lines>66</Lines>
  <Paragraphs>18</Paragraphs>
  <ScaleCrop>false</ScaleCrop>
  <Company>Asustek</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224</cp:revision>
  <dcterms:created xsi:type="dcterms:W3CDTF">2021-01-12T03:17:00Z</dcterms:created>
  <dcterms:modified xsi:type="dcterms:W3CDTF">2021-08-06T06:03:00Z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