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61D6" w14:textId="5FFEFF56" w:rsidR="00E75241" w:rsidRDefault="003B30A8">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1AD8DA6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11</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3C3996">
      <w:pPr>
        <w:pStyle w:val="afd"/>
        <w:numPr>
          <w:ilvl w:val="0"/>
          <w:numId w:val="133"/>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3C3996">
      <w:pPr>
        <w:pStyle w:val="afd"/>
        <w:numPr>
          <w:ilvl w:val="0"/>
          <w:numId w:val="133"/>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3C3996">
      <w:pPr>
        <w:pStyle w:val="afd"/>
        <w:numPr>
          <w:ilvl w:val="0"/>
          <w:numId w:val="133"/>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3C3996">
      <w:pPr>
        <w:pStyle w:val="afd"/>
        <w:numPr>
          <w:ilvl w:val="0"/>
          <w:numId w:val="133"/>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3C3996">
      <w:pPr>
        <w:pStyle w:val="afd"/>
        <w:numPr>
          <w:ilvl w:val="0"/>
          <w:numId w:val="134"/>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3C3996">
      <w:pPr>
        <w:pStyle w:val="afd"/>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3C3996">
      <w:pPr>
        <w:pStyle w:val="afd"/>
        <w:numPr>
          <w:ilvl w:val="0"/>
          <w:numId w:val="134"/>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3C3996">
      <w:pPr>
        <w:pStyle w:val="afd"/>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3C3996">
      <w:pPr>
        <w:pStyle w:val="afd"/>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3C3996">
      <w:pPr>
        <w:pStyle w:val="afd"/>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1"/>
        <w:ind w:left="1134" w:hanging="1134"/>
        <w:rPr>
          <w:lang w:val="en-US"/>
        </w:rPr>
      </w:pPr>
      <w:r>
        <w:rPr>
          <w:lang w:val="en-US"/>
        </w:rPr>
        <w:t>Initial DL BWP</w:t>
      </w:r>
    </w:p>
    <w:p w14:paraId="257C61F7" w14:textId="77777777" w:rsidR="00E75241" w:rsidRDefault="003B30A8">
      <w:pPr>
        <w:pStyle w:val="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pPr>
              <w:numPr>
                <w:ilvl w:val="1"/>
                <w:numId w:val="13"/>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pPr>
              <w:numPr>
                <w:ilvl w:val="2"/>
                <w:numId w:val="13"/>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pPr>
              <w:numPr>
                <w:ilvl w:val="2"/>
                <w:numId w:val="13"/>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pPr>
              <w:numPr>
                <w:ilvl w:val="2"/>
                <w:numId w:val="13"/>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212"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r>
              <w:rPr>
                <w:lang w:val="en-US" w:eastAsia="zh-CN"/>
              </w:rPr>
              <w:lastRenderedPageBreak/>
              <w:t>RedCap UEs</w:t>
            </w:r>
          </w:p>
          <w:p w14:paraId="257C6214"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7"/>
        <w:tblW w:w="5000" w:type="pct"/>
        <w:tblLook w:val="04A0" w:firstRow="1" w:lastRow="0" w:firstColumn="1" w:lastColumn="0" w:noHBand="0" w:noVBand="1"/>
      </w:tblPr>
      <w:tblGrid>
        <w:gridCol w:w="1459"/>
        <w:gridCol w:w="1916"/>
        <w:gridCol w:w="6481"/>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257C6226" w14:textId="77777777" w:rsidR="00E75241" w:rsidRDefault="003B30A8">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257C622B" w14:textId="77777777" w:rsidR="00E75241" w:rsidRDefault="003B30A8">
            <w:pPr>
              <w:pStyle w:val="afd"/>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pPr>
              <w:pStyle w:val="afd"/>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257C622D" w14:textId="77777777" w:rsidR="00E75241" w:rsidRDefault="003B30A8">
            <w:pPr>
              <w:pStyle w:val="afd"/>
              <w:numPr>
                <w:ilvl w:val="0"/>
                <w:numId w:val="14"/>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游明朝"/>
                <w:lang w:val="en-US" w:eastAsia="ja-JP"/>
              </w:rPr>
            </w:pPr>
            <w:r>
              <w:rPr>
                <w:rFonts w:eastAsia="游明朝"/>
                <w:lang w:val="en-US" w:eastAsia="ja-JP"/>
              </w:rPr>
              <w:t>Panasonic</w:t>
            </w:r>
          </w:p>
        </w:tc>
        <w:tc>
          <w:tcPr>
            <w:tcW w:w="972" w:type="pct"/>
          </w:tcPr>
          <w:p w14:paraId="257C6230" w14:textId="77777777" w:rsidR="00E75241" w:rsidRDefault="003B30A8">
            <w:pPr>
              <w:tabs>
                <w:tab w:val="left" w:pos="551"/>
              </w:tabs>
              <w:rPr>
                <w:rFonts w:eastAsia="游明朝"/>
                <w:lang w:val="en-US" w:eastAsia="ja-JP"/>
              </w:rPr>
            </w:pPr>
            <w:r>
              <w:rPr>
                <w:rFonts w:eastAsia="游明朝"/>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游明朝"/>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游明朝"/>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 xml:space="preserve">Also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游明朝"/>
                <w:lang w:val="en-US" w:eastAsia="ja-JP"/>
              </w:rPr>
            </w:pPr>
            <w:r>
              <w:rPr>
                <w:rFonts w:eastAsia="游明朝"/>
                <w:lang w:val="en-US" w:eastAsia="ja-JP"/>
              </w:rPr>
              <w:t>MediaTek</w:t>
            </w:r>
          </w:p>
        </w:tc>
        <w:tc>
          <w:tcPr>
            <w:tcW w:w="972" w:type="pct"/>
          </w:tcPr>
          <w:p w14:paraId="257C6248" w14:textId="77777777" w:rsidR="00E75241" w:rsidRDefault="00E75241">
            <w:pPr>
              <w:tabs>
                <w:tab w:val="left" w:pos="551"/>
              </w:tabs>
              <w:rPr>
                <w:rFonts w:eastAsia="游明朝"/>
                <w:lang w:val="en-US" w:eastAsia="ja-JP"/>
              </w:rPr>
            </w:pPr>
          </w:p>
        </w:tc>
        <w:tc>
          <w:tcPr>
            <w:tcW w:w="3289" w:type="pct"/>
          </w:tcPr>
          <w:p w14:paraId="257C6249" w14:textId="77777777" w:rsidR="00E75241" w:rsidRDefault="003B30A8">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lastRenderedPageBreak/>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游明朝"/>
                <w:lang w:val="en-US" w:eastAsia="ja-JP"/>
              </w:rPr>
            </w:pPr>
            <w:r>
              <w:rPr>
                <w:rFonts w:eastAsia="游明朝"/>
                <w:lang w:val="en-US" w:eastAsia="ja-JP"/>
              </w:rPr>
              <w:t>Sharp</w:t>
            </w:r>
          </w:p>
        </w:tc>
        <w:tc>
          <w:tcPr>
            <w:tcW w:w="972" w:type="pct"/>
          </w:tcPr>
          <w:p w14:paraId="257C6250" w14:textId="77777777" w:rsidR="00E75241" w:rsidRDefault="003B30A8">
            <w:pPr>
              <w:tabs>
                <w:tab w:val="left" w:pos="551"/>
              </w:tabs>
              <w:rPr>
                <w:rFonts w:eastAsia="游明朝"/>
                <w:lang w:val="en-US" w:eastAsia="ja-JP"/>
              </w:rPr>
            </w:pPr>
            <w:r>
              <w:rPr>
                <w:rFonts w:eastAsia="游明朝"/>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游明朝"/>
                <w:lang w:val="en-US" w:eastAsia="ja-JP"/>
              </w:rPr>
            </w:pPr>
            <w:r>
              <w:rPr>
                <w:rFonts w:eastAsia="游明朝"/>
                <w:lang w:val="en-US" w:eastAsia="ja-JP"/>
              </w:rPr>
              <w:t>NEC</w:t>
            </w:r>
          </w:p>
        </w:tc>
        <w:tc>
          <w:tcPr>
            <w:tcW w:w="972" w:type="pct"/>
          </w:tcPr>
          <w:p w14:paraId="257C6254" w14:textId="77777777" w:rsidR="00E75241" w:rsidRDefault="003B30A8">
            <w:pPr>
              <w:tabs>
                <w:tab w:val="left" w:pos="551"/>
              </w:tabs>
              <w:rPr>
                <w:rFonts w:eastAsia="游明朝"/>
                <w:lang w:val="en-US" w:eastAsia="ja-JP"/>
              </w:rPr>
            </w:pPr>
            <w:r>
              <w:rPr>
                <w:rFonts w:eastAsia="游明朝"/>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游明朝"/>
                <w:lang w:val="en-US" w:eastAsia="ja-JP"/>
              </w:rPr>
            </w:pPr>
            <w:r>
              <w:rPr>
                <w:rFonts w:eastAsia="游明朝"/>
                <w:lang w:val="en-US" w:eastAsia="ja-JP"/>
              </w:rPr>
              <w:t>Lenovo, Motorola Mobility</w:t>
            </w:r>
          </w:p>
        </w:tc>
        <w:tc>
          <w:tcPr>
            <w:tcW w:w="972" w:type="pct"/>
          </w:tcPr>
          <w:p w14:paraId="257C6258" w14:textId="77777777" w:rsidR="00E75241" w:rsidRDefault="003B30A8">
            <w:pPr>
              <w:tabs>
                <w:tab w:val="left" w:pos="551"/>
              </w:tabs>
              <w:rPr>
                <w:rFonts w:eastAsia="游明朝"/>
                <w:lang w:val="en-US" w:eastAsia="ja-JP"/>
              </w:rPr>
            </w:pPr>
            <w:r>
              <w:rPr>
                <w:rFonts w:eastAsia="游明朝"/>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游明朝"/>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游明朝"/>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游明朝"/>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游明朝"/>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游明朝"/>
                <w:lang w:val="en-US" w:eastAsia="ja-JP"/>
              </w:rPr>
            </w:pPr>
            <w:r>
              <w:rPr>
                <w:rFonts w:eastAsia="游明朝"/>
                <w:lang w:val="en-US" w:eastAsia="ja-JP"/>
              </w:rPr>
              <w:t>Nokia, NSB</w:t>
            </w:r>
          </w:p>
        </w:tc>
        <w:tc>
          <w:tcPr>
            <w:tcW w:w="972" w:type="pct"/>
          </w:tcPr>
          <w:p w14:paraId="257C626C" w14:textId="77777777" w:rsidR="00E75241" w:rsidRDefault="003B30A8">
            <w:pPr>
              <w:tabs>
                <w:tab w:val="left" w:pos="551"/>
              </w:tabs>
              <w:rPr>
                <w:rFonts w:eastAsia="游明朝"/>
                <w:lang w:val="en-US" w:eastAsia="ja-JP"/>
              </w:rPr>
            </w:pPr>
            <w:r>
              <w:rPr>
                <w:rFonts w:eastAsia="游明朝"/>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7"/>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257C629F" w14:textId="77777777" w:rsidR="00E75241" w:rsidRDefault="003B30A8">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2A5" w14:textId="77777777">
        <w:tc>
          <w:tcPr>
            <w:tcW w:w="645" w:type="pct"/>
          </w:tcPr>
          <w:p w14:paraId="257C62A2" w14:textId="77777777" w:rsidR="00E75241" w:rsidRDefault="003B30A8">
            <w:pPr>
              <w:rPr>
                <w:rFonts w:eastAsia="游明朝"/>
                <w:lang w:val="en-US" w:eastAsia="ja-JP"/>
              </w:rPr>
            </w:pPr>
            <w:r>
              <w:rPr>
                <w:rFonts w:eastAsia="游明朝"/>
                <w:lang w:val="en-US" w:eastAsia="ja-JP"/>
              </w:rPr>
              <w:t>Panasonic</w:t>
            </w:r>
          </w:p>
        </w:tc>
        <w:tc>
          <w:tcPr>
            <w:tcW w:w="542" w:type="pct"/>
          </w:tcPr>
          <w:p w14:paraId="257C62A3" w14:textId="77777777" w:rsidR="00E75241" w:rsidRDefault="003B30A8">
            <w:pPr>
              <w:tabs>
                <w:tab w:val="left" w:pos="551"/>
              </w:tabs>
              <w:rPr>
                <w:rFonts w:eastAsia="游明朝"/>
                <w:lang w:val="en-US" w:eastAsia="ja-JP"/>
              </w:rPr>
            </w:pPr>
            <w:r>
              <w:rPr>
                <w:rFonts w:eastAsia="游明朝"/>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游明朝"/>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游明朝"/>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游明朝"/>
                <w:lang w:val="en-US" w:eastAsia="ja-JP"/>
              </w:rPr>
            </w:pPr>
            <w:r>
              <w:rPr>
                <w:rFonts w:eastAsia="游明朝"/>
                <w:lang w:val="en-US" w:eastAsia="ja-JP"/>
              </w:rPr>
              <w:t>MediaTek</w:t>
            </w:r>
          </w:p>
        </w:tc>
        <w:tc>
          <w:tcPr>
            <w:tcW w:w="542" w:type="pct"/>
          </w:tcPr>
          <w:p w14:paraId="257C62C7" w14:textId="77777777" w:rsidR="00E75241" w:rsidRDefault="003B30A8">
            <w:pPr>
              <w:tabs>
                <w:tab w:val="left" w:pos="551"/>
              </w:tabs>
              <w:rPr>
                <w:rFonts w:eastAsia="游明朝"/>
                <w:lang w:val="en-US" w:eastAsia="ja-JP"/>
              </w:rPr>
            </w:pPr>
            <w:r>
              <w:rPr>
                <w:rFonts w:eastAsia="游明朝"/>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Pr>
                <w:rFonts w:eastAsiaTheme="minorEastAsia"/>
                <w:lang w:val="en-US" w:eastAsia="zh-CN"/>
              </w:rPr>
              <w:lastRenderedPageBreak/>
              <w:t xml:space="preserve">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游明朝"/>
                <w:lang w:val="en-US" w:eastAsia="ja-JP"/>
              </w:rPr>
            </w:pPr>
            <w:r>
              <w:rPr>
                <w:rFonts w:eastAsia="游明朝"/>
                <w:lang w:val="en-US" w:eastAsia="ja-JP"/>
              </w:rPr>
              <w:lastRenderedPageBreak/>
              <w:t>Sharp</w:t>
            </w:r>
          </w:p>
        </w:tc>
        <w:tc>
          <w:tcPr>
            <w:tcW w:w="542" w:type="pct"/>
          </w:tcPr>
          <w:p w14:paraId="257C62CF" w14:textId="77777777" w:rsidR="00E75241" w:rsidRDefault="003B30A8">
            <w:pPr>
              <w:tabs>
                <w:tab w:val="left" w:pos="551"/>
              </w:tabs>
              <w:jc w:val="both"/>
              <w:rPr>
                <w:rFonts w:eastAsia="游明朝"/>
                <w:lang w:val="en-US" w:eastAsia="ja-JP"/>
              </w:rPr>
            </w:pPr>
            <w:r>
              <w:rPr>
                <w:rFonts w:eastAsia="游明朝"/>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游明朝"/>
                <w:lang w:val="en-US" w:eastAsia="ja-JP"/>
              </w:rPr>
            </w:pPr>
            <w:r>
              <w:rPr>
                <w:rFonts w:eastAsia="游明朝"/>
                <w:lang w:val="en-US" w:eastAsia="ja-JP"/>
              </w:rPr>
              <w:t>NEC</w:t>
            </w:r>
          </w:p>
        </w:tc>
        <w:tc>
          <w:tcPr>
            <w:tcW w:w="542" w:type="pct"/>
          </w:tcPr>
          <w:p w14:paraId="257C62D3" w14:textId="77777777" w:rsidR="00E75241" w:rsidRDefault="00E75241">
            <w:pPr>
              <w:tabs>
                <w:tab w:val="left" w:pos="551"/>
              </w:tabs>
              <w:jc w:val="both"/>
              <w:rPr>
                <w:rFonts w:eastAsia="游明朝"/>
                <w:lang w:val="en-US" w:eastAsia="ja-JP"/>
              </w:rPr>
            </w:pPr>
          </w:p>
        </w:tc>
        <w:tc>
          <w:tcPr>
            <w:tcW w:w="3813" w:type="pct"/>
          </w:tcPr>
          <w:p w14:paraId="257C62D4" w14:textId="77777777" w:rsidR="00E75241" w:rsidRDefault="003B30A8">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游明朝"/>
                <w:lang w:val="en-US" w:eastAsia="ja-JP"/>
              </w:rPr>
            </w:pPr>
            <w:r>
              <w:rPr>
                <w:rFonts w:eastAsia="游明朝"/>
                <w:lang w:val="en-US" w:eastAsia="ja-JP"/>
              </w:rPr>
              <w:t>Lenovo, Motorola Mobility</w:t>
            </w:r>
          </w:p>
        </w:tc>
        <w:tc>
          <w:tcPr>
            <w:tcW w:w="542" w:type="pct"/>
          </w:tcPr>
          <w:p w14:paraId="257C62D7" w14:textId="77777777" w:rsidR="00E75241" w:rsidRDefault="003B30A8">
            <w:pPr>
              <w:tabs>
                <w:tab w:val="left" w:pos="551"/>
              </w:tabs>
              <w:jc w:val="both"/>
              <w:rPr>
                <w:rFonts w:eastAsia="游明朝"/>
                <w:lang w:val="en-US" w:eastAsia="ja-JP"/>
              </w:rPr>
            </w:pPr>
            <w:r>
              <w:rPr>
                <w:rFonts w:eastAsia="游明朝"/>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E75241" w14:paraId="257C62DE" w14:textId="77777777">
        <w:tc>
          <w:tcPr>
            <w:tcW w:w="645" w:type="pct"/>
          </w:tcPr>
          <w:p w14:paraId="257C62DA" w14:textId="77777777" w:rsidR="00E75241" w:rsidRDefault="003B30A8">
            <w:pPr>
              <w:jc w:val="both"/>
              <w:rPr>
                <w:rFonts w:eastAsia="游明朝"/>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游明朝"/>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Pr>
                <w:rFonts w:eastAsiaTheme="minorEastAsia"/>
                <w:lang w:val="en-US" w:eastAsia="zh-CN"/>
              </w:rPr>
              <w:t>e.g.</w:t>
            </w:r>
            <w:proofErr w:type="gramEnd"/>
            <w:r>
              <w:rPr>
                <w:rFonts w:eastAsiaTheme="minorEastAsia"/>
                <w:lang w:val="en-US" w:eastAsia="zh-CN"/>
              </w:rPr>
              <w:t xml:space="preserve">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游明朝"/>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游明朝"/>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游明朝"/>
                <w:lang w:val="en-US" w:eastAsia="ja-JP"/>
              </w:rPr>
            </w:pPr>
            <w:r>
              <w:rPr>
                <w:rFonts w:eastAsia="游明朝"/>
                <w:lang w:val="en-US" w:eastAsia="ja-JP"/>
              </w:rPr>
              <w:t>Nokia, NSB</w:t>
            </w:r>
          </w:p>
        </w:tc>
        <w:tc>
          <w:tcPr>
            <w:tcW w:w="542" w:type="pct"/>
          </w:tcPr>
          <w:p w14:paraId="257C62ED" w14:textId="77777777" w:rsidR="00E75241" w:rsidRDefault="00E75241">
            <w:pPr>
              <w:tabs>
                <w:tab w:val="left" w:pos="551"/>
              </w:tabs>
              <w:jc w:val="both"/>
              <w:rPr>
                <w:rFonts w:eastAsia="游明朝"/>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t xml:space="preserve">We agree with Nokia that the motivation for center frequency alignment in TDD can already be addressed with RF retuning without incurring significant impact to either UE </w:t>
            </w:r>
            <w:r>
              <w:rPr>
                <w:lang w:val="en-US" w:eastAsia="ko-KR"/>
              </w:rPr>
              <w:lastRenderedPageBreak/>
              <w:t>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pPr>
              <w:pStyle w:val="afd"/>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pPr>
              <w:pStyle w:val="afd"/>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游明朝"/>
                <w:lang w:val="en-US" w:eastAsia="ja-JP"/>
              </w:rPr>
              <w:t>DOCOMO</w:t>
            </w:r>
          </w:p>
        </w:tc>
        <w:tc>
          <w:tcPr>
            <w:tcW w:w="542" w:type="pct"/>
          </w:tcPr>
          <w:p w14:paraId="257C631F" w14:textId="77777777" w:rsidR="00E75241" w:rsidRDefault="003B30A8">
            <w:pPr>
              <w:tabs>
                <w:tab w:val="left" w:pos="551"/>
              </w:tabs>
              <w:rPr>
                <w:lang w:val="en-US" w:eastAsia="ko-KR"/>
              </w:rPr>
            </w:pPr>
            <w:r>
              <w:rPr>
                <w:rFonts w:eastAsia="游明朝"/>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游明朝"/>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游明朝"/>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pPr>
              <w:pStyle w:val="afd"/>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Pr>
                <w:rFonts w:ascii="Times New Roman" w:hAnsi="Times New Roman" w:cs="Times New Roman"/>
                <w:b/>
                <w:bCs/>
                <w:i/>
                <w:iCs/>
                <w:color w:val="C00000"/>
                <w:sz w:val="20"/>
                <w:szCs w:val="20"/>
                <w:u w:val="single"/>
                <w:lang w:val="en-US" w:eastAsia="ko-KR"/>
              </w:rPr>
              <w:t>separate  initial</w:t>
            </w:r>
            <w:proofErr w:type="gramEnd"/>
            <w:r>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257C6334" w14:textId="77777777" w:rsidR="00E75241" w:rsidRDefault="003B30A8">
            <w:pPr>
              <w:pStyle w:val="afd"/>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pPr>
              <w:pStyle w:val="afd"/>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游明朝"/>
                <w:lang w:val="en-US" w:eastAsia="ja-JP"/>
              </w:rPr>
            </w:pPr>
            <w:r>
              <w:rPr>
                <w:rFonts w:eastAsia="游明朝"/>
                <w:lang w:val="en-US" w:eastAsia="ja-JP"/>
              </w:rPr>
              <w:t>Panasonic</w:t>
            </w:r>
          </w:p>
        </w:tc>
        <w:tc>
          <w:tcPr>
            <w:tcW w:w="542" w:type="pct"/>
          </w:tcPr>
          <w:p w14:paraId="257C6346" w14:textId="77777777" w:rsidR="00E75241" w:rsidRDefault="003B30A8">
            <w:pPr>
              <w:tabs>
                <w:tab w:val="left" w:pos="551"/>
              </w:tabs>
              <w:rPr>
                <w:rFonts w:eastAsia="游明朝"/>
                <w:lang w:val="en-US" w:eastAsia="ja-JP"/>
              </w:rPr>
            </w:pPr>
            <w:r>
              <w:rPr>
                <w:rFonts w:eastAsia="游明朝"/>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游明朝"/>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游明朝"/>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 xml:space="preserve">(2) Should the </w:t>
            </w:r>
            <w:proofErr w:type="spellStart"/>
            <w:r>
              <w:rPr>
                <w:rFonts w:eastAsiaTheme="minorEastAsia"/>
                <w:lang w:val="en-US" w:eastAsia="zh-CN"/>
              </w:rPr>
              <w:t>gNB</w:t>
            </w:r>
            <w:proofErr w:type="spellEnd"/>
            <w:r>
              <w:rPr>
                <w:rFonts w:eastAsiaTheme="minorEastAsia"/>
                <w:lang w:val="en-US" w:eastAsia="zh-CN"/>
              </w:rPr>
              <w:t xml:space="preserve">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ascii="Times New Roman" w:eastAsiaTheme="minorEastAsia" w:hAnsi="Times New Roman" w:cs="Times New Roman"/>
                <w:sz w:val="20"/>
                <w:szCs w:val="20"/>
                <w:lang w:val="en-US" w:eastAsia="zh-CN"/>
              </w:rPr>
              <w:t>actually increased</w:t>
            </w:r>
            <w:proofErr w:type="gramEnd"/>
            <w:r>
              <w:rPr>
                <w:rFonts w:ascii="Times New Roman" w:eastAsiaTheme="minorEastAsia" w:hAnsi="Times New Roman" w:cs="Times New Roman"/>
                <w:sz w:val="20"/>
                <w:szCs w:val="20"/>
                <w:lang w:val="en-US" w:eastAsia="zh-CN"/>
              </w:rPr>
              <w:t xml:space="preserve">. </w:t>
            </w:r>
          </w:p>
          <w:p w14:paraId="257C635C"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w:t>
            </w:r>
            <w:r>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pPr>
              <w:pStyle w:val="afd"/>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pPr>
              <w:pStyle w:val="afd"/>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lastRenderedPageBreak/>
              <w:t xml:space="preserve">Focusing on proposal below, our views is: </w:t>
            </w:r>
          </w:p>
          <w:p w14:paraId="257C637A" w14:textId="77777777" w:rsidR="00E75241" w:rsidRDefault="003B30A8">
            <w:pPr>
              <w:pStyle w:val="afd"/>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pPr>
              <w:pStyle w:val="afd"/>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pPr>
              <w:pStyle w:val="afd"/>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pPr>
              <w:pStyle w:val="afd"/>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pPr>
              <w:pStyle w:val="afd"/>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pPr>
              <w:pStyle w:val="afd"/>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pPr>
              <w:pStyle w:val="afd"/>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pPr>
              <w:pStyle w:val="afd"/>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pPr>
              <w:pStyle w:val="afd"/>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w:t>
            </w:r>
            <w:r>
              <w:rPr>
                <w:b/>
                <w:lang w:val="en-US"/>
              </w:rPr>
              <w:lastRenderedPageBreak/>
              <w:t>BWP for RedCap UEs (if configured) can be used during the initial access.</w:t>
            </w:r>
          </w:p>
          <w:p w14:paraId="257C63A3" w14:textId="77777777" w:rsidR="00E75241" w:rsidRDefault="003B30A8">
            <w:pPr>
              <w:pStyle w:val="afd"/>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pPr>
              <w:pStyle w:val="afd"/>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pPr>
              <w:pStyle w:val="afd"/>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pPr>
              <w:pStyle w:val="afd"/>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pPr>
              <w:pStyle w:val="afd"/>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3A8" w14:textId="77777777" w:rsidR="00E75241" w:rsidRDefault="003B30A8">
            <w:pPr>
              <w:pStyle w:val="afd"/>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pPr>
              <w:pStyle w:val="afd"/>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lastRenderedPageBreak/>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ko-KR"/>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pPr>
              <w:pStyle w:val="afd"/>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pPr>
              <w:pStyle w:val="afd"/>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游明朝"/>
                <w:lang w:val="en-US" w:eastAsia="ja-JP"/>
              </w:rPr>
            </w:pPr>
            <w:r>
              <w:rPr>
                <w:rFonts w:eastAsia="游明朝"/>
                <w:lang w:val="en-US" w:eastAsia="ja-JP"/>
              </w:rPr>
              <w:t>DOCOMO</w:t>
            </w:r>
          </w:p>
        </w:tc>
        <w:tc>
          <w:tcPr>
            <w:tcW w:w="542" w:type="pct"/>
          </w:tcPr>
          <w:p w14:paraId="257C63B9" w14:textId="77777777" w:rsidR="00E75241" w:rsidRDefault="003B30A8">
            <w:pPr>
              <w:tabs>
                <w:tab w:val="left" w:pos="551"/>
              </w:tabs>
              <w:rPr>
                <w:rFonts w:eastAsia="游明朝"/>
                <w:lang w:val="en-US" w:eastAsia="ja-JP"/>
              </w:rPr>
            </w:pPr>
            <w:r>
              <w:rPr>
                <w:rFonts w:eastAsia="游明朝"/>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游明朝"/>
                <w:lang w:val="en-US" w:eastAsia="ja-JP"/>
              </w:rPr>
            </w:pPr>
            <w:r>
              <w:rPr>
                <w:lang w:val="en-US" w:eastAsia="ko-KR"/>
              </w:rPr>
              <w:t>LG</w:t>
            </w:r>
          </w:p>
        </w:tc>
        <w:tc>
          <w:tcPr>
            <w:tcW w:w="542" w:type="pct"/>
          </w:tcPr>
          <w:p w14:paraId="257C63BD" w14:textId="77777777" w:rsidR="00E75241" w:rsidRDefault="003B30A8">
            <w:pPr>
              <w:tabs>
                <w:tab w:val="left" w:pos="551"/>
              </w:tabs>
              <w:rPr>
                <w:rFonts w:eastAsia="游明朝"/>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lastRenderedPageBreak/>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3EF" w14:textId="77777777">
        <w:tc>
          <w:tcPr>
            <w:tcW w:w="645" w:type="pct"/>
          </w:tcPr>
          <w:p w14:paraId="257C63EC" w14:textId="77777777" w:rsidR="00E75241" w:rsidRDefault="003B30A8">
            <w:pPr>
              <w:rPr>
                <w:rFonts w:eastAsia="游明朝"/>
                <w:lang w:val="en-US" w:eastAsia="ja-JP"/>
              </w:rPr>
            </w:pPr>
            <w:r>
              <w:rPr>
                <w:rFonts w:eastAsia="游明朝"/>
                <w:lang w:val="en-US" w:eastAsia="ja-JP"/>
              </w:rPr>
              <w:lastRenderedPageBreak/>
              <w:t>Sharp</w:t>
            </w:r>
          </w:p>
        </w:tc>
        <w:tc>
          <w:tcPr>
            <w:tcW w:w="542" w:type="pct"/>
          </w:tcPr>
          <w:p w14:paraId="257C63ED" w14:textId="77777777" w:rsidR="00E75241" w:rsidRDefault="003B30A8">
            <w:pPr>
              <w:tabs>
                <w:tab w:val="left" w:pos="551"/>
              </w:tabs>
              <w:rPr>
                <w:rFonts w:eastAsia="游明朝"/>
                <w:lang w:val="en-US" w:eastAsia="ja-JP"/>
              </w:rPr>
            </w:pPr>
            <w:r>
              <w:rPr>
                <w:rFonts w:eastAsia="游明朝"/>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pPr>
              <w:pStyle w:val="afd"/>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Pr>
                <w:rFonts w:ascii="Times New Roman" w:eastAsiaTheme="minorEastAsia" w:hAnsi="Times New Roman" w:cs="Times New Roman"/>
                <w:sz w:val="20"/>
                <w:szCs w:val="20"/>
                <w:lang w:val="en-US" w:eastAsia="zh-CN"/>
              </w:rPr>
              <w:t>to include</w:t>
            </w:r>
            <w:proofErr w:type="gramEnd"/>
            <w:r>
              <w:rPr>
                <w:rFonts w:ascii="Times New Roman" w:eastAsiaTheme="minorEastAsia" w:hAnsi="Times New Roman" w:cs="Times New Roman"/>
                <w:sz w:val="20"/>
                <w:szCs w:val="20"/>
                <w:lang w:val="en-US" w:eastAsia="zh-CN"/>
              </w:rPr>
              <w:t xml:space="preserve"> paging in the proposal and delete the FFS. </w:t>
            </w:r>
          </w:p>
          <w:p w14:paraId="257C63FF" w14:textId="77777777" w:rsidR="00E75241" w:rsidRDefault="003B30A8">
            <w:pPr>
              <w:pStyle w:val="afd"/>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proofErr w:type="gramStart"/>
            <w:r>
              <w:rPr>
                <w:rFonts w:eastAsia="SimSun"/>
                <w:bCs/>
                <w:lang w:val="en-US" w:eastAsia="zh-CN"/>
              </w:rPr>
              <w:t>actually address</w:t>
            </w:r>
            <w:proofErr w:type="gramEnd"/>
            <w:r>
              <w:rPr>
                <w:rFonts w:eastAsia="SimSun"/>
                <w:bCs/>
                <w:lang w:val="en-US" w:eastAsia="zh-CN"/>
              </w:rPr>
              <w:t xml:space="preserve">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pPr>
              <w:pStyle w:val="afd"/>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pPr>
              <w:pStyle w:val="afd"/>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pPr>
              <w:pStyle w:val="afd"/>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how UE know whether/where the additional SSB is.</w:t>
            </w:r>
          </w:p>
          <w:p w14:paraId="257C641E" w14:textId="77777777" w:rsidR="00E75241" w:rsidRDefault="003B30A8">
            <w:pPr>
              <w:pStyle w:val="afd"/>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pPr>
              <w:pStyle w:val="afd"/>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pPr>
              <w:pStyle w:val="afd"/>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w:t>
            </w:r>
            <w:proofErr w:type="gramStart"/>
            <w:r>
              <w:rPr>
                <w:rFonts w:ascii="Times New Roman" w:hAnsi="Times New Roman" w:cs="Times New Roman"/>
                <w:sz w:val="20"/>
                <w:szCs w:val="20"/>
                <w:lang w:val="en-US" w:eastAsia="zh-CN"/>
              </w:rPr>
              <w:t>6c, or</w:t>
            </w:r>
            <w:proofErr w:type="gramEnd"/>
            <w:r>
              <w:rPr>
                <w:rFonts w:ascii="Times New Roman" w:hAnsi="Times New Roman" w:cs="Times New Roman"/>
                <w:sz w:val="20"/>
                <w:szCs w:val="20"/>
                <w:lang w:val="en-US" w:eastAsia="zh-CN"/>
              </w:rPr>
              <w:t xml:space="preserve">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pPr>
              <w:pStyle w:val="afd"/>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pPr>
              <w:pStyle w:val="afd"/>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pPr>
              <w:pStyle w:val="afd"/>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pPr>
              <w:pStyle w:val="afd"/>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pPr>
              <w:pStyle w:val="afd"/>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439" w14:textId="77777777" w:rsidR="00E75241" w:rsidRDefault="003B30A8">
            <w:pPr>
              <w:pStyle w:val="afd"/>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 xml:space="preserve">It should not be difficult to draw a conclusion, </w:t>
            </w:r>
            <w:proofErr w:type="gramStart"/>
            <w:r>
              <w:rPr>
                <w:rFonts w:eastAsiaTheme="minorEastAsia"/>
                <w:lang w:val="en-US" w:eastAsia="zh-CN"/>
              </w:rPr>
              <w:t>as long as</w:t>
            </w:r>
            <w:proofErr w:type="gramEnd"/>
            <w:r>
              <w:rPr>
                <w:rFonts w:eastAsiaTheme="minorEastAsia"/>
                <w:lang w:val="en-US" w:eastAsia="zh-CN"/>
              </w:rPr>
              <w:t xml:space="preserve">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pPr>
              <w:pStyle w:val="afd"/>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pPr>
              <w:pStyle w:val="afd"/>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there any issue if the BW of separate initial DL BWP can be other values other than {24, 48, 96}?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106 PRBs? (We hope no issue, but not sure)</w:t>
            </w:r>
          </w:p>
          <w:p w14:paraId="257C643E" w14:textId="77777777" w:rsidR="00E75241" w:rsidRDefault="003B30A8">
            <w:pPr>
              <w:rPr>
                <w:rFonts w:eastAsia="SimSun"/>
                <w:lang w:val="en-US" w:eastAsia="zh-CN"/>
              </w:rPr>
            </w:pPr>
            <w:r>
              <w:rPr>
                <w:rFonts w:eastAsiaTheme="minorEastAsia"/>
                <w:lang w:val="en-US" w:eastAsia="zh-CN"/>
              </w:rPr>
              <w:t xml:space="preserve">Even if the set is still {24, 48, 96}, is there any issue if different BW value from original initial DL BWP is configured? </w:t>
            </w:r>
            <w:proofErr w:type="gramStart"/>
            <w:r>
              <w:rPr>
                <w:rFonts w:eastAsiaTheme="minorEastAsia"/>
                <w:lang w:val="en-US" w:eastAsia="zh-CN"/>
              </w:rPr>
              <w:t>E.g.</w:t>
            </w:r>
            <w:proofErr w:type="gramEnd"/>
            <w:r>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257C644A"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3813" w:type="pct"/>
          </w:tcPr>
          <w:p w14:paraId="257C6457" w14:textId="77777777" w:rsidR="00E75241" w:rsidRDefault="003B30A8">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w:t>
            </w:r>
            <w:r>
              <w:rPr>
                <w:rFonts w:eastAsia="SimSun"/>
                <w:lang w:val="en-US" w:eastAsia="zh-CN"/>
              </w:rPr>
              <w:lastRenderedPageBreak/>
              <w:t>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ko-KR"/>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257C6466" w14:textId="77777777" w:rsidR="00E75241" w:rsidRDefault="003B30A8">
            <w:pPr>
              <w:pStyle w:val="afd"/>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NR CORESET#0 must be within initial DL BWP on </w:t>
            </w:r>
            <w:proofErr w:type="spellStart"/>
            <w:r>
              <w:rPr>
                <w:rFonts w:ascii="Times New Roman" w:hAnsi="Times New Roman" w:cs="Times New Roman"/>
                <w:sz w:val="20"/>
                <w:szCs w:val="20"/>
                <w:lang w:val="en-US" w:eastAsia="zh-CN"/>
              </w:rPr>
              <w:t>PCell</w:t>
            </w:r>
            <w:proofErr w:type="spellEnd"/>
          </w:p>
          <w:p w14:paraId="257C6467" w14:textId="77777777" w:rsidR="00E75241" w:rsidRDefault="003B30A8">
            <w:pPr>
              <w:pStyle w:val="afd"/>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afd"/>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pPr>
              <w:pStyle w:val="afd"/>
              <w:numPr>
                <w:ilvl w:val="0"/>
                <w:numId w:val="13"/>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游明朝"/>
                <w:lang w:val="en-US" w:eastAsia="ja-JP"/>
              </w:rPr>
            </w:pPr>
            <w:r>
              <w:rPr>
                <w:rFonts w:eastAsia="游明朝"/>
                <w:lang w:val="en-US" w:eastAsia="ja-JP"/>
              </w:rPr>
              <w:t>DOCOMO</w:t>
            </w:r>
          </w:p>
        </w:tc>
        <w:tc>
          <w:tcPr>
            <w:tcW w:w="542" w:type="pct"/>
          </w:tcPr>
          <w:p w14:paraId="257C6478" w14:textId="77777777" w:rsidR="00E75241" w:rsidRDefault="003B30A8">
            <w:pPr>
              <w:tabs>
                <w:tab w:val="left" w:pos="551"/>
              </w:tabs>
              <w:rPr>
                <w:rFonts w:eastAsia="游明朝"/>
                <w:lang w:eastAsia="ja-JP"/>
              </w:rPr>
            </w:pPr>
            <w:r>
              <w:rPr>
                <w:rFonts w:eastAsia="游明朝"/>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游明朝"/>
                <w:lang w:val="en-US" w:eastAsia="ja-JP"/>
              </w:rPr>
            </w:pPr>
            <w:r>
              <w:rPr>
                <w:rFonts w:eastAsia="游明朝"/>
                <w:lang w:val="en-US" w:eastAsia="ja-JP"/>
              </w:rPr>
              <w:t>NEC</w:t>
            </w:r>
          </w:p>
        </w:tc>
        <w:tc>
          <w:tcPr>
            <w:tcW w:w="542" w:type="pct"/>
          </w:tcPr>
          <w:p w14:paraId="257C647C" w14:textId="77777777" w:rsidR="00E75241" w:rsidRDefault="003B30A8">
            <w:pPr>
              <w:tabs>
                <w:tab w:val="left" w:pos="551"/>
              </w:tabs>
              <w:rPr>
                <w:rFonts w:eastAsia="游明朝"/>
                <w:lang w:eastAsia="ja-JP"/>
              </w:rPr>
            </w:pPr>
            <w:r>
              <w:rPr>
                <w:rFonts w:eastAsia="游明朝"/>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游明朝"/>
                <w:lang w:val="en-US" w:eastAsia="ja-JP"/>
              </w:rPr>
            </w:pPr>
            <w:r>
              <w:rPr>
                <w:rFonts w:eastAsia="游明朝"/>
                <w:lang w:val="en-US" w:eastAsia="ja-JP"/>
              </w:rPr>
              <w:t>Ericsson</w:t>
            </w:r>
          </w:p>
        </w:tc>
        <w:tc>
          <w:tcPr>
            <w:tcW w:w="542" w:type="pct"/>
          </w:tcPr>
          <w:p w14:paraId="257C6480" w14:textId="77777777" w:rsidR="00E75241" w:rsidRDefault="003B30A8">
            <w:pPr>
              <w:tabs>
                <w:tab w:val="left" w:pos="551"/>
              </w:tabs>
              <w:rPr>
                <w:rFonts w:eastAsia="游明朝"/>
                <w:lang w:eastAsia="ja-JP"/>
              </w:rPr>
            </w:pPr>
            <w:r>
              <w:rPr>
                <w:rFonts w:eastAsia="游明朝"/>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pPr>
              <w:pStyle w:val="afd"/>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w:t>
            </w:r>
            <w:r>
              <w:rPr>
                <w:rFonts w:ascii="Times New Roman" w:hAnsi="Times New Roman" w:cs="Times New Roman"/>
                <w:b/>
                <w:sz w:val="20"/>
                <w:szCs w:val="20"/>
                <w:lang w:val="en-US"/>
              </w:rPr>
              <w:lastRenderedPageBreak/>
              <w:t xml:space="preserve">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pPr>
              <w:pStyle w:val="afd"/>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游明朝"/>
                <w:lang w:val="en-US" w:eastAsia="ja-JP"/>
              </w:rPr>
            </w:pPr>
            <w:r>
              <w:rPr>
                <w:rFonts w:eastAsia="游明朝"/>
                <w:lang w:val="en-US" w:eastAsia="ja-JP"/>
              </w:rPr>
              <w:lastRenderedPageBreak/>
              <w:t>Intel</w:t>
            </w:r>
          </w:p>
        </w:tc>
        <w:tc>
          <w:tcPr>
            <w:tcW w:w="542" w:type="pct"/>
          </w:tcPr>
          <w:p w14:paraId="257C6488" w14:textId="77777777" w:rsidR="00E75241" w:rsidRDefault="003B30A8">
            <w:pPr>
              <w:tabs>
                <w:tab w:val="left" w:pos="551"/>
              </w:tabs>
              <w:rPr>
                <w:rFonts w:eastAsia="游明朝"/>
                <w:lang w:eastAsia="ja-JP"/>
              </w:rPr>
            </w:pPr>
            <w:r>
              <w:rPr>
                <w:rFonts w:eastAsia="游明朝"/>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游明朝"/>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游明朝"/>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游明朝"/>
                <w:lang w:val="en-US" w:eastAsia="ja-JP"/>
              </w:rPr>
              <w:t xml:space="preserve">Lenovo, Motorola </w:t>
            </w:r>
            <w:proofErr w:type="spellStart"/>
            <w:r>
              <w:rPr>
                <w:rFonts w:eastAsia="游明朝"/>
                <w:lang w:val="en-US" w:eastAsia="ja-JP"/>
              </w:rPr>
              <w:t>Mobitity</w:t>
            </w:r>
            <w:proofErr w:type="spellEnd"/>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游明朝"/>
                <w:lang w:val="en-US" w:eastAsia="ja-JP"/>
              </w:rPr>
            </w:pPr>
            <w:r>
              <w:rPr>
                <w:rFonts w:eastAsia="游明朝"/>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pPr>
        <w:pStyle w:val="afd"/>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pPr>
        <w:pStyle w:val="afd"/>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af7"/>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Pr>
          <w:i/>
          <w:lang w:val="en-US"/>
        </w:rPr>
        <w:t>locationAndBandwidth</w:t>
      </w:r>
      <w:proofErr w:type="spellEnd"/>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257C64C7" w14:textId="77777777" w:rsidR="00E75241" w:rsidRDefault="003B30A8">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游明朝"/>
                <w:lang w:val="en-US" w:eastAsia="ja-JP"/>
              </w:rPr>
            </w:pPr>
            <w:r>
              <w:rPr>
                <w:rFonts w:eastAsia="游明朝"/>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游明朝"/>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游明朝"/>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pPr>
              <w:pStyle w:val="afd"/>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pPr>
              <w:pStyle w:val="afd"/>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pPr>
              <w:pStyle w:val="afd"/>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游明朝"/>
                <w:lang w:val="en-US" w:eastAsia="ja-JP"/>
              </w:rPr>
            </w:pPr>
            <w:r>
              <w:rPr>
                <w:rFonts w:eastAsia="游明朝"/>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游明朝"/>
                <w:lang w:val="en-US" w:eastAsia="ja-JP"/>
              </w:rPr>
            </w:pPr>
            <w:r>
              <w:rPr>
                <w:rFonts w:eastAsia="游明朝"/>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游明朝"/>
                <w:lang w:val="en-US" w:eastAsia="ja-JP"/>
              </w:rPr>
            </w:pPr>
            <w:r>
              <w:rPr>
                <w:rFonts w:eastAsia="游明朝"/>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游明朝"/>
                <w:lang w:val="en-US" w:eastAsia="ja-JP"/>
              </w:rPr>
            </w:pPr>
            <w:r>
              <w:rPr>
                <w:rFonts w:eastAsia="游明朝"/>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游明朝"/>
                <w:lang w:val="en-US" w:eastAsia="ja-JP"/>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游明朝"/>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游明朝"/>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Pr>
                <w:rFonts w:eastAsiaTheme="minorEastAsia"/>
                <w:lang w:val="en-US" w:eastAsia="zh-CN"/>
              </w:rPr>
              <w:t>e.g.</w:t>
            </w:r>
            <w:proofErr w:type="gramEnd"/>
            <w:r>
              <w:rPr>
                <w:rFonts w:eastAsiaTheme="minorEastAsia"/>
                <w:lang w:val="en-US" w:eastAsia="zh-CN"/>
              </w:rPr>
              <w:t xml:space="preserve">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pPr>
              <w:pStyle w:val="afd"/>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pPr>
              <w:pStyle w:val="afd"/>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游明朝"/>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游明朝"/>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pPr>
              <w:pStyle w:val="afd"/>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Pr>
                <w:rFonts w:ascii="Times New Roman" w:hAnsi="Times New Roman" w:cs="Times New Roman"/>
                <w:b/>
                <w:bCs/>
                <w:i/>
                <w:iCs/>
                <w:color w:val="C00000"/>
                <w:sz w:val="20"/>
                <w:szCs w:val="20"/>
                <w:u w:val="single"/>
                <w:lang w:val="en-US" w:eastAsia="ko-KR"/>
              </w:rPr>
              <w:t>separate  initial</w:t>
            </w:r>
            <w:proofErr w:type="gramEnd"/>
            <w:r>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257C655C" w14:textId="77777777" w:rsidR="00E75241" w:rsidRDefault="003B30A8">
            <w:pPr>
              <w:pStyle w:val="afd"/>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pPr>
              <w:pStyle w:val="afd"/>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游明朝"/>
                <w:lang w:val="en-US" w:eastAsia="ja-JP"/>
              </w:rPr>
            </w:pPr>
            <w:r>
              <w:rPr>
                <w:rFonts w:eastAsia="游明朝"/>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游明朝"/>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游明朝"/>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 xml:space="preserve">following questions first (some of them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 xml:space="preserve">(2) Should the </w:t>
            </w:r>
            <w:proofErr w:type="spellStart"/>
            <w:r>
              <w:rPr>
                <w:rFonts w:eastAsiaTheme="minorEastAsia"/>
                <w:lang w:val="en-US" w:eastAsia="zh-CN"/>
              </w:rPr>
              <w:t>gNB</w:t>
            </w:r>
            <w:proofErr w:type="spellEnd"/>
            <w:r>
              <w:rPr>
                <w:rFonts w:eastAsiaTheme="minorEastAsia"/>
                <w:lang w:val="en-US" w:eastAsia="zh-CN"/>
              </w:rPr>
              <w:t xml:space="preserve">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ascii="Times New Roman" w:eastAsiaTheme="minorEastAsia" w:hAnsi="Times New Roman" w:cs="Times New Roman"/>
                <w:sz w:val="20"/>
                <w:szCs w:val="20"/>
                <w:lang w:val="en-US" w:eastAsia="zh-CN"/>
              </w:rPr>
              <w:t>actually increased</w:t>
            </w:r>
            <w:proofErr w:type="gramEnd"/>
            <w:r>
              <w:rPr>
                <w:rFonts w:ascii="Times New Roman" w:eastAsiaTheme="minorEastAsia" w:hAnsi="Times New Roman" w:cs="Times New Roman"/>
                <w:sz w:val="20"/>
                <w:szCs w:val="20"/>
                <w:lang w:val="en-US" w:eastAsia="zh-CN"/>
              </w:rPr>
              <w:t xml:space="preserve">. </w:t>
            </w:r>
          </w:p>
          <w:p w14:paraId="257C6584"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pPr>
              <w:pStyle w:val="afd"/>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pPr>
              <w:pStyle w:val="afd"/>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pPr>
              <w:pStyle w:val="afd"/>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pPr>
              <w:pStyle w:val="afd"/>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pPr>
              <w:pStyle w:val="afd"/>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pPr>
              <w:pStyle w:val="afd"/>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pPr>
              <w:pStyle w:val="afd"/>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pPr>
              <w:pStyle w:val="afd"/>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pPr>
              <w:pStyle w:val="afd"/>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pPr>
              <w:pStyle w:val="afd"/>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pPr>
              <w:pStyle w:val="afd"/>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pPr>
              <w:pStyle w:val="afd"/>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pPr>
              <w:pStyle w:val="afd"/>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pPr>
              <w:pStyle w:val="afd"/>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pPr>
              <w:pStyle w:val="afd"/>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pPr>
              <w:pStyle w:val="afd"/>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5D0" w14:textId="77777777" w:rsidR="00E75241" w:rsidRDefault="003B30A8">
            <w:pPr>
              <w:pStyle w:val="afd"/>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pPr>
              <w:pStyle w:val="afd"/>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lastRenderedPageBreak/>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ko-KR"/>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pPr>
              <w:pStyle w:val="afd"/>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pPr>
              <w:pStyle w:val="afd"/>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游明朝"/>
                <w:lang w:val="en-US" w:eastAsia="ja-JP"/>
              </w:rPr>
            </w:pPr>
            <w:r>
              <w:rPr>
                <w:rFonts w:eastAsia="游明朝"/>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257C65FC"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游明朝"/>
                <w:lang w:val="en-US" w:eastAsia="ja-JP"/>
              </w:rPr>
            </w:pPr>
            <w:r>
              <w:rPr>
                <w:rFonts w:eastAsia="游明朝"/>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pPr>
              <w:pStyle w:val="afd"/>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Pr>
                <w:rFonts w:ascii="Times New Roman" w:eastAsiaTheme="minorEastAsia" w:hAnsi="Times New Roman" w:cs="Times New Roman"/>
                <w:sz w:val="20"/>
                <w:szCs w:val="20"/>
                <w:lang w:val="en-US" w:eastAsia="zh-CN"/>
              </w:rPr>
              <w:t>to include</w:t>
            </w:r>
            <w:proofErr w:type="gramEnd"/>
            <w:r>
              <w:rPr>
                <w:rFonts w:ascii="Times New Roman" w:eastAsiaTheme="minorEastAsia" w:hAnsi="Times New Roman" w:cs="Times New Roman"/>
                <w:sz w:val="20"/>
                <w:szCs w:val="20"/>
                <w:lang w:val="en-US" w:eastAsia="zh-CN"/>
              </w:rPr>
              <w:t xml:space="preserve"> paging in the proposal and delete the FFS. </w:t>
            </w:r>
          </w:p>
          <w:p w14:paraId="257C6626" w14:textId="77777777" w:rsidR="00E75241" w:rsidRDefault="003B30A8">
            <w:pPr>
              <w:pStyle w:val="afd"/>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w:t>
            </w:r>
            <w:proofErr w:type="gramStart"/>
            <w:r>
              <w:rPr>
                <w:b/>
                <w:highlight w:val="cyan"/>
                <w:lang w:val="en-US"/>
              </w:rPr>
              <w:t>5</w:t>
            </w:r>
            <w:r>
              <w:rPr>
                <w:rFonts w:eastAsia="SimSun"/>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pPr>
              <w:pStyle w:val="afd"/>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pPr>
              <w:pStyle w:val="afd"/>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pPr>
              <w:pStyle w:val="afd"/>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how UE know whether/where the additional SSB is.</w:t>
            </w:r>
          </w:p>
          <w:p w14:paraId="257C6645" w14:textId="77777777" w:rsidR="00E75241" w:rsidRDefault="003B30A8">
            <w:pPr>
              <w:pStyle w:val="afd"/>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pPr>
              <w:pStyle w:val="afd"/>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pPr>
              <w:pStyle w:val="afd"/>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w:t>
            </w:r>
            <w:proofErr w:type="gramStart"/>
            <w:r>
              <w:rPr>
                <w:rFonts w:ascii="Times New Roman" w:hAnsi="Times New Roman" w:cs="Times New Roman"/>
                <w:sz w:val="20"/>
                <w:szCs w:val="20"/>
                <w:lang w:val="en-US" w:eastAsia="zh-CN"/>
              </w:rPr>
              <w:t>6c, or</w:t>
            </w:r>
            <w:proofErr w:type="gramEnd"/>
            <w:r>
              <w:rPr>
                <w:rFonts w:ascii="Times New Roman" w:hAnsi="Times New Roman" w:cs="Times New Roman"/>
                <w:sz w:val="20"/>
                <w:szCs w:val="20"/>
                <w:lang w:val="en-US" w:eastAsia="zh-CN"/>
              </w:rPr>
              <w:t xml:space="preserve">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pPr>
              <w:pStyle w:val="afd"/>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pPr>
              <w:pStyle w:val="afd"/>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65D" w14:textId="77777777" w:rsidR="00E75241" w:rsidRDefault="003B30A8">
            <w:pPr>
              <w:pStyle w:val="afd"/>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pPr>
              <w:pStyle w:val="afd"/>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pPr>
              <w:pStyle w:val="afd"/>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660" w14:textId="77777777" w:rsidR="00E75241" w:rsidRDefault="003B30A8">
            <w:pPr>
              <w:pStyle w:val="afd"/>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 xml:space="preserve">It should not be difficult to draw a conclusion, </w:t>
            </w:r>
            <w:proofErr w:type="gramStart"/>
            <w:r>
              <w:rPr>
                <w:rFonts w:eastAsiaTheme="minorEastAsia"/>
                <w:lang w:val="en-US" w:eastAsia="zh-CN"/>
              </w:rPr>
              <w:t>as long as</w:t>
            </w:r>
            <w:proofErr w:type="gramEnd"/>
            <w:r>
              <w:rPr>
                <w:rFonts w:eastAsiaTheme="minorEastAsia"/>
                <w:lang w:val="en-US" w:eastAsia="zh-CN"/>
              </w:rPr>
              <w:t xml:space="preserve">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pPr>
              <w:pStyle w:val="afd"/>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pPr>
              <w:pStyle w:val="afd"/>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Is there any issue if the BW of separate initial DL BWP can be other values other than {24, 48, 96}?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106 PRBs? (We hope no issue, but not sure)</w:t>
            </w:r>
          </w:p>
          <w:p w14:paraId="257C6665" w14:textId="77777777" w:rsidR="00E75241" w:rsidRDefault="003B30A8">
            <w:pPr>
              <w:rPr>
                <w:rFonts w:eastAsia="SimSun"/>
                <w:lang w:val="en-US" w:eastAsia="zh-CN"/>
              </w:rPr>
            </w:pPr>
            <w:r>
              <w:rPr>
                <w:rFonts w:eastAsiaTheme="minorEastAsia"/>
                <w:lang w:val="en-US" w:eastAsia="zh-CN"/>
              </w:rPr>
              <w:t xml:space="preserve">Even if the set is still {24, 48, 96}, is there any issue if different BW value from original initial DL BWP is configured? </w:t>
            </w:r>
            <w:proofErr w:type="gramStart"/>
            <w:r>
              <w:rPr>
                <w:rFonts w:eastAsiaTheme="minorEastAsia"/>
                <w:lang w:val="en-US" w:eastAsia="zh-CN"/>
              </w:rPr>
              <w:t>E.g.</w:t>
            </w:r>
            <w:proofErr w:type="gramEnd"/>
            <w:r>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257C6671" w14:textId="77777777" w:rsidR="00E75241" w:rsidRDefault="003B30A8">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lastRenderedPageBreak/>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7"/>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游明朝"/>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游明朝"/>
                <w:lang w:val="en-US" w:eastAsia="ja-JP"/>
              </w:rPr>
              <w:t>Y</w:t>
            </w:r>
          </w:p>
        </w:tc>
        <w:tc>
          <w:tcPr>
            <w:tcW w:w="6780" w:type="dxa"/>
          </w:tcPr>
          <w:p w14:paraId="257C669D" w14:textId="77777777" w:rsidR="00E75241" w:rsidRDefault="003B30A8">
            <w:pPr>
              <w:rPr>
                <w:rFonts w:eastAsia="游明朝"/>
                <w:lang w:val="en-US" w:eastAsia="ja-JP"/>
              </w:rPr>
            </w:pPr>
            <w:r>
              <w:rPr>
                <w:rFonts w:eastAsia="游明朝"/>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游明朝"/>
                <w:lang w:val="en-US" w:eastAsia="ja-JP"/>
              </w:rPr>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游明朝"/>
                <w:lang w:val="en-US" w:eastAsia="ja-JP"/>
              </w:rPr>
            </w:pPr>
            <w:r>
              <w:rPr>
                <w:rFonts w:eastAsiaTheme="minorEastAsia"/>
                <w:lang w:val="en-US" w:eastAsia="zh-CN"/>
              </w:rPr>
              <w:t>TCL</w:t>
            </w:r>
          </w:p>
        </w:tc>
        <w:tc>
          <w:tcPr>
            <w:tcW w:w="1372" w:type="dxa"/>
          </w:tcPr>
          <w:p w14:paraId="257C66A1" w14:textId="77777777" w:rsidR="00E75241" w:rsidRDefault="00E75241">
            <w:pPr>
              <w:tabs>
                <w:tab w:val="left" w:pos="551"/>
              </w:tabs>
              <w:rPr>
                <w:rFonts w:eastAsia="游明朝"/>
                <w:lang w:val="en-US" w:eastAsia="ja-JP"/>
              </w:rPr>
            </w:pPr>
          </w:p>
        </w:tc>
        <w:tc>
          <w:tcPr>
            <w:tcW w:w="6780" w:type="dxa"/>
          </w:tcPr>
          <w:p w14:paraId="257C66A2" w14:textId="77777777" w:rsidR="00E75241" w:rsidRDefault="003B30A8">
            <w:pPr>
              <w:rPr>
                <w:rFonts w:eastAsia="游明朝"/>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游明朝"/>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57C66B5" w14:textId="77777777" w:rsidR="00E75241" w:rsidRDefault="003B30A8">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w:t>
            </w:r>
            <w:r>
              <w:rPr>
                <w:lang w:val="en-US" w:eastAsia="ko-KR"/>
              </w:rPr>
              <w:lastRenderedPageBreak/>
              <w:t>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 xml:space="preserve">The benefits for </w:t>
            </w:r>
            <w:proofErr w:type="gramStart"/>
            <w:r>
              <w:rPr>
                <w:rFonts w:eastAsiaTheme="minorEastAsia"/>
                <w:lang w:val="en-US" w:eastAsia="zh-CN"/>
              </w:rPr>
              <w:t>traffic  offloading</w:t>
            </w:r>
            <w:proofErr w:type="gramEnd"/>
            <w:r>
              <w:rPr>
                <w:rFonts w:eastAsiaTheme="minorEastAsia"/>
                <w:lang w:val="en-US" w:eastAsia="zh-CN"/>
              </w:rPr>
              <w:t xml:space="preserve">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游明朝"/>
                <w:lang w:val="en-US" w:eastAsia="ja-JP"/>
              </w:rPr>
            </w:pPr>
            <w:r>
              <w:rPr>
                <w:rFonts w:eastAsia="游明朝"/>
                <w:lang w:val="en-US" w:eastAsia="ja-JP"/>
              </w:rPr>
              <w:t>MediaTek</w:t>
            </w:r>
          </w:p>
        </w:tc>
        <w:tc>
          <w:tcPr>
            <w:tcW w:w="1372" w:type="dxa"/>
          </w:tcPr>
          <w:p w14:paraId="257C66BD" w14:textId="77777777" w:rsidR="00E75241" w:rsidRDefault="00E75241">
            <w:pPr>
              <w:tabs>
                <w:tab w:val="left" w:pos="551"/>
              </w:tabs>
              <w:rPr>
                <w:rFonts w:eastAsia="游明朝"/>
                <w:lang w:val="en-US" w:eastAsia="ja-JP"/>
              </w:rPr>
            </w:pPr>
          </w:p>
        </w:tc>
        <w:tc>
          <w:tcPr>
            <w:tcW w:w="6780" w:type="dxa"/>
          </w:tcPr>
          <w:p w14:paraId="257C66BE" w14:textId="77777777" w:rsidR="00E75241" w:rsidRDefault="003B30A8">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w:t>
            </w:r>
            <w:proofErr w:type="spellStart"/>
            <w:r>
              <w:rPr>
                <w:rFonts w:eastAsia="游明朝"/>
                <w:lang w:val="en-US" w:eastAsia="ja-JP"/>
              </w:rPr>
              <w:t>centre</w:t>
            </w:r>
            <w:proofErr w:type="spellEnd"/>
            <w:r>
              <w:rPr>
                <w:rFonts w:eastAsia="游明朝"/>
                <w:lang w:val="en-US" w:eastAsia="ja-JP"/>
              </w:rPr>
              <w:t xml:space="preserv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游明朝"/>
                <w:lang w:val="en-US" w:eastAsia="ja-JP"/>
              </w:rPr>
            </w:pPr>
            <w:r>
              <w:rPr>
                <w:rFonts w:eastAsia="游明朝"/>
                <w:lang w:val="en-US" w:eastAsia="ja-JP"/>
              </w:rPr>
              <w:t>Sharp</w:t>
            </w:r>
          </w:p>
        </w:tc>
        <w:tc>
          <w:tcPr>
            <w:tcW w:w="1372" w:type="dxa"/>
          </w:tcPr>
          <w:p w14:paraId="257C66C5"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游明朝"/>
                <w:lang w:val="en-US" w:eastAsia="ja-JP"/>
              </w:rPr>
            </w:pPr>
            <w:r>
              <w:rPr>
                <w:rFonts w:eastAsia="游明朝"/>
                <w:lang w:val="en-US" w:eastAsia="ja-JP"/>
              </w:rPr>
              <w:t>NEC</w:t>
            </w:r>
          </w:p>
        </w:tc>
        <w:tc>
          <w:tcPr>
            <w:tcW w:w="1372" w:type="dxa"/>
          </w:tcPr>
          <w:p w14:paraId="257C66C9" w14:textId="77777777" w:rsidR="00E75241" w:rsidRDefault="00E75241">
            <w:pPr>
              <w:tabs>
                <w:tab w:val="left" w:pos="551"/>
              </w:tabs>
              <w:rPr>
                <w:rFonts w:eastAsia="游明朝"/>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游明朝"/>
                <w:lang w:val="en-US" w:eastAsia="ja-JP"/>
              </w:rPr>
            </w:pPr>
            <w:r>
              <w:rPr>
                <w:rFonts w:eastAsia="游明朝"/>
                <w:lang w:val="en-US" w:eastAsia="ja-JP"/>
              </w:rPr>
              <w:t>Lenovo, Motorola Mobility</w:t>
            </w:r>
          </w:p>
        </w:tc>
        <w:tc>
          <w:tcPr>
            <w:tcW w:w="1372" w:type="dxa"/>
          </w:tcPr>
          <w:p w14:paraId="257C66CD"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游明朝"/>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游明朝"/>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游明朝"/>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w:t>
            </w:r>
            <w:proofErr w:type="gramStart"/>
            <w:r>
              <w:rPr>
                <w:rFonts w:eastAsiaTheme="minorEastAsia"/>
                <w:lang w:val="en-US" w:eastAsia="zh-CN"/>
              </w:rPr>
              <w:t>MIB, and</w:t>
            </w:r>
            <w:proofErr w:type="gramEnd"/>
            <w:r>
              <w:rPr>
                <w:rFonts w:eastAsiaTheme="minorEastAsia"/>
                <w:lang w:val="en-US" w:eastAsia="zh-CN"/>
              </w:rPr>
              <w:t xml:space="preserve">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lang w:val="en-US" w:eastAsia="zh-CN"/>
              </w:rPr>
              <w:t>Otherwise</w:t>
            </w:r>
            <w:proofErr w:type="gramEnd"/>
            <w:r>
              <w:rPr>
                <w:rFonts w:eastAsiaTheme="minorEastAsia"/>
                <w:lang w:val="en-US" w:eastAsia="zh-CN"/>
              </w:rPr>
              <w:t xml:space="preserv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游明朝"/>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游明朝"/>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游明朝"/>
                <w:lang w:val="en-US" w:eastAsia="ja-JP"/>
              </w:rPr>
            </w:pPr>
            <w:r>
              <w:rPr>
                <w:rFonts w:eastAsia="游明朝"/>
                <w:lang w:val="en-US" w:eastAsia="ja-JP"/>
              </w:rPr>
              <w:t>Nokia, NSB</w:t>
            </w:r>
          </w:p>
        </w:tc>
        <w:tc>
          <w:tcPr>
            <w:tcW w:w="1372" w:type="dxa"/>
          </w:tcPr>
          <w:p w14:paraId="257C66E2"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lastRenderedPageBreak/>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游明朝"/>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游明朝"/>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游明朝"/>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游明朝"/>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1C" w14:textId="77777777" w:rsidR="00E75241" w:rsidRDefault="003B30A8">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游明朝"/>
                <w:lang w:val="en-US" w:eastAsia="ja-JP"/>
              </w:rPr>
            </w:pPr>
            <w:r>
              <w:rPr>
                <w:rFonts w:eastAsia="游明朝"/>
                <w:lang w:val="en-US" w:eastAsia="ja-JP"/>
              </w:rPr>
              <w:t>Panasonic</w:t>
            </w:r>
          </w:p>
        </w:tc>
        <w:tc>
          <w:tcPr>
            <w:tcW w:w="1372" w:type="dxa"/>
          </w:tcPr>
          <w:p w14:paraId="257C6733"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pPr>
              <w:pStyle w:val="afd"/>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57C6753" w14:textId="77777777" w:rsidR="00E75241" w:rsidRDefault="003B30A8">
            <w:pPr>
              <w:pStyle w:val="afd"/>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游明朝"/>
                <w:lang w:val="en-US" w:eastAsia="ja-JP"/>
              </w:rPr>
            </w:pPr>
            <w:r>
              <w:rPr>
                <w:rFonts w:eastAsia="游明朝"/>
                <w:lang w:val="en-US" w:eastAsia="ja-JP"/>
              </w:rPr>
              <w:t>DOCOMO</w:t>
            </w:r>
          </w:p>
        </w:tc>
        <w:tc>
          <w:tcPr>
            <w:tcW w:w="1372" w:type="dxa"/>
          </w:tcPr>
          <w:p w14:paraId="257C6777"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游明朝"/>
                <w:lang w:val="en-US" w:eastAsia="ja-JP"/>
              </w:rPr>
            </w:pPr>
            <w:r>
              <w:rPr>
                <w:lang w:val="en-US" w:eastAsia="ko-KR"/>
              </w:rPr>
              <w:t>LG</w:t>
            </w:r>
          </w:p>
        </w:tc>
        <w:tc>
          <w:tcPr>
            <w:tcW w:w="1372" w:type="dxa"/>
          </w:tcPr>
          <w:p w14:paraId="257C677B" w14:textId="77777777" w:rsidR="00E75241" w:rsidRDefault="003B30A8">
            <w:pPr>
              <w:tabs>
                <w:tab w:val="left" w:pos="551"/>
              </w:tabs>
              <w:rPr>
                <w:rFonts w:eastAsia="游明朝"/>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E75241" w14:paraId="257C67A9" w14:textId="77777777">
        <w:tc>
          <w:tcPr>
            <w:tcW w:w="1479" w:type="dxa"/>
          </w:tcPr>
          <w:p w14:paraId="257C67A6" w14:textId="77777777" w:rsidR="00E75241" w:rsidRDefault="003B30A8">
            <w:pPr>
              <w:rPr>
                <w:rFonts w:eastAsia="游明朝"/>
                <w:lang w:val="en-US" w:eastAsia="ja-JP"/>
              </w:rPr>
            </w:pPr>
            <w:r>
              <w:rPr>
                <w:rFonts w:eastAsia="游明朝"/>
                <w:lang w:val="en-US" w:eastAsia="ja-JP"/>
              </w:rPr>
              <w:t>Sharp</w:t>
            </w:r>
          </w:p>
        </w:tc>
        <w:tc>
          <w:tcPr>
            <w:tcW w:w="1372" w:type="dxa"/>
          </w:tcPr>
          <w:p w14:paraId="257C67A7"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游明朝"/>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257C67AD" w14:textId="77777777" w:rsidR="00E75241" w:rsidRDefault="003B30A8">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B0" w14:textId="77777777" w:rsidR="00E75241" w:rsidRDefault="003B30A8">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游明朝"/>
                <w:lang w:val="en-US" w:eastAsia="ja-JP"/>
              </w:rPr>
            </w:pPr>
            <w:r>
              <w:rPr>
                <w:rFonts w:eastAsia="游明朝"/>
                <w:lang w:val="en-US" w:eastAsia="ja-JP"/>
              </w:rPr>
              <w:t>Panasonic</w:t>
            </w:r>
          </w:p>
        </w:tc>
        <w:tc>
          <w:tcPr>
            <w:tcW w:w="1372" w:type="dxa"/>
          </w:tcPr>
          <w:p w14:paraId="257C67B6"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游明朝"/>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游明朝"/>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pPr>
              <w:pStyle w:val="afd"/>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pPr>
              <w:pStyle w:val="afd"/>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lastRenderedPageBreak/>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 xml:space="preserve">If separate initial DL BWP does not contain COREET0 during initial access, this separate initial DL BWP still can be used after initial access. Therefore, the limitation ‘during initial </w:t>
            </w:r>
            <w:proofErr w:type="gramStart"/>
            <w:r>
              <w:rPr>
                <w:rFonts w:eastAsia="SimSun"/>
                <w:bCs/>
                <w:lang w:val="en-US" w:eastAsia="zh-CN"/>
              </w:rPr>
              <w:t>access’</w:t>
            </w:r>
            <w:proofErr w:type="gramEnd"/>
            <w:r>
              <w:rPr>
                <w:rFonts w:eastAsia="SimSun"/>
                <w:bCs/>
                <w:lang w:val="en-US" w:eastAsia="zh-CN"/>
              </w:rPr>
              <w:t xml:space="preserve">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w:t>
            </w:r>
            <w:proofErr w:type="gramStart"/>
            <w:r>
              <w:rPr>
                <w:rFonts w:eastAsiaTheme="minorEastAsia"/>
                <w:lang w:val="en-US" w:eastAsia="zh-CN"/>
              </w:rPr>
              <w:t>access’</w:t>
            </w:r>
            <w:proofErr w:type="gramEnd"/>
            <w:r>
              <w:rPr>
                <w:rFonts w:eastAsiaTheme="minorEastAsia"/>
                <w:lang w:val="en-US" w:eastAsia="zh-CN"/>
              </w:rPr>
              <w:t xml:space="preserve">.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游明朝"/>
                <w:lang w:val="en-US" w:eastAsia="ja-JP"/>
              </w:rPr>
            </w:pPr>
            <w:r>
              <w:rPr>
                <w:rFonts w:eastAsia="游明朝"/>
                <w:lang w:val="en-US" w:eastAsia="ja-JP"/>
              </w:rPr>
              <w:t>DOCOMO</w:t>
            </w:r>
          </w:p>
        </w:tc>
        <w:tc>
          <w:tcPr>
            <w:tcW w:w="1372" w:type="dxa"/>
          </w:tcPr>
          <w:p w14:paraId="257C680A"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游明朝"/>
                <w:lang w:val="en-US" w:eastAsia="ja-JP"/>
              </w:rPr>
            </w:pPr>
            <w:r>
              <w:rPr>
                <w:rFonts w:eastAsia="游明朝"/>
                <w:lang w:val="en-US" w:eastAsia="ja-JP"/>
              </w:rPr>
              <w:t>NEC</w:t>
            </w:r>
          </w:p>
        </w:tc>
        <w:tc>
          <w:tcPr>
            <w:tcW w:w="1372" w:type="dxa"/>
          </w:tcPr>
          <w:p w14:paraId="257C680E" w14:textId="77777777" w:rsidR="00E75241" w:rsidRDefault="00E75241">
            <w:pPr>
              <w:tabs>
                <w:tab w:val="left" w:pos="551"/>
              </w:tabs>
              <w:rPr>
                <w:rFonts w:eastAsia="游明朝"/>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If a separate initial DL BWP for RedCap UEs</w:t>
            </w:r>
            <w:proofErr w:type="gramStart"/>
            <w:r>
              <w:rPr>
                <w:b/>
                <w:lang w:val="en-US"/>
              </w:rPr>
              <w:t xml:space="preserve">  </w:t>
            </w:r>
            <w:r>
              <w:rPr>
                <w:b/>
                <w:color w:val="FF0000"/>
                <w:lang w:val="en-US"/>
              </w:rPr>
              <w:t xml:space="preserve"> </w:t>
            </w:r>
            <w:r>
              <w:rPr>
                <w:b/>
                <w:color w:val="0070C0"/>
                <w:lang w:val="en-US"/>
              </w:rPr>
              <w:t>(</w:t>
            </w:r>
            <w:proofErr w:type="gramEnd"/>
            <w:r>
              <w:rPr>
                <w:b/>
                <w:color w:val="0070C0"/>
                <w:lang w:val="en-US"/>
              </w:rPr>
              <w:t xml:space="preserve">current Working assumption) is </w:t>
            </w:r>
            <w:r>
              <w:rPr>
                <w:b/>
                <w:lang w:val="en-US"/>
              </w:rPr>
              <w:t>configured,</w:t>
            </w:r>
          </w:p>
          <w:p w14:paraId="257C6835" w14:textId="77777777" w:rsidR="00E75241" w:rsidRDefault="003B30A8">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t xml:space="preserve">Furthermore, we disagree with Huawei. SSB aspect is a separate </w:t>
            </w:r>
            <w:proofErr w:type="gramStart"/>
            <w:r>
              <w:rPr>
                <w:lang w:val="en-US" w:eastAsia="ko-KR"/>
              </w:rPr>
              <w:t>issue, and</w:t>
            </w:r>
            <w:proofErr w:type="gramEnd"/>
            <w:r>
              <w:rPr>
                <w:lang w:val="en-US" w:eastAsia="ko-KR"/>
              </w:rPr>
              <w:t xml:space="preserve">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proofErr w:type="spellStart"/>
            <w:proofErr w:type="gramStart"/>
            <w:r>
              <w:rPr>
                <w:highlight w:val="green"/>
              </w:rPr>
              <w:t>Agreement</w:t>
            </w:r>
            <w:r>
              <w:t>:Take</w:t>
            </w:r>
            <w:proofErr w:type="spellEnd"/>
            <w:proofErr w:type="gramEnd"/>
            <w:r>
              <w:t xml:space="preserve"> the following as an agreement, revised from the RAN1#104bis-e working assumption:</w:t>
            </w:r>
          </w:p>
          <w:p w14:paraId="257C683A" w14:textId="77777777" w:rsidR="00E75241" w:rsidRDefault="003B30A8">
            <w:pPr>
              <w:numPr>
                <w:ilvl w:val="0"/>
                <w:numId w:val="13"/>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pPr>
              <w:numPr>
                <w:ilvl w:val="1"/>
                <w:numId w:val="13"/>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pPr>
              <w:numPr>
                <w:ilvl w:val="2"/>
                <w:numId w:val="13"/>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w:t>
            </w:r>
            <w:proofErr w:type="gramStart"/>
            <w:r>
              <w:rPr>
                <w:rFonts w:ascii="Times New Roman" w:eastAsiaTheme="minorEastAsia" w:hAnsi="Times New Roman" w:cs="Times New Roman"/>
                <w:sz w:val="20"/>
                <w:szCs w:val="20"/>
                <w:lang w:val="en-US" w:eastAsia="zh-CN"/>
              </w:rPr>
              <w:t>….supported</w:t>
            </w:r>
            <w:proofErr w:type="gramEnd"/>
            <w:r>
              <w:rPr>
                <w:rFonts w:ascii="Times New Roman" w:eastAsiaTheme="minorEastAsia" w:hAnsi="Times New Roman" w:cs="Times New Roman"/>
                <w:sz w:val="20"/>
                <w:szCs w:val="20"/>
                <w:lang w:val="en-US" w:eastAsia="zh-CN"/>
              </w:rPr>
              <w:t>” in the main bullet is a big step back, should be removed, “If…configured” is sufficient</w:t>
            </w:r>
          </w:p>
          <w:p w14:paraId="257C6842" w14:textId="77777777" w:rsidR="00E75241" w:rsidRDefault="003B30A8">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FFS of paging CSS, we are fine with the Ericsson’s update in the </w:t>
            </w:r>
            <w:r>
              <w:rPr>
                <w:rFonts w:ascii="Times New Roman" w:eastAsiaTheme="minorEastAsia" w:hAnsi="Times New Roman" w:cs="Times New Roman"/>
                <w:sz w:val="20"/>
                <w:szCs w:val="20"/>
                <w:lang w:val="en-US" w:eastAsia="zh-CN"/>
              </w:rPr>
              <w:lastRenderedPageBreak/>
              <w:t>previous round, hope that can be agreeable.</w:t>
            </w:r>
          </w:p>
          <w:p w14:paraId="257C6843" w14:textId="77777777" w:rsidR="00E75241" w:rsidRDefault="003B30A8">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游明朝"/>
                <w:lang w:val="en-US" w:eastAsia="ja-JP"/>
              </w:rPr>
            </w:pPr>
            <w:r>
              <w:rPr>
                <w:rFonts w:eastAsia="游明朝"/>
                <w:lang w:val="en-US" w:eastAsia="ja-JP"/>
              </w:rPr>
              <w:lastRenderedPageBreak/>
              <w:t>Panasonic</w:t>
            </w:r>
          </w:p>
        </w:tc>
        <w:tc>
          <w:tcPr>
            <w:tcW w:w="1372" w:type="dxa"/>
          </w:tcPr>
          <w:p w14:paraId="257C684C" w14:textId="77777777" w:rsidR="00E75241" w:rsidRDefault="003B30A8">
            <w:pPr>
              <w:tabs>
                <w:tab w:val="left" w:pos="551"/>
              </w:tabs>
              <w:rPr>
                <w:rFonts w:eastAsia="游明朝"/>
                <w:lang w:val="en-US" w:eastAsia="ja-JP"/>
              </w:rPr>
            </w:pPr>
            <w:r>
              <w:rPr>
                <w:rFonts w:eastAsia="游明朝"/>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游明朝"/>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游明朝"/>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 xml:space="preserve">The concerns originally raised in 2.2-3 are not </w:t>
            </w:r>
            <w:proofErr w:type="gramStart"/>
            <w:r>
              <w:rPr>
                <w:rFonts w:eastAsiaTheme="minorEastAsia"/>
                <w:lang w:val="en-US" w:eastAsia="zh-CN"/>
              </w:rPr>
              <w:t>tackled, and</w:t>
            </w:r>
            <w:proofErr w:type="gramEnd"/>
            <w:r>
              <w:rPr>
                <w:rFonts w:eastAsiaTheme="minorEastAsia"/>
                <w:lang w:val="en-US" w:eastAsia="zh-CN"/>
              </w:rPr>
              <w:t xml:space="preserve">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pPr>
              <w:pStyle w:val="afd"/>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pPr>
              <w:pStyle w:val="afd"/>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pPr>
              <w:pStyle w:val="afd"/>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 xml:space="preserve">Though SIB transmission may also be </w:t>
            </w:r>
            <w:proofErr w:type="gramStart"/>
            <w:r>
              <w:rPr>
                <w:rFonts w:eastAsiaTheme="minorEastAsia"/>
                <w:lang w:val="en-US" w:eastAsia="zh-CN"/>
              </w:rPr>
              <w:t>important</w:t>
            </w:r>
            <w:proofErr w:type="gramEnd"/>
            <w:r>
              <w:rPr>
                <w:rFonts w:eastAsiaTheme="minorEastAsia"/>
                <w:lang w:val="en-US" w:eastAsia="zh-CN"/>
              </w:rPr>
              <w:t xml:space="preserve">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游明朝"/>
                <w:lang w:val="en-US" w:eastAsia="ja-JP"/>
              </w:rPr>
            </w:pPr>
            <w:r>
              <w:rPr>
                <w:rFonts w:eastAsia="游明朝"/>
                <w:lang w:val="en-US" w:eastAsia="ja-JP"/>
              </w:rPr>
              <w:t>DOCOMO</w:t>
            </w:r>
          </w:p>
        </w:tc>
        <w:tc>
          <w:tcPr>
            <w:tcW w:w="1372" w:type="dxa"/>
          </w:tcPr>
          <w:p w14:paraId="257C6859"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w:t>
            </w:r>
            <w:proofErr w:type="gramStart"/>
            <w:r>
              <w:rPr>
                <w:lang w:val="en-US"/>
              </w:rPr>
              <w:t>bullet, and</w:t>
            </w:r>
            <w:proofErr w:type="gramEnd"/>
            <w:r>
              <w:rPr>
                <w:lang w:val="en-US"/>
              </w:rPr>
              <w:t xml:space="preserve"> revise it to include FDD (as suggested in below). The FFS in the WA (in the sub-bullets) has </w:t>
            </w:r>
            <w:proofErr w:type="gramStart"/>
            <w:r>
              <w:rPr>
                <w:lang w:val="en-US"/>
              </w:rPr>
              <w:t>been more or less</w:t>
            </w:r>
            <w:proofErr w:type="gramEnd"/>
            <w:r>
              <w:rPr>
                <w:lang w:val="en-US"/>
              </w:rPr>
              <w:t xml:space="preserve">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游明朝"/>
                <w:lang w:val="en-US" w:eastAsia="ja-JP"/>
              </w:rPr>
            </w:pPr>
            <w:r>
              <w:rPr>
                <w:rFonts w:eastAsia="游明朝"/>
                <w:lang w:val="en-US" w:eastAsia="ja-JP"/>
              </w:rPr>
              <w:t>Intel</w:t>
            </w:r>
          </w:p>
        </w:tc>
        <w:tc>
          <w:tcPr>
            <w:tcW w:w="1372" w:type="dxa"/>
          </w:tcPr>
          <w:p w14:paraId="257C6866" w14:textId="77777777" w:rsidR="00E75241" w:rsidRDefault="003B30A8">
            <w:pPr>
              <w:tabs>
                <w:tab w:val="left" w:pos="551"/>
              </w:tabs>
              <w:rPr>
                <w:rFonts w:eastAsia="游明朝"/>
                <w:lang w:val="en-US" w:eastAsia="ja-JP"/>
              </w:rPr>
            </w:pPr>
            <w:r>
              <w:rPr>
                <w:rFonts w:eastAsia="游明朝"/>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w:t>
            </w:r>
            <w:r>
              <w:rPr>
                <w:rFonts w:eastAsiaTheme="minorEastAsia"/>
                <w:lang w:val="en-US" w:eastAsia="zh-CN"/>
              </w:rPr>
              <w:lastRenderedPageBreak/>
              <w:t xml:space="preserve">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游明朝"/>
                <w:lang w:val="en-US" w:eastAsia="ja-JP"/>
              </w:rPr>
            </w:pPr>
            <w:r>
              <w:rPr>
                <w:rFonts w:eastAsia="游明朝"/>
                <w:lang w:val="en-US" w:eastAsia="ja-JP"/>
              </w:rPr>
              <w:lastRenderedPageBreak/>
              <w:t>FUTUREWEI5</w:t>
            </w:r>
          </w:p>
        </w:tc>
        <w:tc>
          <w:tcPr>
            <w:tcW w:w="1372" w:type="dxa"/>
          </w:tcPr>
          <w:p w14:paraId="257C686B" w14:textId="77777777" w:rsidR="00E75241" w:rsidRDefault="003B30A8">
            <w:pPr>
              <w:tabs>
                <w:tab w:val="left" w:pos="551"/>
              </w:tabs>
              <w:rPr>
                <w:rFonts w:eastAsia="游明朝"/>
                <w:lang w:val="en-US" w:eastAsia="ja-JP"/>
              </w:rPr>
            </w:pPr>
            <w:r>
              <w:rPr>
                <w:rFonts w:eastAsia="游明朝"/>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游明朝"/>
                <w:lang w:eastAsia="ja-JP"/>
              </w:rPr>
            </w:pPr>
            <w:r>
              <w:rPr>
                <w:rFonts w:eastAsia="游明朝"/>
                <w:lang w:eastAsia="ja-JP"/>
              </w:rPr>
              <w:t>CMCC</w:t>
            </w:r>
          </w:p>
        </w:tc>
        <w:tc>
          <w:tcPr>
            <w:tcW w:w="1372" w:type="dxa"/>
          </w:tcPr>
          <w:p w14:paraId="257C686F"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w:t>
            </w:r>
            <w:proofErr w:type="gramStart"/>
            <w:r>
              <w:rPr>
                <w:rFonts w:eastAsiaTheme="minorEastAsia"/>
                <w:lang w:val="en-US" w:eastAsia="zh-CN"/>
              </w:rPr>
              <w:t>….supported</w:t>
            </w:r>
            <w:proofErr w:type="gramEnd"/>
            <w:r>
              <w:rPr>
                <w:rFonts w:eastAsiaTheme="minorEastAsia"/>
                <w:lang w:val="en-US" w:eastAsia="zh-CN"/>
              </w:rPr>
              <w:t>”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游明朝"/>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游明朝"/>
                <w:lang w:eastAsia="ja-JP"/>
              </w:rPr>
            </w:pPr>
            <w:r>
              <w:rPr>
                <w:rFonts w:eastAsia="游明朝"/>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Pr>
                <w:rFonts w:ascii="Times New Roman" w:eastAsiaTheme="minorEastAsia" w:hAnsi="Times New Roman" w:cs="Times New Roman"/>
                <w:sz w:val="20"/>
                <w:szCs w:val="20"/>
                <w:lang w:val="en-US" w:eastAsia="zh-CN"/>
              </w:rPr>
              <w:t>BWP</w:t>
            </w:r>
            <w:proofErr w:type="gramEnd"/>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pPr>
              <w:pStyle w:val="afd"/>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w:t>
            </w:r>
            <w:proofErr w:type="gramStart"/>
            <w:r>
              <w:rPr>
                <w:rFonts w:ascii="Times New Roman" w:eastAsiaTheme="minorEastAsia" w:hAnsi="Times New Roman" w:cs="Times New Roman"/>
                <w:sz w:val="20"/>
                <w:szCs w:val="20"/>
                <w:lang w:val="en-US" w:eastAsia="zh-CN"/>
              </w:rPr>
              <w:t>included</w:t>
            </w:r>
            <w:proofErr w:type="gramEnd"/>
            <w:r>
              <w:rPr>
                <w:rFonts w:ascii="Times New Roman" w:eastAsiaTheme="minorEastAsia" w:hAnsi="Times New Roman" w:cs="Times New Roman"/>
                <w:sz w:val="20"/>
                <w:szCs w:val="20"/>
                <w:lang w:val="en-US" w:eastAsia="zh-CN"/>
              </w:rPr>
              <w:t xml:space="preserve"> </w:t>
            </w:r>
          </w:p>
          <w:p w14:paraId="257C688A" w14:textId="77777777" w:rsidR="00E75241" w:rsidRDefault="003B30A8">
            <w:pPr>
              <w:pStyle w:val="afd"/>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257C688B"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pPr>
              <w:pStyle w:val="afd"/>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pPr>
              <w:pStyle w:val="afd"/>
              <w:numPr>
                <w:ilvl w:val="0"/>
                <w:numId w:val="37"/>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pPr>
              <w:pStyle w:val="afd"/>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pPr>
              <w:pStyle w:val="afd"/>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pPr>
              <w:pStyle w:val="afd"/>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 xml:space="preserve">We don’t mind the main bullet is per WA or not – although it is </w:t>
            </w:r>
            <w:proofErr w:type="gramStart"/>
            <w:r>
              <w:rPr>
                <w:rFonts w:eastAsiaTheme="minorEastAsia"/>
                <w:lang w:val="en-US" w:eastAsia="zh-CN"/>
              </w:rPr>
              <w:t>actually not</w:t>
            </w:r>
            <w:proofErr w:type="gramEnd"/>
            <w:r>
              <w:rPr>
                <w:rFonts w:eastAsiaTheme="minorEastAsia"/>
                <w:lang w:val="en-US" w:eastAsia="zh-CN"/>
              </w:rPr>
              <w:t xml:space="preserve">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pPr>
              <w:numPr>
                <w:ilvl w:val="2"/>
                <w:numId w:val="13"/>
              </w:numPr>
              <w:autoSpaceDN w:val="0"/>
              <w:spacing w:after="0" w:line="252" w:lineRule="auto"/>
              <w:contextualSpacing/>
              <w:rPr>
                <w:lang w:val="en-US" w:eastAsia="zh-CN"/>
              </w:rPr>
            </w:pPr>
            <w:r>
              <w:rPr>
                <w:lang w:val="en-US" w:eastAsia="zh-CN"/>
              </w:rPr>
              <w:t>…</w:t>
            </w:r>
          </w:p>
          <w:p w14:paraId="257C68B8"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If a separate initial DL BWP for RedCap UEs is </w:t>
            </w:r>
            <w:r>
              <w:rPr>
                <w:lang w:val="en-US" w:eastAsia="zh-CN"/>
              </w:rPr>
              <w:lastRenderedPageBreak/>
              <w:t>configured/defined, this separate initial DL BWP for RedCap UEs can be used at least after initial access (i.e., at least after RRC Setup, RRC Resume, or RRC Reestablishment).</w:t>
            </w:r>
          </w:p>
          <w:p w14:paraId="257C68B9"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8BB"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pPr>
              <w:numPr>
                <w:ilvl w:val="1"/>
                <w:numId w:val="13"/>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pPr>
              <w:pStyle w:val="afd"/>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 xml:space="preserve">To move forward, </w:t>
            </w:r>
            <w:proofErr w:type="gramStart"/>
            <w:r>
              <w:rPr>
                <w:rFonts w:eastAsia="Malgun Gothic"/>
                <w:lang w:eastAsia="ko-KR"/>
              </w:rPr>
              <w:t>our  suggestion</w:t>
            </w:r>
            <w:proofErr w:type="gramEnd"/>
            <w:r>
              <w:rPr>
                <w:rFonts w:eastAsia="Malgun Gothic"/>
                <w:lang w:eastAsia="ko-KR"/>
              </w:rPr>
              <w:t xml:space="preserve">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can be used during initial access and after initial </w:t>
            </w:r>
            <w:proofErr w:type="gramStart"/>
            <w:r>
              <w:rPr>
                <w:rFonts w:ascii="Times New Roman" w:hAnsi="Times New Roman" w:cs="Times New Roman"/>
                <w:b/>
                <w:sz w:val="20"/>
                <w:szCs w:val="20"/>
                <w:lang w:val="en-US"/>
              </w:rPr>
              <w:t>access;</w:t>
            </w:r>
            <w:proofErr w:type="gramEnd"/>
          </w:p>
          <w:p w14:paraId="257C68E5" w14:textId="77777777" w:rsidR="00E75241" w:rsidRDefault="003B30A8">
            <w:pPr>
              <w:pStyle w:val="afd"/>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pPr>
              <w:pStyle w:val="afd"/>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pPr>
              <w:pStyle w:val="afd"/>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t>
            </w:r>
            <w:r>
              <w:rPr>
                <w:rFonts w:ascii="Times New Roman" w:hAnsi="Times New Roman" w:cs="Times New Roman"/>
                <w:b/>
                <w:color w:val="FF0000"/>
                <w:sz w:val="20"/>
                <w:szCs w:val="20"/>
                <w:lang w:val="en-US"/>
              </w:rPr>
              <w:lastRenderedPageBreak/>
              <w:t>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pPr>
              <w:pStyle w:val="afd"/>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pPr>
              <w:pStyle w:val="afd"/>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pPr>
              <w:pStyle w:val="afd"/>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游明朝"/>
                <w:lang w:val="en-US" w:eastAsia="ja-JP"/>
              </w:rPr>
            </w:pPr>
            <w:r>
              <w:rPr>
                <w:rFonts w:eastAsia="游明朝"/>
                <w:lang w:val="en-US" w:eastAsia="ja-JP"/>
              </w:rPr>
              <w:t>DOCOMO</w:t>
            </w:r>
          </w:p>
        </w:tc>
        <w:tc>
          <w:tcPr>
            <w:tcW w:w="1372" w:type="dxa"/>
          </w:tcPr>
          <w:p w14:paraId="257C68FD"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 xml:space="preserve">during the initial </w:t>
            </w:r>
            <w:proofErr w:type="gramStart"/>
            <w:r>
              <w:rPr>
                <w:rFonts w:ascii="Times New Roman" w:hAnsi="Times New Roman" w:cs="Times New Roman"/>
                <w:b/>
                <w:sz w:val="20"/>
                <w:szCs w:val="20"/>
                <w:lang w:val="en-US"/>
              </w:rPr>
              <w:t>access</w:t>
            </w:r>
            <w:r>
              <w:rPr>
                <w:rFonts w:ascii="Times New Roman" w:hAnsi="Times New Roman" w:cs="Times New Roman"/>
                <w:b/>
                <w:color w:val="00B0F0"/>
                <w:sz w:val="20"/>
                <w:szCs w:val="20"/>
                <w:u w:val="single"/>
                <w:lang w:val="en-US"/>
              </w:rPr>
              <w:t>, if</w:t>
            </w:r>
            <w:proofErr w:type="gramEnd"/>
            <w:r>
              <w:rPr>
                <w:rFonts w:ascii="Times New Roman" w:hAnsi="Times New Roman" w:cs="Times New Roman"/>
                <w:b/>
                <w:color w:val="00B0F0"/>
                <w:sz w:val="20"/>
                <w:szCs w:val="20"/>
                <w:u w:val="single"/>
                <w:lang w:val="en-US"/>
              </w:rPr>
              <w:t xml:space="preserve">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pPr>
              <w:pStyle w:val="afd"/>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 xml:space="preserve">it can be configured to include </w:t>
            </w:r>
            <w:r>
              <w:rPr>
                <w:rFonts w:ascii="Times New Roman" w:hAnsi="Times New Roman" w:cs="Times New Roman"/>
                <w:b/>
                <w:color w:val="FF0000"/>
                <w:sz w:val="20"/>
                <w:szCs w:val="20"/>
                <w:lang w:val="en-US"/>
              </w:rPr>
              <w:lastRenderedPageBreak/>
              <w:t>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lastRenderedPageBreak/>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proofErr w:type="gramStart"/>
            <w:r>
              <w:rPr>
                <w:rFonts w:eastAsiaTheme="minorEastAsia"/>
                <w:lang w:val="en-US" w:eastAsia="zh-CN"/>
              </w:rPr>
              <w:t>Firstly</w:t>
            </w:r>
            <w:proofErr w:type="gramEnd"/>
            <w:r>
              <w:rPr>
                <w:rFonts w:eastAsiaTheme="minorEastAsia"/>
                <w:lang w:val="en-US" w:eastAsia="zh-CN"/>
              </w:rPr>
              <w:t xml:space="preserve"> Reach consensus on the following 3 issues:</w:t>
            </w:r>
          </w:p>
          <w:p w14:paraId="257C6918" w14:textId="77777777" w:rsidR="00E75241" w:rsidRDefault="003B30A8">
            <w:pPr>
              <w:pStyle w:val="afd"/>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pPr>
              <w:pStyle w:val="afd"/>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pPr>
              <w:pStyle w:val="afd"/>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w:t>
            </w:r>
            <w:proofErr w:type="gramStart"/>
            <w:r>
              <w:rPr>
                <w:rFonts w:eastAsiaTheme="minorEastAsia"/>
                <w:lang w:eastAsia="zh-CN"/>
              </w:rPr>
              <w:t>Ericsson‘</w:t>
            </w:r>
            <w:proofErr w:type="gramEnd"/>
            <w:r>
              <w:rPr>
                <w:rFonts w:eastAsiaTheme="minorEastAsia"/>
                <w:lang w:eastAsia="zh-CN"/>
              </w:rPr>
              <w:t xml:space="preserve">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pPr>
              <w:pStyle w:val="afd"/>
              <w:numPr>
                <w:ilvl w:val="2"/>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pPr>
              <w:pStyle w:val="afd"/>
              <w:numPr>
                <w:ilvl w:val="1"/>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游明朝"/>
                <w:lang w:val="en-US" w:eastAsia="ja-JP"/>
              </w:rPr>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游明朝"/>
                <w:lang w:val="en-US" w:eastAsia="ja-JP"/>
              </w:rPr>
              <w:t>Y in principle</w:t>
            </w:r>
          </w:p>
        </w:tc>
        <w:tc>
          <w:tcPr>
            <w:tcW w:w="6780" w:type="dxa"/>
          </w:tcPr>
          <w:p w14:paraId="257C6931" w14:textId="77777777" w:rsidR="00E75241" w:rsidRDefault="003B30A8">
            <w:pPr>
              <w:jc w:val="both"/>
              <w:rPr>
                <w:rFonts w:eastAsia="游明朝"/>
                <w:lang w:val="en-US" w:eastAsia="ja-JP"/>
              </w:rPr>
            </w:pPr>
            <w:r>
              <w:rPr>
                <w:rFonts w:eastAsia="游明朝"/>
                <w:lang w:val="en-US" w:eastAsia="ja-JP"/>
              </w:rPr>
              <w:t xml:space="preserve">Thank </w:t>
            </w:r>
            <w:proofErr w:type="gramStart"/>
            <w:r>
              <w:rPr>
                <w:rFonts w:eastAsia="游明朝"/>
                <w:lang w:val="en-US" w:eastAsia="ja-JP"/>
              </w:rPr>
              <w:t>you FL</w:t>
            </w:r>
            <w:proofErr w:type="gramEnd"/>
            <w:r>
              <w:rPr>
                <w:rFonts w:eastAsia="游明朝"/>
                <w:lang w:val="en-US" w:eastAsia="ja-JP"/>
              </w:rPr>
              <w:t xml:space="preserve"> for clarifying CORESET and type1-PDCCH CSS.</w:t>
            </w:r>
          </w:p>
          <w:p w14:paraId="257C6932" w14:textId="77777777" w:rsidR="00E75241" w:rsidRDefault="003B30A8">
            <w:pPr>
              <w:jc w:val="both"/>
              <w:rPr>
                <w:rFonts w:eastAsiaTheme="minorEastAsia"/>
                <w:lang w:val="en-US" w:eastAsia="zh-CN"/>
              </w:rPr>
            </w:pPr>
            <w:r>
              <w:rPr>
                <w:rFonts w:eastAsia="游明朝"/>
                <w:lang w:val="en-US" w:eastAsia="ja-JP"/>
              </w:rPr>
              <w:t xml:space="preserve">We suggest </w:t>
            </w:r>
            <w:r>
              <w:rPr>
                <w:rFonts w:eastAsia="游明朝"/>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游明朝"/>
                <w:lang w:val="en-US" w:eastAsia="ja-JP"/>
              </w:rPr>
            </w:pPr>
            <w:r>
              <w:rPr>
                <w:rFonts w:eastAsia="游明朝"/>
                <w:lang w:val="en-US" w:eastAsia="ja-JP"/>
              </w:rPr>
              <w:t>NEC</w:t>
            </w:r>
          </w:p>
        </w:tc>
        <w:tc>
          <w:tcPr>
            <w:tcW w:w="1372" w:type="dxa"/>
          </w:tcPr>
          <w:p w14:paraId="257C6935" w14:textId="77777777" w:rsidR="00E75241" w:rsidRDefault="00E75241">
            <w:pPr>
              <w:tabs>
                <w:tab w:val="left" w:pos="551"/>
              </w:tabs>
              <w:rPr>
                <w:rFonts w:eastAsia="游明朝"/>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游明朝"/>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游明朝"/>
                <w:lang w:eastAsia="ja-JP"/>
              </w:rPr>
            </w:pPr>
            <w:r>
              <w:rPr>
                <w:rFonts w:eastAsiaTheme="minorEastAsia"/>
                <w:lang w:val="en-US" w:eastAsia="zh-CN"/>
              </w:rPr>
              <w:lastRenderedPageBreak/>
              <w:t>Xiaomi</w:t>
            </w:r>
          </w:p>
        </w:tc>
        <w:tc>
          <w:tcPr>
            <w:tcW w:w="1372" w:type="dxa"/>
          </w:tcPr>
          <w:p w14:paraId="257C693A" w14:textId="77777777" w:rsidR="00E75241" w:rsidRDefault="003B30A8">
            <w:pPr>
              <w:tabs>
                <w:tab w:val="left" w:pos="551"/>
              </w:tabs>
              <w:rPr>
                <w:rFonts w:eastAsia="游明朝"/>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to be used during initial access and after initial </w:t>
            </w:r>
            <w:proofErr w:type="gramStart"/>
            <w:r>
              <w:rPr>
                <w:rFonts w:ascii="Times New Roman" w:hAnsi="Times New Roman" w:cs="Times New Roman"/>
                <w:b/>
                <w:sz w:val="20"/>
                <w:szCs w:val="20"/>
                <w:lang w:val="en-US"/>
              </w:rPr>
              <w:t>access;</w:t>
            </w:r>
            <w:proofErr w:type="gramEnd"/>
          </w:p>
          <w:p w14:paraId="257C693D" w14:textId="77777777" w:rsidR="00E75241" w:rsidRDefault="003B30A8">
            <w:pPr>
              <w:pStyle w:val="afd"/>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pPr>
              <w:pStyle w:val="afd"/>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pPr>
              <w:pStyle w:val="afd"/>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pPr>
              <w:pStyle w:val="afd"/>
              <w:numPr>
                <w:ilvl w:val="1"/>
                <w:numId w:val="3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pPr>
              <w:pStyle w:val="afd"/>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pPr>
              <w:pStyle w:val="afd"/>
              <w:numPr>
                <w:ilvl w:val="0"/>
                <w:numId w:val="30"/>
              </w:numPr>
              <w:ind w:left="1919"/>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b/>
                <w:sz w:val="20"/>
                <w:szCs w:val="20"/>
                <w:lang w:val="en-US" w:eastAsia="zh-CN"/>
              </w:rPr>
              <w:t>Opt</w:t>
            </w:r>
            <w:proofErr w:type="spellEnd"/>
            <w:r>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游明朝"/>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游明朝"/>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i/>
                <w:lang w:val="en-US" w:eastAsia="zh-CN"/>
              </w:rPr>
              <w:t>transmissions</w:t>
            </w:r>
            <w:proofErr w:type="gramEnd"/>
            <w:r>
              <w:rPr>
                <w:rFonts w:eastAsiaTheme="minorEastAsia"/>
                <w:i/>
                <w:lang w:val="en-US" w:eastAsia="zh-CN"/>
              </w:rPr>
              <w:t xml:space="preserve">?  </w:t>
            </w:r>
          </w:p>
          <w:p w14:paraId="257C6953" w14:textId="77777777" w:rsidR="00E75241" w:rsidRDefault="003B30A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w:t>
            </w:r>
            <w:proofErr w:type="gramStart"/>
            <w:r>
              <w:rPr>
                <w:rFonts w:eastAsiaTheme="minorEastAsia"/>
                <w:lang w:val="en-US" w:eastAsia="zh-CN"/>
              </w:rPr>
              <w:t>e.g.</w:t>
            </w:r>
            <w:proofErr w:type="gramEnd"/>
            <w:r>
              <w:rPr>
                <w:rFonts w:eastAsiaTheme="minorEastAsia"/>
                <w:lang w:val="en-US" w:eastAsia="zh-CN"/>
              </w:rPr>
              <w:t xml:space="preserve">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pPr>
              <w:pStyle w:val="afd"/>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w:t>
            </w:r>
            <w:r>
              <w:rPr>
                <w:rFonts w:ascii="Times New Roman" w:hAnsi="Times New Roman" w:cs="Times New Roman"/>
                <w:b/>
                <w:sz w:val="20"/>
                <w:szCs w:val="20"/>
                <w:lang w:val="en-US"/>
              </w:rPr>
              <w:lastRenderedPageBreak/>
              <w:t>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lastRenderedPageBreak/>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pPr>
        <w:pStyle w:val="afd"/>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pPr>
        <w:pStyle w:val="afd"/>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pPr>
        <w:pStyle w:val="afd"/>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proofErr w:type="spellStart"/>
      <w:r>
        <w:rPr>
          <w:rFonts w:ascii="Times New Roman" w:hAnsi="Times New Roman" w:cs="Times New Roman"/>
          <w:i/>
          <w:iCs/>
          <w:sz w:val="20"/>
          <w:szCs w:val="20"/>
          <w:lang w:val="en-US"/>
        </w:rPr>
        <w:t>locationAndBandwidth</w:t>
      </w:r>
      <w:proofErr w:type="spellEnd"/>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7"/>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pPr>
        <w:pStyle w:val="afd"/>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pPr>
        <w:pStyle w:val="afd"/>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pPr>
        <w:pStyle w:val="afd"/>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pPr>
        <w:pStyle w:val="afd"/>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pPr>
        <w:pStyle w:val="afd"/>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pPr>
        <w:pStyle w:val="afd"/>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details of the configuration when additional SSBs are not configured</w:t>
      </w:r>
    </w:p>
    <w:tbl>
      <w:tblPr>
        <w:tblStyle w:val="af7"/>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游明朝"/>
                <w:lang w:val="en-US" w:eastAsia="ja-JP"/>
              </w:rPr>
            </w:pPr>
            <w:r>
              <w:rPr>
                <w:rFonts w:eastAsia="游明朝"/>
                <w:lang w:val="en-US" w:eastAsia="ja-JP"/>
              </w:rPr>
              <w:t>Panasonic</w:t>
            </w:r>
          </w:p>
        </w:tc>
        <w:tc>
          <w:tcPr>
            <w:tcW w:w="1227" w:type="dxa"/>
          </w:tcPr>
          <w:p w14:paraId="257C6992"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游明朝"/>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游明朝"/>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257C699D" w14:textId="77777777" w:rsidR="00E75241" w:rsidRDefault="003B30A8">
            <w:pPr>
              <w:pStyle w:val="afd"/>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游明朝"/>
                <w:lang w:val="en-US" w:eastAsia="ja-JP"/>
              </w:rPr>
            </w:pPr>
            <w:r>
              <w:rPr>
                <w:rFonts w:eastAsia="游明朝"/>
                <w:lang w:val="en-US" w:eastAsia="ja-JP"/>
              </w:rPr>
              <w:t>MediaTek</w:t>
            </w:r>
          </w:p>
        </w:tc>
        <w:tc>
          <w:tcPr>
            <w:tcW w:w="1227" w:type="dxa"/>
          </w:tcPr>
          <w:p w14:paraId="257C69AE"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lastRenderedPageBreak/>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w:t>
            </w:r>
            <w:proofErr w:type="gramStart"/>
            <w:r>
              <w:rPr>
                <w:rFonts w:eastAsiaTheme="minorEastAsia"/>
                <w:lang w:val="en-US" w:eastAsia="zh-CN"/>
              </w:rPr>
              <w:t>that,</w:t>
            </w:r>
            <w:proofErr w:type="gramEnd"/>
            <w:r>
              <w:rPr>
                <w:rFonts w:eastAsiaTheme="minorEastAsia"/>
                <w:lang w:val="en-US" w:eastAsia="zh-CN"/>
              </w:rPr>
              <w:t xml:space="preserve">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游明朝"/>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游明朝"/>
                <w:lang w:val="en-US" w:eastAsia="ja-JP"/>
              </w:rPr>
              <w:t>Y</w:t>
            </w:r>
          </w:p>
        </w:tc>
        <w:tc>
          <w:tcPr>
            <w:tcW w:w="7056" w:type="dxa"/>
          </w:tcPr>
          <w:p w14:paraId="257C69C9" w14:textId="77777777" w:rsidR="00E75241" w:rsidRDefault="003B30A8">
            <w:pPr>
              <w:rPr>
                <w:rFonts w:eastAsiaTheme="minorEastAsia"/>
                <w:lang w:val="en-US" w:eastAsia="zh-CN"/>
              </w:rPr>
            </w:pPr>
            <w:r>
              <w:rPr>
                <w:rFonts w:eastAsia="游明朝"/>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游明朝"/>
                <w:lang w:val="en-US" w:eastAsia="ja-JP"/>
              </w:rPr>
            </w:pPr>
            <w:r>
              <w:rPr>
                <w:rFonts w:eastAsia="游明朝"/>
                <w:lang w:val="en-US" w:eastAsia="ja-JP"/>
              </w:rPr>
              <w:t>Nokia, NSB</w:t>
            </w:r>
          </w:p>
        </w:tc>
        <w:tc>
          <w:tcPr>
            <w:tcW w:w="1227" w:type="dxa"/>
          </w:tcPr>
          <w:p w14:paraId="257C69CC" w14:textId="77777777" w:rsidR="00E75241" w:rsidRDefault="00E75241">
            <w:pPr>
              <w:tabs>
                <w:tab w:val="left" w:pos="551"/>
              </w:tabs>
              <w:jc w:val="both"/>
              <w:rPr>
                <w:rFonts w:eastAsia="游明朝"/>
                <w:lang w:val="en-US" w:eastAsia="ja-JP"/>
              </w:rPr>
            </w:pPr>
          </w:p>
        </w:tc>
        <w:tc>
          <w:tcPr>
            <w:tcW w:w="7056" w:type="dxa"/>
          </w:tcPr>
          <w:p w14:paraId="257C69CD" w14:textId="77777777" w:rsidR="00E75241" w:rsidRDefault="003B30A8">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pPr>
              <w:pStyle w:val="afd"/>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pPr>
              <w:pStyle w:val="afd"/>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lastRenderedPageBreak/>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游明朝"/>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游明朝"/>
                <w:lang w:val="en-US" w:eastAsia="ja-JP"/>
              </w:rPr>
              <w:t>Can live with the proposal</w:t>
            </w:r>
          </w:p>
        </w:tc>
        <w:tc>
          <w:tcPr>
            <w:tcW w:w="7056" w:type="dxa"/>
          </w:tcPr>
          <w:p w14:paraId="257C69F4" w14:textId="77777777" w:rsidR="00E75241" w:rsidRDefault="003B30A8">
            <w:pPr>
              <w:rPr>
                <w:lang w:val="en-US" w:eastAsia="ko-KR"/>
              </w:rPr>
            </w:pPr>
            <w:r>
              <w:rPr>
                <w:rFonts w:eastAsia="游明朝"/>
                <w:lang w:val="en-US" w:eastAsia="ja-JP"/>
              </w:rPr>
              <w:t xml:space="preserve">The separate initial DL BWP may or may not include CD-SSB. It should be clarified “SSB” in the proposal is not CD-SSB and the additional SSB </w:t>
            </w:r>
            <w:proofErr w:type="gramStart"/>
            <w:r>
              <w:rPr>
                <w:rFonts w:eastAsia="游明朝"/>
                <w:lang w:val="en-US" w:eastAsia="ja-JP"/>
              </w:rPr>
              <w:t>has to</w:t>
            </w:r>
            <w:proofErr w:type="gramEnd"/>
            <w:r>
              <w:rPr>
                <w:rFonts w:eastAsia="游明朝"/>
                <w:lang w:val="en-US" w:eastAsia="ja-JP"/>
              </w:rPr>
              <w:t xml:space="preserve">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游明朝"/>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游明朝"/>
                <w:lang w:val="en-US" w:eastAsia="ja-JP"/>
              </w:rPr>
            </w:pPr>
            <w:r>
              <w:rPr>
                <w:rFonts w:eastAsiaTheme="minorEastAsia"/>
                <w:lang w:val="en-US" w:eastAsia="zh-CN"/>
              </w:rPr>
              <w:t>Y</w:t>
            </w:r>
          </w:p>
        </w:tc>
        <w:tc>
          <w:tcPr>
            <w:tcW w:w="7056" w:type="dxa"/>
          </w:tcPr>
          <w:p w14:paraId="257C69F8" w14:textId="77777777" w:rsidR="00E75241" w:rsidRDefault="003B30A8">
            <w:pPr>
              <w:rPr>
                <w:rFonts w:eastAsia="游明朝"/>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游明朝"/>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游明朝"/>
                <w:lang w:val="en-US" w:eastAsia="ja-JP"/>
              </w:rPr>
              <w:t>Y</w:t>
            </w:r>
          </w:p>
        </w:tc>
        <w:tc>
          <w:tcPr>
            <w:tcW w:w="7056" w:type="dxa"/>
          </w:tcPr>
          <w:p w14:paraId="257C6A15" w14:textId="77777777" w:rsidR="00E75241" w:rsidRDefault="003B30A8">
            <w:pPr>
              <w:rPr>
                <w:lang w:val="en-US" w:eastAsia="ko-KR"/>
              </w:rPr>
            </w:pPr>
            <w:r>
              <w:rPr>
                <w:rFonts w:eastAsia="游明朝"/>
                <w:lang w:val="en-US" w:eastAsia="ja-JP"/>
              </w:rPr>
              <w:t xml:space="preserve">We </w:t>
            </w:r>
            <w:proofErr w:type="gramStart"/>
            <w:r>
              <w:rPr>
                <w:rFonts w:eastAsia="游明朝"/>
                <w:lang w:val="en-US" w:eastAsia="ja-JP"/>
              </w:rPr>
              <w:t>actually prefer</w:t>
            </w:r>
            <w:proofErr w:type="gramEnd"/>
            <w:r>
              <w:rPr>
                <w:rFonts w:eastAsia="游明朝"/>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pPr>
              <w:pStyle w:val="afd"/>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pPr>
              <w:pStyle w:val="afd"/>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pPr>
              <w:pStyle w:val="afd"/>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pPr>
              <w:pStyle w:val="afd"/>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pPr>
              <w:pStyle w:val="afd"/>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lastRenderedPageBreak/>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游明朝"/>
                <w:lang w:val="en-US" w:eastAsia="ja-JP"/>
              </w:rPr>
            </w:pPr>
            <w:r>
              <w:rPr>
                <w:rFonts w:eastAsia="游明朝"/>
                <w:lang w:val="en-US" w:eastAsia="ja-JP"/>
              </w:rPr>
              <w:t>DOCOMO</w:t>
            </w:r>
          </w:p>
        </w:tc>
        <w:tc>
          <w:tcPr>
            <w:tcW w:w="1227" w:type="dxa"/>
          </w:tcPr>
          <w:p w14:paraId="257C6A60"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游明朝"/>
                <w:lang w:val="en-US" w:eastAsia="ja-JP"/>
              </w:rPr>
            </w:pPr>
            <w:r>
              <w:rPr>
                <w:lang w:val="en-US" w:eastAsia="ko-KR"/>
              </w:rPr>
              <w:t>LG</w:t>
            </w:r>
          </w:p>
        </w:tc>
        <w:tc>
          <w:tcPr>
            <w:tcW w:w="1227" w:type="dxa"/>
          </w:tcPr>
          <w:p w14:paraId="257C6A64" w14:textId="77777777" w:rsidR="00E75241" w:rsidRDefault="003B30A8">
            <w:pPr>
              <w:tabs>
                <w:tab w:val="left" w:pos="551"/>
              </w:tabs>
              <w:rPr>
                <w:rFonts w:eastAsia="游明朝"/>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游明朝"/>
                <w:lang w:val="en-US" w:eastAsia="ja-JP"/>
              </w:rPr>
            </w:pPr>
            <w:r>
              <w:rPr>
                <w:rFonts w:eastAsia="游明朝"/>
                <w:lang w:val="en-US" w:eastAsia="ja-JP"/>
              </w:rPr>
              <w:t>Sharp</w:t>
            </w:r>
          </w:p>
        </w:tc>
        <w:tc>
          <w:tcPr>
            <w:tcW w:w="1227" w:type="dxa"/>
          </w:tcPr>
          <w:p w14:paraId="257C6A92"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游明朝"/>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游明朝"/>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lastRenderedPageBreak/>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游明朝"/>
                <w:lang w:val="en-US" w:eastAsia="ja-JP"/>
              </w:rPr>
            </w:pPr>
            <w:r>
              <w:rPr>
                <w:rFonts w:eastAsia="游明朝"/>
                <w:lang w:val="en-US" w:eastAsia="ja-JP"/>
              </w:rPr>
              <w:t>Panasonic</w:t>
            </w:r>
          </w:p>
        </w:tc>
        <w:tc>
          <w:tcPr>
            <w:tcW w:w="1227" w:type="dxa"/>
          </w:tcPr>
          <w:p w14:paraId="257C6AA0"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游明朝"/>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w:t>
            </w:r>
            <w:proofErr w:type="gramStart"/>
            <w:r>
              <w:rPr>
                <w:rFonts w:eastAsiaTheme="minorEastAsia"/>
                <w:lang w:val="en-US" w:eastAsia="zh-CN"/>
              </w:rPr>
              <w:t>us,  option</w:t>
            </w:r>
            <w:proofErr w:type="gramEnd"/>
            <w:r>
              <w:rPr>
                <w:rFonts w:eastAsiaTheme="minorEastAsia"/>
                <w:lang w:val="en-US" w:eastAsia="zh-CN"/>
              </w:rPr>
              <w:t xml:space="preserve">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 xml:space="preserve">For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pPr>
              <w:pStyle w:val="afd"/>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257C6AC0" w14:textId="77777777" w:rsidR="00E75241" w:rsidRDefault="003B30A8">
            <w:pPr>
              <w:pStyle w:val="afd"/>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C3" w14:textId="77777777" w:rsidR="00E75241" w:rsidRDefault="003B30A8">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pPr>
              <w:pStyle w:val="afd"/>
              <w:numPr>
                <w:ilvl w:val="0"/>
                <w:numId w:val="41"/>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pPr>
              <w:pStyle w:val="afd"/>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w:t>
            </w:r>
            <w:proofErr w:type="gramStart"/>
            <w:r>
              <w:rPr>
                <w:rFonts w:ascii="Times New Roman" w:eastAsiaTheme="minorEastAsia" w:hAnsi="Times New Roman" w:cs="Times New Roman"/>
                <w:sz w:val="20"/>
                <w:szCs w:val="20"/>
                <w:lang w:val="en-US" w:eastAsia="zh-CN"/>
              </w:rPr>
              <w:t>SSB, and</w:t>
            </w:r>
            <w:proofErr w:type="gramEnd"/>
            <w:r>
              <w:rPr>
                <w:rFonts w:ascii="Times New Roman" w:eastAsiaTheme="minorEastAsia" w:hAnsi="Times New Roman" w:cs="Times New Roman"/>
                <w:sz w:val="20"/>
                <w:szCs w:val="20"/>
                <w:lang w:val="en-US" w:eastAsia="zh-CN"/>
              </w:rPr>
              <w:t xml:space="preserve"> rely on retuning to original SSB. </w:t>
            </w:r>
          </w:p>
          <w:p w14:paraId="257C6AD3" w14:textId="77777777" w:rsidR="00E75241" w:rsidRDefault="003B30A8">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w:t>
            </w:r>
            <w:proofErr w:type="gramStart"/>
            <w:r>
              <w:rPr>
                <w:rFonts w:ascii="Times New Roman" w:eastAsiaTheme="minorEastAsia" w:hAnsi="Times New Roman" w:cs="Times New Roman"/>
                <w:sz w:val="20"/>
                <w:szCs w:val="20"/>
                <w:lang w:val="en-US" w:eastAsia="zh-CN"/>
              </w:rPr>
              <w:t>However</w:t>
            </w:r>
            <w:proofErr w:type="gramEnd"/>
            <w:r>
              <w:rPr>
                <w:rFonts w:ascii="Times New Roman" w:eastAsiaTheme="minorEastAsia" w:hAnsi="Times New Roman" w:cs="Times New Roman"/>
                <w:sz w:val="20"/>
                <w:szCs w:val="20"/>
                <w:lang w:val="en-US" w:eastAsia="zh-CN"/>
              </w:rPr>
              <w:t xml:space="preserve"> point 3 does not need. </w:t>
            </w:r>
          </w:p>
          <w:p w14:paraId="257C6AD4" w14:textId="77777777" w:rsidR="00E75241" w:rsidRDefault="003B30A8">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though we could further </w:t>
            </w:r>
            <w:proofErr w:type="gramStart"/>
            <w:r>
              <w:rPr>
                <w:rFonts w:ascii="Times New Roman" w:eastAsiaTheme="minorEastAsia" w:hAnsi="Times New Roman" w:cs="Times New Roman"/>
                <w:sz w:val="20"/>
                <w:szCs w:val="20"/>
                <w:lang w:val="en-US" w:eastAsia="zh-CN"/>
              </w:rPr>
              <w:t>look into</w:t>
            </w:r>
            <w:proofErr w:type="gramEnd"/>
            <w:r>
              <w:rPr>
                <w:rFonts w:ascii="Times New Roman" w:eastAsiaTheme="minorEastAsia" w:hAnsi="Times New Roman" w:cs="Times New Roman"/>
                <w:sz w:val="20"/>
                <w:szCs w:val="20"/>
                <w:lang w:val="en-US" w:eastAsia="zh-CN"/>
              </w:rPr>
              <w:t xml:space="preserve">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w:t>
            </w:r>
            <w:proofErr w:type="gramStart"/>
            <w:r>
              <w:rPr>
                <w:bCs/>
                <w:lang w:val="en-US"/>
              </w:rPr>
              <w:t>As long as</w:t>
            </w:r>
            <w:proofErr w:type="gramEnd"/>
            <w:r>
              <w:rPr>
                <w:bCs/>
                <w:lang w:val="en-US"/>
              </w:rPr>
              <w:t xml:space="preserve">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pPr>
              <w:pStyle w:val="afd"/>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pPr>
              <w:pStyle w:val="afd"/>
              <w:numPr>
                <w:ilvl w:val="2"/>
                <w:numId w:val="3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afd"/>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 xml:space="preserve">SSB in the separate initial DL BWP is </w:t>
            </w:r>
            <w:r>
              <w:rPr>
                <w:rFonts w:ascii="Times New Roman" w:hAnsi="Times New Roman" w:cs="Times New Roman"/>
                <w:sz w:val="20"/>
                <w:szCs w:val="20"/>
                <w:lang w:val="en-US"/>
              </w:rPr>
              <w:lastRenderedPageBreak/>
              <w:t>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lastRenderedPageBreak/>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游明朝"/>
                <w:lang w:val="en-US" w:eastAsia="ja-JP"/>
              </w:rPr>
            </w:pPr>
            <w:r>
              <w:rPr>
                <w:rFonts w:eastAsia="游明朝"/>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afd"/>
              <w:ind w:left="0"/>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游明朝"/>
                <w:lang w:val="en-US" w:eastAsia="ja-JP"/>
              </w:rPr>
            </w:pPr>
            <w:r>
              <w:rPr>
                <w:rFonts w:eastAsia="游明朝"/>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afd"/>
              <w:ind w:left="0"/>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pPr>
              <w:pStyle w:val="afd"/>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pPr>
              <w:pStyle w:val="afd"/>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pPr>
              <w:pStyle w:val="afd"/>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proofErr w:type="gramStart"/>
            <w:r>
              <w:rPr>
                <w:rFonts w:eastAsiaTheme="minorEastAsia"/>
                <w:lang w:val="en-US" w:eastAsia="zh-CN"/>
              </w:rPr>
              <w:t>Basically</w:t>
            </w:r>
            <w:proofErr w:type="gramEnd"/>
            <w:r>
              <w:rPr>
                <w:rFonts w:eastAsiaTheme="minorEastAsia"/>
                <w:lang w:val="en-US" w:eastAsia="zh-CN"/>
              </w:rPr>
              <w:t xml:space="preserve">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pPr>
              <w:pStyle w:val="afd"/>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pPr>
              <w:pStyle w:val="afd"/>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pPr>
              <w:pStyle w:val="afd"/>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pPr>
              <w:pStyle w:val="afd"/>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pPr>
              <w:pStyle w:val="afd"/>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pPr>
              <w:pStyle w:val="afd"/>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pPr>
              <w:pStyle w:val="afd"/>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pPr>
              <w:pStyle w:val="afd"/>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pPr>
              <w:pStyle w:val="afd"/>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pPr>
              <w:pStyle w:val="afd"/>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each RRC-configured DL BWP includes MIB-configured </w:t>
            </w:r>
            <w:r>
              <w:rPr>
                <w:rFonts w:ascii="Times New Roman" w:eastAsiaTheme="minorEastAsia" w:hAnsi="Times New Roman" w:cs="Times New Roman"/>
                <w:sz w:val="20"/>
                <w:szCs w:val="20"/>
                <w:lang w:val="en-US" w:eastAsia="zh-CN"/>
              </w:rPr>
              <w:lastRenderedPageBreak/>
              <w:t>CORESET#0</w:t>
            </w:r>
          </w:p>
          <w:p w14:paraId="257C6B4E" w14:textId="77777777" w:rsidR="00E75241" w:rsidRDefault="003B30A8">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游明朝"/>
                <w:lang w:val="en-US" w:eastAsia="ja-JP"/>
              </w:rPr>
            </w:pPr>
            <w:r>
              <w:rPr>
                <w:rFonts w:eastAsia="游明朝"/>
                <w:lang w:val="en-US" w:eastAsia="ja-JP"/>
              </w:rPr>
              <w:lastRenderedPageBreak/>
              <w:t>Panasonic</w:t>
            </w:r>
          </w:p>
        </w:tc>
        <w:tc>
          <w:tcPr>
            <w:tcW w:w="1227" w:type="dxa"/>
          </w:tcPr>
          <w:p w14:paraId="257C6B51"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游明朝"/>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pPr>
              <w:pStyle w:val="afd"/>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for RRC_IDLE/RRC_INACTIVE UE)</w:t>
            </w:r>
          </w:p>
          <w:p w14:paraId="257C6B5A" w14:textId="77777777" w:rsidR="00E75241" w:rsidRDefault="003B30A8">
            <w:pPr>
              <w:pStyle w:val="afd"/>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for RRC_CONNECTED UE)</w:t>
            </w:r>
          </w:p>
          <w:p w14:paraId="257C6B5B" w14:textId="77777777" w:rsidR="00E75241" w:rsidRDefault="003B30A8">
            <w:pPr>
              <w:pStyle w:val="afd"/>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pPr>
              <w:pStyle w:val="afd"/>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游明朝"/>
                <w:lang w:val="en-US" w:eastAsia="ja-JP"/>
              </w:rPr>
            </w:pPr>
            <w:r>
              <w:rPr>
                <w:rFonts w:eastAsia="游明朝"/>
                <w:lang w:val="en-US" w:eastAsia="ja-JP"/>
              </w:rPr>
              <w:t>DOCOMO</w:t>
            </w:r>
          </w:p>
        </w:tc>
        <w:tc>
          <w:tcPr>
            <w:tcW w:w="1227" w:type="dxa"/>
          </w:tcPr>
          <w:p w14:paraId="257C6B60" w14:textId="77777777" w:rsidR="00E75241" w:rsidRDefault="00E75241">
            <w:pPr>
              <w:tabs>
                <w:tab w:val="left" w:pos="551"/>
              </w:tabs>
              <w:rPr>
                <w:rFonts w:eastAsia="游明朝"/>
                <w:lang w:val="en-US" w:eastAsia="ja-JP"/>
              </w:rPr>
            </w:pPr>
          </w:p>
        </w:tc>
        <w:tc>
          <w:tcPr>
            <w:tcW w:w="7056" w:type="dxa"/>
          </w:tcPr>
          <w:p w14:paraId="257C6B61" w14:textId="77777777" w:rsidR="00E75241" w:rsidRDefault="003B30A8">
            <w:pPr>
              <w:rPr>
                <w:rFonts w:eastAsia="游明朝"/>
                <w:lang w:val="en-US" w:eastAsia="ja-JP"/>
              </w:rPr>
            </w:pPr>
            <w:r>
              <w:rPr>
                <w:rFonts w:eastAsia="游明朝"/>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游明朝"/>
                <w:lang w:val="en-US" w:eastAsia="ja-JP"/>
              </w:rPr>
            </w:pPr>
            <w:r>
              <w:rPr>
                <w:rFonts w:eastAsia="游明朝"/>
                <w:lang w:val="en-US" w:eastAsia="ja-JP"/>
              </w:rPr>
              <w:t>Intel</w:t>
            </w:r>
          </w:p>
        </w:tc>
        <w:tc>
          <w:tcPr>
            <w:tcW w:w="1227" w:type="dxa"/>
          </w:tcPr>
          <w:p w14:paraId="257C6B64" w14:textId="77777777" w:rsidR="00E75241" w:rsidRDefault="00E75241">
            <w:pPr>
              <w:tabs>
                <w:tab w:val="left" w:pos="551"/>
              </w:tabs>
              <w:rPr>
                <w:rFonts w:eastAsia="游明朝"/>
                <w:lang w:val="en-US" w:eastAsia="ja-JP"/>
              </w:rPr>
            </w:pPr>
          </w:p>
        </w:tc>
        <w:tc>
          <w:tcPr>
            <w:tcW w:w="7056" w:type="dxa"/>
          </w:tcPr>
          <w:p w14:paraId="257C6B65" w14:textId="77777777" w:rsidR="00E75241" w:rsidRDefault="003B30A8">
            <w:pPr>
              <w:rPr>
                <w:rFonts w:eastAsia="游明朝"/>
                <w:lang w:val="en-US" w:eastAsia="ja-JP"/>
              </w:rPr>
            </w:pPr>
            <w:r>
              <w:rPr>
                <w:rFonts w:eastAsia="游明朝"/>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游明朝"/>
                <w:lang w:val="en-US" w:eastAsia="ja-JP"/>
              </w:rPr>
              <w:t>vivo’s</w:t>
            </w:r>
            <w:proofErr w:type="spellEnd"/>
            <w:r>
              <w:rPr>
                <w:rFonts w:eastAsia="游明朝"/>
                <w:lang w:val="en-US" w:eastAsia="ja-JP"/>
              </w:rPr>
              <w:t xml:space="preserve"> version). </w:t>
            </w:r>
          </w:p>
          <w:p w14:paraId="257C6B66" w14:textId="77777777" w:rsidR="00E75241" w:rsidRDefault="003B30A8">
            <w:pPr>
              <w:rPr>
                <w:rFonts w:eastAsia="游明朝"/>
                <w:lang w:val="en-US" w:eastAsia="ja-JP"/>
              </w:rPr>
            </w:pPr>
            <w:r>
              <w:rPr>
                <w:rFonts w:eastAsia="游明朝"/>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游明朝"/>
                <w:lang w:val="en-US" w:eastAsia="ja-JP"/>
              </w:rPr>
            </w:pPr>
            <w:r>
              <w:rPr>
                <w:rFonts w:eastAsia="游明朝"/>
                <w:lang w:val="en-US" w:eastAsia="ja-JP"/>
              </w:rPr>
              <w:t>FUTUREWEI5</w:t>
            </w:r>
          </w:p>
        </w:tc>
        <w:tc>
          <w:tcPr>
            <w:tcW w:w="1227" w:type="dxa"/>
          </w:tcPr>
          <w:p w14:paraId="257C6B69" w14:textId="77777777" w:rsidR="00E75241" w:rsidRDefault="00E75241">
            <w:pPr>
              <w:tabs>
                <w:tab w:val="left" w:pos="551"/>
              </w:tabs>
              <w:rPr>
                <w:rFonts w:eastAsia="游明朝"/>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257C6B6C" w14:textId="77777777" w:rsidR="00E75241" w:rsidRDefault="003B30A8">
            <w:pPr>
              <w:pStyle w:val="afd"/>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257C6B6D" w14:textId="77777777" w:rsidR="00E75241" w:rsidRDefault="003B30A8">
            <w:pPr>
              <w:pStyle w:val="afd"/>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257C6B6E" w14:textId="77777777" w:rsidR="00E75241" w:rsidRDefault="003B30A8">
            <w:pPr>
              <w:pStyle w:val="afd"/>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pPr>
              <w:pStyle w:val="afd"/>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257C6B70" w14:textId="77777777" w:rsidR="00E75241" w:rsidRDefault="003B30A8">
            <w:pPr>
              <w:pStyle w:val="afd"/>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游明朝"/>
                <w:lang w:val="en-US" w:eastAsia="ja-JP"/>
              </w:rPr>
            </w:pPr>
            <w:r>
              <w:rPr>
                <w:rFonts w:eastAsia="游明朝"/>
                <w:lang w:val="en-US" w:eastAsia="ja-JP"/>
              </w:rPr>
              <w:t xml:space="preserve">Based on some of these scenarios for TDD during initial access, it may be preferrable to avoid transmitting the additional SSB. </w:t>
            </w:r>
            <w:proofErr w:type="spellStart"/>
            <w:r>
              <w:rPr>
                <w:rFonts w:eastAsia="游明朝"/>
                <w:lang w:val="en-US" w:eastAsia="ja-JP"/>
              </w:rPr>
              <w:t>vivo’s</w:t>
            </w:r>
            <w:proofErr w:type="spellEnd"/>
            <w:r>
              <w:rPr>
                <w:rFonts w:eastAsia="游明朝"/>
                <w:lang w:val="en-US" w:eastAsia="ja-JP"/>
              </w:rPr>
              <w:t xml:space="preserve"> text for initial access is a reasonable start</w:t>
            </w:r>
          </w:p>
        </w:tc>
      </w:tr>
      <w:tr w:rsidR="00E75241" w14:paraId="257C6B77" w14:textId="77777777">
        <w:tc>
          <w:tcPr>
            <w:tcW w:w="1472" w:type="dxa"/>
          </w:tcPr>
          <w:p w14:paraId="257C6B73" w14:textId="77777777" w:rsidR="00E75241" w:rsidRDefault="003B30A8">
            <w:pPr>
              <w:rPr>
                <w:rFonts w:eastAsia="游明朝"/>
                <w:lang w:val="en-US" w:eastAsia="ja-JP"/>
              </w:rPr>
            </w:pPr>
            <w:r>
              <w:rPr>
                <w:rFonts w:eastAsia="游明朝"/>
                <w:lang w:val="en-US" w:eastAsia="ja-JP"/>
              </w:rPr>
              <w:lastRenderedPageBreak/>
              <w:t>CMCC</w:t>
            </w:r>
          </w:p>
        </w:tc>
        <w:tc>
          <w:tcPr>
            <w:tcW w:w="1227" w:type="dxa"/>
          </w:tcPr>
          <w:p w14:paraId="257C6B74" w14:textId="77777777" w:rsidR="00E75241" w:rsidRDefault="00E75241">
            <w:pPr>
              <w:tabs>
                <w:tab w:val="left" w:pos="551"/>
              </w:tabs>
              <w:rPr>
                <w:rFonts w:eastAsia="游明朝"/>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游明朝"/>
                <w:lang w:val="en-US" w:eastAsia="ja-JP"/>
              </w:rPr>
            </w:pPr>
          </w:p>
        </w:tc>
        <w:tc>
          <w:tcPr>
            <w:tcW w:w="7056" w:type="dxa"/>
          </w:tcPr>
          <w:p w14:paraId="257C6B7A" w14:textId="77777777" w:rsidR="00E75241" w:rsidRDefault="003B30A8">
            <w:pPr>
              <w:rPr>
                <w:rFonts w:eastAsiaTheme="minorEastAsia"/>
                <w:lang w:val="en-US" w:eastAsia="zh-CN"/>
              </w:rPr>
            </w:pPr>
            <w:r>
              <w:rPr>
                <w:rFonts w:eastAsia="游明朝"/>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游明朝"/>
                <w:lang w:val="en-US" w:eastAsia="ja-JP"/>
              </w:rPr>
            </w:pPr>
          </w:p>
        </w:tc>
        <w:tc>
          <w:tcPr>
            <w:tcW w:w="7056" w:type="dxa"/>
          </w:tcPr>
          <w:p w14:paraId="257C6B7E" w14:textId="77777777" w:rsidR="00E75241" w:rsidRDefault="003B30A8">
            <w:pPr>
              <w:rPr>
                <w:rFonts w:eastAsia="游明朝"/>
                <w:lang w:val="en-US" w:eastAsia="ja-JP"/>
              </w:rPr>
            </w:pPr>
            <w:r>
              <w:rPr>
                <w:rFonts w:eastAsia="游明朝"/>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游明朝"/>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w:t>
            </w:r>
            <w:proofErr w:type="gramStart"/>
            <w:r>
              <w:t>need</w:t>
            </w:r>
            <w:proofErr w:type="gramEnd"/>
            <w:r>
              <w:t xml:space="preserve">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pPr>
              <w:pStyle w:val="afd"/>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pPr>
              <w:pStyle w:val="afd"/>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pPr>
              <w:pStyle w:val="afd"/>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pPr>
              <w:pStyle w:val="afd"/>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pPr>
              <w:pStyle w:val="afd"/>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w:t>
            </w:r>
            <w:proofErr w:type="gramStart"/>
            <w:r>
              <w:rPr>
                <w:rFonts w:ascii="Times New Roman" w:hAnsi="Times New Roman" w:cs="Times New Roman"/>
                <w:sz w:val="20"/>
                <w:szCs w:val="20"/>
                <w:lang w:val="en-US"/>
              </w:rPr>
              <w:t>cell-defining</w:t>
            </w:r>
            <w:proofErr w:type="gramEnd"/>
            <w:r>
              <w:rPr>
                <w:rFonts w:ascii="Times New Roman" w:hAnsi="Times New Roman" w:cs="Times New Roman"/>
                <w:sz w:val="20"/>
                <w:szCs w:val="20"/>
                <w:lang w:val="en-US"/>
              </w:rPr>
              <w:t xml:space="preserve"> SSB, and no extra SSB is needed to be transmitted; </w:t>
            </w:r>
          </w:p>
          <w:p w14:paraId="257C6B8A" w14:textId="77777777" w:rsidR="00E75241" w:rsidRDefault="003B30A8">
            <w:pPr>
              <w:pStyle w:val="afd"/>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configures the UE to perform CSI-RS based RRM (i.e., no extra SSB is needed to be transmitted). </w:t>
            </w:r>
          </w:p>
          <w:p w14:paraId="257C6B8B" w14:textId="77777777" w:rsidR="00E75241" w:rsidRDefault="003B30A8">
            <w:pPr>
              <w:pStyle w:val="afd"/>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B8F" w14:textId="77777777" w:rsidR="00E75241" w:rsidRDefault="00E75241">
            <w:pPr>
              <w:tabs>
                <w:tab w:val="left" w:pos="551"/>
              </w:tabs>
              <w:rPr>
                <w:rFonts w:eastAsia="游明朝"/>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w:t>
            </w:r>
            <w:proofErr w:type="gramStart"/>
            <w:r>
              <w:rPr>
                <w:rFonts w:eastAsiaTheme="minorEastAsia"/>
                <w:lang w:val="en-US" w:eastAsia="zh-CN"/>
              </w:rPr>
              <w:t>these two proposal</w:t>
            </w:r>
            <w:proofErr w:type="gramEnd"/>
            <w:r>
              <w:rPr>
                <w:rFonts w:eastAsiaTheme="minorEastAsia"/>
                <w:lang w:val="en-US" w:eastAsia="zh-CN"/>
              </w:rPr>
              <w:t xml:space="preserve">, we have the following consideration: </w:t>
            </w:r>
          </w:p>
          <w:p w14:paraId="257C6B92" w14:textId="77777777" w:rsidR="00E75241" w:rsidRDefault="003B30A8">
            <w:pPr>
              <w:pStyle w:val="afd"/>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257C6B93" w14:textId="77777777" w:rsidR="00E75241" w:rsidRDefault="003B30A8">
            <w:pPr>
              <w:pStyle w:val="afd"/>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w:t>
            </w:r>
            <w:r>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lastRenderedPageBreak/>
              <w:t>LG</w:t>
            </w:r>
          </w:p>
        </w:tc>
        <w:tc>
          <w:tcPr>
            <w:tcW w:w="1227" w:type="dxa"/>
          </w:tcPr>
          <w:p w14:paraId="257C6B96" w14:textId="77777777" w:rsidR="00E75241" w:rsidRDefault="00E75241">
            <w:pPr>
              <w:tabs>
                <w:tab w:val="left" w:pos="551"/>
              </w:tabs>
              <w:rPr>
                <w:rFonts w:eastAsia="游明朝"/>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pPr>
              <w:pStyle w:val="afd"/>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pPr>
              <w:pStyle w:val="afd"/>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pPr>
              <w:pStyle w:val="afd"/>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pPr>
              <w:pStyle w:val="afd"/>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pPr>
              <w:pStyle w:val="afd"/>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pPr>
              <w:pStyle w:val="afd"/>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pPr>
              <w:pStyle w:val="afd"/>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minimize PUSCH resource fragmentation, the non-initial UL BWP for RedCap will need to be placed at the carrier edge. Now, </w:t>
            </w:r>
            <w:proofErr w:type="gramStart"/>
            <w:r>
              <w:rPr>
                <w:rFonts w:eastAsiaTheme="minorEastAsia"/>
                <w:lang w:val="en-US" w:eastAsia="zh-CN"/>
              </w:rPr>
              <w:t>in order to</w:t>
            </w:r>
            <w:proofErr w:type="gramEnd"/>
            <w:r>
              <w:rPr>
                <w:rFonts w:eastAsiaTheme="minorEastAsia"/>
                <w:lang w:val="en-US" w:eastAsia="zh-CN"/>
              </w:rPr>
              <w:t xml:space="preserve">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ko-KR"/>
              </w:rPr>
              <w:lastRenderedPageBreak/>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w:t>
            </w:r>
            <w:proofErr w:type="gramStart"/>
            <w:r>
              <w:rPr>
                <w:rFonts w:eastAsiaTheme="minorEastAsia"/>
                <w:lang w:val="en-US" w:eastAsia="zh-CN"/>
              </w:rPr>
              <w:t>configuration, if</w:t>
            </w:r>
            <w:proofErr w:type="gramEnd"/>
            <w:r>
              <w:rPr>
                <w:rFonts w:eastAsiaTheme="minorEastAsia"/>
                <w:lang w:val="en-US" w:eastAsia="zh-CN"/>
              </w:rPr>
              <w:t xml:space="preserve">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pPr>
              <w:pStyle w:val="afd"/>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pPr>
              <w:pStyle w:val="afd"/>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pPr>
              <w:pStyle w:val="afd"/>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pPr>
              <w:pStyle w:val="afd"/>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pPr>
              <w:pStyle w:val="afd"/>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pPr>
              <w:pStyle w:val="afd"/>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pPr>
              <w:pStyle w:val="afd"/>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pPr>
              <w:pStyle w:val="afd"/>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游明朝"/>
                <w:lang w:val="en-US" w:eastAsia="ja-JP"/>
              </w:rPr>
            </w:pPr>
            <w:r>
              <w:rPr>
                <w:rFonts w:eastAsia="游明朝"/>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 xml:space="preserve">We can understand the concern of UE power consumption, </w:t>
            </w:r>
            <w:proofErr w:type="gramStart"/>
            <w:r>
              <w:rPr>
                <w:rFonts w:eastAsia="Malgun Gothic"/>
                <w:lang w:val="en-US" w:eastAsia="ko-KR"/>
              </w:rPr>
              <w:t>however</w:t>
            </w:r>
            <w:proofErr w:type="gramEnd"/>
            <w:r>
              <w:rPr>
                <w:rFonts w:eastAsia="Malgun Gothic"/>
                <w:lang w:val="en-US" w:eastAsia="ko-KR"/>
              </w:rPr>
              <w:t xml:space="preserve">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 xml:space="preserve">We </w:t>
            </w:r>
            <w:proofErr w:type="gramStart"/>
            <w:r>
              <w:rPr>
                <w:rFonts w:eastAsia="Malgun Gothic"/>
                <w:lang w:val="en-US" w:eastAsia="ko-KR"/>
              </w:rPr>
              <w:t>definitely welcome</w:t>
            </w:r>
            <w:proofErr w:type="gramEnd"/>
            <w:r>
              <w:rPr>
                <w:rFonts w:eastAsia="Malgun Gothic"/>
                <w:lang w:val="en-US" w:eastAsia="ko-KR"/>
              </w:rPr>
              <w:t xml:space="preserv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E4" w14:textId="77777777" w:rsidR="00E75241" w:rsidRDefault="003B30A8">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pPr>
              <w:pStyle w:val="afd"/>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pPr>
              <w:pStyle w:val="afd"/>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pPr>
              <w:pStyle w:val="afd"/>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pPr>
              <w:pStyle w:val="afd"/>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pPr>
              <w:pStyle w:val="afd"/>
              <w:numPr>
                <w:ilvl w:val="1"/>
                <w:numId w:val="46"/>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afd"/>
              <w:rPr>
                <w:rFonts w:ascii="Times New Roman" w:eastAsiaTheme="minorEastAsia" w:hAnsi="Times New Roman" w:cs="Times New Roman"/>
                <w:sz w:val="20"/>
                <w:szCs w:val="20"/>
                <w:lang w:val="en-US" w:eastAsia="zh-CN"/>
              </w:rPr>
            </w:pPr>
          </w:p>
          <w:p w14:paraId="257C6BF6" w14:textId="77777777" w:rsidR="00E75241" w:rsidRDefault="003B30A8">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w:t>
            </w:r>
            <w:proofErr w:type="gramStart"/>
            <w:r>
              <w:rPr>
                <w:rFonts w:ascii="Times New Roman" w:eastAsiaTheme="minorEastAsia" w:hAnsi="Times New Roman" w:cs="Times New Roman"/>
                <w:sz w:val="20"/>
                <w:szCs w:val="20"/>
                <w:lang w:val="en-US" w:eastAsia="zh-CN"/>
              </w:rPr>
              <w:t>and also</w:t>
            </w:r>
            <w:proofErr w:type="gramEnd"/>
            <w:r>
              <w:rPr>
                <w:rFonts w:ascii="Times New Roman" w:eastAsiaTheme="minorEastAsia" w:hAnsi="Times New Roman" w:cs="Times New Roman"/>
                <w:sz w:val="20"/>
                <w:szCs w:val="20"/>
                <w:lang w:val="en-US" w:eastAsia="zh-CN"/>
              </w:rPr>
              <w:t xml:space="preserve"> for measuring serving cell for HO. Network not supporting HO would be bad system. Finally, SSB is QCL source of TYPE-C/D for TRS, not sure how it would be replaced. </w:t>
            </w:r>
          </w:p>
          <w:p w14:paraId="257C6BF7" w14:textId="77777777" w:rsidR="00E75241" w:rsidRDefault="00E75241">
            <w:pPr>
              <w:pStyle w:val="afd"/>
              <w:rPr>
                <w:rFonts w:ascii="Times New Roman" w:eastAsiaTheme="minorEastAsia" w:hAnsi="Times New Roman" w:cs="Times New Roman"/>
                <w:sz w:val="20"/>
                <w:szCs w:val="20"/>
                <w:lang w:val="en-US" w:eastAsia="zh-CN"/>
              </w:rPr>
            </w:pPr>
          </w:p>
          <w:p w14:paraId="257C6BF8" w14:textId="77777777" w:rsidR="00E75241" w:rsidRDefault="003B30A8">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afd"/>
              <w:rPr>
                <w:rFonts w:ascii="Times New Roman" w:eastAsiaTheme="minorEastAsia" w:hAnsi="Times New Roman" w:cs="Times New Roman"/>
                <w:sz w:val="20"/>
                <w:szCs w:val="20"/>
                <w:lang w:val="en-US" w:eastAsia="zh-CN"/>
              </w:rPr>
            </w:pPr>
          </w:p>
          <w:p w14:paraId="257C6BFA" w14:textId="77777777" w:rsidR="00E75241" w:rsidRDefault="003B30A8">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afd"/>
              <w:rPr>
                <w:rFonts w:ascii="Times New Roman" w:eastAsiaTheme="minorEastAsia" w:hAnsi="Times New Roman" w:cs="Times New Roman"/>
                <w:sz w:val="20"/>
                <w:szCs w:val="20"/>
                <w:lang w:val="en-US" w:eastAsia="zh-CN"/>
              </w:rPr>
            </w:pPr>
          </w:p>
          <w:p w14:paraId="257C6BFC" w14:textId="77777777" w:rsidR="00E75241" w:rsidRDefault="003B30A8">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游明朝"/>
                <w:lang w:val="en-US" w:eastAsia="ja-JP"/>
              </w:rPr>
            </w:pPr>
            <w:r>
              <w:rPr>
                <w:rFonts w:eastAsia="游明朝"/>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游明朝"/>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pPr>
              <w:pStyle w:val="afd"/>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pPr>
              <w:pStyle w:val="afd"/>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w:t>
            </w:r>
            <w:proofErr w:type="gramStart"/>
            <w:r>
              <w:rPr>
                <w:rFonts w:ascii="Times New Roman" w:eastAsiaTheme="minorEastAsia" w:hAnsi="Times New Roman" w:cs="Times New Roman"/>
                <w:sz w:val="20"/>
                <w:szCs w:val="20"/>
                <w:lang w:val="en-US" w:eastAsia="zh-CN"/>
              </w:rPr>
              <w:t>CSS’</w:t>
            </w:r>
            <w:proofErr w:type="gramEnd"/>
            <w:r>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257C6C1D" w14:textId="77777777" w:rsidR="00E75241" w:rsidRDefault="003B30A8">
            <w:pPr>
              <w:pStyle w:val="afd"/>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pPr>
              <w:pStyle w:val="afd"/>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游明朝"/>
                <w:lang w:val="en-US" w:eastAsia="ja-JP"/>
              </w:rPr>
            </w:pPr>
            <w:r>
              <w:rPr>
                <w:rFonts w:eastAsia="游明朝"/>
                <w:lang w:val="en-US" w:eastAsia="ja-JP"/>
              </w:rPr>
              <w:lastRenderedPageBreak/>
              <w:t>DOCOMO</w:t>
            </w:r>
          </w:p>
        </w:tc>
        <w:tc>
          <w:tcPr>
            <w:tcW w:w="1227" w:type="dxa"/>
          </w:tcPr>
          <w:p w14:paraId="257C6C21" w14:textId="77777777" w:rsidR="00E75241" w:rsidRDefault="00E75241">
            <w:pPr>
              <w:tabs>
                <w:tab w:val="left" w:pos="551"/>
              </w:tabs>
              <w:rPr>
                <w:rFonts w:eastAsia="游明朝"/>
                <w:lang w:val="en-US" w:eastAsia="ja-JP"/>
              </w:rPr>
            </w:pPr>
          </w:p>
        </w:tc>
        <w:tc>
          <w:tcPr>
            <w:tcW w:w="7056" w:type="dxa"/>
          </w:tcPr>
          <w:p w14:paraId="257C6C22" w14:textId="77777777" w:rsidR="00E75241" w:rsidRDefault="003B30A8">
            <w:pPr>
              <w:rPr>
                <w:rFonts w:eastAsia="游明朝"/>
                <w:lang w:val="en-US" w:eastAsia="ja-JP"/>
              </w:rPr>
            </w:pPr>
            <w:r>
              <w:rPr>
                <w:rFonts w:eastAsia="游明朝"/>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游明朝"/>
                <w:lang w:val="en-US" w:eastAsia="ja-JP"/>
              </w:rPr>
            </w:pPr>
            <w:r>
              <w:rPr>
                <w:rFonts w:eastAsia="游明朝"/>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w:t>
            </w:r>
            <w:proofErr w:type="gramStart"/>
            <w:r>
              <w:rPr>
                <w:b/>
                <w:bCs/>
                <w:i/>
                <w:iCs/>
                <w:lang w:val="en-US" w:eastAsia="zh-CN"/>
              </w:rPr>
              <w:t>i.e.</w:t>
            </w:r>
            <w:proofErr w:type="gramEnd"/>
            <w:r>
              <w:rPr>
                <w:b/>
                <w:bCs/>
                <w:i/>
                <w:iCs/>
                <w:lang w:val="en-US" w:eastAsia="zh-CN"/>
              </w:rPr>
              <w:t xml:space="preserv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游明朝"/>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w:t>
            </w:r>
            <w:proofErr w:type="gramStart"/>
            <w:r>
              <w:rPr>
                <w:rFonts w:eastAsiaTheme="minorEastAsia"/>
                <w:lang w:val="en-US" w:eastAsia="zh-CN"/>
              </w:rPr>
              <w:t>CSS’</w:t>
            </w:r>
            <w:proofErr w:type="gramEnd"/>
            <w:r>
              <w:rPr>
                <w:rFonts w:eastAsiaTheme="minorEastAsia"/>
                <w:lang w:val="en-US" w:eastAsia="zh-CN"/>
              </w:rPr>
              <w:t xml:space="preserve">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w:t>
            </w:r>
            <w:proofErr w:type="gramStart"/>
            <w:r>
              <w:rPr>
                <w:rFonts w:eastAsiaTheme="minorEastAsia"/>
                <w:lang w:val="en-US" w:eastAsia="zh-CN"/>
              </w:rPr>
              <w:t>e.g.</w:t>
            </w:r>
            <w:proofErr w:type="gramEnd"/>
            <w:r>
              <w:rPr>
                <w:rFonts w:eastAsiaTheme="minorEastAsia"/>
                <w:lang w:val="en-US" w:eastAsia="zh-CN"/>
              </w:rPr>
              <w:t xml:space="preserve">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t>We also prefer that SSB is NOT mandated in the separate initial DL BWP (</w:t>
            </w:r>
            <w:proofErr w:type="gramStart"/>
            <w:r>
              <w:rPr>
                <w:rFonts w:eastAsiaTheme="minorEastAsia"/>
                <w:lang w:eastAsia="zh-CN"/>
              </w:rPr>
              <w:t>i.e.</w:t>
            </w:r>
            <w:proofErr w:type="gramEnd"/>
            <w:r>
              <w:rPr>
                <w:rFonts w:eastAsiaTheme="minorEastAsia"/>
                <w:lang w:eastAsia="zh-CN"/>
              </w:rPr>
              <w:t xml:space="preserv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w:t>
            </w:r>
            <w:proofErr w:type="gramStart"/>
            <w:r>
              <w:rPr>
                <w:rFonts w:eastAsiaTheme="minorEastAsia"/>
                <w:lang w:val="en-US" w:eastAsia="zh-CN"/>
              </w:rPr>
              <w:t>transmit</w:t>
            </w:r>
            <w:proofErr w:type="gramEnd"/>
            <w:r>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pPr>
              <w:pStyle w:val="afd"/>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includes SSB or not) in CONNECTED mode is valid, which should be explicitly discussed.</w:t>
            </w:r>
          </w:p>
          <w:p w14:paraId="257C6C3E" w14:textId="77777777" w:rsidR="00E75241" w:rsidRDefault="003B30A8">
            <w:pPr>
              <w:pStyle w:val="afd"/>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ascii="Times New Roman" w:eastAsiaTheme="minorEastAsia" w:hAnsi="Times New Roman" w:cs="Times New Roman"/>
                <w:sz w:val="20"/>
                <w:szCs w:val="20"/>
                <w:lang w:val="en-US" w:eastAsia="zh-CN"/>
              </w:rPr>
              <w:lastRenderedPageBreak/>
              <w:t xml:space="preserve">not contain SSBs and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游明朝"/>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游明朝"/>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游明朝"/>
                <w:lang w:val="en-US" w:eastAsia="ja-JP"/>
              </w:rPr>
              <w:t xml:space="preserve">As commented above, we suggest </w:t>
            </w:r>
            <w:r>
              <w:rPr>
                <w:rFonts w:eastAsia="游明朝"/>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游明朝"/>
                <w:lang w:val="en-US" w:eastAsia="ja-JP"/>
              </w:rPr>
            </w:pPr>
            <w:r>
              <w:rPr>
                <w:rFonts w:eastAsia="游明朝"/>
                <w:lang w:val="en-US" w:eastAsia="ja-JP"/>
              </w:rPr>
              <w:t>NEC</w:t>
            </w:r>
          </w:p>
        </w:tc>
        <w:tc>
          <w:tcPr>
            <w:tcW w:w="1227" w:type="dxa"/>
          </w:tcPr>
          <w:p w14:paraId="257C6C4B" w14:textId="77777777" w:rsidR="00E75241" w:rsidRDefault="00E75241">
            <w:pPr>
              <w:tabs>
                <w:tab w:val="left" w:pos="551"/>
              </w:tabs>
              <w:rPr>
                <w:rFonts w:eastAsia="游明朝"/>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游明朝"/>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游明朝"/>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游明朝"/>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游明朝"/>
                <w:lang w:val="en-US" w:eastAsia="ja-JP"/>
              </w:rPr>
            </w:pPr>
          </w:p>
        </w:tc>
        <w:tc>
          <w:tcPr>
            <w:tcW w:w="7056" w:type="dxa"/>
          </w:tcPr>
          <w:p w14:paraId="257C6C55" w14:textId="77777777" w:rsidR="00E75241" w:rsidRDefault="003B30A8">
            <w:pPr>
              <w:rPr>
                <w:rFonts w:eastAsia="游明朝"/>
                <w:lang w:val="en-US" w:eastAsia="ja-JP"/>
              </w:rPr>
            </w:pPr>
            <w:r>
              <w:rPr>
                <w:rFonts w:eastAsiaTheme="minorEastAsia"/>
                <w:lang w:val="en-US" w:eastAsia="zh-CN"/>
              </w:rPr>
              <w:t>We think f</w:t>
            </w:r>
            <w:r>
              <w:rPr>
                <w:rFonts w:eastAsia="游明朝"/>
                <w:lang w:val="en-US" w:eastAsia="ja-JP"/>
              </w:rPr>
              <w:t>or non-initial DL BWP for a RedCap UE in FR1,</w:t>
            </w:r>
            <w:r>
              <w:rPr>
                <w:rFonts w:eastAsiaTheme="minorEastAsia"/>
                <w:lang w:val="en-US" w:eastAsia="zh-CN"/>
              </w:rPr>
              <w:t xml:space="preserve"> </w:t>
            </w:r>
            <w:r>
              <w:rPr>
                <w:rFonts w:eastAsia="游明朝"/>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游明朝"/>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游明朝"/>
                <w:lang w:val="en-US" w:eastAsia="ja-JP"/>
              </w:rPr>
            </w:pPr>
            <w:r>
              <w:rPr>
                <w:rFonts w:eastAsia="游明朝"/>
                <w:lang w:val="en-US" w:eastAsia="ja-JP"/>
              </w:rPr>
              <w:t>Additional comments</w:t>
            </w:r>
          </w:p>
        </w:tc>
        <w:tc>
          <w:tcPr>
            <w:tcW w:w="7056" w:type="dxa"/>
          </w:tcPr>
          <w:p w14:paraId="257C6C5D" w14:textId="77777777" w:rsidR="00E75241" w:rsidRDefault="003B30A8">
            <w:pPr>
              <w:pStyle w:val="afd"/>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w:t>
            </w:r>
            <w:proofErr w:type="spellStart"/>
            <w:r w:rsidRPr="00F02537">
              <w:rPr>
                <w:rFonts w:ascii="Times New Roman" w:eastAsiaTheme="minorEastAsia" w:hAnsi="Times New Roman" w:cs="Times New Roman"/>
                <w:sz w:val="20"/>
                <w:szCs w:val="20"/>
                <w:lang w:val="en-US" w:eastAsia="zh-CN"/>
              </w:rPr>
              <w:t>ect</w:t>
            </w:r>
            <w:proofErr w:type="spellEnd"/>
            <w:r w:rsidRPr="00F02537">
              <w:rPr>
                <w:rFonts w:ascii="Times New Roman" w:eastAsiaTheme="minorEastAsia" w:hAnsi="Times New Roman" w:cs="Times New Roman"/>
                <w:sz w:val="20"/>
                <w:szCs w:val="20"/>
                <w:lang w:val="en-US" w:eastAsia="zh-CN"/>
              </w:rPr>
              <w:t xml:space="preserve">,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afd"/>
              <w:rPr>
                <w:rFonts w:ascii="Times New Roman" w:eastAsiaTheme="minorEastAsia" w:hAnsi="Times New Roman" w:cs="Times New Roman"/>
                <w:sz w:val="20"/>
                <w:szCs w:val="20"/>
                <w:lang w:val="en-US" w:eastAsia="zh-CN"/>
              </w:rPr>
            </w:pPr>
          </w:p>
          <w:p w14:paraId="257C6C5F" w14:textId="77777777" w:rsidR="00E75241" w:rsidRPr="00F02537" w:rsidRDefault="003B30A8">
            <w:pPr>
              <w:pStyle w:val="afd"/>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Want to note that 6-1a is optional for eMBB is because the eMBB UEs have higher cost due to 100MHz BW, thus does not necessarily to rely on additional SSB and can </w:t>
            </w:r>
            <w:proofErr w:type="spellStart"/>
            <w:r w:rsidRPr="00F02537">
              <w:rPr>
                <w:rFonts w:ascii="Times New Roman" w:eastAsiaTheme="minorEastAsia" w:hAnsi="Times New Roman" w:cs="Times New Roman"/>
                <w:sz w:val="20"/>
                <w:szCs w:val="20"/>
                <w:lang w:val="en-US" w:eastAsia="zh-CN"/>
              </w:rPr>
              <w:t>optinally</w:t>
            </w:r>
            <w:proofErr w:type="spellEnd"/>
            <w:r w:rsidRPr="00F02537">
              <w:rPr>
                <w:rFonts w:ascii="Times New Roman" w:eastAsiaTheme="minorEastAsia" w:hAnsi="Times New Roman" w:cs="Times New Roman"/>
                <w:sz w:val="20"/>
                <w:szCs w:val="20"/>
                <w:lang w:val="en-US" w:eastAsia="zh-CN"/>
              </w:rPr>
              <w:t xml:space="preserve"> retune (or not, since mostly the UE BW covers the carrier BW as well). Just due to now RedCap BW is limited, in return of the reduced cost from 100MHz to 20MHz, more RF retuning is necessary (similar to eMTC) </w:t>
            </w:r>
            <w:proofErr w:type="gramStart"/>
            <w:r w:rsidRPr="00F02537">
              <w:rPr>
                <w:rFonts w:ascii="Times New Roman" w:eastAsiaTheme="minorEastAsia" w:hAnsi="Times New Roman" w:cs="Times New Roman"/>
                <w:sz w:val="20"/>
                <w:szCs w:val="20"/>
                <w:lang w:val="en-US" w:eastAsia="zh-CN"/>
              </w:rPr>
              <w:t>-  it</w:t>
            </w:r>
            <w:proofErr w:type="gramEnd"/>
            <w:r w:rsidRPr="00F02537">
              <w:rPr>
                <w:rFonts w:ascii="Times New Roman" w:eastAsiaTheme="minorEastAsia" w:hAnsi="Times New Roman" w:cs="Times New Roman"/>
                <w:sz w:val="20"/>
                <w:szCs w:val="20"/>
                <w:lang w:val="en-US" w:eastAsia="zh-CN"/>
              </w:rPr>
              <w:t xml:space="preserve"> does not impose additional complexity/cost.</w:t>
            </w:r>
          </w:p>
          <w:p w14:paraId="257C6C60" w14:textId="77777777" w:rsidR="00E75241" w:rsidRPr="00F02537" w:rsidRDefault="00E75241">
            <w:pPr>
              <w:pStyle w:val="afd"/>
              <w:rPr>
                <w:rFonts w:ascii="Times New Roman" w:eastAsiaTheme="minorEastAsia" w:hAnsi="Times New Roman" w:cs="Times New Roman"/>
                <w:sz w:val="20"/>
                <w:szCs w:val="20"/>
                <w:lang w:val="en-US" w:eastAsia="zh-CN"/>
              </w:rPr>
            </w:pPr>
          </w:p>
          <w:p w14:paraId="257C6C61" w14:textId="77777777" w:rsidR="00E75241" w:rsidRPr="00F02537" w:rsidRDefault="003B30A8">
            <w:pPr>
              <w:pStyle w:val="afd"/>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afd"/>
              <w:rPr>
                <w:rFonts w:ascii="Times New Roman" w:eastAsiaTheme="minorEastAsia" w:hAnsi="Times New Roman" w:cs="Times New Roman"/>
                <w:sz w:val="20"/>
                <w:szCs w:val="20"/>
                <w:lang w:val="en-US" w:eastAsia="zh-CN"/>
              </w:rPr>
            </w:pPr>
          </w:p>
          <w:p w14:paraId="257C6C63" w14:textId="77777777" w:rsidR="00E75241" w:rsidRPr="00F02537" w:rsidRDefault="003B30A8">
            <w:pPr>
              <w:pStyle w:val="afd"/>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afd"/>
              <w:rPr>
                <w:rFonts w:ascii="Times New Roman" w:eastAsiaTheme="minorEastAsia" w:hAnsi="Times New Roman" w:cs="Times New Roman"/>
                <w:sz w:val="20"/>
                <w:szCs w:val="20"/>
                <w:lang w:val="en-US" w:eastAsia="zh-CN"/>
              </w:rPr>
            </w:pPr>
          </w:p>
          <w:p w14:paraId="257C6C65" w14:textId="77777777" w:rsidR="00E75241" w:rsidRPr="00F02537" w:rsidRDefault="003B30A8">
            <w:pPr>
              <w:pStyle w:val="afd"/>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w:t>
            </w:r>
            <w:r w:rsidRPr="00F02537">
              <w:rPr>
                <w:rFonts w:ascii="Times New Roman" w:eastAsiaTheme="minorEastAsia" w:hAnsi="Times New Roman" w:cs="Times New Roman"/>
                <w:sz w:val="20"/>
                <w:szCs w:val="20"/>
                <w:lang w:val="en-US" w:eastAsia="zh-CN"/>
              </w:rPr>
              <w:lastRenderedPageBreak/>
              <w:t xml:space="preserve">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afd"/>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w:t>
            </w:r>
            <w:proofErr w:type="gramStart"/>
            <w:r>
              <w:rPr>
                <w:rFonts w:eastAsiaTheme="minorEastAsia"/>
                <w:lang w:eastAsia="zh-CN"/>
              </w:rPr>
              <w:t>amount</w:t>
            </w:r>
            <w:proofErr w:type="gramEnd"/>
            <w:r>
              <w:rPr>
                <w:rFonts w:eastAsiaTheme="minorEastAsia"/>
                <w:lang w:eastAsia="zh-CN"/>
              </w:rPr>
              <w:t xml:space="preserve"> of connections, the maximum required paging resources is only a few ~</w:t>
            </w:r>
            <w:proofErr w:type="spellStart"/>
            <w:r>
              <w:rPr>
                <w:rFonts w:eastAsiaTheme="minorEastAsia"/>
                <w:lang w:eastAsia="zh-CN"/>
              </w:rPr>
              <w:t>MHz.</w:t>
            </w:r>
            <w:proofErr w:type="spellEnd"/>
            <w:r>
              <w:rPr>
                <w:rFonts w:eastAsiaTheme="minorEastAsia"/>
                <w:lang w:eastAsia="zh-CN"/>
              </w:rPr>
              <w:t xml:space="preserve">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pPr>
        <w:pStyle w:val="afd"/>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pPr>
        <w:pStyle w:val="afd"/>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pPr>
        <w:pStyle w:val="afd"/>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pPr>
              <w:pStyle w:val="afd"/>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pPr>
              <w:pStyle w:val="afd"/>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To support RACH in the initial DL BWP, RedCap UEs in idle/inactive states need to measure SSB at least for RO </w:t>
            </w:r>
            <w:proofErr w:type="gramStart"/>
            <w:r>
              <w:rPr>
                <w:rFonts w:ascii="Times New Roman" w:hAnsi="Times New Roman" w:cs="Times New Roman"/>
                <w:sz w:val="20"/>
                <w:szCs w:val="20"/>
                <w:lang w:val="en-US" w:eastAsia="ko-KR"/>
              </w:rPr>
              <w:t>selection,  power</w:t>
            </w:r>
            <w:proofErr w:type="gramEnd"/>
            <w:r>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pPr>
              <w:pStyle w:val="afd"/>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forward, we support the following proposal for the separate initial DL BWP of RedCap </w:t>
            </w:r>
            <w:r>
              <w:rPr>
                <w:rFonts w:ascii="Times New Roman" w:hAnsi="Times New Roman" w:cs="Times New Roman"/>
                <w:sz w:val="20"/>
                <w:szCs w:val="20"/>
                <w:lang w:val="en-US" w:eastAsia="ko-KR"/>
              </w:rPr>
              <w:lastRenderedPageBreak/>
              <w:t>UEs in FR1:</w:t>
            </w:r>
          </w:p>
          <w:p w14:paraId="257C6C8B" w14:textId="77777777" w:rsidR="00E75241" w:rsidRDefault="00E75241">
            <w:pPr>
              <w:pStyle w:val="afd"/>
              <w:rPr>
                <w:rFonts w:ascii="Times New Roman" w:hAnsi="Times New Roman" w:cs="Times New Roman"/>
                <w:sz w:val="20"/>
                <w:szCs w:val="20"/>
                <w:lang w:val="en-US" w:eastAsia="ko-KR"/>
              </w:rPr>
            </w:pPr>
          </w:p>
          <w:p w14:paraId="257C6C8C" w14:textId="77777777" w:rsidR="00E75241" w:rsidRDefault="003B30A8">
            <w:pPr>
              <w:pStyle w:val="afd"/>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pPr>
              <w:pStyle w:val="afd"/>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afd"/>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lastRenderedPageBreak/>
              <w:t xml:space="preserve">Nordic </w:t>
            </w:r>
          </w:p>
        </w:tc>
        <w:tc>
          <w:tcPr>
            <w:tcW w:w="8275" w:type="dxa"/>
          </w:tcPr>
          <w:p w14:paraId="257C6C94" w14:textId="77777777" w:rsidR="00E75241" w:rsidRDefault="003B30A8">
            <w:pPr>
              <w:pStyle w:val="afd"/>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as in legacy. Otherwise, UE does not receive RAR in this BWP, as per RAN2 spec</w:t>
            </w:r>
          </w:p>
          <w:p w14:paraId="257C6C95" w14:textId="77777777" w:rsidR="00E75241" w:rsidRDefault="003B30A8">
            <w:pPr>
              <w:pStyle w:val="afd"/>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pPr>
              <w:pStyle w:val="afd"/>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pPr>
              <w:pStyle w:val="afd"/>
              <w:numPr>
                <w:ilvl w:val="0"/>
                <w:numId w:val="5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Having SSB included in the BWP will be beneficial for IDLE mode UE power consumption. But the related question is, do we expect that NW will configure a separate initial DL BWP for IDLE mode UEs and RACH purpose ONLY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no CONNECTED mode UEs use this DL BWP and no paging monitoring in this DL BWP)?  Do we see such case as typical configuration or </w:t>
            </w:r>
            <w:proofErr w:type="gramStart"/>
            <w:r>
              <w:rPr>
                <w:rFonts w:ascii="Times New Roman" w:eastAsiaTheme="minorEastAsia" w:hAnsi="Times New Roman" w:cs="Times New Roman"/>
                <w:sz w:val="20"/>
                <w:szCs w:val="20"/>
                <w:lang w:val="en-US" w:eastAsia="zh-CN"/>
              </w:rPr>
              <w:t>some kind of corner</w:t>
            </w:r>
            <w:proofErr w:type="gramEnd"/>
            <w:r>
              <w:rPr>
                <w:rFonts w:ascii="Times New Roman" w:eastAsiaTheme="minorEastAsia" w:hAnsi="Times New Roman" w:cs="Times New Roman"/>
                <w:sz w:val="20"/>
                <w:szCs w:val="20"/>
                <w:lang w:val="en-US" w:eastAsia="zh-CN"/>
              </w:rPr>
              <w:t xml:space="preserve">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 xml:space="preserve">If the cost to support random access is too high, </w:t>
            </w:r>
            <w:proofErr w:type="gramStart"/>
            <w:r>
              <w:rPr>
                <w:rFonts w:eastAsiaTheme="minorEastAsia"/>
                <w:lang w:val="en-US" w:eastAsia="zh-CN"/>
              </w:rPr>
              <w:t>i.e.</w:t>
            </w:r>
            <w:proofErr w:type="gramEnd"/>
            <w:r>
              <w:rPr>
                <w:rFonts w:eastAsiaTheme="minorEastAsia"/>
                <w:lang w:val="en-US" w:eastAsia="zh-CN"/>
              </w:rPr>
              <w:t xml:space="preserv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On the contrary, if the cost is low (</w:t>
            </w:r>
            <w:proofErr w:type="gramStart"/>
            <w:r>
              <w:rPr>
                <w:rFonts w:eastAsiaTheme="minorEastAsia"/>
                <w:lang w:val="en-US" w:eastAsia="zh-CN"/>
              </w:rPr>
              <w:t>i.e.</w:t>
            </w:r>
            <w:proofErr w:type="gramEnd"/>
            <w:r>
              <w:rPr>
                <w:rFonts w:eastAsiaTheme="minorEastAsia"/>
                <w:lang w:val="en-US" w:eastAsia="zh-CN"/>
              </w:rPr>
              <w:t xml:space="preserv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t xml:space="preserve">(2) No. RedCap UE can rely on RF retuning to receive SSB outside the separate initial DL BWP. It can perform SSB RSRP measurement, RO selection, sampling calibration before performing random access. This is workable since the beam of </w:t>
            </w:r>
            <w:proofErr w:type="gramStart"/>
            <w:r>
              <w:rPr>
                <w:rFonts w:eastAsiaTheme="minorEastAsia"/>
                <w:lang w:val="en-US" w:eastAsia="zh-CN"/>
              </w:rPr>
              <w:t>SSB</w:t>
            </w:r>
            <w:proofErr w:type="gramEnd"/>
            <w:r>
              <w:rPr>
                <w:rFonts w:eastAsiaTheme="minorEastAsia"/>
                <w:lang w:val="en-US" w:eastAsia="zh-CN"/>
              </w:rPr>
              <w:t xml:space="preserve">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 xml:space="preserve">(3) A most straightforward way is to support FG 6-1a, which will not require SSB within any DL BWP. This is considerable; </w:t>
            </w:r>
            <w:proofErr w:type="gramStart"/>
            <w:r>
              <w:rPr>
                <w:rFonts w:eastAsiaTheme="minorEastAsia"/>
                <w:lang w:val="en-US" w:eastAsia="zh-CN"/>
              </w:rPr>
              <w:t>otherwise</w:t>
            </w:r>
            <w:proofErr w:type="gramEnd"/>
            <w:r>
              <w:rPr>
                <w:rFonts w:eastAsiaTheme="minorEastAsia"/>
                <w:lang w:val="en-US" w:eastAsia="zh-CN"/>
              </w:rPr>
              <w:t xml:space="preserv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游明朝"/>
                <w:lang w:val="en-US" w:eastAsia="ja-JP"/>
              </w:rPr>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 xml:space="preserve">2. It is not required to have SSB in this BWP. UE can retune to the CD-SSB. As the network decision, </w:t>
            </w:r>
            <w:proofErr w:type="spellStart"/>
            <w:r>
              <w:rPr>
                <w:lang w:val="en-US" w:eastAsia="ko-KR"/>
              </w:rPr>
              <w:t>non CD</w:t>
            </w:r>
            <w:proofErr w:type="spellEnd"/>
            <w:r>
              <w:rPr>
                <w:lang w:val="en-US" w:eastAsia="ko-KR"/>
              </w:rPr>
              <w:t>-SSB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pPr>
              <w:pStyle w:val="afd"/>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pPr>
              <w:pStyle w:val="afd"/>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pPr>
              <w:pStyle w:val="afd"/>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14:paraId="257C6CAE"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pPr>
              <w:pStyle w:val="afd"/>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pPr>
              <w:pStyle w:val="afd"/>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pPr>
              <w:pStyle w:val="afd"/>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pPr>
              <w:pStyle w:val="afd"/>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proofErr w:type="gramStart"/>
            <w:r>
              <w:rPr>
                <w:lang w:val="en-US" w:eastAsia="ko-KR"/>
              </w:rPr>
              <w:t>Generally</w:t>
            </w:r>
            <w:proofErr w:type="gramEnd"/>
            <w:r>
              <w:rPr>
                <w:lang w:val="en-US" w:eastAsia="ko-KR"/>
              </w:rPr>
              <w:t xml:space="preserve">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 xml:space="preserve">It is not urgent/concerned for RACH capacity in UL or RAR monitoring in DL </w:t>
            </w:r>
            <w:proofErr w:type="gramStart"/>
            <w:r>
              <w:rPr>
                <w:lang w:val="en-US" w:eastAsia="ko-KR"/>
              </w:rPr>
              <w:t>in order to</w:t>
            </w:r>
            <w:proofErr w:type="gramEnd"/>
            <w:r>
              <w:rPr>
                <w:lang w:val="en-US" w:eastAsia="ko-KR"/>
              </w:rPr>
              <w:t xml:space="preserve">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 xml:space="preserve">Therefore, we also do not see the need to configure a separate initial DL BWP for RACH </w:t>
            </w:r>
            <w:proofErr w:type="gramStart"/>
            <w:r>
              <w:rPr>
                <w:rFonts w:eastAsiaTheme="minorEastAsia"/>
                <w:lang w:val="en-US" w:eastAsia="zh-CN"/>
              </w:rPr>
              <w:t>and also</w:t>
            </w:r>
            <w:proofErr w:type="gramEnd"/>
            <w:r>
              <w:rPr>
                <w:rFonts w:eastAsiaTheme="minorEastAsia"/>
                <w:lang w:val="en-US" w:eastAsia="zh-CN"/>
              </w:rPr>
              <w:t xml:space="preserve">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 xml:space="preserve">Additionally, the issue discussed for separate initial UL BWP is because the </w:t>
            </w:r>
            <w:proofErr w:type="spellStart"/>
            <w:r>
              <w:rPr>
                <w:rFonts w:eastAsiaTheme="minorEastAsia"/>
                <w:lang w:val="en-US" w:eastAsia="zh-CN"/>
              </w:rPr>
              <w:t>TDMed</w:t>
            </w:r>
            <w:proofErr w:type="spellEnd"/>
            <w:r>
              <w:rPr>
                <w:rFonts w:eastAsiaTheme="minorEastAsia"/>
                <w:lang w:val="en-US" w:eastAsia="zh-CN"/>
              </w:rPr>
              <w:t xml:space="preserve"> SSB mapping to </w:t>
            </w:r>
            <w:proofErr w:type="spellStart"/>
            <w:r>
              <w:rPr>
                <w:rFonts w:eastAsiaTheme="minorEastAsia"/>
                <w:lang w:val="en-US" w:eastAsia="zh-CN"/>
              </w:rPr>
              <w:t>FDMed</w:t>
            </w:r>
            <w:proofErr w:type="spellEnd"/>
            <w:r>
              <w:rPr>
                <w:rFonts w:eastAsiaTheme="minorEastAsia"/>
                <w:lang w:val="en-US" w:eastAsia="zh-CN"/>
              </w:rPr>
              <w:t xml:space="preserve"> ROs among which some of the ROs may be outside SSB, indicating that there is no performance issue for a UE performing RACH in a different frequency-location than the existing SSB </w:t>
            </w:r>
            <w:proofErr w:type="gramStart"/>
            <w:r>
              <w:rPr>
                <w:rFonts w:eastAsiaTheme="minorEastAsia"/>
                <w:lang w:val="en-US" w:eastAsia="zh-CN"/>
              </w:rPr>
              <w:t>-  as</w:t>
            </w:r>
            <w:proofErr w:type="gramEnd"/>
            <w:r>
              <w:rPr>
                <w:rFonts w:eastAsiaTheme="minorEastAsia"/>
                <w:lang w:val="en-US" w:eastAsia="zh-CN"/>
              </w:rPr>
              <w:t xml:space="preserve">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游明朝"/>
                <w:lang w:val="en-US" w:eastAsia="ja-JP"/>
              </w:rPr>
            </w:pPr>
            <w:r>
              <w:rPr>
                <w:rFonts w:eastAsia="游明朝"/>
                <w:lang w:val="en-US" w:eastAsia="ja-JP"/>
              </w:rPr>
              <w:t>Samsung</w:t>
            </w:r>
          </w:p>
        </w:tc>
        <w:tc>
          <w:tcPr>
            <w:tcW w:w="8275" w:type="dxa"/>
          </w:tcPr>
          <w:p w14:paraId="257C6CCB" w14:textId="77777777" w:rsidR="00E75241" w:rsidRDefault="003B30A8">
            <w:pPr>
              <w:pStyle w:val="afd"/>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pPr>
              <w:pStyle w:val="afd"/>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pPr>
              <w:pStyle w:val="afd"/>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pPr>
              <w:pStyle w:val="afd"/>
              <w:numPr>
                <w:ilvl w:val="1"/>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pPr>
              <w:pStyle w:val="afd"/>
              <w:numPr>
                <w:ilvl w:val="1"/>
                <w:numId w:val="59"/>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w:t>
            </w:r>
            <w:proofErr w:type="gramStart"/>
            <w:r>
              <w:rPr>
                <w:rFonts w:ascii="Times New Roman" w:eastAsiaTheme="minorEastAsia" w:hAnsi="Times New Roman" w:cs="Times New Roman"/>
                <w:bCs/>
                <w:sz w:val="20"/>
                <w:szCs w:val="20"/>
                <w:lang w:val="en-US" w:eastAsia="zh-CN"/>
              </w:rPr>
              <w:t>has to</w:t>
            </w:r>
            <w:proofErr w:type="gramEnd"/>
            <w:r>
              <w:rPr>
                <w:rFonts w:ascii="Times New Roman" w:eastAsiaTheme="minorEastAsia" w:hAnsi="Times New Roman" w:cs="Times New Roman"/>
                <w:bCs/>
                <w:sz w:val="20"/>
                <w:szCs w:val="20"/>
                <w:lang w:val="en-US" w:eastAsia="zh-CN"/>
              </w:rPr>
              <w:t xml:space="preserve"> go back to the SSB UE acquired during cell search, for idle mode measurement, i.e., to determinate whether UE need to do cell reselection. In another word, UE </w:t>
            </w:r>
            <w:proofErr w:type="gramStart"/>
            <w:r>
              <w:rPr>
                <w:rFonts w:ascii="Times New Roman" w:eastAsiaTheme="minorEastAsia" w:hAnsi="Times New Roman" w:cs="Times New Roman"/>
                <w:bCs/>
                <w:sz w:val="20"/>
                <w:szCs w:val="20"/>
                <w:lang w:val="en-US" w:eastAsia="zh-CN"/>
              </w:rPr>
              <w:t>has to</w:t>
            </w:r>
            <w:proofErr w:type="gramEnd"/>
            <w:r>
              <w:rPr>
                <w:rFonts w:ascii="Times New Roman" w:eastAsiaTheme="minorEastAsia" w:hAnsi="Times New Roman" w:cs="Times New Roman"/>
                <w:bCs/>
                <w:sz w:val="20"/>
                <w:szCs w:val="20"/>
                <w:lang w:val="en-US" w:eastAsia="zh-CN"/>
              </w:rPr>
              <w:t xml:space="preserve"> go back to CD-SSB for idle mode </w:t>
            </w:r>
            <w:r>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E75241" w14:paraId="257C6CD5" w14:textId="77777777">
        <w:tc>
          <w:tcPr>
            <w:tcW w:w="1472" w:type="dxa"/>
          </w:tcPr>
          <w:p w14:paraId="257C6CD1" w14:textId="77777777" w:rsidR="00E75241" w:rsidRDefault="003B30A8">
            <w:pPr>
              <w:rPr>
                <w:rFonts w:eastAsia="游明朝"/>
                <w:lang w:val="en-US" w:eastAsia="ja-JP"/>
              </w:rPr>
            </w:pPr>
            <w:r>
              <w:rPr>
                <w:rFonts w:eastAsia="游明朝"/>
                <w:lang w:val="en-US" w:eastAsia="ja-JP"/>
              </w:rPr>
              <w:lastRenderedPageBreak/>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proofErr w:type="gramStart"/>
            <w:r>
              <w:rPr>
                <w:rFonts w:eastAsiaTheme="minorEastAsia"/>
                <w:lang w:val="en-US" w:eastAsia="zh-CN"/>
              </w:rPr>
              <w:t>For the purpose of</w:t>
            </w:r>
            <w:proofErr w:type="gramEnd"/>
            <w:r>
              <w:rPr>
                <w:rFonts w:eastAsiaTheme="minorEastAsia"/>
                <w:lang w:val="en-US" w:eastAsia="zh-CN"/>
              </w:rPr>
              <w:t xml:space="preserve">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游明朝"/>
                <w:lang w:val="en-US" w:eastAsia="ja-JP"/>
              </w:rPr>
            </w:pPr>
            <w:r>
              <w:rPr>
                <w:rFonts w:eastAsia="游明朝"/>
                <w:lang w:val="en-US" w:eastAsia="ja-JP"/>
              </w:rPr>
              <w:t>Spreadtrum</w:t>
            </w:r>
          </w:p>
        </w:tc>
        <w:tc>
          <w:tcPr>
            <w:tcW w:w="8275" w:type="dxa"/>
          </w:tcPr>
          <w:p w14:paraId="257C6CD7" w14:textId="77777777" w:rsidR="00E75241" w:rsidRDefault="003B30A8">
            <w:pPr>
              <w:pStyle w:val="afd"/>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pPr>
              <w:pStyle w:val="afd"/>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pPr>
              <w:pStyle w:val="afd"/>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pPr>
              <w:numPr>
                <w:ilvl w:val="0"/>
                <w:numId w:val="61"/>
              </w:numPr>
              <w:rPr>
                <w:rFonts w:eastAsia="SimSun"/>
                <w:lang w:val="en-US" w:eastAsia="zh-CN"/>
              </w:rPr>
            </w:pPr>
            <w:r>
              <w:rPr>
                <w:rFonts w:eastAsia="SimSun"/>
                <w:lang w:val="en-US" w:eastAsia="zh-CN"/>
              </w:rPr>
              <w:t xml:space="preserve">Yes. Obviously, the offloading benefits </w:t>
            </w:r>
            <w:proofErr w:type="gramStart"/>
            <w:r>
              <w:rPr>
                <w:rFonts w:eastAsia="SimSun"/>
                <w:lang w:val="en-US" w:eastAsia="zh-CN"/>
              </w:rPr>
              <w:t>of  separate</w:t>
            </w:r>
            <w:proofErr w:type="gramEnd"/>
            <w:r>
              <w:rPr>
                <w:rFonts w:eastAsia="SimSun"/>
                <w:lang w:val="en-US" w:eastAsia="zh-CN"/>
              </w:rPr>
              <w:t xml:space="preserve"> random access should be provided. And </w:t>
            </w:r>
            <w:proofErr w:type="gramStart"/>
            <w:r>
              <w:rPr>
                <w:rFonts w:eastAsia="SimSun"/>
                <w:lang w:val="en-US" w:eastAsia="zh-CN"/>
              </w:rPr>
              <w:t>also</w:t>
            </w:r>
            <w:proofErr w:type="gramEnd"/>
            <w:r>
              <w:rPr>
                <w:rFonts w:eastAsia="SimSun"/>
                <w:lang w:val="en-US" w:eastAsia="zh-CN"/>
              </w:rPr>
              <w:t xml:space="preserve"> the PDCCH capacity would be affected by the RedCap UE due to the Rx reduction. Therefore, configuration of random access should be supported in idle/inactive mode in this BWP.</w:t>
            </w:r>
          </w:p>
          <w:p w14:paraId="257C6CDD" w14:textId="77777777" w:rsidR="00E75241" w:rsidRDefault="003B30A8">
            <w:pPr>
              <w:numPr>
                <w:ilvl w:val="0"/>
                <w:numId w:val="61"/>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 xml:space="preserve">Additionally, after the UE </w:t>
            </w:r>
            <w:proofErr w:type="gramStart"/>
            <w:r>
              <w:rPr>
                <w:rFonts w:eastAsiaTheme="minorEastAsia"/>
                <w:lang w:val="en-US" w:eastAsia="zh-CN"/>
              </w:rPr>
              <w:t>enter into</w:t>
            </w:r>
            <w:proofErr w:type="gramEnd"/>
            <w:r>
              <w:rPr>
                <w:rFonts w:eastAsiaTheme="minorEastAsia"/>
                <w:lang w:val="en-US" w:eastAsia="zh-CN"/>
              </w:rPr>
              <w:t xml:space="preserve">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 xml:space="preserve">separate initial DL BWP </w:t>
            </w:r>
            <w:proofErr w:type="gramStart"/>
            <w:r>
              <w:rPr>
                <w:rFonts w:eastAsiaTheme="minorEastAsia"/>
                <w:lang w:val="en-US" w:eastAsia="zh-CN"/>
              </w:rPr>
              <w:t>actually have</w:t>
            </w:r>
            <w:proofErr w:type="gramEnd"/>
            <w:r>
              <w:rPr>
                <w:rFonts w:eastAsiaTheme="minorEastAsia"/>
                <w:lang w:val="en-US" w:eastAsia="zh-CN"/>
              </w:rPr>
              <w:t xml:space="preser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游明朝"/>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游明朝"/>
                <w:lang w:val="en-US" w:eastAsia="ja-JP"/>
              </w:rPr>
            </w:pPr>
            <w:r>
              <w:rPr>
                <w:rFonts w:eastAsia="Malgun Gothic"/>
                <w:lang w:val="en-US" w:eastAsia="ko-KR"/>
              </w:rPr>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pPr>
              <w:pStyle w:val="afd"/>
              <w:numPr>
                <w:ilvl w:val="0"/>
                <w:numId w:val="62"/>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pPr>
              <w:pStyle w:val="afd"/>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afd"/>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lastRenderedPageBreak/>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CF5" w14:textId="77777777" w:rsidR="00E75241" w:rsidRDefault="003B30A8">
            <w:pPr>
              <w:pStyle w:val="afd"/>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pPr>
              <w:pStyle w:val="afd"/>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pPr>
        <w:pStyle w:val="afd"/>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pPr>
        <w:pStyle w:val="afd"/>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pPr>
        <w:pStyle w:val="afd"/>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pPr>
              <w:pStyle w:val="afd"/>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pPr>
              <w:pStyle w:val="afd"/>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pPr>
              <w:pStyle w:val="afd"/>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D0C" w14:textId="77777777" w:rsidR="00E75241" w:rsidRDefault="00E75241">
            <w:pPr>
              <w:pStyle w:val="afd"/>
              <w:rPr>
                <w:rFonts w:ascii="Times New Roman" w:hAnsi="Times New Roman" w:cs="Times New Roman"/>
                <w:sz w:val="20"/>
                <w:szCs w:val="20"/>
                <w:lang w:val="en-US" w:eastAsia="ko-KR"/>
              </w:rPr>
            </w:pPr>
          </w:p>
          <w:p w14:paraId="257C6D0D" w14:textId="77777777" w:rsidR="00E75241" w:rsidRDefault="003B30A8">
            <w:pPr>
              <w:pStyle w:val="afd"/>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pPr>
              <w:pStyle w:val="afd"/>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afd"/>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t xml:space="preserve">Nordic </w:t>
            </w:r>
          </w:p>
        </w:tc>
        <w:tc>
          <w:tcPr>
            <w:tcW w:w="8275" w:type="dxa"/>
          </w:tcPr>
          <w:p w14:paraId="257C6D15" w14:textId="77777777" w:rsidR="00E75241" w:rsidRDefault="003B30A8">
            <w:pPr>
              <w:pStyle w:val="afd"/>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otherwise UE does not receive paging in this BWP. </w:t>
            </w:r>
          </w:p>
          <w:p w14:paraId="257C6D16" w14:textId="77777777" w:rsidR="00E75241" w:rsidRDefault="003B30A8">
            <w:pPr>
              <w:pStyle w:val="afd"/>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pPr>
              <w:pStyle w:val="afd"/>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pPr>
              <w:pStyle w:val="afd"/>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w:t>
            </w:r>
            <w:proofErr w:type="gramStart"/>
            <w:r>
              <w:rPr>
                <w:rFonts w:ascii="Times New Roman" w:eastAsiaTheme="minorEastAsia" w:hAnsi="Times New Roman" w:cs="Times New Roman"/>
                <w:sz w:val="20"/>
                <w:szCs w:val="20"/>
                <w:lang w:val="en-US" w:eastAsia="zh-CN"/>
              </w:rPr>
              <w:t>Therefore</w:t>
            </w:r>
            <w:proofErr w:type="gramEnd"/>
            <w:r>
              <w:rPr>
                <w:rFonts w:ascii="Times New Roman" w:eastAsiaTheme="minorEastAsia" w:hAnsi="Times New Roman" w:cs="Times New Roman"/>
                <w:sz w:val="20"/>
                <w:szCs w:val="20"/>
                <w:lang w:val="en-US" w:eastAsia="zh-CN"/>
              </w:rPr>
              <w:t xml:space="preserve"> SSB should be provided in </w:t>
            </w:r>
            <w:r>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lastRenderedPageBreak/>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w:t>
            </w:r>
            <w:proofErr w:type="gramStart"/>
            <w:r>
              <w:rPr>
                <w:rFonts w:eastAsiaTheme="minorEastAsia"/>
                <w:lang w:val="en-US" w:eastAsia="zh-CN"/>
              </w:rPr>
              <w:t>i.e.</w:t>
            </w:r>
            <w:proofErr w:type="gramEnd"/>
            <w:r>
              <w:rPr>
                <w:rFonts w:eastAsiaTheme="minorEastAsia"/>
                <w:lang w:val="en-US" w:eastAsia="zh-CN"/>
              </w:rPr>
              <w:t xml:space="preserv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 xml:space="preserve">(2) NO. </w:t>
            </w:r>
            <w:proofErr w:type="gramStart"/>
            <w:r>
              <w:rPr>
                <w:rFonts w:eastAsiaTheme="minorEastAsia"/>
                <w:lang w:val="en-US" w:eastAsia="zh-CN"/>
              </w:rPr>
              <w:t>Similar to</w:t>
            </w:r>
            <w:proofErr w:type="gramEnd"/>
            <w:r>
              <w:rPr>
                <w:rFonts w:eastAsiaTheme="minorEastAsia"/>
                <w:lang w:val="en-US" w:eastAsia="zh-CN"/>
              </w:rPr>
              <w:t xml:space="preserve">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w:t>
            </w:r>
            <w:proofErr w:type="gramStart"/>
            <w:r>
              <w:rPr>
                <w:rFonts w:eastAsiaTheme="minorEastAsia"/>
                <w:lang w:val="en-US" w:eastAsia="zh-CN"/>
              </w:rPr>
              <w:t>SSB</w:t>
            </w:r>
            <w:proofErr w:type="gramEnd"/>
            <w:r>
              <w:rPr>
                <w:rFonts w:eastAsiaTheme="minorEastAsia"/>
                <w:lang w:val="en-US" w:eastAsia="zh-CN"/>
              </w:rPr>
              <w:t xml:space="preserve">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 xml:space="preserve">(3) A most straightforward way is to support FG 6-1a, which will not require SSB within any DL BWP. This is considerable; </w:t>
            </w:r>
            <w:proofErr w:type="gramStart"/>
            <w:r>
              <w:rPr>
                <w:rFonts w:eastAsiaTheme="minorEastAsia"/>
                <w:lang w:val="en-US" w:eastAsia="zh-CN"/>
              </w:rPr>
              <w:t>otherwise</w:t>
            </w:r>
            <w:proofErr w:type="gramEnd"/>
            <w:r>
              <w:rPr>
                <w:rFonts w:eastAsiaTheme="minorEastAsia"/>
                <w:lang w:val="en-US" w:eastAsia="zh-CN"/>
              </w:rPr>
              <w:t xml:space="preserv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游明朝"/>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D2A" w14:textId="77777777" w:rsidR="00E75241" w:rsidRDefault="003B30A8">
            <w:pPr>
              <w:pStyle w:val="afd"/>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Is this question equivalent to “whether allow idle/inactive RedCap comp on this separate initial DL BWP?” We think it is related to </w:t>
            </w:r>
            <w:proofErr w:type="gramStart"/>
            <w:r>
              <w:rPr>
                <w:rFonts w:ascii="Times New Roman" w:eastAsiaTheme="minorEastAsia" w:hAnsi="Times New Roman" w:cs="Times New Roman"/>
                <w:sz w:val="20"/>
                <w:szCs w:val="20"/>
                <w:lang w:val="en-US" w:eastAsia="zh-CN"/>
              </w:rPr>
              <w:t>RAN2,</w:t>
            </w:r>
            <w:proofErr w:type="gramEnd"/>
            <w:r>
              <w:rPr>
                <w:rFonts w:ascii="Times New Roman" w:eastAsiaTheme="minorEastAsia" w:hAnsi="Times New Roman" w:cs="Times New Roman"/>
                <w:sz w:val="20"/>
                <w:szCs w:val="20"/>
                <w:lang w:val="en-US" w:eastAsia="zh-CN"/>
              </w:rPr>
              <w:t xml:space="preserve"> we need to discuss this issue jointly with RAN2</w:t>
            </w:r>
          </w:p>
          <w:p w14:paraId="257C6D2B" w14:textId="77777777" w:rsidR="00E75241" w:rsidRDefault="003B30A8">
            <w:pPr>
              <w:pStyle w:val="afd"/>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pPr>
              <w:pStyle w:val="afd"/>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 xml:space="preserve">Lenovo, </w:t>
            </w:r>
            <w:r>
              <w:rPr>
                <w:rFonts w:eastAsiaTheme="minorEastAsia"/>
                <w:lang w:val="en-US" w:eastAsia="zh-CN"/>
              </w:rPr>
              <w:lastRenderedPageBreak/>
              <w:t>Motorola Mobility</w:t>
            </w:r>
          </w:p>
        </w:tc>
        <w:tc>
          <w:tcPr>
            <w:tcW w:w="8275" w:type="dxa"/>
          </w:tcPr>
          <w:p w14:paraId="257C6D33" w14:textId="77777777" w:rsidR="00E75241" w:rsidRDefault="003B30A8">
            <w:pPr>
              <w:pStyle w:val="afd"/>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lastRenderedPageBreak/>
              <w:t xml:space="preserve">Yes, it is supportive to have paging configurations in the separate initial DL BWP for </w:t>
            </w:r>
            <w:r>
              <w:rPr>
                <w:rFonts w:ascii="Times New Roman" w:hAnsi="Times New Roman" w:cs="Times New Roman"/>
                <w:sz w:val="20"/>
                <w:szCs w:val="20"/>
                <w:lang w:val="en-US" w:eastAsia="ko-KR"/>
              </w:rPr>
              <w:lastRenderedPageBreak/>
              <w:t>idle/inactive UEs.</w:t>
            </w:r>
          </w:p>
          <w:p w14:paraId="257C6D34" w14:textId="77777777" w:rsidR="00E75241" w:rsidRDefault="003B30A8">
            <w:pPr>
              <w:pStyle w:val="afd"/>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lastRenderedPageBreak/>
              <w:t>OPPO</w:t>
            </w:r>
          </w:p>
        </w:tc>
        <w:tc>
          <w:tcPr>
            <w:tcW w:w="8275" w:type="dxa"/>
          </w:tcPr>
          <w:p w14:paraId="257C6D37" w14:textId="77777777" w:rsidR="00E75241" w:rsidRDefault="003B30A8">
            <w:pPr>
              <w:pStyle w:val="afd"/>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pPr>
              <w:pStyle w:val="afd"/>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proofErr w:type="gramStart"/>
            <w:r>
              <w:rPr>
                <w:lang w:val="en-US" w:eastAsia="ko-KR"/>
              </w:rPr>
              <w:t>Generally</w:t>
            </w:r>
            <w:proofErr w:type="gramEnd"/>
            <w:r>
              <w:rPr>
                <w:lang w:val="en-US" w:eastAsia="ko-KR"/>
              </w:rPr>
              <w:t xml:space="preserve">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pPr>
              <w:pStyle w:val="afd"/>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PEI as well as PO grouping design has ensure that the UE does not need to read PO very frequently, </w:t>
            </w:r>
            <w:proofErr w:type="gramStart"/>
            <w:r>
              <w:rPr>
                <w:rFonts w:ascii="Times New Roman" w:hAnsi="Times New Roman" w:cs="Times New Roman"/>
                <w:sz w:val="20"/>
                <w:szCs w:val="20"/>
                <w:lang w:val="en-US" w:eastAsia="ko-KR"/>
              </w:rPr>
              <w:t>in order to</w:t>
            </w:r>
            <w:proofErr w:type="gramEnd"/>
            <w:r>
              <w:rPr>
                <w:rFonts w:ascii="Times New Roman" w:hAnsi="Times New Roman" w:cs="Times New Roman"/>
                <w:sz w:val="20"/>
                <w:szCs w:val="20"/>
                <w:lang w:val="en-US" w:eastAsia="ko-KR"/>
              </w:rPr>
              <w:t xml:space="preserve"> save UE power.</w:t>
            </w:r>
          </w:p>
          <w:p w14:paraId="257C6D3F" w14:textId="77777777" w:rsidR="00E75241" w:rsidRDefault="003B30A8">
            <w:pPr>
              <w:pStyle w:val="afd"/>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There is no assumption that the UE </w:t>
            </w:r>
            <w:proofErr w:type="gramStart"/>
            <w:r>
              <w:rPr>
                <w:rFonts w:ascii="Times New Roman" w:hAnsi="Times New Roman" w:cs="Times New Roman"/>
                <w:sz w:val="20"/>
                <w:szCs w:val="20"/>
                <w:lang w:val="en-US" w:eastAsia="ko-KR"/>
              </w:rPr>
              <w:t>has to</w:t>
            </w:r>
            <w:proofErr w:type="gramEnd"/>
            <w:r>
              <w:rPr>
                <w:rFonts w:ascii="Times New Roman" w:hAnsi="Times New Roman" w:cs="Times New Roman"/>
                <w:sz w:val="20"/>
                <w:szCs w:val="20"/>
                <w:lang w:val="en-US" w:eastAsia="ko-KR"/>
              </w:rPr>
              <w:t xml:space="preserve"> read SSB that is on the same frequency location with configuration of paging monitoring. If RF retuning is performed, with a), it would be very sparse.</w:t>
            </w:r>
          </w:p>
          <w:p w14:paraId="257C6D40" w14:textId="77777777" w:rsidR="00E75241" w:rsidRDefault="003B30A8">
            <w:pPr>
              <w:pStyle w:val="afd"/>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pPr>
              <w:pStyle w:val="afd"/>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pPr>
              <w:pStyle w:val="afd"/>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pPr>
              <w:pStyle w:val="afd"/>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pPr>
              <w:pStyle w:val="afd"/>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pPr>
              <w:pStyle w:val="afd"/>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pPr>
              <w:pStyle w:val="afd"/>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257C6D48" w14:textId="77777777" w:rsidR="00E75241" w:rsidRDefault="003B30A8">
            <w:pPr>
              <w:pStyle w:val="afd"/>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Having another </w:t>
            </w:r>
            <w:proofErr w:type="gramStart"/>
            <w:r>
              <w:rPr>
                <w:rFonts w:ascii="Times New Roman" w:hAnsi="Times New Roman" w:cs="Times New Roman"/>
                <w:sz w:val="20"/>
                <w:szCs w:val="20"/>
                <w:lang w:val="en-US" w:eastAsia="ko-KR"/>
              </w:rPr>
              <w:t>cell-defined</w:t>
            </w:r>
            <w:proofErr w:type="gramEnd"/>
            <w:r>
              <w:rPr>
                <w:rFonts w:ascii="Times New Roman" w:hAnsi="Times New Roman" w:cs="Times New Roman"/>
                <w:sz w:val="20"/>
                <w:szCs w:val="20"/>
                <w:lang w:val="en-US" w:eastAsia="ko-KR"/>
              </w:rPr>
              <w:t xml:space="preserve"> SSB has great impact on system performance and increase gNB overhead, network energy, and also cell accessing delay/additional UE power consumption for all UEs for detection of the new SSB</w:t>
            </w:r>
          </w:p>
          <w:p w14:paraId="257C6D49" w14:textId="77777777" w:rsidR="00E75241" w:rsidRDefault="003B30A8">
            <w:pPr>
              <w:pStyle w:val="afd"/>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pPr>
              <w:pStyle w:val="afd"/>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pPr>
              <w:pStyle w:val="afd"/>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Not necessary. A RedCap UE can either use the </w:t>
            </w:r>
            <w:proofErr w:type="gramStart"/>
            <w:r>
              <w:rPr>
                <w:rFonts w:ascii="Times New Roman" w:hAnsi="Times New Roman" w:cs="Times New Roman"/>
                <w:sz w:val="20"/>
                <w:szCs w:val="20"/>
                <w:lang w:val="en-US" w:eastAsia="ko-KR"/>
              </w:rPr>
              <w:t>cell-defined</w:t>
            </w:r>
            <w:proofErr w:type="gramEnd"/>
            <w:r>
              <w:rPr>
                <w:rFonts w:ascii="Times New Roman" w:hAnsi="Times New Roman" w:cs="Times New Roman"/>
                <w:sz w:val="20"/>
                <w:szCs w:val="20"/>
                <w:lang w:val="en-US" w:eastAsia="ko-KR"/>
              </w:rPr>
              <w:t xml:space="preserve">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pPr>
              <w:pStyle w:val="afd"/>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pPr>
              <w:pStyle w:val="afd"/>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pPr>
              <w:pStyle w:val="afd"/>
              <w:numPr>
                <w:ilvl w:val="1"/>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RedCap UE is also assumed to be able to retune back for necessary </w:t>
            </w:r>
            <w:r>
              <w:rPr>
                <w:rFonts w:ascii="Times New Roman" w:hAnsi="Times New Roman" w:cs="Times New Roman"/>
                <w:sz w:val="20"/>
                <w:szCs w:val="20"/>
                <w:lang w:val="en-US" w:eastAsia="ko-KR"/>
              </w:rPr>
              <w:lastRenderedPageBreak/>
              <w:t>measurement, from UE capability point of view</w:t>
            </w:r>
          </w:p>
          <w:p w14:paraId="257C6D52" w14:textId="77777777" w:rsidR="00E75241" w:rsidRDefault="003B30A8">
            <w:pPr>
              <w:pStyle w:val="afd"/>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fast retuning is technical possible for RedCap UEs and also for non-RedCap </w:t>
            </w:r>
            <w:proofErr w:type="gramStart"/>
            <w:r>
              <w:rPr>
                <w:rFonts w:ascii="Times New Roman" w:hAnsi="Times New Roman" w:cs="Times New Roman"/>
                <w:sz w:val="20"/>
                <w:szCs w:val="20"/>
                <w:lang w:val="en-US" w:eastAsia="ko-KR"/>
              </w:rPr>
              <w:t>UEs, and</w:t>
            </w:r>
            <w:proofErr w:type="gramEnd"/>
            <w:r>
              <w:rPr>
                <w:rFonts w:ascii="Times New Roman" w:hAnsi="Times New Roman" w:cs="Times New Roman"/>
                <w:sz w:val="20"/>
                <w:szCs w:val="20"/>
                <w:lang w:val="en-US" w:eastAsia="ko-KR"/>
              </w:rPr>
              <w:t xml:space="preserve"> would be beneficial for UE power saving. The proponents caring much about UE power saving are encouraged to consider this approach, either from RedCap point of view or from non-RedCap UE power saving point of view (</w:t>
            </w:r>
            <w:proofErr w:type="gramStart"/>
            <w:r>
              <w:rPr>
                <w:rFonts w:ascii="Times New Roman" w:hAnsi="Times New Roman" w:cs="Times New Roman"/>
                <w:sz w:val="20"/>
                <w:szCs w:val="20"/>
                <w:lang w:val="en-US" w:eastAsia="ko-KR"/>
              </w:rPr>
              <w:t>i.e.</w:t>
            </w:r>
            <w:proofErr w:type="gramEnd"/>
            <w:r>
              <w:rPr>
                <w:rFonts w:ascii="Times New Roman" w:hAnsi="Times New Roman" w:cs="Times New Roman"/>
                <w:sz w:val="20"/>
                <w:szCs w:val="20"/>
                <w:lang w:val="en-US" w:eastAsia="ko-KR"/>
              </w:rPr>
              <w:t xml:space="preserve"> a feature utilized by both).</w:t>
            </w:r>
          </w:p>
        </w:tc>
      </w:tr>
      <w:tr w:rsidR="00E75241" w14:paraId="257C6D58" w14:textId="77777777">
        <w:tc>
          <w:tcPr>
            <w:tcW w:w="1472" w:type="dxa"/>
          </w:tcPr>
          <w:p w14:paraId="257C6D54" w14:textId="77777777" w:rsidR="00E75241" w:rsidRDefault="003B30A8">
            <w:pPr>
              <w:rPr>
                <w:rFonts w:eastAsia="游明朝"/>
                <w:lang w:val="en-US" w:eastAsia="ja-JP"/>
              </w:rPr>
            </w:pPr>
            <w:r>
              <w:rPr>
                <w:rFonts w:eastAsia="游明朝"/>
                <w:lang w:val="en-US" w:eastAsia="ja-JP"/>
              </w:rPr>
              <w:lastRenderedPageBreak/>
              <w:t>Samsung</w:t>
            </w:r>
          </w:p>
        </w:tc>
        <w:tc>
          <w:tcPr>
            <w:tcW w:w="8275" w:type="dxa"/>
          </w:tcPr>
          <w:p w14:paraId="257C6D55" w14:textId="77777777" w:rsidR="00E75241" w:rsidRDefault="003B30A8">
            <w:pPr>
              <w:pStyle w:val="afd"/>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pPr>
              <w:pStyle w:val="afd"/>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Pr>
                <w:rFonts w:ascii="Times New Roman" w:eastAsiaTheme="minorEastAsia" w:hAnsi="Times New Roman" w:cs="Times New Roman"/>
                <w:bCs/>
                <w:sz w:val="20"/>
                <w:szCs w:val="20"/>
                <w:lang w:val="en-US" w:eastAsia="zh-CN"/>
              </w:rPr>
              <w:t>iDL</w:t>
            </w:r>
            <w:proofErr w:type="spellEnd"/>
            <w:r>
              <w:rPr>
                <w:rFonts w:ascii="Times New Roman" w:eastAsiaTheme="minorEastAsia" w:hAnsi="Times New Roman" w:cs="Times New Roman"/>
                <w:bCs/>
                <w:sz w:val="20"/>
                <w:szCs w:val="20"/>
                <w:lang w:val="en-US" w:eastAsia="zh-CN"/>
              </w:rPr>
              <w:t xml:space="preserve"> BWP for paging. </w:t>
            </w:r>
          </w:p>
          <w:p w14:paraId="257C6D57" w14:textId="77777777" w:rsidR="00E75241" w:rsidRDefault="003B30A8">
            <w:pPr>
              <w:pStyle w:val="afd"/>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游明朝"/>
                <w:lang w:val="en-US" w:eastAsia="ja-JP"/>
              </w:rPr>
            </w:pPr>
            <w:r>
              <w:rPr>
                <w:rFonts w:eastAsia="游明朝"/>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游明朝"/>
                <w:lang w:val="en-US" w:eastAsia="ja-JP"/>
              </w:rPr>
            </w:pPr>
            <w:r>
              <w:rPr>
                <w:rFonts w:eastAsia="游明朝"/>
                <w:lang w:val="en-US" w:eastAsia="ja-JP"/>
              </w:rPr>
              <w:t>Spreadtrum</w:t>
            </w:r>
          </w:p>
        </w:tc>
        <w:tc>
          <w:tcPr>
            <w:tcW w:w="8275" w:type="dxa"/>
          </w:tcPr>
          <w:p w14:paraId="257C6D5E" w14:textId="77777777" w:rsidR="00E75241" w:rsidRDefault="003B30A8">
            <w:pPr>
              <w:pStyle w:val="afd"/>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pPr>
              <w:pStyle w:val="afd"/>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pPr>
              <w:numPr>
                <w:ilvl w:val="0"/>
                <w:numId w:val="75"/>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游明朝"/>
                <w:lang w:val="en-US" w:eastAsia="ja-JP"/>
              </w:rPr>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游明朝"/>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游明朝"/>
                <w:lang w:val="en-US" w:eastAsia="ja-JP"/>
              </w:rPr>
            </w:pPr>
            <w:r>
              <w:rPr>
                <w:rFonts w:eastAsia="游明朝"/>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 xml:space="preserve">2.The same comment as for </w:t>
            </w:r>
            <w:proofErr w:type="gramStart"/>
            <w:r>
              <w:rPr>
                <w:lang w:val="en-US" w:eastAsia="ko-KR"/>
              </w:rPr>
              <w:t>question  2.2</w:t>
            </w:r>
            <w:proofErr w:type="gramEnd"/>
            <w:r>
              <w:rPr>
                <w:lang w:val="en-US" w:eastAsia="ko-KR"/>
              </w:rPr>
              <w:t>-6g.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proofErr w:type="spellStart"/>
            <w:r>
              <w:rPr>
                <w:rFonts w:eastAsiaTheme="minorEastAsia"/>
                <w:lang w:val="en-US" w:eastAsia="zh-CN"/>
              </w:rPr>
              <w:lastRenderedPageBreak/>
              <w:t>Mediatek</w:t>
            </w:r>
            <w:proofErr w:type="spellEnd"/>
          </w:p>
        </w:tc>
        <w:tc>
          <w:tcPr>
            <w:tcW w:w="8275" w:type="dxa"/>
          </w:tcPr>
          <w:p w14:paraId="257C6D7A" w14:textId="77777777" w:rsidR="00E75241" w:rsidRDefault="003B30A8">
            <w:pPr>
              <w:pStyle w:val="afd"/>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pPr>
              <w:pStyle w:val="afd"/>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paging monitoring is configured in the separate initial DL </w:t>
            </w:r>
            <w:proofErr w:type="gramStart"/>
            <w:r>
              <w:rPr>
                <w:rFonts w:ascii="Times New Roman" w:hAnsi="Times New Roman" w:cs="Times New Roman"/>
                <w:sz w:val="20"/>
                <w:szCs w:val="20"/>
                <w:lang w:val="en-US" w:eastAsia="ko-KR"/>
              </w:rPr>
              <w:t>BWP</w:t>
            </w:r>
            <w:proofErr w:type="gramEnd"/>
            <w:r>
              <w:rPr>
                <w:rFonts w:ascii="Times New Roman" w:hAnsi="Times New Roman" w:cs="Times New Roman"/>
                <w:sz w:val="20"/>
                <w:szCs w:val="20"/>
                <w:lang w:val="en-US" w:eastAsia="ko-KR"/>
              </w:rPr>
              <w:t xml:space="preserve">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pPr>
        <w:pStyle w:val="afd"/>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pPr>
        <w:pStyle w:val="afd"/>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pPr>
              <w:pStyle w:val="afd"/>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Does not have to, it should contain </w:t>
            </w:r>
            <w:proofErr w:type="spellStart"/>
            <w:r>
              <w:rPr>
                <w:rFonts w:ascii="Times New Roman" w:hAnsi="Times New Roman" w:cs="Times New Roman"/>
                <w:sz w:val="20"/>
                <w:szCs w:val="20"/>
                <w:lang w:val="en-US" w:eastAsia="ko-KR"/>
              </w:rPr>
              <w:t>pdcch-ConfigCommon</w:t>
            </w:r>
            <w:proofErr w:type="spellEnd"/>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 xml:space="preserve">For CORESET#0 (derived from MIB), we hope not. Otherwise, the frequency location of the separate initial DL BWP is quite restricted, </w:t>
            </w:r>
            <w:proofErr w:type="gramStart"/>
            <w:r>
              <w:rPr>
                <w:rFonts w:eastAsiaTheme="minorEastAsia"/>
                <w:lang w:val="en-US" w:eastAsia="zh-CN"/>
              </w:rPr>
              <w:t>i.e.</w:t>
            </w:r>
            <w:proofErr w:type="gramEnd"/>
            <w:r>
              <w:rPr>
                <w:rFonts w:eastAsiaTheme="minorEastAsia"/>
                <w:lang w:val="en-US" w:eastAsia="zh-CN"/>
              </w:rPr>
              <w:t xml:space="preserv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游明朝"/>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游明朝"/>
                <w:lang w:val="en-US" w:eastAsia="ja-JP"/>
              </w:rPr>
            </w:pPr>
            <w:r>
              <w:rPr>
                <w:rFonts w:eastAsiaTheme="minorEastAsia"/>
                <w:lang w:val="en-US" w:eastAsia="zh-CN"/>
              </w:rPr>
              <w:lastRenderedPageBreak/>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w:t>
            </w:r>
            <w:proofErr w:type="gramStart"/>
            <w:r>
              <w:rPr>
                <w:rFonts w:eastAsiaTheme="minorEastAsia"/>
                <w:lang w:val="en-US" w:eastAsia="zh-CN"/>
              </w:rPr>
              <w:t>e.g.</w:t>
            </w:r>
            <w:proofErr w:type="gramEnd"/>
            <w:r>
              <w:rPr>
                <w:rFonts w:eastAsiaTheme="minorEastAsia"/>
                <w:lang w:val="en-US" w:eastAsia="zh-CN"/>
              </w:rPr>
              <w:t xml:space="preserve">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游明朝"/>
                <w:lang w:val="en-US" w:eastAsia="ja-JP"/>
              </w:rPr>
            </w:pPr>
            <w:r>
              <w:rPr>
                <w:rFonts w:eastAsia="游明朝"/>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w:t>
            </w:r>
            <w:proofErr w:type="gramStart"/>
            <w:r>
              <w:rPr>
                <w:rFonts w:eastAsiaTheme="minorEastAsia"/>
                <w:lang w:val="en-US" w:eastAsia="zh-CN"/>
              </w:rPr>
              <w:t>has to</w:t>
            </w:r>
            <w:proofErr w:type="gramEnd"/>
            <w:r>
              <w:rPr>
                <w:rFonts w:eastAsiaTheme="minorEastAsia"/>
                <w:lang w:val="en-US" w:eastAsia="zh-CN"/>
              </w:rPr>
              <w:t xml:space="preserve">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游明朝"/>
                <w:lang w:val="en-US" w:eastAsia="ja-JP"/>
              </w:rPr>
            </w:pPr>
            <w:r>
              <w:rPr>
                <w:rFonts w:eastAsia="游明朝"/>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游明朝"/>
                <w:lang w:val="en-US" w:eastAsia="ja-JP"/>
              </w:rPr>
            </w:pPr>
            <w:r>
              <w:rPr>
                <w:rFonts w:eastAsia="游明朝"/>
                <w:lang w:val="en-US" w:eastAsia="ja-JP"/>
              </w:rPr>
              <w:t>Spreadtrum</w:t>
            </w:r>
          </w:p>
        </w:tc>
        <w:tc>
          <w:tcPr>
            <w:tcW w:w="8275" w:type="dxa"/>
          </w:tcPr>
          <w:p w14:paraId="257C6DB5" w14:textId="77777777" w:rsidR="00E75241" w:rsidRDefault="003B30A8">
            <w:pPr>
              <w:pStyle w:val="afd"/>
              <w:numPr>
                <w:ilvl w:val="0"/>
                <w:numId w:val="7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 xml:space="preserve">No. The MIB configured CORESET0 can be shared by RedCap UE and non-RedCap UE. RedCap UE switching to CORESET0 for SI update is </w:t>
            </w:r>
            <w:proofErr w:type="gramStart"/>
            <w:r>
              <w:rPr>
                <w:rFonts w:ascii="Times New Roman" w:eastAsiaTheme="minorEastAsia" w:hAnsi="Times New Roman" w:cs="Times New Roman"/>
                <w:bCs/>
                <w:sz w:val="20"/>
                <w:szCs w:val="20"/>
                <w:lang w:val="en-US" w:eastAsia="zh-CN"/>
              </w:rPr>
              <w:t>fine, since</w:t>
            </w:r>
            <w:proofErr w:type="gramEnd"/>
            <w:r>
              <w:rPr>
                <w:rFonts w:ascii="Times New Roman" w:eastAsiaTheme="minorEastAsia" w:hAnsi="Times New Roman" w:cs="Times New Roman"/>
                <w:bCs/>
                <w:sz w:val="20"/>
                <w:szCs w:val="20"/>
                <w:lang w:val="en-US" w:eastAsia="zh-CN"/>
              </w:rPr>
              <w:t xml:space="preserv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游明朝"/>
                <w:lang w:val="en-US" w:eastAsia="ja-JP"/>
              </w:rPr>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pPr>
              <w:pStyle w:val="afd"/>
              <w:numPr>
                <w:ilvl w:val="0"/>
                <w:numId w:val="80"/>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ko-KR"/>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ko-KR"/>
              </w:rPr>
              <w:lastRenderedPageBreak/>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pPr>
        <w:pStyle w:val="afd"/>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pPr>
        <w:pStyle w:val="afd"/>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pPr>
        <w:pStyle w:val="afd"/>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pPr>
        <w:pStyle w:val="afd"/>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pPr>
        <w:pStyle w:val="afd"/>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w:t>
            </w:r>
            <w:proofErr w:type="gramStart"/>
            <w:r>
              <w:rPr>
                <w:lang w:val="en-US" w:eastAsia="ko-KR"/>
              </w:rPr>
              <w:t>similar to</w:t>
            </w:r>
            <w:proofErr w:type="gramEnd"/>
            <w:r>
              <w:rPr>
                <w:lang w:val="en-US" w:eastAsia="ko-KR"/>
              </w:rPr>
              <w:t xml:space="preserve">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 xml:space="preserve">the RRC-configured active DL BWP of RedCap UE which includes the SIB-configured </w:t>
            </w:r>
            <w:r>
              <w:rPr>
                <w:b/>
                <w:bCs/>
                <w:lang w:val="en-US" w:eastAsia="ko-KR"/>
              </w:rPr>
              <w:lastRenderedPageBreak/>
              <w:t>separate initial DL BWP</w:t>
            </w:r>
            <w:r>
              <w:rPr>
                <w:lang w:val="en-US" w:eastAsia="ko-KR"/>
              </w:rPr>
              <w:t>:</w:t>
            </w:r>
          </w:p>
          <w:p w14:paraId="257C6DEB" w14:textId="77777777" w:rsidR="00E75241" w:rsidRDefault="003B30A8">
            <w:pPr>
              <w:pStyle w:val="afd"/>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pPr>
              <w:pStyle w:val="afd"/>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pPr>
              <w:pStyle w:val="afd"/>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pPr>
              <w:pStyle w:val="afd"/>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pPr>
              <w:pStyle w:val="afd"/>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Pr>
                <w:rFonts w:ascii="Times New Roman" w:hAnsi="Times New Roman" w:cs="Times New Roman"/>
                <w:sz w:val="20"/>
                <w:szCs w:val="20"/>
                <w:lang w:val="en-US" w:eastAsia="ko-KR"/>
              </w:rPr>
              <w:t>SSB,  UE</w:t>
            </w:r>
            <w:proofErr w:type="gramEnd"/>
            <w:r>
              <w:rPr>
                <w:rFonts w:ascii="Times New Roman" w:hAnsi="Times New Roman" w:cs="Times New Roman"/>
                <w:sz w:val="20"/>
                <w:szCs w:val="20"/>
                <w:lang w:val="en-US" w:eastAsia="ko-KR"/>
              </w:rPr>
              <w:t xml:space="preserve"> power saving and traffic offloading:</w:t>
            </w:r>
          </w:p>
          <w:p w14:paraId="257C6DF0" w14:textId="77777777" w:rsidR="00E75241" w:rsidRDefault="00E75241">
            <w:pPr>
              <w:pStyle w:val="afd"/>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afd"/>
              <w:spacing w:after="0" w:line="240" w:lineRule="auto"/>
              <w:contextualSpacing w:val="0"/>
              <w:jc w:val="both"/>
              <w:rPr>
                <w:rFonts w:ascii="Times New Roman" w:hAnsi="Times New Roman" w:cs="Times New Roman"/>
                <w:b/>
                <w:bCs/>
                <w:i/>
                <w:iCs/>
                <w:sz w:val="20"/>
                <w:szCs w:val="20"/>
                <w:lang w:val="en-US" w:eastAsia="zh-CN"/>
              </w:rPr>
            </w:pPr>
            <w:proofErr w:type="spellStart"/>
            <w:r>
              <w:rPr>
                <w:rFonts w:ascii="Times New Roman" w:hAnsi="Times New Roman" w:cs="Times New Roman"/>
                <w:b/>
                <w:bCs/>
                <w:i/>
                <w:iCs/>
                <w:sz w:val="20"/>
                <w:szCs w:val="20"/>
                <w:lang w:val="en-US"/>
              </w:rPr>
              <w:t>Propoal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pPr>
              <w:pStyle w:val="afd"/>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pPr>
              <w:pStyle w:val="afd"/>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pPr>
              <w:pStyle w:val="afd"/>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pPr>
              <w:pStyle w:val="afd"/>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pPr>
              <w:pStyle w:val="afd"/>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lastRenderedPageBreak/>
              <w:t xml:space="preserve">Nordic </w:t>
            </w:r>
          </w:p>
        </w:tc>
        <w:tc>
          <w:tcPr>
            <w:tcW w:w="8275" w:type="dxa"/>
          </w:tcPr>
          <w:p w14:paraId="257C6DFA" w14:textId="77777777" w:rsidR="00E75241" w:rsidRDefault="003B30A8">
            <w:pPr>
              <w:pStyle w:val="afd"/>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w:t>
            </w:r>
            <w:proofErr w:type="gramStart"/>
            <w:r>
              <w:rPr>
                <w:rFonts w:ascii="Times New Roman" w:hAnsi="Times New Roman" w:cs="Times New Roman"/>
                <w:sz w:val="20"/>
                <w:szCs w:val="20"/>
                <w:lang w:val="en-US" w:eastAsia="ko-KR"/>
              </w:rPr>
              <w:t>necessary, but</w:t>
            </w:r>
            <w:proofErr w:type="gramEnd"/>
            <w:r>
              <w:rPr>
                <w:rFonts w:ascii="Times New Roman" w:hAnsi="Times New Roman" w:cs="Times New Roman"/>
                <w:sz w:val="20"/>
                <w:szCs w:val="20"/>
                <w:lang w:val="en-US" w:eastAsia="ko-KR"/>
              </w:rPr>
              <w:t xml:space="preserve"> having separate CORESET#0 and/or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 sets configured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is must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as per RAN2 specification, otherwise UE does not receive paging/RAR/SIBs in this BWP. This is how NR works. </w:t>
            </w:r>
          </w:p>
          <w:p w14:paraId="257C6DFB" w14:textId="77777777" w:rsidR="00E75241" w:rsidRDefault="003B30A8">
            <w:pPr>
              <w:pStyle w:val="afd"/>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pPr>
              <w:pStyle w:val="afd"/>
              <w:numPr>
                <w:ilvl w:val="0"/>
                <w:numId w:val="83"/>
              </w:numPr>
              <w:rPr>
                <w:rFonts w:ascii="Times New Roman" w:hAnsi="Times New Roman" w:cs="Times New Roman"/>
                <w:sz w:val="20"/>
                <w:szCs w:val="20"/>
                <w:lang w:val="en-US" w:eastAsia="ko-KR"/>
              </w:rPr>
            </w:pPr>
            <w:proofErr w:type="spellStart"/>
            <w:r>
              <w:rPr>
                <w:rFonts w:ascii="Times New Roman" w:hAnsi="Times New Roman" w:cs="Times New Roman"/>
                <w:sz w:val="20"/>
                <w:szCs w:val="20"/>
                <w:lang w:val="en-US" w:eastAsia="ko-KR"/>
              </w:rPr>
              <w:t>gNB</w:t>
            </w:r>
            <w:proofErr w:type="spellEnd"/>
            <w:r>
              <w:rPr>
                <w:rFonts w:ascii="Times New Roman" w:hAnsi="Times New Roman" w:cs="Times New Roman"/>
                <w:sz w:val="20"/>
                <w:szCs w:val="20"/>
                <w:lang w:val="en-US" w:eastAsia="ko-KR"/>
              </w:rPr>
              <w:t xml:space="preserve"> configures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in active BWP on a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simple as that, no spec change needed.</w:t>
            </w:r>
          </w:p>
          <w:p w14:paraId="257C6DFD" w14:textId="77777777" w:rsidR="00E75241" w:rsidRDefault="003B30A8">
            <w:pPr>
              <w:pStyle w:val="afd"/>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w:t>
            </w:r>
            <w:proofErr w:type="gramStart"/>
            <w:r>
              <w:rPr>
                <w:lang w:val="en-US" w:eastAsia="ko-KR"/>
              </w:rPr>
              <w:t>offloading</w:t>
            </w:r>
            <w:proofErr w:type="gramEnd"/>
            <w:r>
              <w:rPr>
                <w:lang w:val="en-US" w:eastAsia="ko-KR"/>
              </w:rPr>
              <w:t xml:space="preserve">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E01" w14:textId="77777777" w:rsidR="00E75241" w:rsidRDefault="003B30A8">
            <w:pPr>
              <w:pStyle w:val="afd"/>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pPr>
              <w:pStyle w:val="afd"/>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pPr>
              <w:pStyle w:val="afd"/>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pPr>
              <w:pStyle w:val="afd"/>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Pr>
                <w:rFonts w:eastAsiaTheme="minorEastAsia"/>
                <w:lang w:val="en-US" w:eastAsia="zh-CN"/>
              </w:rPr>
              <w:lastRenderedPageBreak/>
              <w:t>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lastRenderedPageBreak/>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w:t>
            </w:r>
            <w:proofErr w:type="gramStart"/>
            <w:r>
              <w:rPr>
                <w:rFonts w:eastAsiaTheme="minorEastAsia"/>
                <w:lang w:val="en-US" w:eastAsia="zh-CN"/>
              </w:rPr>
              <w:t>e.g.</w:t>
            </w:r>
            <w:proofErr w:type="gramEnd"/>
            <w:r>
              <w:rPr>
                <w:rFonts w:eastAsiaTheme="minorEastAsia"/>
                <w:lang w:val="en-US" w:eastAsia="zh-CN"/>
              </w:rPr>
              <w:t xml:space="preserve">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w:t>
            </w:r>
            <w:proofErr w:type="gramStart"/>
            <w:r>
              <w:rPr>
                <w:rFonts w:eastAsiaTheme="minorEastAsia"/>
                <w:lang w:val="en-US" w:eastAsia="zh-CN"/>
              </w:rPr>
              <w:t>i.e.</w:t>
            </w:r>
            <w:proofErr w:type="gramEnd"/>
            <w:r>
              <w:rPr>
                <w:rFonts w:eastAsiaTheme="minorEastAsia"/>
                <w:lang w:val="en-US" w:eastAsia="zh-CN"/>
              </w:rPr>
              <w:t xml:space="preserv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w:t>
            </w:r>
            <w:proofErr w:type="gramStart"/>
            <w:r>
              <w:rPr>
                <w:rFonts w:eastAsiaTheme="minorEastAsia"/>
                <w:lang w:val="en-US" w:eastAsia="zh-CN"/>
              </w:rPr>
              <w:t>is</w:t>
            </w:r>
            <w:proofErr w:type="gramEnd"/>
            <w:r>
              <w:rPr>
                <w:rFonts w:eastAsiaTheme="minorEastAsia"/>
                <w:lang w:val="en-US" w:eastAsia="zh-CN"/>
              </w:rPr>
              <w:t xml:space="preserve">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 xml:space="preserve">For the RedCap case, if the requirement of ‘containing CORESET#0’ can be relaxed for both BWP#0 configuration options 1 and 2, seems </w:t>
            </w:r>
            <w:proofErr w:type="gramStart"/>
            <w:r>
              <w:rPr>
                <w:rFonts w:eastAsiaTheme="minorEastAsia"/>
                <w:lang w:val="en-US" w:eastAsia="zh-CN"/>
              </w:rPr>
              <w:t>no any</w:t>
            </w:r>
            <w:proofErr w:type="gramEnd"/>
            <w:r>
              <w:rPr>
                <w:rFonts w:eastAsiaTheme="minorEastAsia"/>
                <w:lang w:val="en-US" w:eastAsia="zh-CN"/>
              </w:rPr>
              <w:t xml:space="preserve">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游明朝"/>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游明朝"/>
                <w:lang w:val="en-US" w:eastAsia="ja-JP"/>
              </w:rPr>
            </w:pPr>
            <w:r>
              <w:rPr>
                <w:rFonts w:eastAsia="游明朝"/>
                <w:lang w:val="en-US" w:eastAsia="ja-JP"/>
              </w:rPr>
              <w:t>2. At least one among SSB, periodic TRS and measurement gaps should be available in this BWP.</w:t>
            </w:r>
          </w:p>
          <w:p w14:paraId="257C6E17" w14:textId="77777777" w:rsidR="00E75241" w:rsidRDefault="003B30A8">
            <w:pPr>
              <w:rPr>
                <w:rFonts w:eastAsia="游明朝"/>
                <w:lang w:val="en-US" w:eastAsia="ja-JP"/>
              </w:rPr>
            </w:pPr>
            <w:r>
              <w:rPr>
                <w:rFonts w:eastAsia="游明朝"/>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游明朝"/>
                <w:lang w:val="en-US" w:eastAsia="ja-JP"/>
              </w:rPr>
            </w:pPr>
            <w:r>
              <w:rPr>
                <w:rFonts w:eastAsia="游明朝"/>
                <w:lang w:val="en-US" w:eastAsia="ja-JP"/>
              </w:rPr>
              <w:t>4. FFS</w:t>
            </w:r>
          </w:p>
        </w:tc>
      </w:tr>
      <w:tr w:rsidR="00E75241" w14:paraId="257C6E20" w14:textId="77777777">
        <w:tc>
          <w:tcPr>
            <w:tcW w:w="1472" w:type="dxa"/>
          </w:tcPr>
          <w:p w14:paraId="257C6E1A" w14:textId="77777777" w:rsidR="00E75241" w:rsidRDefault="003B30A8">
            <w:pPr>
              <w:rPr>
                <w:rFonts w:eastAsia="游明朝"/>
                <w:lang w:val="en-US" w:eastAsia="ja-JP"/>
              </w:rPr>
            </w:pPr>
            <w:r>
              <w:rPr>
                <w:rFonts w:eastAsiaTheme="minorEastAsia"/>
                <w:lang w:val="en-US" w:eastAsia="zh-CN"/>
              </w:rPr>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pPr>
              <w:pStyle w:val="afd"/>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pPr>
              <w:pStyle w:val="afd"/>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w:t>
            </w:r>
            <w:proofErr w:type="gramStart"/>
            <w:r>
              <w:rPr>
                <w:rFonts w:ascii="Times New Roman" w:eastAsiaTheme="minorEastAsia" w:hAnsi="Times New Roman" w:cs="Times New Roman"/>
                <w:sz w:val="20"/>
                <w:szCs w:val="20"/>
                <w:lang w:val="en-US" w:eastAsia="zh-CN"/>
              </w:rPr>
              <w:t>not support</w:t>
            </w:r>
            <w:proofErr w:type="gramEnd"/>
            <w:r>
              <w:rPr>
                <w:rFonts w:ascii="Times New Roman" w:eastAsiaTheme="minorEastAsia" w:hAnsi="Times New Roman" w:cs="Times New Roman"/>
                <w:sz w:val="20"/>
                <w:szCs w:val="20"/>
                <w:lang w:val="en-US" w:eastAsia="zh-CN"/>
              </w:rPr>
              <w:t xml:space="preserve"> </w:t>
            </w:r>
            <w:r>
              <w:rPr>
                <w:rFonts w:ascii="Times New Roman" w:hAnsi="Times New Roman" w:cs="Times New Roman"/>
                <w:sz w:val="20"/>
                <w:szCs w:val="20"/>
                <w:lang w:val="en-US" w:eastAsia="ko-KR"/>
              </w:rPr>
              <w:t>FG 6-1a.</w:t>
            </w:r>
          </w:p>
          <w:p w14:paraId="257C6E24" w14:textId="77777777" w:rsidR="00E75241" w:rsidRDefault="003B30A8">
            <w:pPr>
              <w:pStyle w:val="afd"/>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w:t>
            </w:r>
            <w:proofErr w:type="spellStart"/>
            <w:r>
              <w:rPr>
                <w:rFonts w:ascii="Times New Roman" w:eastAsiaTheme="minorEastAsia" w:hAnsi="Times New Roman" w:cs="Times New Roman"/>
                <w:sz w:val="20"/>
                <w:szCs w:val="20"/>
                <w:lang w:val="en-US" w:eastAsia="zh-CN"/>
              </w:rPr>
              <w:t>gNB’s</w:t>
            </w:r>
            <w:proofErr w:type="spellEnd"/>
            <w:r>
              <w:rPr>
                <w:rFonts w:ascii="Times New Roman" w:eastAsiaTheme="minorEastAsia" w:hAnsi="Times New Roman" w:cs="Times New Roman"/>
                <w:sz w:val="20"/>
                <w:szCs w:val="20"/>
                <w:lang w:val="en-US" w:eastAsia="zh-CN"/>
              </w:rPr>
              <w:t xml:space="preserve"> configuration. </w:t>
            </w:r>
          </w:p>
          <w:p w14:paraId="257C6E25" w14:textId="77777777" w:rsidR="00E75241" w:rsidRDefault="003B30A8">
            <w:pPr>
              <w:pStyle w:val="afd"/>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Pr>
                <w:rFonts w:eastAsiaTheme="minorEastAsia"/>
                <w:i/>
                <w:iCs/>
                <w:lang w:val="en-US" w:eastAsia="zh-CN"/>
              </w:rPr>
              <w:t>onDemandSIB</w:t>
            </w:r>
            <w:proofErr w:type="spellEnd"/>
            <w:r>
              <w:rPr>
                <w:rFonts w:eastAsiaTheme="minorEastAsia"/>
                <w:i/>
                <w:iCs/>
                <w:lang w:val="en-US" w:eastAsia="zh-CN"/>
              </w:rPr>
              <w:t>-Request.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 xml:space="preserve">In such a case, the UE behavior can be based on RF retuning to the separate initial DL BWP or MIB-defined CORESET#0. This may not be “how NR works” </w:t>
            </w:r>
            <w:proofErr w:type="gramStart"/>
            <w:r>
              <w:rPr>
                <w:rFonts w:eastAsiaTheme="minorEastAsia"/>
                <w:lang w:val="en-US" w:eastAsia="zh-CN"/>
              </w:rPr>
              <w:t>today, but</w:t>
            </w:r>
            <w:proofErr w:type="gramEnd"/>
            <w:r>
              <w:rPr>
                <w:rFonts w:eastAsiaTheme="minorEastAsia"/>
                <w:lang w:val="en-US" w:eastAsia="zh-CN"/>
              </w:rPr>
              <w:t xml:space="preserve">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 xml:space="preserve">1, may or may not. If other </w:t>
            </w:r>
            <w:proofErr w:type="gramStart"/>
            <w:r>
              <w:rPr>
                <w:rFonts w:eastAsiaTheme="minorEastAsia"/>
                <w:lang w:val="en-US" w:eastAsia="zh-CN"/>
              </w:rPr>
              <w:t>CORESET(</w:t>
            </w:r>
            <w:proofErr w:type="gramEnd"/>
            <w:r>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t xml:space="preserve">2, For RedCap, </w:t>
            </w:r>
          </w:p>
          <w:p w14:paraId="257C6E37" w14:textId="77777777" w:rsidR="00E75241" w:rsidRDefault="003B30A8">
            <w:pPr>
              <w:pStyle w:val="afd"/>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pPr>
              <w:pStyle w:val="afd"/>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a RedCap UE does not support RF retuning, the existing initial DL/UL BWP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be used throughout the UE life</w:t>
            </w:r>
          </w:p>
          <w:p w14:paraId="257C6E39" w14:textId="77777777" w:rsidR="00E75241" w:rsidRDefault="003B30A8">
            <w:pPr>
              <w:pStyle w:val="afd"/>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pPr>
              <w:pStyle w:val="afd"/>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pPr>
              <w:pStyle w:val="afd"/>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 xml:space="preserve">3, As in legacy, a UE can process DL configurations for </w:t>
            </w:r>
            <w:proofErr w:type="gramStart"/>
            <w:r>
              <w:rPr>
                <w:rFonts w:eastAsiaTheme="minorEastAsia"/>
                <w:lang w:val="en-US" w:eastAsia="zh-CN"/>
              </w:rPr>
              <w:t>e.g.</w:t>
            </w:r>
            <w:proofErr w:type="gramEnd"/>
            <w:r>
              <w:rPr>
                <w:rFonts w:eastAsiaTheme="minorEastAsia"/>
                <w:lang w:val="en-US" w:eastAsia="zh-CN"/>
              </w:rPr>
              <w:t xml:space="preserve">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t>Samsung</w:t>
            </w:r>
          </w:p>
        </w:tc>
        <w:tc>
          <w:tcPr>
            <w:tcW w:w="8275" w:type="dxa"/>
          </w:tcPr>
          <w:p w14:paraId="257C6E40" w14:textId="77777777" w:rsidR="00E75241" w:rsidRDefault="003B30A8">
            <w:pPr>
              <w:pStyle w:val="afd"/>
              <w:numPr>
                <w:ilvl w:val="0"/>
                <w:numId w:val="86"/>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pPr>
              <w:pStyle w:val="afd"/>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Pr>
                <w:rFonts w:ascii="Times New Roman" w:hAnsi="Times New Roman" w:cs="Times New Roman"/>
                <w:sz w:val="20"/>
                <w:szCs w:val="20"/>
                <w:lang w:val="en-US"/>
              </w:rPr>
              <w:lastRenderedPageBreak/>
              <w:t>measurement, UE</w:t>
            </w:r>
            <w:r>
              <w:rPr>
                <w:rFonts w:ascii="Times New Roman" w:hAnsi="Times New Roman" w:cs="Times New Roman"/>
                <w:sz w:val="20"/>
                <w:szCs w:val="20"/>
                <w:lang w:val="en-US" w:eastAsia="zh-CN"/>
              </w:rPr>
              <w:t xml:space="preserve"> assumes SSB is transmitted in the active DL BWP. However, NW can choose to not </w:t>
            </w:r>
            <w:proofErr w:type="gramStart"/>
            <w:r>
              <w:rPr>
                <w:rFonts w:ascii="Times New Roman" w:hAnsi="Times New Roman" w:cs="Times New Roman"/>
                <w:sz w:val="20"/>
                <w:szCs w:val="20"/>
                <w:lang w:val="en-US" w:eastAsia="zh-CN"/>
              </w:rPr>
              <w:t>configured</w:t>
            </w:r>
            <w:proofErr w:type="gramEnd"/>
            <w:r>
              <w:rPr>
                <w:rFonts w:ascii="Times New Roman" w:hAnsi="Times New Roman" w:cs="Times New Roman"/>
                <w:sz w:val="20"/>
                <w:szCs w:val="20"/>
                <w:lang w:val="en-US" w:eastAsia="zh-CN"/>
              </w:rPr>
              <w:t xml:space="preserve">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pPr>
              <w:pStyle w:val="afd"/>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pPr>
              <w:pStyle w:val="afd"/>
              <w:numPr>
                <w:ilvl w:val="0"/>
                <w:numId w:val="8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lastRenderedPageBreak/>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w:t>
            </w:r>
            <w:proofErr w:type="gramStart"/>
            <w:r>
              <w:rPr>
                <w:rFonts w:eastAsiaTheme="minorEastAsia"/>
                <w:lang w:val="en-US" w:eastAsia="zh-CN"/>
              </w:rPr>
              <w:t>e.g.</w:t>
            </w:r>
            <w:proofErr w:type="gramEnd"/>
            <w:r>
              <w:rPr>
                <w:rFonts w:eastAsiaTheme="minorEastAsia"/>
                <w:lang w:val="en-US" w:eastAsia="zh-CN"/>
              </w:rPr>
              <w:t xml:space="preserve">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pPr>
              <w:pStyle w:val="afd"/>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pPr>
              <w:pStyle w:val="afd"/>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pPr>
              <w:pStyle w:val="afd"/>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pPr>
              <w:pStyle w:val="afd"/>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pPr>
              <w:pStyle w:val="afd"/>
              <w:numPr>
                <w:ilvl w:val="0"/>
                <w:numId w:val="87"/>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游明朝"/>
                <w:lang w:val="en-US" w:eastAsia="ja-JP"/>
              </w:rPr>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游明朝"/>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pPr>
              <w:pStyle w:val="afd"/>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pPr>
              <w:pStyle w:val="afd"/>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pPr>
              <w:pStyle w:val="afd"/>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pPr>
              <w:pStyle w:val="afd"/>
              <w:numPr>
                <w:ilvl w:val="0"/>
                <w:numId w:val="8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lastRenderedPageBreak/>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E74" w14:textId="77777777" w:rsidR="00E75241" w:rsidRDefault="003B30A8">
            <w:pPr>
              <w:pStyle w:val="afd"/>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pPr>
              <w:pStyle w:val="afd"/>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pPr>
              <w:pStyle w:val="afd"/>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pPr>
              <w:pStyle w:val="afd"/>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pPr>
        <w:pStyle w:val="afd"/>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pPr>
        <w:pStyle w:val="afd"/>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pPr>
        <w:pStyle w:val="afd"/>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pPr>
        <w:pStyle w:val="afd"/>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pPr>
        <w:pStyle w:val="afd"/>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pPr>
        <w:pStyle w:val="afd"/>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pPr>
        <w:pStyle w:val="afd"/>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pPr>
        <w:pStyle w:val="afd"/>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pPr>
        <w:pStyle w:val="afd"/>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pPr>
        <w:pStyle w:val="afd"/>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lastRenderedPageBreak/>
        <w:t>If a separate initial DL BWP for RedCap UEs is configured in FR1, then the UE cannot expect it to contain MIB-configured CORESET#0 or SIB1.</w:t>
      </w:r>
    </w:p>
    <w:p w14:paraId="257C6E89" w14:textId="77777777" w:rsidR="00E75241" w:rsidRPr="00F02537" w:rsidRDefault="003B30A8">
      <w:pPr>
        <w:pStyle w:val="afd"/>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pPr>
        <w:pStyle w:val="afd"/>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pPr>
        <w:pStyle w:val="afd"/>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pPr>
        <w:pStyle w:val="afd"/>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pPr>
        <w:pStyle w:val="afd"/>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pPr>
        <w:pStyle w:val="afd"/>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pPr>
        <w:pStyle w:val="afd"/>
        <w:numPr>
          <w:ilvl w:val="2"/>
          <w:numId w:val="90"/>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Note: According to 38.331 Annex B.2, BWP#0 </w:t>
      </w:r>
      <w:proofErr w:type="gramStart"/>
      <w:r w:rsidRPr="00F02537">
        <w:rPr>
          <w:rFonts w:ascii="Times New Roman" w:hAnsi="Times New Roman" w:cs="Times New Roman"/>
          <w:b/>
          <w:bCs/>
          <w:sz w:val="20"/>
          <w:szCs w:val="20"/>
          <w:lang w:val="en-US"/>
        </w:rPr>
        <w:t>is considered to be</w:t>
      </w:r>
      <w:proofErr w:type="gramEnd"/>
      <w:r w:rsidRPr="00F02537">
        <w:rPr>
          <w:rFonts w:ascii="Times New Roman" w:hAnsi="Times New Roman" w:cs="Times New Roman"/>
          <w:b/>
          <w:bCs/>
          <w:sz w:val="20"/>
          <w:szCs w:val="20"/>
          <w:lang w:val="en-US"/>
        </w:rPr>
        <w:t xml:space="preserve"> an RRC-configured BWP in BWP#0 configuration option 2 but not in BWP#0 configuration option 1.</w:t>
      </w:r>
    </w:p>
    <w:tbl>
      <w:tblPr>
        <w:tblStyle w:val="af7"/>
        <w:tblW w:w="9856" w:type="dxa"/>
        <w:tblLook w:val="04A0" w:firstRow="1" w:lastRow="0" w:firstColumn="1" w:lastColumn="0" w:noHBand="0" w:noVBand="1"/>
      </w:tblPr>
      <w:tblGrid>
        <w:gridCol w:w="1469"/>
        <w:gridCol w:w="881"/>
        <w:gridCol w:w="7506"/>
      </w:tblGrid>
      <w:tr w:rsidR="00E75241" w14:paraId="257C6E93" w14:textId="77777777" w:rsidTr="00B80C2C">
        <w:tc>
          <w:tcPr>
            <w:tcW w:w="1469"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88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506"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B80C2C">
        <w:tc>
          <w:tcPr>
            <w:tcW w:w="1469"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88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506"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pPr>
              <w:pStyle w:val="afd"/>
              <w:numPr>
                <w:ilvl w:val="0"/>
                <w:numId w:val="9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pPr>
              <w:pStyle w:val="afd"/>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pPr>
              <w:pStyle w:val="afd"/>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pPr>
              <w:pStyle w:val="afd"/>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pPr>
              <w:pStyle w:val="afd"/>
              <w:numPr>
                <w:ilvl w:val="0"/>
                <w:numId w:val="9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pPr>
              <w:pStyle w:val="afd"/>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pPr>
              <w:pStyle w:val="afd"/>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pPr>
              <w:pStyle w:val="afd"/>
              <w:numPr>
                <w:ilvl w:val="2"/>
                <w:numId w:val="91"/>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pPr>
              <w:pStyle w:val="afd"/>
              <w:numPr>
                <w:ilvl w:val="0"/>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pPr>
              <w:pStyle w:val="afd"/>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pPr>
              <w:pStyle w:val="afd"/>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pPr>
              <w:pStyle w:val="afd"/>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pPr>
              <w:pStyle w:val="afd"/>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pPr>
              <w:pStyle w:val="afd"/>
              <w:numPr>
                <w:ilvl w:val="0"/>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pPr>
              <w:pStyle w:val="afd"/>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Whether the UE can expect SSB transmission in the RRC-configured active DL BWP depends on its UE capabilities (e.g., </w:t>
            </w:r>
            <w:r w:rsidRPr="00A77291">
              <w:rPr>
                <w:rFonts w:ascii="Times New Roman" w:hAnsi="Times New Roman" w:cs="Times New Roman"/>
                <w:b/>
                <w:bCs/>
                <w:sz w:val="20"/>
                <w:szCs w:val="20"/>
                <w:lang w:val="en-US"/>
              </w:rPr>
              <w:lastRenderedPageBreak/>
              <w:t>whether it supports FG 6-1a or only FG 6-1).</w:t>
            </w:r>
          </w:p>
          <w:p w14:paraId="257C6EA7" w14:textId="77777777" w:rsidR="00E75241" w:rsidRPr="00A77291" w:rsidRDefault="003B30A8">
            <w:pPr>
              <w:pStyle w:val="afd"/>
              <w:numPr>
                <w:ilvl w:val="2"/>
                <w:numId w:val="91"/>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A8" w14:textId="77777777" w:rsidR="00E75241" w:rsidRPr="00A77291" w:rsidRDefault="003B30A8">
            <w:pPr>
              <w:pStyle w:val="afd"/>
              <w:numPr>
                <w:ilvl w:val="2"/>
                <w:numId w:val="91"/>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pPr>
              <w:pStyle w:val="afd"/>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A77291">
            <w:pPr>
              <w:pStyle w:val="afd"/>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E75241" w14:paraId="257C6EC2" w14:textId="77777777" w:rsidTr="00B80C2C">
        <w:tc>
          <w:tcPr>
            <w:tcW w:w="1469"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88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506"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w:t>
            </w:r>
            <w:proofErr w:type="gramStart"/>
            <w:r w:rsidRPr="00A77291">
              <w:rPr>
                <w:lang w:val="en-US" w:eastAsia="ko-KR"/>
              </w:rPr>
              <w:t>still remain</w:t>
            </w:r>
            <w:proofErr w:type="gramEnd"/>
            <w:r w:rsidRPr="00A77291">
              <w:rPr>
                <w:lang w:val="en-US" w:eastAsia="ko-KR"/>
              </w:rPr>
              <w:t xml:space="preserve">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pagingSearchSpace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w:t>
                  </w:r>
                  <w:proofErr w:type="spellStart"/>
                  <w:r w:rsidRPr="00A77291">
                    <w:rPr>
                      <w:rFonts w:eastAsia="Times New Roman"/>
                      <w:b/>
                      <w:bCs/>
                      <w:i/>
                      <w:iCs/>
                      <w:color w:val="000000"/>
                      <w:lang w:val="en-US" w:eastAsia="fi-FI"/>
                    </w:rPr>
                    <w:t>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searchSpaceOtherSystemInformation</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If the field 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A77291" w:rsidRDefault="003B30A8">
                  <w:pPr>
                    <w:spacing w:after="0" w:line="240" w:lineRule="auto"/>
                    <w:rPr>
                      <w:rFonts w:eastAsia="Times New Roman"/>
                      <w:lang w:val="fi-FI" w:eastAsia="fi-FI"/>
                    </w:rPr>
                  </w:pPr>
                  <w:r w:rsidRPr="00A77291">
                    <w:rPr>
                      <w:rFonts w:eastAsia="Times New Roman"/>
                      <w:b/>
                      <w:bCs/>
                      <w:i/>
                      <w:iCs/>
                      <w:color w:val="000000"/>
                      <w:lang w:val="en-US" w:eastAsia="fi-FI"/>
                    </w:rPr>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w:t>
                  </w:r>
                  <w:proofErr w:type="spellStart"/>
                  <w:r w:rsidRPr="00A77291">
                    <w:rPr>
                      <w:rFonts w:eastAsia="Times New Roman"/>
                      <w:color w:val="000000"/>
                      <w:lang w:val="en-US" w:eastAsia="fi-FI"/>
                    </w:rPr>
                    <w:t>PCell</w:t>
                  </w:r>
                  <w:proofErr w:type="spellEnd"/>
                  <w:r w:rsidRPr="00A77291">
                    <w:rPr>
                      <w:rFonts w:eastAsia="Times New Roman"/>
                      <w:color w:val="000000"/>
                      <w:lang w:val="en-US" w:eastAsia="fi-FI"/>
                    </w:rPr>
                    <w:t xml:space="preserve">,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A77291">
                    <w:rPr>
                      <w:rFonts w:eastAsia="Times New Roman"/>
                      <w:color w:val="000000"/>
                      <w:lang w:val="fi-FI"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pPr>
              <w:pStyle w:val="afd"/>
              <w:numPr>
                <w:ilvl w:val="0"/>
                <w:numId w:val="92"/>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pPr>
              <w:pStyle w:val="afd"/>
              <w:numPr>
                <w:ilvl w:val="0"/>
                <w:numId w:val="92"/>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w:t>
            </w:r>
            <w:proofErr w:type="spellStart"/>
            <w:r w:rsidRPr="00A77291">
              <w:rPr>
                <w:rFonts w:ascii="Times New Roman" w:eastAsia="Times New Roman" w:hAnsi="Times New Roman" w:cs="Times New Roman"/>
                <w:sz w:val="20"/>
                <w:szCs w:val="20"/>
                <w:lang w:val="en-US" w:eastAsia="fi-FI"/>
              </w:rPr>
              <w:t>fall-back</w:t>
            </w:r>
            <w:proofErr w:type="spellEnd"/>
            <w:r w:rsidRPr="00A77291">
              <w:rPr>
                <w:rFonts w:ascii="Times New Roman" w:eastAsia="Times New Roman" w:hAnsi="Times New Roman" w:cs="Times New Roman"/>
                <w:sz w:val="20"/>
                <w:szCs w:val="20"/>
                <w:lang w:val="en-US" w:eastAsia="fi-FI"/>
              </w:rPr>
              <w:t xml:space="preserve">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B80C2C">
        <w:tc>
          <w:tcPr>
            <w:tcW w:w="1469" w:type="dxa"/>
          </w:tcPr>
          <w:p w14:paraId="257C6EC3" w14:textId="77777777" w:rsidR="00E75241" w:rsidRPr="00A77291" w:rsidRDefault="003B30A8">
            <w:pPr>
              <w:rPr>
                <w:lang w:val="en-US" w:eastAsia="ko-KR"/>
              </w:rPr>
            </w:pPr>
            <w:r w:rsidRPr="00A77291">
              <w:rPr>
                <w:lang w:val="en-US" w:eastAsia="ko-KR"/>
              </w:rPr>
              <w:t>Nokia, NSB</w:t>
            </w:r>
          </w:p>
        </w:tc>
        <w:tc>
          <w:tcPr>
            <w:tcW w:w="88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506"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 xml:space="preserve">On </w:t>
            </w:r>
            <w:proofErr w:type="spellStart"/>
            <w:r w:rsidRPr="00A77291">
              <w:rPr>
                <w:lang w:val="en-US" w:eastAsia="ko-KR"/>
              </w:rPr>
              <w:t>vivo’s</w:t>
            </w:r>
            <w:proofErr w:type="spellEnd"/>
            <w:r w:rsidRPr="00A77291">
              <w:rPr>
                <w:lang w:val="en-US" w:eastAsia="ko-KR"/>
              </w:rPr>
              <w:t xml:space="preserve"> update, we have not strong view on updates to 1 and 3. However, for 2 we prefer to keep the FFS. For 4, we prefer FL’s proposal and don’t agree with the update </w:t>
            </w:r>
            <w:r w:rsidRPr="00A77291">
              <w:rPr>
                <w:lang w:val="en-US" w:eastAsia="ko-KR"/>
              </w:rPr>
              <w:lastRenderedPageBreak/>
              <w:t>from vivo.</w:t>
            </w:r>
          </w:p>
        </w:tc>
      </w:tr>
      <w:tr w:rsidR="00E75241" w14:paraId="257C6EEE" w14:textId="77777777" w:rsidTr="00B80C2C">
        <w:tc>
          <w:tcPr>
            <w:tcW w:w="1469" w:type="dxa"/>
          </w:tcPr>
          <w:p w14:paraId="257C6EC8" w14:textId="77777777" w:rsidR="00E75241" w:rsidRPr="00A77291" w:rsidRDefault="003B30A8">
            <w:pPr>
              <w:rPr>
                <w:lang w:val="en-US" w:eastAsia="ko-KR"/>
              </w:rPr>
            </w:pPr>
            <w:r w:rsidRPr="00A77291">
              <w:rPr>
                <w:lang w:val="en-US" w:eastAsia="ko-KR"/>
              </w:rPr>
              <w:lastRenderedPageBreak/>
              <w:t>Qualcomm</w:t>
            </w:r>
          </w:p>
        </w:tc>
        <w:tc>
          <w:tcPr>
            <w:tcW w:w="88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506" w:type="dxa"/>
          </w:tcPr>
          <w:p w14:paraId="257C6ECA" w14:textId="77777777" w:rsidR="00E75241" w:rsidRPr="00A77291" w:rsidRDefault="003B30A8">
            <w:pPr>
              <w:rPr>
                <w:lang w:val="en-US" w:eastAsia="ko-KR"/>
              </w:rPr>
            </w:pPr>
            <w:proofErr w:type="gramStart"/>
            <w:r w:rsidRPr="00A77291">
              <w:rPr>
                <w:lang w:val="en-US" w:eastAsia="ko-KR"/>
              </w:rPr>
              <w:t>Thanks FL</w:t>
            </w:r>
            <w:proofErr w:type="gramEnd"/>
            <w:r w:rsidRPr="00A77291">
              <w:rPr>
                <w:lang w:val="en-US" w:eastAsia="ko-KR"/>
              </w:rPr>
              <w:t xml:space="preserve"> for the update.</w:t>
            </w:r>
          </w:p>
          <w:p w14:paraId="257C6ECB" w14:textId="77777777" w:rsidR="00E75241" w:rsidRPr="00A77291" w:rsidRDefault="003B30A8">
            <w:pPr>
              <w:rPr>
                <w:lang w:val="en-US" w:eastAsia="ko-KR"/>
              </w:rPr>
            </w:pPr>
            <w:proofErr w:type="gramStart"/>
            <w:r w:rsidRPr="00A77291">
              <w:rPr>
                <w:lang w:val="en-US" w:eastAsia="ko-KR"/>
              </w:rPr>
              <w:t>First of all</w:t>
            </w:r>
            <w:proofErr w:type="gramEnd"/>
            <w:r w:rsidRPr="00A77291">
              <w:rPr>
                <w:lang w:val="en-US" w:eastAsia="ko-KR"/>
              </w:rPr>
              <w:t>, we’d like to suggest companies calculate the overhead of non-CD SSB transmission in FR1, assuming:</w:t>
            </w:r>
          </w:p>
          <w:p w14:paraId="257C6ECC" w14:textId="77777777" w:rsidR="00E75241" w:rsidRPr="00A77291" w:rsidRDefault="003B30A8">
            <w:pPr>
              <w:pStyle w:val="afd"/>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pPr>
              <w:pStyle w:val="afd"/>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pPr>
              <w:pStyle w:val="afd"/>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pPr>
              <w:pStyle w:val="afd"/>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pPr>
              <w:pStyle w:val="afd"/>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w:t>
            </w:r>
            <w:proofErr w:type="gramStart"/>
            <w:r w:rsidRPr="00A77291">
              <w:rPr>
                <w:rFonts w:ascii="Times New Roman" w:eastAsia="Batang" w:hAnsi="Times New Roman" w:cs="Times New Roman"/>
                <w:sz w:val="20"/>
                <w:szCs w:val="20"/>
                <w:lang w:val="en-US" w:eastAsia="ko-KR"/>
              </w:rPr>
              <w:t>) ?</w:t>
            </w:r>
            <w:proofErr w:type="gramEnd"/>
          </w:p>
          <w:p w14:paraId="257C6ED3" w14:textId="77777777" w:rsidR="00E75241" w:rsidRPr="00A77291" w:rsidRDefault="003B30A8">
            <w:pPr>
              <w:pStyle w:val="afd"/>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If the answer is Yes to 1), what will be the initial UL BWP configuration for RedCap UE in TDD, if its CSS for RACH and paging do not belong to the same initial DL </w:t>
            </w:r>
            <w:proofErr w:type="gramStart"/>
            <w:r w:rsidRPr="00A77291">
              <w:rPr>
                <w:rFonts w:ascii="Times New Roman" w:eastAsia="Batang" w:hAnsi="Times New Roman" w:cs="Times New Roman"/>
                <w:sz w:val="20"/>
                <w:szCs w:val="20"/>
                <w:lang w:val="en-US" w:eastAsia="ko-KR"/>
              </w:rPr>
              <w:t>BWP ?</w:t>
            </w:r>
            <w:proofErr w:type="gramEnd"/>
          </w:p>
          <w:p w14:paraId="257C6ED4" w14:textId="77777777" w:rsidR="00E75241" w:rsidRPr="00A77291" w:rsidRDefault="003B30A8">
            <w:pPr>
              <w:pStyle w:val="afd"/>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If an idle/inactive RedCap UE is monitoring CSS for RACH in the separate initial DL BWP, how to notify RedCap UE about the SI update, if its CSS for paging is not configured in the separate initial DL </w:t>
            </w:r>
            <w:proofErr w:type="gramStart"/>
            <w:r w:rsidRPr="00A77291">
              <w:rPr>
                <w:rFonts w:ascii="Times New Roman" w:eastAsia="Batang" w:hAnsi="Times New Roman" w:cs="Times New Roman"/>
                <w:sz w:val="20"/>
                <w:szCs w:val="20"/>
                <w:lang w:val="en-US" w:eastAsia="ko-KR"/>
              </w:rPr>
              <w:t>BWP ?</w:t>
            </w:r>
            <w:proofErr w:type="gramEnd"/>
          </w:p>
          <w:p w14:paraId="257C6ED5" w14:textId="77777777" w:rsidR="00E75241" w:rsidRPr="00A77291" w:rsidRDefault="003B30A8">
            <w:pPr>
              <w:pStyle w:val="afd"/>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During the course of RACH, RedCap UE depends on SSB for time/frequency </w:t>
            </w:r>
            <w:proofErr w:type="gramStart"/>
            <w:r w:rsidRPr="00A77291">
              <w:rPr>
                <w:rFonts w:ascii="Times New Roman" w:eastAsia="Batang" w:hAnsi="Times New Roman" w:cs="Times New Roman"/>
                <w:sz w:val="20"/>
                <w:szCs w:val="20"/>
                <w:lang w:val="en-US" w:eastAsia="ko-KR"/>
              </w:rPr>
              <w:t>tracking,  RO</w:t>
            </w:r>
            <w:proofErr w:type="gramEnd"/>
            <w:r w:rsidRPr="00A77291">
              <w:rPr>
                <w:rFonts w:ascii="Times New Roman" w:eastAsia="Batang" w:hAnsi="Times New Roman" w:cs="Times New Roman"/>
                <w:sz w:val="20"/>
                <w:szCs w:val="20"/>
                <w:lang w:val="en-US" w:eastAsia="ko-KR"/>
              </w:rPr>
              <w:t xml:space="preserve">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pPr>
              <w:pStyle w:val="afd"/>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14:paraId="257C6ED7" w14:textId="77777777" w:rsidR="00E75241" w:rsidRPr="00A77291" w:rsidRDefault="003B30A8">
            <w:pPr>
              <w:pStyle w:val="afd"/>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pPr>
              <w:pStyle w:val="afd"/>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pPr>
              <w:pStyle w:val="afd"/>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w:t>
            </w:r>
            <w:proofErr w:type="gramStart"/>
            <w:r w:rsidRPr="00A77291">
              <w:rPr>
                <w:rFonts w:ascii="Times New Roman" w:eastAsia="Batang" w:hAnsi="Times New Roman" w:cs="Times New Roman"/>
                <w:sz w:val="20"/>
                <w:szCs w:val="20"/>
                <w:lang w:val="en-US" w:eastAsia="ko-KR"/>
              </w:rPr>
              <w:t>types,  and</w:t>
            </w:r>
            <w:proofErr w:type="gramEnd"/>
            <w:r w:rsidRPr="00A77291">
              <w:rPr>
                <w:rFonts w:ascii="Times New Roman" w:eastAsia="Batang" w:hAnsi="Times New Roman" w:cs="Times New Roman"/>
                <w:sz w:val="20"/>
                <w:szCs w:val="20"/>
                <w:lang w:val="en-US" w:eastAsia="ko-KR"/>
              </w:rPr>
              <w:t xml:space="preserve"> </w:t>
            </w:r>
          </w:p>
          <w:p w14:paraId="257C6EDA" w14:textId="77777777" w:rsidR="00E75241" w:rsidRPr="00A77291" w:rsidRDefault="003B30A8">
            <w:pPr>
              <w:pStyle w:val="afd"/>
              <w:numPr>
                <w:ilvl w:val="0"/>
                <w:numId w:val="95"/>
              </w:numPr>
              <w:rPr>
                <w:rFonts w:ascii="Times New Roman" w:eastAsia="Batang" w:hAnsi="Times New Roman" w:cs="Times New Roman"/>
                <w:sz w:val="20"/>
                <w:szCs w:val="20"/>
                <w:lang w:val="en-US" w:eastAsia="ko-KR"/>
              </w:rPr>
            </w:pPr>
            <w:proofErr w:type="gramStart"/>
            <w:r w:rsidRPr="00A77291">
              <w:rPr>
                <w:rFonts w:ascii="Times New Roman" w:eastAsia="Batang" w:hAnsi="Times New Roman" w:cs="Times New Roman"/>
                <w:sz w:val="20"/>
                <w:szCs w:val="20"/>
                <w:lang w:val="en-US" w:eastAsia="ko-KR"/>
              </w:rPr>
              <w:t>enable  traffic</w:t>
            </w:r>
            <w:proofErr w:type="gramEnd"/>
            <w:r w:rsidRPr="00A77291">
              <w:rPr>
                <w:rFonts w:ascii="Times New Roman" w:eastAsia="Batang" w:hAnsi="Times New Roman" w:cs="Times New Roman"/>
                <w:sz w:val="20"/>
                <w:szCs w:val="20"/>
                <w:lang w:val="en-US" w:eastAsia="ko-KR"/>
              </w:rPr>
              <w:t xml:space="preserve">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pPr>
              <w:pStyle w:val="afd"/>
              <w:numPr>
                <w:ilvl w:val="0"/>
                <w:numId w:val="9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pPr>
              <w:pStyle w:val="afd"/>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pPr>
              <w:pStyle w:val="afd"/>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pPr>
              <w:pStyle w:val="afd"/>
              <w:numPr>
                <w:ilvl w:val="2"/>
                <w:numId w:val="96"/>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pPr>
              <w:pStyle w:val="afd"/>
              <w:numPr>
                <w:ilvl w:val="0"/>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Regarding CORESET#0 and SIB1 in idle/inactive/connected mode for </w:t>
            </w:r>
            <w:r w:rsidRPr="00A77291">
              <w:rPr>
                <w:rFonts w:ascii="Times New Roman" w:hAnsi="Times New Roman" w:cs="Times New Roman"/>
                <w:b/>
                <w:bCs/>
                <w:sz w:val="20"/>
                <w:szCs w:val="20"/>
                <w:lang w:val="en-US"/>
              </w:rPr>
              <w:lastRenderedPageBreak/>
              <w:t>RedCap UEs in FR1,</w:t>
            </w:r>
          </w:p>
          <w:p w14:paraId="257C6EE2" w14:textId="77777777" w:rsidR="00E75241" w:rsidRPr="00A77291" w:rsidRDefault="003B30A8">
            <w:pPr>
              <w:pStyle w:val="afd"/>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pPr>
              <w:pStyle w:val="afd"/>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pPr>
              <w:pStyle w:val="afd"/>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pPr>
              <w:pStyle w:val="afd"/>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pPr>
              <w:pStyle w:val="afd"/>
              <w:numPr>
                <w:ilvl w:val="0"/>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pPr>
              <w:pStyle w:val="afd"/>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pPr>
              <w:pStyle w:val="afd"/>
              <w:numPr>
                <w:ilvl w:val="2"/>
                <w:numId w:val="96"/>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E9" w14:textId="77777777" w:rsidR="00E75241" w:rsidRPr="00A77291" w:rsidRDefault="003B30A8">
            <w:pPr>
              <w:pStyle w:val="afd"/>
              <w:numPr>
                <w:ilvl w:val="2"/>
                <w:numId w:val="96"/>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pPr>
              <w:pStyle w:val="afd"/>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A77291">
            <w:pPr>
              <w:pStyle w:val="afd"/>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E75241" w14:paraId="257C6EF2" w14:textId="77777777" w:rsidTr="00B80C2C">
        <w:tc>
          <w:tcPr>
            <w:tcW w:w="1469" w:type="dxa"/>
          </w:tcPr>
          <w:p w14:paraId="257C6EEF" w14:textId="77777777" w:rsidR="00E75241" w:rsidRPr="00A77291" w:rsidRDefault="003B30A8">
            <w:pPr>
              <w:rPr>
                <w:lang w:val="en-US" w:eastAsia="ko-KR"/>
              </w:rPr>
            </w:pPr>
            <w:r w:rsidRPr="00A77291">
              <w:rPr>
                <w:lang w:val="en-US" w:eastAsia="ko-KR"/>
              </w:rPr>
              <w:lastRenderedPageBreak/>
              <w:t>IDCC</w:t>
            </w:r>
          </w:p>
        </w:tc>
        <w:tc>
          <w:tcPr>
            <w:tcW w:w="88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506"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B80C2C">
        <w:tc>
          <w:tcPr>
            <w:tcW w:w="1469" w:type="dxa"/>
          </w:tcPr>
          <w:p w14:paraId="257C6EF3" w14:textId="77777777" w:rsidR="00E75241" w:rsidRPr="00A77291" w:rsidRDefault="003B30A8">
            <w:pPr>
              <w:rPr>
                <w:lang w:val="en-US" w:eastAsia="ko-KR"/>
              </w:rPr>
            </w:pPr>
            <w:r w:rsidRPr="00A77291">
              <w:rPr>
                <w:lang w:val="en-US" w:eastAsia="ko-KR"/>
              </w:rPr>
              <w:t xml:space="preserve">Apple </w:t>
            </w:r>
          </w:p>
        </w:tc>
        <w:tc>
          <w:tcPr>
            <w:tcW w:w="881" w:type="dxa"/>
          </w:tcPr>
          <w:p w14:paraId="257C6EF4" w14:textId="77777777" w:rsidR="00E75241" w:rsidRPr="00A77291" w:rsidRDefault="00E75241">
            <w:pPr>
              <w:tabs>
                <w:tab w:val="left" w:pos="551"/>
              </w:tabs>
              <w:rPr>
                <w:lang w:val="en-US" w:eastAsia="ko-KR"/>
              </w:rPr>
            </w:pPr>
          </w:p>
        </w:tc>
        <w:tc>
          <w:tcPr>
            <w:tcW w:w="7506"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pPr>
              <w:pStyle w:val="afd"/>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afd"/>
              <w:rPr>
                <w:rFonts w:ascii="Times New Roman" w:eastAsia="Batang" w:hAnsi="Times New Roman" w:cs="Times New Roman"/>
                <w:sz w:val="20"/>
                <w:szCs w:val="20"/>
                <w:lang w:val="en-US" w:eastAsia="ko-KR"/>
              </w:rPr>
            </w:pPr>
          </w:p>
          <w:p w14:paraId="257C6EF8" w14:textId="77777777" w:rsidR="00E75241" w:rsidRPr="00A77291" w:rsidRDefault="003B30A8">
            <w:pPr>
              <w:pStyle w:val="afd"/>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afd"/>
              <w:rPr>
                <w:rFonts w:ascii="Times New Roman" w:eastAsia="Batang" w:hAnsi="Times New Roman" w:cs="Times New Roman"/>
                <w:sz w:val="20"/>
                <w:szCs w:val="20"/>
                <w:lang w:val="en-US" w:eastAsia="ko-KR"/>
              </w:rPr>
            </w:pPr>
          </w:p>
          <w:p w14:paraId="257C6EFA" w14:textId="77777777" w:rsidR="00E75241" w:rsidRPr="00A77291" w:rsidRDefault="003B30A8">
            <w:pPr>
              <w:pStyle w:val="afd"/>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afd"/>
              <w:rPr>
                <w:rFonts w:ascii="Times New Roman" w:eastAsia="Batang" w:hAnsi="Times New Roman" w:cs="Times New Roman"/>
                <w:sz w:val="20"/>
                <w:szCs w:val="20"/>
                <w:lang w:val="en-US" w:eastAsia="ko-KR"/>
              </w:rPr>
            </w:pPr>
          </w:p>
          <w:p w14:paraId="257C6EFC" w14:textId="77777777" w:rsidR="00E75241" w:rsidRPr="00A77291" w:rsidRDefault="00E75241">
            <w:pPr>
              <w:pStyle w:val="afd"/>
              <w:rPr>
                <w:rFonts w:ascii="Times New Roman" w:eastAsia="Batang" w:hAnsi="Times New Roman" w:cs="Times New Roman"/>
                <w:sz w:val="20"/>
                <w:szCs w:val="20"/>
                <w:lang w:val="en-US" w:eastAsia="ko-KR"/>
              </w:rPr>
            </w:pPr>
          </w:p>
          <w:p w14:paraId="257C6EFD" w14:textId="77777777" w:rsidR="00E75241" w:rsidRPr="00A77291" w:rsidRDefault="003B30A8">
            <w:pPr>
              <w:pStyle w:val="afd"/>
              <w:numPr>
                <w:ilvl w:val="0"/>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pPr>
              <w:pStyle w:val="afd"/>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pPr>
              <w:pStyle w:val="afd"/>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pPr>
              <w:pStyle w:val="afd"/>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pPr>
              <w:pStyle w:val="afd"/>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pPr>
              <w:pStyle w:val="afd"/>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pPr>
              <w:pStyle w:val="afd"/>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We can consider UE-capability-based approach, which is similar as in legacy assuming FG 6-1 is mandatory and FG 6-1A is optional for Redcap UE as well. </w:t>
            </w:r>
          </w:p>
          <w:p w14:paraId="257C6F04" w14:textId="77777777" w:rsidR="00E75241" w:rsidRPr="00A77291" w:rsidRDefault="003B30A8">
            <w:pPr>
              <w:pStyle w:val="afd"/>
              <w:numPr>
                <w:ilvl w:val="3"/>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pPr>
              <w:pStyle w:val="afd"/>
              <w:numPr>
                <w:ilvl w:val="3"/>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pPr>
              <w:pStyle w:val="afd"/>
              <w:numPr>
                <w:ilvl w:val="4"/>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pPr>
              <w:pStyle w:val="afd"/>
              <w:numPr>
                <w:ilvl w:val="4"/>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B80C2C">
        <w:tc>
          <w:tcPr>
            <w:tcW w:w="1469" w:type="dxa"/>
          </w:tcPr>
          <w:p w14:paraId="257C6F09" w14:textId="77777777" w:rsidR="00E75241" w:rsidRPr="00A77291" w:rsidRDefault="003B30A8">
            <w:pPr>
              <w:rPr>
                <w:lang w:val="en-US" w:eastAsia="ko-KR"/>
              </w:rPr>
            </w:pPr>
            <w:r w:rsidRPr="00A77291">
              <w:rPr>
                <w:lang w:val="en-US" w:eastAsia="ko-KR"/>
              </w:rPr>
              <w:lastRenderedPageBreak/>
              <w:t>Intel</w:t>
            </w:r>
          </w:p>
        </w:tc>
        <w:tc>
          <w:tcPr>
            <w:tcW w:w="88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506"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Does this imply that there can be a valid configuration whereby RedCap UE is provided with a separate initial DL BWP 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w:t>
            </w:r>
            <w:proofErr w:type="gramStart"/>
            <w:r w:rsidRPr="00A77291">
              <w:rPr>
                <w:lang w:val="en-US" w:eastAsia="ko-KR"/>
              </w:rPr>
              <w:t>similar to</w:t>
            </w:r>
            <w:proofErr w:type="gramEnd"/>
            <w:r w:rsidRPr="00A77291">
              <w:rPr>
                <w:lang w:val="en-US" w:eastAsia="ko-KR"/>
              </w:rPr>
              <w:t xml:space="preserve">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B80C2C">
        <w:tc>
          <w:tcPr>
            <w:tcW w:w="1469" w:type="dxa"/>
          </w:tcPr>
          <w:p w14:paraId="257C6F10" w14:textId="77777777" w:rsidR="00E75241" w:rsidRPr="00A77291" w:rsidRDefault="003B30A8">
            <w:pPr>
              <w:rPr>
                <w:lang w:val="en-US" w:eastAsia="ko-KR"/>
              </w:rPr>
            </w:pPr>
            <w:r w:rsidRPr="00A77291">
              <w:rPr>
                <w:rFonts w:eastAsia="游明朝"/>
                <w:lang w:val="en-US" w:eastAsia="ja-JP"/>
              </w:rPr>
              <w:t>DOCOMO</w:t>
            </w:r>
          </w:p>
        </w:tc>
        <w:tc>
          <w:tcPr>
            <w:tcW w:w="881" w:type="dxa"/>
          </w:tcPr>
          <w:p w14:paraId="257C6F11" w14:textId="77777777" w:rsidR="00E75241" w:rsidRPr="00A77291" w:rsidRDefault="003B30A8">
            <w:pPr>
              <w:tabs>
                <w:tab w:val="left" w:pos="551"/>
              </w:tabs>
              <w:rPr>
                <w:lang w:val="en-US" w:eastAsia="ko-KR"/>
              </w:rPr>
            </w:pPr>
            <w:r w:rsidRPr="00A77291">
              <w:rPr>
                <w:rFonts w:eastAsia="游明朝"/>
                <w:lang w:val="en-US" w:eastAsia="ja-JP"/>
              </w:rPr>
              <w:t>Y</w:t>
            </w:r>
          </w:p>
        </w:tc>
        <w:tc>
          <w:tcPr>
            <w:tcW w:w="7506" w:type="dxa"/>
          </w:tcPr>
          <w:p w14:paraId="257C6F12" w14:textId="77777777" w:rsidR="00E75241" w:rsidRPr="00A77291" w:rsidRDefault="003B30A8">
            <w:pPr>
              <w:rPr>
                <w:rFonts w:eastAsia="游明朝"/>
                <w:lang w:val="en-US" w:eastAsia="ja-JP"/>
              </w:rPr>
            </w:pPr>
            <w:proofErr w:type="gramStart"/>
            <w:r w:rsidRPr="00A77291">
              <w:rPr>
                <w:rFonts w:eastAsia="游明朝"/>
                <w:lang w:val="en-US" w:eastAsia="ja-JP"/>
              </w:rPr>
              <w:t>Thanks FL</w:t>
            </w:r>
            <w:proofErr w:type="gramEnd"/>
            <w:r w:rsidRPr="00A77291">
              <w:rPr>
                <w:rFonts w:eastAsia="游明朝"/>
                <w:lang w:val="en-US" w:eastAsia="ja-JP"/>
              </w:rPr>
              <w:t xml:space="preserve"> for the package proposal!</w:t>
            </w:r>
          </w:p>
          <w:p w14:paraId="257C6F13" w14:textId="77777777" w:rsidR="00E75241" w:rsidRPr="00A77291" w:rsidRDefault="003B30A8">
            <w:pPr>
              <w:rPr>
                <w:lang w:val="en-US" w:eastAsia="ko-KR"/>
              </w:rPr>
            </w:pPr>
            <w:r w:rsidRPr="00A77291">
              <w:rPr>
                <w:rFonts w:eastAsia="游明朝"/>
                <w:lang w:val="en-US" w:eastAsia="ja-JP"/>
              </w:rPr>
              <w:t xml:space="preserve">We are fine with the proposal as is for now, </w:t>
            </w:r>
            <w:proofErr w:type="gramStart"/>
            <w:r w:rsidRPr="00A77291">
              <w:rPr>
                <w:rFonts w:eastAsia="游明朝"/>
                <w:lang w:val="en-US" w:eastAsia="ja-JP"/>
              </w:rPr>
              <w:t>i.e.</w:t>
            </w:r>
            <w:proofErr w:type="gramEnd"/>
            <w:r w:rsidRPr="00A77291">
              <w:rPr>
                <w:rFonts w:eastAsia="游明朝"/>
                <w:lang w:val="en-US" w:eastAsia="ja-JP"/>
              </w:rPr>
              <w:t xml:space="preserve"> keeping FFS parts which can be resolved in the coming RAN1 meetings.</w:t>
            </w:r>
          </w:p>
        </w:tc>
      </w:tr>
      <w:tr w:rsidR="00E75241" w14:paraId="257C6F1C" w14:textId="77777777" w:rsidTr="00B80C2C">
        <w:tc>
          <w:tcPr>
            <w:tcW w:w="1469" w:type="dxa"/>
          </w:tcPr>
          <w:p w14:paraId="257C6F15" w14:textId="77777777" w:rsidR="00E75241" w:rsidRPr="00A77291" w:rsidRDefault="003B30A8">
            <w:pPr>
              <w:rPr>
                <w:rFonts w:eastAsia="游明朝"/>
                <w:lang w:val="en-US" w:eastAsia="ja-JP"/>
              </w:rPr>
            </w:pPr>
            <w:r w:rsidRPr="00A77291">
              <w:rPr>
                <w:rFonts w:eastAsia="游明朝"/>
                <w:lang w:val="en-US" w:eastAsia="ja-JP"/>
              </w:rPr>
              <w:t>FUTUREWEI9</w:t>
            </w:r>
          </w:p>
        </w:tc>
        <w:tc>
          <w:tcPr>
            <w:tcW w:w="881" w:type="dxa"/>
          </w:tcPr>
          <w:p w14:paraId="257C6F16" w14:textId="77777777" w:rsidR="00E75241" w:rsidRPr="00A77291" w:rsidRDefault="00E75241">
            <w:pPr>
              <w:tabs>
                <w:tab w:val="left" w:pos="551"/>
              </w:tabs>
              <w:rPr>
                <w:rFonts w:eastAsia="游明朝"/>
                <w:lang w:val="en-US" w:eastAsia="ja-JP"/>
              </w:rPr>
            </w:pPr>
          </w:p>
        </w:tc>
        <w:tc>
          <w:tcPr>
            <w:tcW w:w="7506" w:type="dxa"/>
          </w:tcPr>
          <w:p w14:paraId="257C6F17" w14:textId="77777777" w:rsidR="00E75241" w:rsidRPr="00A77291" w:rsidRDefault="003B30A8">
            <w:pPr>
              <w:rPr>
                <w:rFonts w:eastAsia="游明朝"/>
                <w:lang w:val="en-US" w:eastAsia="ja-JP"/>
              </w:rPr>
            </w:pPr>
            <w:r w:rsidRPr="00A77291">
              <w:rPr>
                <w:rFonts w:eastAsia="游明朝"/>
                <w:lang w:val="en-US" w:eastAsia="ja-JP"/>
              </w:rPr>
              <w:t xml:space="preserve">We would like to thank the FL for the great efforts. </w:t>
            </w:r>
          </w:p>
          <w:p w14:paraId="257C6F18" w14:textId="77777777" w:rsidR="00E75241" w:rsidRPr="00A77291" w:rsidRDefault="003B30A8">
            <w:pPr>
              <w:rPr>
                <w:rFonts w:eastAsia="游明朝"/>
                <w:lang w:val="en-US" w:eastAsia="ja-JP"/>
              </w:rPr>
            </w:pPr>
            <w:r w:rsidRPr="00A77291">
              <w:rPr>
                <w:rFonts w:eastAsia="游明朝"/>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游明朝"/>
                <w:lang w:val="en-US" w:eastAsia="ja-JP"/>
              </w:rPr>
            </w:pPr>
            <w:r w:rsidRPr="00A77291">
              <w:rPr>
                <w:rFonts w:eastAsia="游明朝"/>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游明朝"/>
                <w:lang w:val="en-US" w:eastAsia="ja-JP"/>
              </w:rPr>
            </w:pPr>
            <w:r w:rsidRPr="00A77291">
              <w:rPr>
                <w:rFonts w:eastAsia="游明朝"/>
                <w:lang w:val="en-US" w:eastAsia="ja-JP"/>
              </w:rPr>
              <w:t xml:space="preserve">The third item is unclear. Is a separate initial DL BWP for the connected state even defined in the current </w:t>
            </w:r>
            <w:proofErr w:type="gramStart"/>
            <w:r w:rsidRPr="00A77291">
              <w:rPr>
                <w:rFonts w:eastAsia="游明朝"/>
                <w:lang w:val="en-US" w:eastAsia="ja-JP"/>
              </w:rPr>
              <w:t>standards.</w:t>
            </w:r>
            <w:proofErr w:type="gramEnd"/>
            <w:r w:rsidRPr="00A77291">
              <w:rPr>
                <w:rFonts w:eastAsia="游明朝"/>
                <w:lang w:val="en-US" w:eastAsia="ja-JP"/>
              </w:rPr>
              <w:t xml:space="preserve">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游明朝"/>
                <w:lang w:val="en-US" w:eastAsia="ja-JP"/>
              </w:rPr>
            </w:pPr>
            <w:r w:rsidRPr="00A77291">
              <w:rPr>
                <w:rFonts w:eastAsia="游明朝"/>
                <w:lang w:val="en-US" w:eastAsia="ja-JP"/>
              </w:rPr>
              <w:t>For the fourth item, we have similar concerns as vivo and Nordic.</w:t>
            </w:r>
          </w:p>
        </w:tc>
      </w:tr>
      <w:tr w:rsidR="00E75241" w14:paraId="257C6F3D" w14:textId="77777777" w:rsidTr="00B80C2C">
        <w:tc>
          <w:tcPr>
            <w:tcW w:w="1469" w:type="dxa"/>
          </w:tcPr>
          <w:p w14:paraId="257C6F1D" w14:textId="77777777" w:rsidR="00E75241" w:rsidRPr="00A77291" w:rsidRDefault="003B30A8">
            <w:pPr>
              <w:rPr>
                <w:rFonts w:eastAsia="游明朝"/>
                <w:lang w:val="en-US" w:eastAsia="ja-JP"/>
              </w:rPr>
            </w:pPr>
            <w:r w:rsidRPr="00A77291">
              <w:rPr>
                <w:rFonts w:eastAsia="游明朝"/>
                <w:lang w:val="en-US" w:eastAsia="ja-JP"/>
              </w:rPr>
              <w:t>Qualcomm2</w:t>
            </w:r>
          </w:p>
        </w:tc>
        <w:tc>
          <w:tcPr>
            <w:tcW w:w="881" w:type="dxa"/>
          </w:tcPr>
          <w:p w14:paraId="257C6F1E" w14:textId="77777777" w:rsidR="00E75241" w:rsidRPr="00A77291" w:rsidRDefault="003B30A8">
            <w:pPr>
              <w:tabs>
                <w:tab w:val="left" w:pos="551"/>
              </w:tabs>
              <w:rPr>
                <w:rFonts w:eastAsia="游明朝"/>
                <w:lang w:val="en-US" w:eastAsia="ja-JP"/>
              </w:rPr>
            </w:pPr>
            <w:r w:rsidRPr="00A77291">
              <w:rPr>
                <w:rFonts w:eastAsia="游明朝"/>
                <w:lang w:val="en-US" w:eastAsia="ja-JP"/>
              </w:rPr>
              <w:t>N</w:t>
            </w:r>
          </w:p>
        </w:tc>
        <w:tc>
          <w:tcPr>
            <w:tcW w:w="7506" w:type="dxa"/>
          </w:tcPr>
          <w:p w14:paraId="257C6F1F" w14:textId="77777777" w:rsidR="00E75241" w:rsidRPr="00A77291" w:rsidRDefault="003B30A8">
            <w:pPr>
              <w:rPr>
                <w:rFonts w:eastAsia="游明朝"/>
                <w:lang w:val="en-US"/>
              </w:rPr>
            </w:pPr>
            <w:r w:rsidRPr="00A77291">
              <w:rPr>
                <w:rFonts w:eastAsia="游明朝"/>
                <w:lang w:val="en-US" w:eastAsia="ja-JP"/>
              </w:rPr>
              <w:t>We think there are non-trivial issues in the FL9 proposal (</w:t>
            </w:r>
            <w:r w:rsidRPr="00A77291">
              <w:rPr>
                <w:b/>
                <w:bCs/>
              </w:rPr>
              <w:t>2.2-6k</w:t>
            </w:r>
            <w:r w:rsidRPr="00A77291">
              <w:rPr>
                <w:rFonts w:eastAsia="游明朝"/>
                <w:lang w:val="en-US" w:eastAsia="ja-JP"/>
              </w:rPr>
              <w:t xml:space="preserve">). As illustrated by the </w:t>
            </w:r>
            <w:r w:rsidRPr="00A77291">
              <w:rPr>
                <w:rFonts w:eastAsia="游明朝"/>
                <w:lang w:val="en-US" w:eastAsia="ja-JP"/>
              </w:rPr>
              <w:lastRenderedPageBreak/>
              <w:t>figure blow:</w:t>
            </w:r>
          </w:p>
          <w:p w14:paraId="257C6F20" w14:textId="77777777" w:rsidR="00E75241" w:rsidRPr="00A77291" w:rsidRDefault="003B30A8">
            <w:pPr>
              <w:keepNext/>
            </w:pPr>
            <w:r w:rsidRPr="00A77291">
              <w:rPr>
                <w:rFonts w:eastAsia="游明朝"/>
                <w:noProof/>
                <w:lang w:val="en-US" w:eastAsia="ko-KR"/>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a4"/>
              <w:jc w:val="center"/>
              <w:rPr>
                <w:rFonts w:ascii="Times New Roman" w:eastAsia="游明朝"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afd"/>
              <w:rPr>
                <w:rFonts w:ascii="Times New Roman" w:eastAsia="游明朝" w:hAnsi="Times New Roman" w:cs="Times New Roman"/>
                <w:sz w:val="20"/>
                <w:szCs w:val="20"/>
                <w:lang w:val="en-US"/>
              </w:rPr>
            </w:pPr>
          </w:p>
          <w:p w14:paraId="257C6F23"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its active UL BWP should be somewhere in the middle (not shown in the figure below</w:t>
            </w:r>
            <w:proofErr w:type="gramStart"/>
            <w:r w:rsidRPr="00A77291">
              <w:rPr>
                <w:rFonts w:eastAsia="Times New Roman"/>
                <w:lang w:val="en-US" w:eastAsia="zh-CN"/>
              </w:rPr>
              <w:t>) ,</w:t>
            </w:r>
            <w:proofErr w:type="gramEnd"/>
            <w:r w:rsidRPr="00A77291">
              <w:rPr>
                <w:rFonts w:eastAsia="Times New Roman"/>
                <w:lang w:val="en-US" w:eastAsia="zh-CN"/>
              </w:rPr>
              <w:t xml:space="preserve"> to align with its paired DL BWP.</w:t>
            </w:r>
          </w:p>
          <w:p w14:paraId="257C6F24"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 xml:space="preserve">If there is no SSB within the RedCap-specific initial DL </w:t>
            </w:r>
            <w:proofErr w:type="gramStart"/>
            <w:r w:rsidRPr="00A77291">
              <w:rPr>
                <w:rFonts w:eastAsia="Times New Roman"/>
                <w:b/>
                <w:bCs/>
                <w:u w:val="single"/>
                <w:lang w:val="en-US" w:eastAsia="zh-CN"/>
              </w:rPr>
              <w:t>BWP,</w:t>
            </w:r>
            <w:r w:rsidRPr="00A77291">
              <w:rPr>
                <w:rFonts w:eastAsia="Times New Roman"/>
                <w:lang w:val="en-US" w:eastAsia="zh-CN"/>
              </w:rPr>
              <w:t xml:space="preserve">  RedCap</w:t>
            </w:r>
            <w:proofErr w:type="gramEnd"/>
            <w:r w:rsidRPr="00A77291">
              <w:rPr>
                <w:rFonts w:eastAsia="Times New Roman"/>
                <w:lang w:val="en-US" w:eastAsia="zh-CN"/>
              </w:rPr>
              <w:t xml:space="preserve"> UE needs to measure SSB outside its initial DL BWP during RACH</w:t>
            </w:r>
          </w:p>
          <w:p w14:paraId="257C6F2C"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pPr>
              <w:numPr>
                <w:ilvl w:val="2"/>
                <w:numId w:val="98"/>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pPr>
              <w:numPr>
                <w:ilvl w:val="2"/>
                <w:numId w:val="98"/>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pPr>
              <w:numPr>
                <w:ilvl w:val="2"/>
                <w:numId w:val="98"/>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pPr>
              <w:numPr>
                <w:ilvl w:val="1"/>
                <w:numId w:val="98"/>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pPr>
              <w:numPr>
                <w:ilvl w:val="0"/>
                <w:numId w:val="98"/>
              </w:numPr>
              <w:spacing w:after="0" w:line="240" w:lineRule="auto"/>
              <w:rPr>
                <w:rFonts w:eastAsia="Times New Roman"/>
                <w:b/>
                <w:bCs/>
                <w:u w:val="single"/>
                <w:lang w:val="en-US" w:eastAsia="zh-CN"/>
              </w:rPr>
            </w:pPr>
            <w:r w:rsidRPr="00A77291">
              <w:rPr>
                <w:rFonts w:eastAsia="Times New Roman"/>
                <w:b/>
                <w:bCs/>
                <w:u w:val="single"/>
                <w:lang w:val="en-US" w:eastAsia="zh-CN"/>
              </w:rPr>
              <w:t xml:space="preserve">For idle/inactive RedCap UEs in initial DL BWP, NW has no way to inform </w:t>
            </w:r>
            <w:proofErr w:type="gramStart"/>
            <w:r w:rsidRPr="00A77291">
              <w:rPr>
                <w:rFonts w:eastAsia="Times New Roman"/>
                <w:b/>
                <w:bCs/>
                <w:u w:val="single"/>
                <w:lang w:val="en-US" w:eastAsia="zh-CN"/>
              </w:rPr>
              <w:t>them  about</w:t>
            </w:r>
            <w:proofErr w:type="gramEnd"/>
            <w:r w:rsidRPr="00A77291">
              <w:rPr>
                <w:rFonts w:eastAsia="Times New Roman"/>
                <w:b/>
                <w:bCs/>
                <w:u w:val="single"/>
                <w:lang w:val="en-US" w:eastAsia="zh-CN"/>
              </w:rPr>
              <w:t xml:space="preserve"> the SI update</w:t>
            </w:r>
          </w:p>
          <w:p w14:paraId="257C6F33"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pPr>
              <w:numPr>
                <w:ilvl w:val="1"/>
                <w:numId w:val="98"/>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proofErr w:type="gramStart"/>
            <w:r w:rsidRPr="00A77291">
              <w:rPr>
                <w:rFonts w:eastAsia="Times New Roman"/>
                <w:b/>
                <w:bCs/>
                <w:i/>
                <w:iCs/>
                <w:highlight w:val="yellow"/>
                <w:lang w:val="en-US" w:eastAsia="zh-CN"/>
              </w:rPr>
              <w:t>  increased</w:t>
            </w:r>
            <w:proofErr w:type="gramEnd"/>
            <w:r w:rsidRPr="00A77291">
              <w:rPr>
                <w:rFonts w:eastAsia="Times New Roman"/>
                <w:b/>
                <w:bCs/>
                <w:i/>
                <w:iCs/>
                <w:highlight w:val="yellow"/>
                <w:lang w:val="en-US" w:eastAsia="zh-CN"/>
              </w:rPr>
              <w:t xml:space="preserve">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游明朝"/>
                <w:lang w:val="en-US"/>
              </w:rPr>
            </w:pPr>
            <w:r w:rsidRPr="00A77291">
              <w:rPr>
                <w:rFonts w:eastAsia="游明朝"/>
                <w:lang w:val="en-US"/>
              </w:rPr>
              <w:t xml:space="preserve">For the sake of progress, we suggest </w:t>
            </w:r>
            <w:proofErr w:type="gramStart"/>
            <w:r w:rsidRPr="00A77291">
              <w:rPr>
                <w:rFonts w:eastAsia="游明朝"/>
                <w:lang w:val="en-US"/>
              </w:rPr>
              <w:t>to discuss</w:t>
            </w:r>
            <w:proofErr w:type="gramEnd"/>
            <w:r w:rsidRPr="00A77291">
              <w:rPr>
                <w:rFonts w:eastAsia="游明朝"/>
                <w:lang w:val="en-US"/>
              </w:rPr>
              <w:t xml:space="preserve"> the following issues first for the separate initial DL BWP:</w:t>
            </w:r>
          </w:p>
          <w:p w14:paraId="257C6F38" w14:textId="77777777" w:rsidR="00E75241" w:rsidRPr="00A77291" w:rsidRDefault="003B30A8">
            <w:pPr>
              <w:pStyle w:val="afd"/>
              <w:numPr>
                <w:ilvl w:val="0"/>
                <w:numId w:val="100"/>
              </w:numPr>
              <w:rPr>
                <w:rFonts w:ascii="Times New Roman" w:eastAsia="游明朝" w:hAnsi="Times New Roman" w:cs="Times New Roman"/>
                <w:sz w:val="20"/>
                <w:szCs w:val="20"/>
                <w:lang w:val="en-US"/>
              </w:rPr>
            </w:pPr>
            <w:r w:rsidRPr="00A77291">
              <w:rPr>
                <w:rFonts w:ascii="Times New Roman" w:eastAsia="游明朝" w:hAnsi="Times New Roman" w:cs="Times New Roman"/>
                <w:sz w:val="20"/>
                <w:szCs w:val="20"/>
                <w:lang w:val="en-US"/>
              </w:rPr>
              <w:lastRenderedPageBreak/>
              <w:t xml:space="preserve">If an initial DL BWP is separately configured by SIB for RedCap UEs, which configurations are necessary to make this BWP capable of supporting all RedCap UEs in all RRC </w:t>
            </w:r>
            <w:proofErr w:type="gramStart"/>
            <w:r w:rsidRPr="00A77291">
              <w:rPr>
                <w:rFonts w:ascii="Times New Roman" w:eastAsia="游明朝" w:hAnsi="Times New Roman" w:cs="Times New Roman"/>
                <w:sz w:val="20"/>
                <w:szCs w:val="20"/>
                <w:lang w:val="en-US"/>
              </w:rPr>
              <w:t>states ?</w:t>
            </w:r>
            <w:proofErr w:type="gramEnd"/>
          </w:p>
          <w:p w14:paraId="257C6F3C" w14:textId="013D93EB" w:rsidR="00E75241" w:rsidRPr="00A77291" w:rsidRDefault="003B30A8" w:rsidP="00A77291">
            <w:pPr>
              <w:pStyle w:val="afd"/>
              <w:numPr>
                <w:ilvl w:val="0"/>
                <w:numId w:val="100"/>
              </w:numPr>
              <w:rPr>
                <w:rFonts w:ascii="Times New Roman" w:eastAsia="游明朝" w:hAnsi="Times New Roman" w:cs="Times New Roman"/>
                <w:sz w:val="20"/>
                <w:szCs w:val="20"/>
                <w:lang w:val="en-US"/>
              </w:rPr>
            </w:pPr>
            <w:r w:rsidRPr="00A77291">
              <w:rPr>
                <w:rFonts w:ascii="Times New Roman" w:eastAsia="游明朝" w:hAnsi="Times New Roman" w:cs="Times New Roman"/>
                <w:sz w:val="20"/>
                <w:szCs w:val="20"/>
                <w:lang w:val="en-US"/>
              </w:rPr>
              <w:t xml:space="preserve">Spec Impacts of configuring separate initial DL BWP for RedCap UE </w:t>
            </w:r>
          </w:p>
        </w:tc>
      </w:tr>
      <w:tr w:rsidR="00E75241" w14:paraId="257C6F47" w14:textId="77777777" w:rsidTr="00B80C2C">
        <w:tc>
          <w:tcPr>
            <w:tcW w:w="1469"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881" w:type="dxa"/>
          </w:tcPr>
          <w:p w14:paraId="257C6F3F" w14:textId="77777777" w:rsidR="00E75241" w:rsidRPr="00A77291" w:rsidRDefault="003B30A8">
            <w:pPr>
              <w:tabs>
                <w:tab w:val="left" w:pos="551"/>
              </w:tabs>
              <w:rPr>
                <w:rFonts w:eastAsia="游明朝"/>
                <w:lang w:val="en-US" w:eastAsia="ja-JP"/>
              </w:rPr>
            </w:pPr>
            <w:r w:rsidRPr="00A77291">
              <w:rPr>
                <w:rFonts w:eastAsiaTheme="minorEastAsia"/>
                <w:lang w:val="en-US" w:eastAsia="zh-CN"/>
              </w:rPr>
              <w:t>Y in general</w:t>
            </w:r>
          </w:p>
        </w:tc>
        <w:tc>
          <w:tcPr>
            <w:tcW w:w="7506"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w:t>
            </w:r>
            <w:proofErr w:type="gramStart"/>
            <w:r w:rsidRPr="00A77291">
              <w:rPr>
                <w:rFonts w:eastAsiaTheme="minorEastAsia"/>
                <w:lang w:val="en-US" w:eastAsia="zh-CN"/>
              </w:rPr>
              <w:t>i.e.</w:t>
            </w:r>
            <w:proofErr w:type="gramEnd"/>
            <w:r w:rsidRPr="00A77291">
              <w:rPr>
                <w:rFonts w:eastAsiaTheme="minorEastAsia"/>
                <w:lang w:val="en-US" w:eastAsia="zh-CN"/>
              </w:rPr>
              <w:t xml:space="preserv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pPr>
              <w:pStyle w:val="afd"/>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pPr>
              <w:pStyle w:val="afd"/>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believe avoiding UL resource fragmentation is a ‘best effort’ thing. Even with the tool of ‘disabling PUCCH hopping’, the group never put restriction on the other related aspects, </w:t>
            </w:r>
            <w:proofErr w:type="gramStart"/>
            <w:r w:rsidRPr="00A77291">
              <w:rPr>
                <w:rFonts w:ascii="Times New Roman" w:eastAsiaTheme="minorEastAsia" w:hAnsi="Times New Roman" w:cs="Times New Roman"/>
                <w:sz w:val="20"/>
                <w:szCs w:val="20"/>
                <w:lang w:val="en-US" w:eastAsia="zh-CN"/>
              </w:rPr>
              <w:t>e.g.</w:t>
            </w:r>
            <w:proofErr w:type="gramEnd"/>
            <w:r w:rsidRPr="00A77291">
              <w:rPr>
                <w:rFonts w:ascii="Times New Roman" w:eastAsiaTheme="minorEastAsia" w:hAnsi="Times New Roman" w:cs="Times New Roman"/>
                <w:sz w:val="20"/>
                <w:szCs w:val="20"/>
                <w:lang w:val="en-US" w:eastAsia="zh-CN"/>
              </w:rPr>
              <w:t xml:space="preserve">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pPr>
              <w:pStyle w:val="afd"/>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w:t>
            </w:r>
            <w:proofErr w:type="gramStart"/>
            <w:r w:rsidRPr="00A77291">
              <w:rPr>
                <w:rFonts w:ascii="Times New Roman" w:eastAsiaTheme="minorEastAsia" w:hAnsi="Times New Roman" w:cs="Times New Roman"/>
                <w:sz w:val="20"/>
                <w:szCs w:val="20"/>
                <w:lang w:val="en-US" w:eastAsia="zh-CN"/>
              </w:rPr>
              <w:t>e.g.</w:t>
            </w:r>
            <w:proofErr w:type="gramEnd"/>
            <w:r w:rsidRPr="00A77291">
              <w:rPr>
                <w:rFonts w:ascii="Times New Roman" w:eastAsiaTheme="minorEastAsia" w:hAnsi="Times New Roman" w:cs="Times New Roman"/>
                <w:sz w:val="20"/>
                <w:szCs w:val="20"/>
                <w:lang w:val="en-US" w:eastAsia="zh-CN"/>
              </w:rPr>
              <w:t xml:space="preserve"> when carrier bandwidth is from 5 MHz ~ 50 MHz, and when DL resource may not be quite sufficient (depends on the actual TDD configuration and support of other features, e.g. CSI-RS, TRS, MBS, SL…). </w:t>
            </w:r>
          </w:p>
          <w:p w14:paraId="257C6F46" w14:textId="77777777" w:rsidR="00E75241" w:rsidRPr="00A77291" w:rsidRDefault="003B30A8">
            <w:pPr>
              <w:pStyle w:val="afd"/>
              <w:numPr>
                <w:ilvl w:val="0"/>
                <w:numId w:val="101"/>
              </w:numPr>
              <w:rPr>
                <w:rFonts w:ascii="Times New Roman" w:eastAsia="游明朝"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B80C2C">
        <w:tc>
          <w:tcPr>
            <w:tcW w:w="1469" w:type="dxa"/>
          </w:tcPr>
          <w:p w14:paraId="257C6F48" w14:textId="77777777" w:rsidR="00E75241" w:rsidRPr="00A77291" w:rsidRDefault="003B30A8">
            <w:pPr>
              <w:rPr>
                <w:rFonts w:eastAsiaTheme="minorEastAsia"/>
                <w:lang w:val="en-US" w:eastAsia="zh-CN"/>
              </w:rPr>
            </w:pPr>
            <w:r w:rsidRPr="00A77291">
              <w:rPr>
                <w:lang w:val="en-US" w:eastAsia="ko-KR"/>
              </w:rPr>
              <w:t>Lenovo, Motorola Mobility</w:t>
            </w:r>
          </w:p>
        </w:tc>
        <w:tc>
          <w:tcPr>
            <w:tcW w:w="88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506"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B80C2C">
        <w:tc>
          <w:tcPr>
            <w:tcW w:w="1469" w:type="dxa"/>
          </w:tcPr>
          <w:p w14:paraId="257C6F4C" w14:textId="77777777" w:rsidR="00E75241" w:rsidRPr="00A77291" w:rsidRDefault="003B30A8">
            <w:pPr>
              <w:rPr>
                <w:lang w:val="en-US" w:eastAsia="ko-KR"/>
              </w:rPr>
            </w:pPr>
            <w:r w:rsidRPr="00A77291">
              <w:rPr>
                <w:lang w:eastAsia="ja-JP"/>
              </w:rPr>
              <w:t>Samsung</w:t>
            </w:r>
          </w:p>
        </w:tc>
        <w:tc>
          <w:tcPr>
            <w:tcW w:w="881" w:type="dxa"/>
          </w:tcPr>
          <w:p w14:paraId="257C6F4D" w14:textId="77777777" w:rsidR="00E75241" w:rsidRPr="00A77291" w:rsidRDefault="003B30A8">
            <w:pPr>
              <w:tabs>
                <w:tab w:val="left" w:pos="551"/>
              </w:tabs>
              <w:rPr>
                <w:lang w:val="en-US" w:eastAsia="ko-KR"/>
              </w:rPr>
            </w:pPr>
            <w:r w:rsidRPr="00A77291">
              <w:rPr>
                <w:lang w:eastAsia="ja-JP"/>
              </w:rPr>
              <w:t>N</w:t>
            </w:r>
          </w:p>
        </w:tc>
        <w:tc>
          <w:tcPr>
            <w:tcW w:w="7506" w:type="dxa"/>
          </w:tcPr>
          <w:p w14:paraId="257C6F4E" w14:textId="77777777" w:rsidR="00E75241" w:rsidRPr="00A77291" w:rsidRDefault="003B30A8">
            <w:pPr>
              <w:rPr>
                <w:lang w:eastAsia="zh-CN"/>
              </w:rPr>
            </w:pPr>
            <w:r w:rsidRPr="00A77291">
              <w:rPr>
                <w:lang w:eastAsia="zh-CN"/>
              </w:rPr>
              <w:t xml:space="preserve">We cannot accept the proposals 1~3. gNB should not transmit SSB/CORESET #0/SIB 1 in dedicated </w:t>
            </w:r>
            <w:proofErr w:type="spellStart"/>
            <w:r w:rsidRPr="00A77291">
              <w:rPr>
                <w:lang w:eastAsia="zh-CN"/>
              </w:rPr>
              <w:t>iDL</w:t>
            </w:r>
            <w:proofErr w:type="spellEnd"/>
            <w:r w:rsidRPr="00A77291">
              <w:rPr>
                <w:lang w:eastAsia="zh-CN"/>
              </w:rPr>
              <w:t xml:space="preserve">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w:t>
            </w:r>
            <w:proofErr w:type="gramStart"/>
            <w:r w:rsidRPr="00A77291">
              <w:rPr>
                <w:lang w:eastAsia="zh-CN"/>
              </w:rPr>
              <w:t>MIB,  as</w:t>
            </w:r>
            <w:proofErr w:type="gramEnd"/>
            <w:r w:rsidRPr="00A77291">
              <w:rPr>
                <w:lang w:eastAsia="zh-CN"/>
              </w:rPr>
              <w:t xml:space="preserve"> we commented, separated </w:t>
            </w:r>
            <w:proofErr w:type="spellStart"/>
            <w:r w:rsidRPr="00A77291">
              <w:rPr>
                <w:lang w:eastAsia="zh-CN"/>
              </w:rPr>
              <w:t>iDL</w:t>
            </w:r>
            <w:proofErr w:type="spellEnd"/>
            <w:r w:rsidRPr="00A77291">
              <w:rPr>
                <w:lang w:eastAsia="zh-CN"/>
              </w:rPr>
              <w:t xml:space="preserve"> BWP shall not transmit CD-SSB. </w:t>
            </w:r>
          </w:p>
          <w:p w14:paraId="257C6F51" w14:textId="77777777" w:rsidR="00E75241" w:rsidRPr="00A77291" w:rsidRDefault="003B30A8">
            <w:pPr>
              <w:rPr>
                <w:lang w:eastAsia="zh-CN"/>
              </w:rPr>
            </w:pPr>
            <w:r w:rsidRPr="00A77291">
              <w:rPr>
                <w:lang w:eastAsia="zh-CN"/>
              </w:rPr>
              <w:t xml:space="preserve">Proposal 4 is ok. Also fine with </w:t>
            </w:r>
            <w:proofErr w:type="spellStart"/>
            <w:r w:rsidRPr="00A77291">
              <w:rPr>
                <w:lang w:eastAsia="zh-CN"/>
              </w:rPr>
              <w:t>vivo’s</w:t>
            </w:r>
            <w:proofErr w:type="spellEnd"/>
            <w:r w:rsidRPr="00A77291">
              <w:rPr>
                <w:lang w:eastAsia="zh-CN"/>
              </w:rPr>
              <w:t xml:space="preserve">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pPr>
              <w:numPr>
                <w:ilvl w:val="0"/>
                <w:numId w:val="102"/>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lastRenderedPageBreak/>
              <w:t>There is another alternative, that UE can be configured by CSI-RS based RRM.</w:t>
            </w:r>
          </w:p>
        </w:tc>
      </w:tr>
      <w:tr w:rsidR="00E75241" w14:paraId="257C6F64" w14:textId="77777777" w:rsidTr="00B80C2C">
        <w:tc>
          <w:tcPr>
            <w:tcW w:w="1469" w:type="dxa"/>
          </w:tcPr>
          <w:p w14:paraId="257C6F5B" w14:textId="77777777" w:rsidR="00E75241" w:rsidRPr="00A77291" w:rsidRDefault="003B30A8">
            <w:pPr>
              <w:rPr>
                <w:lang w:eastAsia="ja-JP"/>
              </w:rPr>
            </w:pPr>
            <w:r w:rsidRPr="00A77291">
              <w:rPr>
                <w:lang w:eastAsia="ja-JP"/>
              </w:rPr>
              <w:lastRenderedPageBreak/>
              <w:t>NEC</w:t>
            </w:r>
          </w:p>
        </w:tc>
        <w:tc>
          <w:tcPr>
            <w:tcW w:w="881" w:type="dxa"/>
          </w:tcPr>
          <w:p w14:paraId="257C6F5C" w14:textId="77777777" w:rsidR="00E75241" w:rsidRPr="00A77291" w:rsidRDefault="003B30A8">
            <w:pPr>
              <w:tabs>
                <w:tab w:val="left" w:pos="551"/>
              </w:tabs>
              <w:rPr>
                <w:lang w:eastAsia="ja-JP"/>
              </w:rPr>
            </w:pPr>
            <w:r w:rsidRPr="00A77291">
              <w:rPr>
                <w:lang w:eastAsia="ja-JP"/>
              </w:rPr>
              <w:t>Y</w:t>
            </w:r>
          </w:p>
        </w:tc>
        <w:tc>
          <w:tcPr>
            <w:tcW w:w="7506"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Fine with 4a. We assume FG-6-1a is optional as this work item intends reduced 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B80C2C">
        <w:tc>
          <w:tcPr>
            <w:tcW w:w="1469" w:type="dxa"/>
          </w:tcPr>
          <w:p w14:paraId="257C6F65" w14:textId="77777777" w:rsidR="00E75241" w:rsidRPr="00A77291" w:rsidRDefault="003B30A8">
            <w:pPr>
              <w:rPr>
                <w:rFonts w:eastAsia="SimSun"/>
                <w:lang w:val="en-US" w:eastAsia="ja-JP"/>
              </w:rPr>
            </w:pPr>
            <w:r w:rsidRPr="00A77291">
              <w:rPr>
                <w:rFonts w:eastAsia="SimSun"/>
                <w:lang w:val="en-US" w:eastAsia="zh-CN"/>
              </w:rPr>
              <w:t>ZTE, Sanechips</w:t>
            </w:r>
          </w:p>
        </w:tc>
        <w:tc>
          <w:tcPr>
            <w:tcW w:w="88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506"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B80C2C">
        <w:tc>
          <w:tcPr>
            <w:tcW w:w="1469" w:type="dxa"/>
          </w:tcPr>
          <w:p w14:paraId="257C6F6A" w14:textId="77777777" w:rsidR="00317BFE" w:rsidRPr="00A77291" w:rsidRDefault="00317BFE" w:rsidP="006F412D">
            <w:pPr>
              <w:rPr>
                <w:lang w:val="en-US" w:eastAsia="ko-KR"/>
              </w:rPr>
            </w:pPr>
            <w:r w:rsidRPr="00A77291">
              <w:rPr>
                <w:lang w:val="en-US" w:eastAsia="ko-KR"/>
              </w:rPr>
              <w:t>Huawei, HiSilicon</w:t>
            </w:r>
          </w:p>
        </w:tc>
        <w:tc>
          <w:tcPr>
            <w:tcW w:w="881" w:type="dxa"/>
          </w:tcPr>
          <w:p w14:paraId="257C6F6B" w14:textId="77777777" w:rsidR="00317BFE" w:rsidRPr="00A77291" w:rsidRDefault="00317BFE" w:rsidP="006F412D">
            <w:pPr>
              <w:tabs>
                <w:tab w:val="left" w:pos="551"/>
              </w:tabs>
              <w:rPr>
                <w:lang w:val="en-US" w:eastAsia="ko-KR"/>
              </w:rPr>
            </w:pPr>
            <w:r w:rsidRPr="00A77291">
              <w:rPr>
                <w:lang w:val="en-US" w:eastAsia="ko-KR"/>
              </w:rPr>
              <w:t xml:space="preserve">Better </w:t>
            </w:r>
            <w:proofErr w:type="gramStart"/>
            <w:r w:rsidRPr="00A77291">
              <w:rPr>
                <w:lang w:val="en-US" w:eastAsia="ko-KR"/>
              </w:rPr>
              <w:t>but..</w:t>
            </w:r>
            <w:proofErr w:type="gramEnd"/>
          </w:p>
        </w:tc>
        <w:tc>
          <w:tcPr>
            <w:tcW w:w="7506" w:type="dxa"/>
          </w:tcPr>
          <w:p w14:paraId="257C6F6C" w14:textId="77777777" w:rsidR="00317BFE" w:rsidRPr="00A77291" w:rsidRDefault="00317BFE" w:rsidP="006F412D">
            <w:pPr>
              <w:rPr>
                <w:lang w:val="en-US" w:eastAsia="ko-KR"/>
              </w:rPr>
            </w:pPr>
            <w:r w:rsidRPr="00A77291">
              <w:rPr>
                <w:lang w:val="en-US" w:eastAsia="ko-KR"/>
              </w:rPr>
              <w:t>Appreciate FL efforts.</w:t>
            </w:r>
          </w:p>
          <w:p w14:paraId="257C6F6D" w14:textId="77777777" w:rsidR="00317BFE" w:rsidRPr="00A77291" w:rsidRDefault="00317BFE" w:rsidP="006F412D">
            <w:pPr>
              <w:rPr>
                <w:lang w:val="en-US" w:eastAsia="ko-KR"/>
              </w:rPr>
            </w:pPr>
          </w:p>
          <w:p w14:paraId="257C6F6E" w14:textId="77777777" w:rsidR="00317BFE" w:rsidRPr="00A77291" w:rsidRDefault="00317BFE" w:rsidP="006F412D">
            <w:pPr>
              <w:rPr>
                <w:lang w:val="en-US" w:eastAsia="ko-KR"/>
              </w:rPr>
            </w:pPr>
            <w:r w:rsidRPr="00A77291">
              <w:rPr>
                <w:lang w:val="en-US" w:eastAsia="ko-KR"/>
              </w:rPr>
              <w:t>Comments to FL proposal:</w:t>
            </w:r>
          </w:p>
          <w:p w14:paraId="257C6F6F" w14:textId="77777777" w:rsidR="00317BFE" w:rsidRPr="00A77291" w:rsidRDefault="00317BFE" w:rsidP="006F412D">
            <w:pPr>
              <w:rPr>
                <w:lang w:val="en-US" w:eastAsia="ko-KR"/>
              </w:rPr>
            </w:pPr>
            <w:r w:rsidRPr="00A77291">
              <w:rPr>
                <w:lang w:val="en-US" w:eastAsia="ko-KR"/>
              </w:rPr>
              <w:t xml:space="preserve">1&amp;2 </w:t>
            </w:r>
          </w:p>
          <w:p w14:paraId="257C6F70" w14:textId="77777777" w:rsidR="00317BFE" w:rsidRPr="00A77291" w:rsidRDefault="00317BFE" w:rsidP="006F412D">
            <w:pPr>
              <w:rPr>
                <w:lang w:val="en-US" w:eastAsia="ko-KR"/>
              </w:rPr>
            </w:pPr>
            <w:r w:rsidRPr="00A77291">
              <w:rPr>
                <w:lang w:val="en-US" w:eastAsia="ko-KR"/>
              </w:rPr>
              <w:t xml:space="preserve">RACH and paging </w:t>
            </w:r>
            <w:proofErr w:type="gramStart"/>
            <w:r w:rsidRPr="00A77291">
              <w:rPr>
                <w:lang w:val="en-US" w:eastAsia="ko-KR"/>
              </w:rPr>
              <w:t>is</w:t>
            </w:r>
            <w:proofErr w:type="gramEnd"/>
            <w:r w:rsidRPr="00A77291">
              <w:rPr>
                <w:lang w:val="en-US" w:eastAsia="ko-KR"/>
              </w:rPr>
              <w:t xml:space="preserve">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317BFE">
            <w:pPr>
              <w:pStyle w:val="afd"/>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6F412D">
            <w:pPr>
              <w:rPr>
                <w:lang w:val="en-US" w:eastAsia="ko-KR"/>
              </w:rPr>
            </w:pPr>
            <w:r w:rsidRPr="00A77291">
              <w:rPr>
                <w:lang w:val="en-US" w:eastAsia="ko-KR"/>
              </w:rPr>
              <w:t>3</w:t>
            </w:r>
          </w:p>
          <w:p w14:paraId="257C6F73" w14:textId="77777777" w:rsidR="00317BFE" w:rsidRPr="00A77291" w:rsidRDefault="00317BFE" w:rsidP="00317BFE">
            <w:pPr>
              <w:pStyle w:val="afd"/>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317BFE">
            <w:pPr>
              <w:pStyle w:val="afd"/>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w:t>
            </w:r>
            <w:proofErr w:type="gramStart"/>
            <w:r w:rsidRPr="00A77291">
              <w:rPr>
                <w:rFonts w:ascii="Times New Roman" w:hAnsi="Times New Roman" w:cs="Times New Roman"/>
                <w:sz w:val="20"/>
                <w:szCs w:val="20"/>
                <w:lang w:val="en-US" w:eastAsia="ko-KR"/>
              </w:rPr>
              <w:t>matters</w:t>
            </w:r>
            <w:proofErr w:type="gramEnd"/>
            <w:r w:rsidRPr="00A77291">
              <w:rPr>
                <w:rFonts w:ascii="Times New Roman" w:hAnsi="Times New Roman" w:cs="Times New Roman"/>
                <w:sz w:val="20"/>
                <w:szCs w:val="20"/>
                <w:lang w:val="en-US" w:eastAsia="ko-KR"/>
              </w:rPr>
              <w:t xml:space="preserve">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6F412D">
            <w:pPr>
              <w:rPr>
                <w:lang w:val="en-US" w:eastAsia="ko-KR"/>
              </w:rPr>
            </w:pPr>
            <w:r w:rsidRPr="00A77291">
              <w:rPr>
                <w:lang w:val="en-US" w:eastAsia="ko-KR"/>
              </w:rPr>
              <w:t xml:space="preserve">4 </w:t>
            </w:r>
          </w:p>
          <w:p w14:paraId="257C6F76" w14:textId="77777777" w:rsidR="00317BFE" w:rsidRPr="00A77291" w:rsidRDefault="00317BFE" w:rsidP="006F412D">
            <w:pPr>
              <w:rPr>
                <w:lang w:val="en-US" w:eastAsia="ko-KR"/>
              </w:rPr>
            </w:pPr>
            <w:r w:rsidRPr="00A77291">
              <w:rPr>
                <w:lang w:val="en-US" w:eastAsia="ko-KR"/>
              </w:rPr>
              <w:lastRenderedPageBreak/>
              <w:t>FFS.</w:t>
            </w:r>
          </w:p>
          <w:p w14:paraId="257C6F77" w14:textId="77777777" w:rsidR="00317BFE" w:rsidRPr="00A77291" w:rsidRDefault="00317BFE" w:rsidP="006F412D">
            <w:pPr>
              <w:rPr>
                <w:lang w:val="en-US" w:eastAsia="ko-KR"/>
              </w:rPr>
            </w:pPr>
          </w:p>
          <w:p w14:paraId="257C6F78" w14:textId="77777777" w:rsidR="00317BFE" w:rsidRPr="00A77291" w:rsidRDefault="00317BFE" w:rsidP="006F412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317BFE">
            <w:pPr>
              <w:pStyle w:val="afd"/>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317BFE">
            <w:pPr>
              <w:pStyle w:val="afd"/>
              <w:numPr>
                <w:ilvl w:val="1"/>
                <w:numId w:val="125"/>
              </w:numPr>
              <w:rPr>
                <w:rFonts w:ascii="Times New Roman" w:hAnsi="Times New Roman" w:cs="Times New Roman"/>
                <w:sz w:val="20"/>
                <w:szCs w:val="20"/>
                <w:lang w:val="en-US" w:eastAsia="ko-KR"/>
              </w:rPr>
            </w:pPr>
            <w:proofErr w:type="gramStart"/>
            <w:r w:rsidRPr="00A77291">
              <w:rPr>
                <w:rFonts w:ascii="Times New Roman" w:hAnsi="Times New Roman" w:cs="Times New Roman"/>
                <w:sz w:val="20"/>
                <w:szCs w:val="20"/>
                <w:lang w:val="en-US" w:eastAsia="ko-KR"/>
              </w:rPr>
              <w:t>Particular because</w:t>
            </w:r>
            <w:proofErr w:type="gramEnd"/>
            <w:r w:rsidRPr="00A77291">
              <w:rPr>
                <w:rFonts w:ascii="Times New Roman" w:hAnsi="Times New Roman" w:cs="Times New Roman"/>
                <w:sz w:val="20"/>
                <w:szCs w:val="20"/>
                <w:lang w:val="en-US" w:eastAsia="ko-KR"/>
              </w:rPr>
              <w:t xml:space="preserve"> eMBB is 100MHz thus no need to mandate the UE use BWP without SSB. </w:t>
            </w:r>
          </w:p>
          <w:p w14:paraId="257C6F7B" w14:textId="77777777" w:rsidR="00317BFE" w:rsidRPr="00A77291" w:rsidRDefault="00317BFE" w:rsidP="00317BFE">
            <w:pPr>
              <w:pStyle w:val="afd"/>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317BFE">
            <w:pPr>
              <w:pStyle w:val="afd"/>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Assume Measurement gap is still supported as mandatory, there is no issue if a BWP does not contain SSB. </w:t>
            </w:r>
            <w:proofErr w:type="gramStart"/>
            <w:r w:rsidRPr="00A77291">
              <w:rPr>
                <w:rFonts w:ascii="Times New Roman" w:hAnsi="Times New Roman" w:cs="Times New Roman"/>
                <w:sz w:val="20"/>
                <w:szCs w:val="20"/>
                <w:lang w:val="en-US" w:eastAsia="ko-KR"/>
              </w:rPr>
              <w:t>Alternatively</w:t>
            </w:r>
            <w:proofErr w:type="gramEnd"/>
            <w:r w:rsidRPr="00A77291">
              <w:rPr>
                <w:rFonts w:ascii="Times New Roman" w:hAnsi="Times New Roman" w:cs="Times New Roman"/>
                <w:sz w:val="20"/>
                <w:szCs w:val="20"/>
                <w:lang w:val="en-US" w:eastAsia="ko-KR"/>
              </w:rPr>
              <w:t xml:space="preserve"> as others said, there is CSI-RS.</w:t>
            </w:r>
          </w:p>
          <w:p w14:paraId="257C6F7D" w14:textId="77777777" w:rsidR="00317BFE" w:rsidRPr="00A77291" w:rsidRDefault="00317BFE" w:rsidP="00317BFE">
            <w:pPr>
              <w:pStyle w:val="afd"/>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317BFE">
            <w:pPr>
              <w:pStyle w:val="afd"/>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317BFE">
            <w:pPr>
              <w:pStyle w:val="afd"/>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An empty DL BWP, without SSB and CORESETs is feasible to us, which would be used only for keeping the </w:t>
            </w:r>
            <w:proofErr w:type="spellStart"/>
            <w:r w:rsidRPr="00A77291">
              <w:rPr>
                <w:rFonts w:ascii="Times New Roman" w:hAnsi="Times New Roman" w:cs="Times New Roman"/>
                <w:sz w:val="20"/>
                <w:szCs w:val="20"/>
                <w:lang w:val="en-US" w:eastAsia="ko-KR"/>
              </w:rPr>
              <w:t>centre</w:t>
            </w:r>
            <w:proofErr w:type="spellEnd"/>
            <w:r w:rsidRPr="00A77291">
              <w:rPr>
                <w:rFonts w:ascii="Times New Roman" w:hAnsi="Times New Roman" w:cs="Times New Roman"/>
                <w:sz w:val="20"/>
                <w:szCs w:val="20"/>
                <w:lang w:val="en-US" w:eastAsia="ko-KR"/>
              </w:rPr>
              <w:t xml:space="preserv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317BFE">
            <w:pPr>
              <w:pStyle w:val="afd"/>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游明朝"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317BFE">
            <w:pPr>
              <w:pStyle w:val="afd"/>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B80C2C">
        <w:tc>
          <w:tcPr>
            <w:tcW w:w="1469"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88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506"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E47AD5">
            <w:pPr>
              <w:pStyle w:val="afd"/>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a, it is OK for FDD system. But in TDD system, the CORESET/CSS for random access in separate initial DL BWP is related to the discussion of center frequency alignment. If center frequency alignment is </w:t>
            </w:r>
            <w:proofErr w:type="spellStart"/>
            <w:r w:rsidRPr="00A77291">
              <w:rPr>
                <w:rFonts w:ascii="Times New Roman" w:eastAsiaTheme="minorEastAsia" w:hAnsi="Times New Roman" w:cs="Times New Roman"/>
                <w:sz w:val="20"/>
                <w:szCs w:val="20"/>
                <w:lang w:val="en-US" w:eastAsia="zh-CN"/>
              </w:rPr>
              <w:t>requred</w:t>
            </w:r>
            <w:proofErr w:type="spellEnd"/>
            <w:r w:rsidRPr="00A77291">
              <w:rPr>
                <w:rFonts w:ascii="Times New Roman" w:eastAsiaTheme="minorEastAsia" w:hAnsi="Times New Roman" w:cs="Times New Roman"/>
                <w:sz w:val="20"/>
                <w:szCs w:val="20"/>
                <w:lang w:val="en-US" w:eastAsia="zh-CN"/>
              </w:rPr>
              <w:t xml:space="preserve"> during RACH, then we think CORESET/CSS for </w:t>
            </w:r>
            <w:proofErr w:type="gramStart"/>
            <w:r w:rsidRPr="00A77291">
              <w:rPr>
                <w:rFonts w:ascii="Times New Roman" w:eastAsiaTheme="minorEastAsia" w:hAnsi="Times New Roman" w:cs="Times New Roman"/>
                <w:sz w:val="20"/>
                <w:szCs w:val="20"/>
                <w:lang w:val="en-US" w:eastAsia="zh-CN"/>
              </w:rPr>
              <w:t>RACH ”should</w:t>
            </w:r>
            <w:proofErr w:type="gramEnd"/>
            <w:r w:rsidRPr="00A77291">
              <w:rPr>
                <w:rFonts w:ascii="Times New Roman" w:eastAsiaTheme="minorEastAsia" w:hAnsi="Times New Roman" w:cs="Times New Roman"/>
                <w:sz w:val="20"/>
                <w:szCs w:val="20"/>
                <w:lang w:val="en-US" w:eastAsia="zh-CN"/>
              </w:rPr>
              <w:t xml:space="preserve"> be” configured rather than ”can be”. We can accept it for FDD system and put FFS for TDD system </w:t>
            </w:r>
          </w:p>
          <w:p w14:paraId="257C6F87" w14:textId="77777777" w:rsidR="00E47AD5" w:rsidRPr="00A77291" w:rsidRDefault="00E47AD5" w:rsidP="00E47AD5">
            <w:pPr>
              <w:pStyle w:val="afd"/>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b, similar with Apple, we are confused </w:t>
            </w:r>
            <w:proofErr w:type="spellStart"/>
            <w:r w:rsidRPr="00A77291">
              <w:rPr>
                <w:rFonts w:ascii="Times New Roman" w:eastAsiaTheme="minorEastAsia" w:hAnsi="Times New Roman" w:cs="Times New Roman"/>
                <w:sz w:val="20"/>
                <w:szCs w:val="20"/>
                <w:lang w:val="en-US" w:eastAsia="zh-CN"/>
              </w:rPr>
              <w:t>bout</w:t>
            </w:r>
            <w:proofErr w:type="spellEnd"/>
            <w:r w:rsidRPr="00A77291">
              <w:rPr>
                <w:rFonts w:ascii="Times New Roman" w:eastAsiaTheme="minorEastAsia" w:hAnsi="Times New Roman" w:cs="Times New Roman"/>
                <w:sz w:val="20"/>
                <w:szCs w:val="20"/>
                <w:lang w:val="en-US" w:eastAsia="zh-CN"/>
              </w:rPr>
              <w:t xml:space="preserve"> the </w:t>
            </w:r>
            <w:proofErr w:type="gramStart"/>
            <w:r w:rsidRPr="00A77291">
              <w:rPr>
                <w:rFonts w:ascii="Times New Roman" w:eastAsiaTheme="minorEastAsia" w:hAnsi="Times New Roman" w:cs="Times New Roman"/>
                <w:sz w:val="20"/>
                <w:szCs w:val="20"/>
                <w:lang w:val="en-US" w:eastAsia="zh-CN"/>
              </w:rPr>
              <w:t>statement ”</w:t>
            </w:r>
            <w:proofErr w:type="gramEnd"/>
            <w:r w:rsidRPr="00A77291">
              <w:rPr>
                <w:rFonts w:ascii="Times New Roman" w:eastAsiaTheme="minorEastAsia" w:hAnsi="Times New Roman" w:cs="Times New Roman"/>
                <w:sz w:val="20"/>
                <w:szCs w:val="20"/>
                <w:lang w:val="en-US" w:eastAsia="zh-CN"/>
              </w:rPr>
              <w:t xml:space="preserve">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w:t>
            </w:r>
            <w:proofErr w:type="spellStart"/>
            <w:r w:rsidRPr="00A77291">
              <w:rPr>
                <w:rFonts w:ascii="Times New Roman" w:eastAsiaTheme="minorEastAsia" w:hAnsi="Times New Roman" w:cs="Times New Roman"/>
                <w:sz w:val="20"/>
                <w:szCs w:val="20"/>
                <w:lang w:val="en-US" w:eastAsia="zh-CN"/>
              </w:rPr>
              <w:t>supporte</w:t>
            </w:r>
            <w:proofErr w:type="spellEnd"/>
            <w:r w:rsidRPr="00A77291">
              <w:rPr>
                <w:rFonts w:ascii="Times New Roman" w:eastAsiaTheme="minorEastAsia" w:hAnsi="Times New Roman" w:cs="Times New Roman"/>
                <w:sz w:val="20"/>
                <w:szCs w:val="20"/>
                <w:lang w:val="en-US" w:eastAsia="zh-CN"/>
              </w:rPr>
              <w:t xml:space="preserve"> on this separate </w:t>
            </w:r>
            <w:proofErr w:type="spellStart"/>
            <w:r w:rsidRPr="00A77291">
              <w:rPr>
                <w:rFonts w:ascii="Times New Roman" w:eastAsiaTheme="minorEastAsia" w:hAnsi="Times New Roman" w:cs="Times New Roman"/>
                <w:sz w:val="20"/>
                <w:szCs w:val="20"/>
                <w:lang w:val="en-US" w:eastAsia="zh-CN"/>
              </w:rPr>
              <w:t>inital</w:t>
            </w:r>
            <w:proofErr w:type="spellEnd"/>
            <w:r w:rsidRPr="00A77291">
              <w:rPr>
                <w:rFonts w:ascii="Times New Roman" w:eastAsiaTheme="minorEastAsia" w:hAnsi="Times New Roman" w:cs="Times New Roman"/>
                <w:sz w:val="20"/>
                <w:szCs w:val="20"/>
                <w:lang w:val="en-US" w:eastAsia="zh-CN"/>
              </w:rPr>
              <w:t xml:space="preserve"> DL BWP? If so, we don’t think it is a typical case and can’t understand the motivation of configuring a separate DL BWP only for RACH. </w:t>
            </w:r>
          </w:p>
          <w:p w14:paraId="257C6F88" w14:textId="77777777" w:rsidR="00E47AD5" w:rsidRPr="00A77291" w:rsidRDefault="00E47AD5" w:rsidP="00E47AD5">
            <w:pPr>
              <w:pStyle w:val="afd"/>
              <w:numPr>
                <w:ilvl w:val="0"/>
                <w:numId w:val="127"/>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w:t>
            </w:r>
            <w:proofErr w:type="spellStart"/>
            <w:r w:rsidRPr="00A77291">
              <w:rPr>
                <w:rFonts w:ascii="Times New Roman" w:eastAsiaTheme="minorEastAsia" w:hAnsi="Times New Roman" w:cs="Times New Roman"/>
                <w:sz w:val="20"/>
                <w:szCs w:val="20"/>
                <w:lang w:val="en-US" w:eastAsia="zh-CN"/>
              </w:rPr>
              <w:t>prevous</w:t>
            </w:r>
            <w:proofErr w:type="spellEnd"/>
            <w:r w:rsidRPr="00A77291">
              <w:rPr>
                <w:rFonts w:ascii="Times New Roman" w:eastAsiaTheme="minorEastAsia" w:hAnsi="Times New Roman" w:cs="Times New Roman"/>
                <w:sz w:val="20"/>
                <w:szCs w:val="20"/>
                <w:lang w:val="en-US" w:eastAsia="zh-CN"/>
              </w:rPr>
              <w:t xml:space="preserve"> round, </w:t>
            </w:r>
            <w:proofErr w:type="gramStart"/>
            <w:r w:rsidRPr="00A77291">
              <w:rPr>
                <w:rFonts w:ascii="Times New Roman" w:eastAsiaTheme="minorEastAsia" w:hAnsi="Times New Roman" w:cs="Times New Roman"/>
                <w:sz w:val="20"/>
                <w:szCs w:val="20"/>
                <w:lang w:val="en-US" w:eastAsia="zh-CN"/>
              </w:rPr>
              <w:t>we  think</w:t>
            </w:r>
            <w:proofErr w:type="gramEnd"/>
            <w:r w:rsidRPr="00A77291">
              <w:rPr>
                <w:rFonts w:ascii="Times New Roman" w:eastAsiaTheme="minorEastAsia" w:hAnsi="Times New Roman" w:cs="Times New Roman"/>
                <w:sz w:val="20"/>
                <w:szCs w:val="20"/>
                <w:lang w:val="en-US" w:eastAsia="zh-CN"/>
              </w:rPr>
              <w:t xml:space="preserve">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E47AD5">
            <w:pPr>
              <w:pStyle w:val="afd"/>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w:t>
            </w:r>
            <w:proofErr w:type="gramStart"/>
            <w:r w:rsidRPr="00A77291">
              <w:rPr>
                <w:rFonts w:ascii="Times New Roman" w:eastAsiaTheme="minorEastAsia" w:hAnsi="Times New Roman" w:cs="Times New Roman"/>
                <w:sz w:val="20"/>
                <w:szCs w:val="20"/>
                <w:lang w:val="en-US" w:eastAsia="zh-CN"/>
              </w:rPr>
              <w:t>3,subbulet</w:t>
            </w:r>
            <w:proofErr w:type="gramEnd"/>
            <w:r w:rsidRPr="00A77291">
              <w:rPr>
                <w:rFonts w:ascii="Times New Roman" w:eastAsiaTheme="minorEastAsia" w:hAnsi="Times New Roman" w:cs="Times New Roman"/>
                <w:sz w:val="20"/>
                <w:szCs w:val="20"/>
                <w:lang w:val="en-US" w:eastAsia="zh-CN"/>
              </w:rPr>
              <w:t xml:space="preserve">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For BWP#0, the BWP-</w:t>
            </w:r>
            <w:proofErr w:type="spellStart"/>
            <w:r w:rsidRPr="00A77291">
              <w:rPr>
                <w:rFonts w:ascii="Times New Roman" w:hAnsi="Times New Roman" w:cs="Times New Roman"/>
                <w:i/>
                <w:sz w:val="20"/>
                <w:szCs w:val="20"/>
                <w:lang w:val="en-US"/>
              </w:rPr>
              <w:t>DownlinkCommon</w:t>
            </w:r>
            <w:proofErr w:type="spellEnd"/>
            <w:r w:rsidRPr="00A77291">
              <w:rPr>
                <w:rFonts w:ascii="Times New Roman" w:hAnsi="Times New Roman" w:cs="Times New Roman"/>
                <w:i/>
                <w:sz w:val="20"/>
                <w:szCs w:val="20"/>
                <w:lang w:val="en-US"/>
              </w:rPr>
              <w:t xml:space="preserve"> and BWP-</w:t>
            </w:r>
            <w:proofErr w:type="spellStart"/>
            <w:r w:rsidRPr="00A77291">
              <w:rPr>
                <w:rFonts w:ascii="Times New Roman" w:hAnsi="Times New Roman" w:cs="Times New Roman"/>
                <w:i/>
                <w:sz w:val="20"/>
                <w:szCs w:val="20"/>
                <w:lang w:val="en-US"/>
              </w:rPr>
              <w:t>UplinkCommon</w:t>
            </w:r>
            <w:proofErr w:type="spellEnd"/>
            <w:r w:rsidRPr="00A77291">
              <w:rPr>
                <w:rFonts w:ascii="Times New Roman" w:hAnsi="Times New Roman" w:cs="Times New Roman"/>
                <w:i/>
                <w:sz w:val="20"/>
                <w:szCs w:val="20"/>
                <w:lang w:val="en-US"/>
              </w:rPr>
              <w:t xml:space="preserve"> in </w:t>
            </w:r>
            <w:proofErr w:type="spellStart"/>
            <w:r w:rsidRPr="00A77291">
              <w:rPr>
                <w:rFonts w:ascii="Times New Roman" w:hAnsi="Times New Roman" w:cs="Times New Roman"/>
                <w:i/>
                <w:sz w:val="20"/>
                <w:szCs w:val="20"/>
                <w:lang w:val="en-US"/>
              </w:rPr>
              <w:t>ServingCellConfigCommon</w:t>
            </w:r>
            <w:proofErr w:type="spellEnd"/>
            <w:r w:rsidRPr="00A77291">
              <w:rPr>
                <w:rFonts w:ascii="Times New Roman" w:hAnsi="Times New Roman" w:cs="Times New Roman"/>
                <w:i/>
                <w:sz w:val="20"/>
                <w:szCs w:val="20"/>
                <w:lang w:val="en-US"/>
              </w:rPr>
              <w:t xml:space="preserve"> should match the parameters configured by MIB and SIB1 (if provided) in the corresponding serving </w:t>
            </w:r>
            <w:proofErr w:type="gramStart"/>
            <w:r w:rsidRPr="00A77291">
              <w:rPr>
                <w:rFonts w:ascii="Times New Roman" w:hAnsi="Times New Roman" w:cs="Times New Roman"/>
                <w:i/>
                <w:sz w:val="20"/>
                <w:szCs w:val="20"/>
                <w:lang w:val="en-US"/>
              </w:rPr>
              <w:t>cell .</w:t>
            </w:r>
            <w:proofErr w:type="gramEnd"/>
            <w:r w:rsidRPr="00A77291">
              <w:rPr>
                <w:rFonts w:ascii="Times New Roman" w:hAnsi="Times New Roman" w:cs="Times New Roman"/>
                <w:i/>
                <w:sz w:val="20"/>
                <w:szCs w:val="20"/>
                <w:lang w:val="en-US"/>
              </w:rPr>
              <w:t xml:space="preserve">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E47AD5">
            <w:pPr>
              <w:pStyle w:val="afd"/>
              <w:numPr>
                <w:ilvl w:val="0"/>
                <w:numId w:val="127"/>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w:t>
            </w:r>
            <w:proofErr w:type="gramStart"/>
            <w:r w:rsidRPr="00A77291">
              <w:rPr>
                <w:rFonts w:ascii="Times New Roman" w:hAnsi="Times New Roman" w:cs="Times New Roman"/>
                <w:sz w:val="20"/>
                <w:szCs w:val="20"/>
                <w:lang w:val="en-US"/>
              </w:rPr>
              <w:t>3,subbullet</w:t>
            </w:r>
            <w:proofErr w:type="gramEnd"/>
            <w:r w:rsidRPr="00A77291">
              <w:rPr>
                <w:rFonts w:ascii="Times New Roman" w:hAnsi="Times New Roman" w:cs="Times New Roman"/>
                <w:sz w:val="20"/>
                <w:szCs w:val="20"/>
                <w:lang w:val="en-US"/>
              </w:rPr>
              <w:t xml:space="preserve">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E47AD5">
            <w:pPr>
              <w:pStyle w:val="afd"/>
              <w:numPr>
                <w:ilvl w:val="0"/>
                <w:numId w:val="128"/>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random access in idle/inactive mode in separate initial DL BWP for RedCap UEs in FR1,</w:t>
            </w:r>
          </w:p>
          <w:p w14:paraId="257C6F8E" w14:textId="77777777" w:rsidR="00E47AD5" w:rsidRPr="00A77291" w:rsidRDefault="00E47AD5" w:rsidP="00E47AD5">
            <w:pPr>
              <w:pStyle w:val="afd"/>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 xml:space="preserve">If a separate initial DL BWP for RedCap UEs is configured in FR1, it can be configured for random access, including CORESET/CSS for random </w:t>
            </w:r>
            <w:proofErr w:type="gramStart"/>
            <w:r w:rsidRPr="00A77291">
              <w:rPr>
                <w:rFonts w:ascii="Times New Roman" w:hAnsi="Times New Roman" w:cs="Times New Roman"/>
                <w:b/>
                <w:bCs/>
                <w:sz w:val="20"/>
                <w:szCs w:val="20"/>
                <w:lang w:val="en-US"/>
              </w:rPr>
              <w:t>access .</w:t>
            </w:r>
            <w:proofErr w:type="gramEnd"/>
          </w:p>
          <w:p w14:paraId="257C6F8F" w14:textId="77777777" w:rsidR="00E47AD5" w:rsidRPr="00A77291" w:rsidRDefault="00E47AD5" w:rsidP="00E47AD5">
            <w:pPr>
              <w:pStyle w:val="afd"/>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FFS: in TDD, if a separate initial DL BWP for RedCap UEs is configured in FR1, it [can be or should </w:t>
            </w:r>
            <w:proofErr w:type="gramStart"/>
            <w:r w:rsidRPr="00A77291">
              <w:rPr>
                <w:rFonts w:ascii="Times New Roman" w:hAnsi="Times New Roman" w:cs="Times New Roman"/>
                <w:b/>
                <w:bCs/>
                <w:color w:val="FF0000"/>
                <w:sz w:val="20"/>
                <w:szCs w:val="20"/>
                <w:lang w:val="en-US"/>
              </w:rPr>
              <w:t>be ]</w:t>
            </w:r>
            <w:proofErr w:type="gramEnd"/>
            <w:r w:rsidRPr="00A77291">
              <w:rPr>
                <w:rFonts w:ascii="Times New Roman" w:hAnsi="Times New Roman" w:cs="Times New Roman"/>
                <w:b/>
                <w:bCs/>
                <w:color w:val="FF0000"/>
                <w:sz w:val="20"/>
                <w:szCs w:val="20"/>
                <w:lang w:val="en-US"/>
              </w:rPr>
              <w:t xml:space="preserve"> configured for random access, including CORESET/CSS for random access</w:t>
            </w:r>
          </w:p>
          <w:p w14:paraId="257C6F90" w14:textId="77777777" w:rsidR="00E47AD5" w:rsidRPr="00A77291" w:rsidRDefault="00E47AD5" w:rsidP="00E47AD5">
            <w:pPr>
              <w:pStyle w:val="afd"/>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E47AD5">
            <w:pPr>
              <w:pStyle w:val="afd"/>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E47AD5">
            <w:pPr>
              <w:pStyle w:val="afd"/>
              <w:numPr>
                <w:ilvl w:val="0"/>
                <w:numId w:val="128"/>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E47AD5">
            <w:pPr>
              <w:pStyle w:val="afd"/>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w:t>
            </w:r>
            <w:proofErr w:type="gramStart"/>
            <w:r w:rsidRPr="00A77291">
              <w:rPr>
                <w:rFonts w:ascii="Times New Roman" w:hAnsi="Times New Roman" w:cs="Times New Roman"/>
                <w:b/>
                <w:bCs/>
                <w:sz w:val="20"/>
                <w:szCs w:val="20"/>
                <w:lang w:val="en-US"/>
              </w:rPr>
              <w:t>If</w:t>
            </w:r>
            <w:proofErr w:type="gramEnd"/>
            <w:r w:rsidRPr="00A77291">
              <w:rPr>
                <w:rFonts w:ascii="Times New Roman" w:hAnsi="Times New Roman" w:cs="Times New Roman"/>
                <w:b/>
                <w:bCs/>
                <w:sz w:val="20"/>
                <w:szCs w:val="20"/>
                <w:lang w:val="en-US"/>
              </w:rPr>
              <w:t xml:space="preserve"> a separate initial DL BWP for RedCap UEs is configured in FR1, it can be configured for paging, including CORESET/CSS for paging.</w:t>
            </w:r>
          </w:p>
          <w:p w14:paraId="257C6F94" w14:textId="77777777" w:rsidR="00E47AD5" w:rsidRPr="00A77291" w:rsidRDefault="00E47AD5" w:rsidP="00E47AD5">
            <w:pPr>
              <w:pStyle w:val="afd"/>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E47AD5">
            <w:pPr>
              <w:pStyle w:val="afd"/>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E47AD5">
            <w:pPr>
              <w:pStyle w:val="afd"/>
              <w:numPr>
                <w:ilvl w:val="0"/>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E47AD5">
            <w:pPr>
              <w:pStyle w:val="afd"/>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E47AD5">
            <w:pPr>
              <w:pStyle w:val="afd"/>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E47AD5">
            <w:pPr>
              <w:pStyle w:val="afd"/>
              <w:numPr>
                <w:ilvl w:val="1"/>
                <w:numId w:val="128"/>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E47AD5">
            <w:pPr>
              <w:pStyle w:val="afd"/>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w:t>
            </w:r>
            <w:proofErr w:type="gramStart"/>
            <w:r w:rsidRPr="00A77291">
              <w:rPr>
                <w:rFonts w:ascii="Times New Roman" w:hAnsi="Times New Roman" w:cs="Times New Roman"/>
                <w:b/>
                <w:bCs/>
                <w:sz w:val="20"/>
                <w:szCs w:val="20"/>
                <w:lang w:val="en-US"/>
              </w:rPr>
              <w:t xml:space="preserve">configured  </w:t>
            </w:r>
            <w:r w:rsidRPr="00A77291">
              <w:rPr>
                <w:rFonts w:ascii="Times New Roman" w:hAnsi="Times New Roman" w:cs="Times New Roman"/>
                <w:b/>
                <w:bCs/>
                <w:color w:val="FF0000"/>
                <w:sz w:val="20"/>
                <w:szCs w:val="20"/>
                <w:lang w:val="en-US"/>
              </w:rPr>
              <w:t>via</w:t>
            </w:r>
            <w:proofErr w:type="gramEnd"/>
            <w:r w:rsidRPr="00A77291">
              <w:rPr>
                <w:rFonts w:ascii="Times New Roman" w:hAnsi="Times New Roman" w:cs="Times New Roman"/>
                <w:b/>
                <w:bCs/>
                <w:color w:val="FF0000"/>
                <w:sz w:val="20"/>
                <w:szCs w:val="20"/>
                <w:lang w:val="en-US"/>
              </w:rPr>
              <w:t xml:space="preserve">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E47AD5">
            <w:pPr>
              <w:pStyle w:val="afd"/>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E47AD5">
            <w:pPr>
              <w:pStyle w:val="afd"/>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E47AD5">
            <w:pPr>
              <w:pStyle w:val="afd"/>
              <w:numPr>
                <w:ilvl w:val="0"/>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E47AD5">
            <w:pPr>
              <w:pStyle w:val="afd"/>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E47AD5">
            <w:pPr>
              <w:pStyle w:val="afd"/>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E47AD5">
            <w:pPr>
              <w:pStyle w:val="afd"/>
              <w:numPr>
                <w:ilvl w:val="2"/>
                <w:numId w:val="128"/>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264A4F" w:rsidRPr="00EC36E9" w14:paraId="257C6FB0" w14:textId="77777777" w:rsidTr="00B80C2C">
        <w:tc>
          <w:tcPr>
            <w:tcW w:w="1469" w:type="dxa"/>
          </w:tcPr>
          <w:p w14:paraId="257C6FA4" w14:textId="77777777" w:rsidR="00264A4F" w:rsidRPr="00A77291" w:rsidRDefault="00264A4F" w:rsidP="00B6749B">
            <w:pPr>
              <w:rPr>
                <w:lang w:eastAsia="ja-JP"/>
              </w:rPr>
            </w:pPr>
            <w:r w:rsidRPr="00A77291">
              <w:rPr>
                <w:lang w:eastAsia="ja-JP"/>
              </w:rPr>
              <w:lastRenderedPageBreak/>
              <w:t>CMCC</w:t>
            </w:r>
          </w:p>
        </w:tc>
        <w:tc>
          <w:tcPr>
            <w:tcW w:w="881" w:type="dxa"/>
          </w:tcPr>
          <w:p w14:paraId="257C6FA5" w14:textId="77777777" w:rsidR="00264A4F" w:rsidRPr="00A77291" w:rsidRDefault="00264A4F" w:rsidP="00B6749B">
            <w:pPr>
              <w:tabs>
                <w:tab w:val="left" w:pos="551"/>
              </w:tabs>
              <w:rPr>
                <w:rFonts w:eastAsiaTheme="minorEastAsia"/>
                <w:lang w:eastAsia="zh-CN"/>
              </w:rPr>
            </w:pPr>
            <w:r w:rsidRPr="00A77291">
              <w:rPr>
                <w:rFonts w:eastAsiaTheme="minorEastAsia"/>
                <w:lang w:eastAsia="zh-CN"/>
              </w:rPr>
              <w:t>Y</w:t>
            </w:r>
          </w:p>
        </w:tc>
        <w:tc>
          <w:tcPr>
            <w:tcW w:w="7506" w:type="dxa"/>
          </w:tcPr>
          <w:p w14:paraId="257C6FA6" w14:textId="77777777" w:rsidR="00264A4F" w:rsidRPr="00A77291" w:rsidRDefault="00264A4F" w:rsidP="00B6749B">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B6749B">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w:t>
            </w:r>
            <w:r w:rsidRPr="00A77291">
              <w:rPr>
                <w:rFonts w:eastAsiaTheme="minorEastAsia"/>
                <w:lang w:eastAsia="zh-CN"/>
              </w:rPr>
              <w:lastRenderedPageBreak/>
              <w:t xml:space="preserve">evaluated, we think it can be acceptable due to large DRX cycle. </w:t>
            </w:r>
          </w:p>
          <w:p w14:paraId="257C6FA8" w14:textId="77777777" w:rsidR="00264A4F" w:rsidRPr="00A77291" w:rsidRDefault="00264A4F" w:rsidP="00B6749B">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264A4F">
            <w:pPr>
              <w:pStyle w:val="afd"/>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264A4F">
            <w:pPr>
              <w:pStyle w:val="afd"/>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264A4F">
            <w:pPr>
              <w:pStyle w:val="afd"/>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264A4F">
            <w:pPr>
              <w:pStyle w:val="afd"/>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B6749B">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B6749B">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B6749B">
            <w:pPr>
              <w:rPr>
                <w:bCs/>
              </w:rPr>
            </w:pPr>
            <w:proofErr w:type="gramStart"/>
            <w:r w:rsidRPr="00A77291">
              <w:rPr>
                <w:bCs/>
              </w:rPr>
              <w:t>So</w:t>
            </w:r>
            <w:proofErr w:type="gramEnd"/>
            <w:r w:rsidRPr="00A77291">
              <w:rPr>
                <w:bCs/>
              </w:rPr>
              <w:t xml:space="preserve">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B80C2C">
        <w:tc>
          <w:tcPr>
            <w:tcW w:w="1469" w:type="dxa"/>
          </w:tcPr>
          <w:p w14:paraId="20046338" w14:textId="77777777" w:rsidR="00F02537" w:rsidRPr="00A77291" w:rsidRDefault="00F02537" w:rsidP="001B7CD8">
            <w:pPr>
              <w:rPr>
                <w:lang w:val="en-US" w:eastAsia="ko-KR"/>
              </w:rPr>
            </w:pPr>
            <w:r w:rsidRPr="00A77291">
              <w:rPr>
                <w:lang w:val="en-US" w:eastAsia="ko-KR"/>
              </w:rPr>
              <w:lastRenderedPageBreak/>
              <w:t>Ericsson</w:t>
            </w:r>
          </w:p>
        </w:tc>
        <w:tc>
          <w:tcPr>
            <w:tcW w:w="881" w:type="dxa"/>
          </w:tcPr>
          <w:p w14:paraId="635F27FE" w14:textId="6B10225D" w:rsidR="00F02537" w:rsidRPr="00A77291" w:rsidRDefault="00F02537" w:rsidP="001B7CD8">
            <w:pPr>
              <w:tabs>
                <w:tab w:val="left" w:pos="551"/>
              </w:tabs>
              <w:rPr>
                <w:lang w:val="en-US" w:eastAsia="ko-KR"/>
              </w:rPr>
            </w:pPr>
            <w:r w:rsidRPr="00A77291">
              <w:rPr>
                <w:lang w:val="en-US" w:eastAsia="ko-KR"/>
              </w:rPr>
              <w:t>Y, with minor updates</w:t>
            </w:r>
          </w:p>
        </w:tc>
        <w:tc>
          <w:tcPr>
            <w:tcW w:w="7506" w:type="dxa"/>
          </w:tcPr>
          <w:p w14:paraId="548E3482" w14:textId="77777777" w:rsidR="00F02537" w:rsidRPr="00A77291" w:rsidRDefault="00F02537" w:rsidP="001B7CD8">
            <w:pPr>
              <w:rPr>
                <w:lang w:val="en-US" w:eastAsia="ko-KR"/>
              </w:rPr>
            </w:pPr>
            <w:r w:rsidRPr="00A77291">
              <w:rPr>
                <w:lang w:val="en-US" w:eastAsia="ko-KR"/>
              </w:rPr>
              <w:t>We propose the following updates:</w:t>
            </w:r>
          </w:p>
          <w:p w14:paraId="6E813504" w14:textId="77777777" w:rsidR="00F02537" w:rsidRPr="00A77291" w:rsidRDefault="00F02537" w:rsidP="00F02537">
            <w:pPr>
              <w:pStyle w:val="afd"/>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F02537">
            <w:pPr>
              <w:pStyle w:val="afd"/>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F02537">
            <w:pPr>
              <w:pStyle w:val="afd"/>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B80C2C">
        <w:tc>
          <w:tcPr>
            <w:tcW w:w="1469"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88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506"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B80C2C">
        <w:tc>
          <w:tcPr>
            <w:tcW w:w="1469"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87"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6604B9">
            <w:pPr>
              <w:pStyle w:val="afd"/>
              <w:numPr>
                <w:ilvl w:val="0"/>
                <w:numId w:val="13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6604B9">
            <w:pPr>
              <w:pStyle w:val="afd"/>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6604B9">
            <w:pPr>
              <w:pStyle w:val="afd"/>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6604B9">
            <w:pPr>
              <w:pStyle w:val="afd"/>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6604B9">
            <w:pPr>
              <w:pStyle w:val="afd"/>
              <w:numPr>
                <w:ilvl w:val="0"/>
                <w:numId w:val="13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6604B9">
            <w:pPr>
              <w:pStyle w:val="afd"/>
              <w:numPr>
                <w:ilvl w:val="1"/>
                <w:numId w:val="131"/>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6604B9">
            <w:pPr>
              <w:pStyle w:val="afd"/>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6604B9">
            <w:pPr>
              <w:pStyle w:val="afd"/>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6604B9">
            <w:pPr>
              <w:pStyle w:val="afd"/>
              <w:numPr>
                <w:ilvl w:val="0"/>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6604B9">
            <w:pPr>
              <w:pStyle w:val="afd"/>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w:t>
            </w:r>
            <w:r w:rsidRPr="00A77291">
              <w:rPr>
                <w:rFonts w:ascii="Times New Roman" w:hAnsi="Times New Roman" w:cs="Times New Roman"/>
                <w:b/>
                <w:bCs/>
                <w:sz w:val="20"/>
                <w:szCs w:val="20"/>
                <w:lang w:val="en-US"/>
              </w:rPr>
              <w:lastRenderedPageBreak/>
              <w:t xml:space="preserve">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6604B9">
            <w:pPr>
              <w:pStyle w:val="afd"/>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6604B9">
            <w:pPr>
              <w:pStyle w:val="afd"/>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6604B9">
            <w:pPr>
              <w:pStyle w:val="afd"/>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6604B9">
            <w:pPr>
              <w:pStyle w:val="afd"/>
              <w:numPr>
                <w:ilvl w:val="0"/>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6604B9">
            <w:pPr>
              <w:pStyle w:val="afd"/>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AE6DBE">
            <w:pPr>
              <w:pStyle w:val="afd"/>
              <w:numPr>
                <w:ilvl w:val="2"/>
                <w:numId w:val="131"/>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6604B9">
            <w:pPr>
              <w:pStyle w:val="afd"/>
              <w:numPr>
                <w:ilvl w:val="2"/>
                <w:numId w:val="131"/>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6604B9">
            <w:pPr>
              <w:pStyle w:val="afd"/>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9E4535">
            <w:pPr>
              <w:pStyle w:val="afd"/>
              <w:numPr>
                <w:ilvl w:val="2"/>
                <w:numId w:val="131"/>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B80C2C" w:rsidRPr="009E4535" w14:paraId="2006E15D" w14:textId="77777777" w:rsidTr="00B80C2C">
        <w:tc>
          <w:tcPr>
            <w:tcW w:w="1469" w:type="dxa"/>
          </w:tcPr>
          <w:p w14:paraId="1F10504D" w14:textId="09E16809" w:rsidR="00B80C2C" w:rsidRPr="00A77291" w:rsidRDefault="00B80C2C" w:rsidP="00C9171C">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387" w:type="dxa"/>
            <w:gridSpan w:val="2"/>
          </w:tcPr>
          <w:p w14:paraId="4FE55743" w14:textId="40EE792C" w:rsidR="00B80C2C" w:rsidRPr="00A77291" w:rsidRDefault="00B80C2C" w:rsidP="00C9171C">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C9171C">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B80C2C">
            <w:pPr>
              <w:pStyle w:val="afd"/>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B80C2C">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B80C2C">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B80C2C">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B80C2C">
            <w:pPr>
              <w:pStyle w:val="afd"/>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B80C2C">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B80C2C">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w:t>
            </w:r>
            <w:proofErr w:type="spellStart"/>
            <w:r w:rsidR="006E04A1" w:rsidRPr="006E04A1">
              <w:rPr>
                <w:rFonts w:ascii="Times New Roman" w:hAnsi="Times New Roman" w:cs="Times New Roman"/>
                <w:b/>
                <w:bCs/>
                <w:color w:val="FF0000"/>
                <w:sz w:val="20"/>
                <w:szCs w:val="20"/>
                <w:lang w:val="en-US"/>
              </w:rPr>
              <w:t>expects</w:t>
            </w:r>
            <w:proofErr w:type="spellEnd"/>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B80C2C">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B80C2C">
            <w:pPr>
              <w:pStyle w:val="afd"/>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B80C2C">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B80C2C">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B80C2C">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B80C2C">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B80C2C">
            <w:pPr>
              <w:pStyle w:val="afd"/>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connected mode in an RRC-configured active DL BWP for a RedCap UE in </w:t>
            </w:r>
            <w:r w:rsidRPr="00CE5AF9">
              <w:rPr>
                <w:rFonts w:ascii="Times New Roman" w:hAnsi="Times New Roman" w:cs="Times New Roman"/>
                <w:b/>
                <w:bCs/>
                <w:sz w:val="20"/>
                <w:szCs w:val="20"/>
                <w:lang w:val="en-US"/>
              </w:rPr>
              <w:lastRenderedPageBreak/>
              <w:t>FR1,</w:t>
            </w:r>
          </w:p>
          <w:p w14:paraId="26CD6571" w14:textId="2D95533F" w:rsidR="00B80C2C" w:rsidRPr="00CE5AF9" w:rsidRDefault="00B80C2C" w:rsidP="00B80C2C">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0B95746" w14:textId="7FF93ECD" w:rsidR="00B80C2C" w:rsidRDefault="00B80C2C" w:rsidP="00B80C2C">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9331DE">
            <w:pPr>
              <w:pStyle w:val="afd"/>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B80C2C">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9331DE">
            <w:pPr>
              <w:pStyle w:val="afd"/>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B80C2C">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B80C2C">
            <w:pPr>
              <w:pStyle w:val="afd"/>
              <w:numPr>
                <w:ilvl w:val="2"/>
                <w:numId w:val="135"/>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According to 38.331 Annex B.2, BWP#0 </w:t>
            </w:r>
            <w:proofErr w:type="gramStart"/>
            <w:r w:rsidRPr="00CE5AF9">
              <w:rPr>
                <w:rFonts w:ascii="Times New Roman" w:hAnsi="Times New Roman" w:cs="Times New Roman"/>
                <w:b/>
                <w:bCs/>
                <w:sz w:val="20"/>
                <w:szCs w:val="20"/>
                <w:lang w:val="en-US"/>
              </w:rPr>
              <w:t>is considered to be</w:t>
            </w:r>
            <w:proofErr w:type="gramEnd"/>
            <w:r w:rsidRPr="00CE5AF9">
              <w:rPr>
                <w:rFonts w:ascii="Times New Roman" w:hAnsi="Times New Roman" w:cs="Times New Roman"/>
                <w:b/>
                <w:bCs/>
                <w:sz w:val="20"/>
                <w:szCs w:val="20"/>
                <w:lang w:val="en-US"/>
              </w:rPr>
              <w:t xml:space="preserve"> an RRC-configured BWP in BWP#0 configuration option 2 but not in BWP#0 configuration option 1.</w:t>
            </w:r>
          </w:p>
        </w:tc>
      </w:tr>
      <w:tr w:rsidR="00B80C2C" w:rsidRPr="00A77291" w14:paraId="16261639" w14:textId="77777777" w:rsidTr="00B80C2C">
        <w:tc>
          <w:tcPr>
            <w:tcW w:w="1469" w:type="dxa"/>
          </w:tcPr>
          <w:p w14:paraId="43007E4F" w14:textId="6FA071EC" w:rsidR="00B80C2C" w:rsidRPr="00C91058" w:rsidRDefault="00C91058" w:rsidP="00C9171C">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881" w:type="dxa"/>
          </w:tcPr>
          <w:p w14:paraId="04FA6828" w14:textId="793F5EA5" w:rsidR="00B80C2C" w:rsidRPr="00C91058" w:rsidRDefault="00C91058" w:rsidP="00C9171C">
            <w:pPr>
              <w:tabs>
                <w:tab w:val="left" w:pos="551"/>
              </w:tabs>
              <w:rPr>
                <w:rFonts w:eastAsia="游明朝" w:hint="eastAsia"/>
                <w:lang w:val="en-US" w:eastAsia="ja-JP"/>
              </w:rPr>
            </w:pPr>
            <w:r>
              <w:rPr>
                <w:rFonts w:eastAsia="游明朝" w:hint="eastAsia"/>
                <w:lang w:val="en-US" w:eastAsia="ja-JP"/>
              </w:rPr>
              <w:t>Y</w:t>
            </w:r>
          </w:p>
        </w:tc>
        <w:tc>
          <w:tcPr>
            <w:tcW w:w="7506" w:type="dxa"/>
          </w:tcPr>
          <w:p w14:paraId="157A76A3" w14:textId="77777777" w:rsidR="00B80C2C" w:rsidRPr="00A77291" w:rsidRDefault="00B80C2C" w:rsidP="00C9171C">
            <w:pPr>
              <w:rPr>
                <w:rFonts w:eastAsia="Malgun Gothic"/>
                <w:lang w:val="en-US" w:eastAsia="ko-KR"/>
              </w:rPr>
            </w:pP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af7"/>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1"/>
        <w:ind w:left="1134" w:hanging="1134"/>
        <w:rPr>
          <w:lang w:val="en-US"/>
        </w:rPr>
      </w:pPr>
      <w:r>
        <w:rPr>
          <w:lang w:val="en-US"/>
        </w:rPr>
        <w:t>Initial UL BWP</w:t>
      </w:r>
    </w:p>
    <w:p w14:paraId="257C6FD2" w14:textId="77777777" w:rsidR="00E75241" w:rsidRDefault="003B30A8">
      <w:pPr>
        <w:pStyle w:val="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pPr>
              <w:numPr>
                <w:ilvl w:val="0"/>
                <w:numId w:val="104"/>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pPr>
              <w:numPr>
                <w:ilvl w:val="0"/>
                <w:numId w:val="105"/>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pPr>
        <w:pStyle w:val="afd"/>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pPr>
        <w:pStyle w:val="afd"/>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af7"/>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 xml:space="preserve">Huawei, </w:t>
            </w:r>
            <w:r>
              <w:rPr>
                <w:lang w:val="en-US" w:eastAsia="ko-KR"/>
              </w:rPr>
              <w:lastRenderedPageBreak/>
              <w:t>HiSilicon</w:t>
            </w:r>
          </w:p>
        </w:tc>
        <w:tc>
          <w:tcPr>
            <w:tcW w:w="916" w:type="dxa"/>
          </w:tcPr>
          <w:p w14:paraId="257C6FEB" w14:textId="77777777" w:rsidR="00E75241" w:rsidRDefault="003B30A8">
            <w:pPr>
              <w:tabs>
                <w:tab w:val="left" w:pos="551"/>
              </w:tabs>
              <w:rPr>
                <w:lang w:val="en-US" w:eastAsia="ko-KR"/>
              </w:rPr>
            </w:pPr>
            <w:r>
              <w:rPr>
                <w:lang w:val="en-US" w:eastAsia="ko-KR"/>
              </w:rPr>
              <w:lastRenderedPageBreak/>
              <w:t xml:space="preserve">Y </w:t>
            </w:r>
            <w:r>
              <w:rPr>
                <w:lang w:val="en-US" w:eastAsia="ko-KR"/>
              </w:rPr>
              <w:lastRenderedPageBreak/>
              <w:t>although</w:t>
            </w:r>
          </w:p>
        </w:tc>
        <w:tc>
          <w:tcPr>
            <w:tcW w:w="7776" w:type="dxa"/>
          </w:tcPr>
          <w:p w14:paraId="257C6FEC" w14:textId="77777777" w:rsidR="00E75241" w:rsidRDefault="003B30A8">
            <w:pPr>
              <w:rPr>
                <w:lang w:val="en-US" w:eastAsia="ko-KR"/>
              </w:rPr>
            </w:pPr>
            <w:r>
              <w:rPr>
                <w:lang w:val="en-US" w:eastAsia="ko-KR"/>
              </w:rPr>
              <w:lastRenderedPageBreak/>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pPr>
              <w:pStyle w:val="afd"/>
              <w:numPr>
                <w:ilvl w:val="0"/>
                <w:numId w:val="106"/>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pPr>
              <w:pStyle w:val="afd"/>
              <w:numPr>
                <w:ilvl w:val="0"/>
                <w:numId w:val="106"/>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pPr>
              <w:pStyle w:val="afd"/>
              <w:numPr>
                <w:ilvl w:val="0"/>
                <w:numId w:val="106"/>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257C6FF9"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游明朝"/>
                <w:lang w:val="en-US" w:eastAsia="ja-JP"/>
              </w:rPr>
            </w:pPr>
            <w:r>
              <w:rPr>
                <w:rFonts w:eastAsiaTheme="minorEastAsia" w:hint="eastAsia"/>
                <w:lang w:val="en-US" w:eastAsia="zh-CN"/>
              </w:rPr>
              <w:t>Y</w:t>
            </w:r>
          </w:p>
        </w:tc>
        <w:tc>
          <w:tcPr>
            <w:tcW w:w="7776" w:type="dxa"/>
          </w:tcPr>
          <w:p w14:paraId="257C6FFE" w14:textId="77777777" w:rsidR="00E75241" w:rsidRDefault="00E75241">
            <w:pPr>
              <w:pStyle w:val="afd"/>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afd"/>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pPr>
              <w:pStyle w:val="afd"/>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游明朝"/>
                <w:lang w:val="en-US" w:eastAsia="ja-JP"/>
              </w:rPr>
            </w:pPr>
            <w:r>
              <w:rPr>
                <w:rFonts w:eastAsia="游明朝"/>
                <w:lang w:val="en-US" w:eastAsia="ja-JP"/>
              </w:rPr>
              <w:t>CMCC</w:t>
            </w:r>
          </w:p>
        </w:tc>
        <w:tc>
          <w:tcPr>
            <w:tcW w:w="916" w:type="dxa"/>
          </w:tcPr>
          <w:p w14:paraId="257C7016"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257C701A"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游明朝"/>
                <w:lang w:val="en-US" w:eastAsia="ja-JP"/>
              </w:rPr>
            </w:pPr>
            <w:r>
              <w:rPr>
                <w:rFonts w:eastAsia="游明朝"/>
                <w:lang w:val="en-US" w:eastAsia="ja-JP"/>
              </w:rPr>
              <w:t>NEC</w:t>
            </w:r>
          </w:p>
        </w:tc>
        <w:tc>
          <w:tcPr>
            <w:tcW w:w="916" w:type="dxa"/>
          </w:tcPr>
          <w:p w14:paraId="257C701E"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游明朝"/>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游明朝"/>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游明朝"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游明朝"/>
                <w:lang w:val="en-US" w:eastAsia="ja-JP"/>
              </w:rPr>
            </w:pPr>
            <w:r>
              <w:rPr>
                <w:rFonts w:eastAsia="游明朝"/>
                <w:lang w:val="en-US" w:eastAsia="ja-JP"/>
              </w:rPr>
              <w:t>Nokia, NSB</w:t>
            </w:r>
          </w:p>
        </w:tc>
        <w:tc>
          <w:tcPr>
            <w:tcW w:w="916" w:type="dxa"/>
          </w:tcPr>
          <w:p w14:paraId="257C7036"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lastRenderedPageBreak/>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pPr>
              <w:pStyle w:val="afd"/>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pPr>
              <w:pStyle w:val="afd"/>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游明朝"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游明朝"/>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pPr>
              <w:pStyle w:val="afd"/>
              <w:numPr>
                <w:ilvl w:val="0"/>
                <w:numId w:val="107"/>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257C7084"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lastRenderedPageBreak/>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pPr>
              <w:pStyle w:val="afd"/>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pPr>
              <w:pStyle w:val="afd"/>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57C70C8"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游明朝"/>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游明朝"/>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pPr>
              <w:pStyle w:val="afd"/>
              <w:numPr>
                <w:ilvl w:val="0"/>
                <w:numId w:val="108"/>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pPr>
              <w:pStyle w:val="afd"/>
              <w:numPr>
                <w:ilvl w:val="0"/>
                <w:numId w:val="108"/>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the concerns for “PUSCH resource fragmentation” when DFT-s-OFDM waveform is </w:t>
            </w:r>
            <w:r>
              <w:rPr>
                <w:sz w:val="20"/>
                <w:szCs w:val="20"/>
                <w:lang w:val="en-US" w:eastAsia="ko-KR"/>
              </w:rPr>
              <w:lastRenderedPageBreak/>
              <w:t>used.</w:t>
            </w:r>
          </w:p>
          <w:p w14:paraId="257C70ED" w14:textId="77777777" w:rsidR="00E75241" w:rsidRDefault="003B30A8">
            <w:pPr>
              <w:pStyle w:val="afd"/>
              <w:numPr>
                <w:ilvl w:val="0"/>
                <w:numId w:val="108"/>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257C70EE" w14:textId="56A9D8E6" w:rsidR="00E75241" w:rsidRDefault="003B30A8">
            <w:pPr>
              <w:pStyle w:val="afd"/>
              <w:numPr>
                <w:ilvl w:val="0"/>
                <w:numId w:val="108"/>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pPr>
              <w:pStyle w:val="afd"/>
              <w:numPr>
                <w:ilvl w:val="1"/>
                <w:numId w:val="108"/>
              </w:numPr>
              <w:rPr>
                <w:sz w:val="20"/>
                <w:szCs w:val="20"/>
                <w:lang w:val="en-US" w:eastAsia="ko-KR"/>
              </w:rPr>
            </w:pPr>
            <w:r>
              <w:rPr>
                <w:sz w:val="20"/>
                <w:szCs w:val="20"/>
                <w:lang w:val="en-US" w:eastAsia="ko-KR"/>
              </w:rPr>
              <w:t>higher MCS</w:t>
            </w:r>
          </w:p>
          <w:p w14:paraId="257C70F0" w14:textId="77777777" w:rsidR="00E75241" w:rsidRDefault="003B30A8">
            <w:pPr>
              <w:pStyle w:val="afd"/>
              <w:numPr>
                <w:ilvl w:val="1"/>
                <w:numId w:val="108"/>
              </w:numPr>
              <w:rPr>
                <w:sz w:val="20"/>
                <w:szCs w:val="20"/>
                <w:lang w:val="en-US" w:eastAsia="ko-KR"/>
              </w:rPr>
            </w:pPr>
            <w:r>
              <w:rPr>
                <w:sz w:val="20"/>
                <w:szCs w:val="20"/>
                <w:lang w:val="en-US" w:eastAsia="ko-KR"/>
              </w:rPr>
              <w:t>more spatial layers</w:t>
            </w:r>
          </w:p>
          <w:p w14:paraId="257C70F1" w14:textId="77777777" w:rsidR="00E75241" w:rsidRDefault="003B30A8">
            <w:pPr>
              <w:pStyle w:val="afd"/>
              <w:numPr>
                <w:ilvl w:val="1"/>
                <w:numId w:val="108"/>
              </w:numPr>
              <w:rPr>
                <w:sz w:val="20"/>
                <w:szCs w:val="20"/>
                <w:lang w:val="en-US" w:eastAsia="ko-KR"/>
              </w:rPr>
            </w:pPr>
            <w:r>
              <w:rPr>
                <w:sz w:val="20"/>
                <w:szCs w:val="20"/>
                <w:lang w:val="en-US" w:eastAsia="ko-KR"/>
              </w:rPr>
              <w:t>CA</w:t>
            </w:r>
          </w:p>
          <w:p w14:paraId="257C70F2" w14:textId="77777777" w:rsidR="00E75241" w:rsidRDefault="003B30A8">
            <w:pPr>
              <w:pStyle w:val="afd"/>
              <w:numPr>
                <w:ilvl w:val="1"/>
                <w:numId w:val="108"/>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ko-KR"/>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257C70FA"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游明朝"/>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257C7106"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lastRenderedPageBreak/>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pPr>
              <w:pStyle w:val="afd"/>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pPr>
              <w:pStyle w:val="afd"/>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pPr>
              <w:pStyle w:val="afd"/>
              <w:numPr>
                <w:ilvl w:val="2"/>
                <w:numId w:val="13"/>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add </w:t>
            </w:r>
          </w:p>
          <w:p w14:paraId="257C7151" w14:textId="77777777" w:rsidR="00E75241" w:rsidRDefault="003B30A8">
            <w:pPr>
              <w:pStyle w:val="afd"/>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57C7154"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游明朝"/>
                <w:lang w:val="en-US" w:eastAsia="ja-JP"/>
              </w:rPr>
            </w:pPr>
            <w:r>
              <w:rPr>
                <w:rFonts w:eastAsia="游明朝"/>
                <w:lang w:val="en-US" w:eastAsia="ja-JP"/>
              </w:rPr>
              <w:t>NEC</w:t>
            </w:r>
          </w:p>
        </w:tc>
        <w:tc>
          <w:tcPr>
            <w:tcW w:w="916" w:type="dxa"/>
          </w:tcPr>
          <w:p w14:paraId="257C7158"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lastRenderedPageBreak/>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w:t>
            </w:r>
            <w:proofErr w:type="gramStart"/>
            <w:r>
              <w:rPr>
                <w:lang w:val="en-US" w:eastAsia="ko-KR"/>
              </w:rPr>
              <w:t>in order to</w:t>
            </w:r>
            <w:proofErr w:type="gramEnd"/>
            <w:r>
              <w:rPr>
                <w:lang w:val="en-US" w:eastAsia="ko-KR"/>
              </w:rPr>
              <w:t xml:space="preserve">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pPr>
              <w:pStyle w:val="afd"/>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pPr>
              <w:pStyle w:val="afd"/>
              <w:numPr>
                <w:ilvl w:val="2"/>
                <w:numId w:val="13"/>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77" w14:textId="77777777" w:rsidR="00E75241" w:rsidRDefault="003B30A8">
            <w:pPr>
              <w:pStyle w:val="afd"/>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游明朝"/>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E75241" w14:paraId="257C7192" w14:textId="77777777">
        <w:tc>
          <w:tcPr>
            <w:tcW w:w="1472" w:type="dxa"/>
          </w:tcPr>
          <w:p w14:paraId="257C718F"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57C7190"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游明朝"/>
                <w:lang w:val="en-US" w:eastAsia="ja-JP"/>
              </w:rPr>
            </w:pPr>
            <w:r>
              <w:rPr>
                <w:rFonts w:eastAsia="游明朝"/>
                <w:lang w:val="en-US" w:eastAsia="ja-JP"/>
              </w:rPr>
              <w:t>Lenovo, Motorola Mobility</w:t>
            </w:r>
          </w:p>
        </w:tc>
        <w:tc>
          <w:tcPr>
            <w:tcW w:w="916" w:type="dxa"/>
          </w:tcPr>
          <w:p w14:paraId="257C7194"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游明朝"/>
                <w:lang w:val="en-US" w:eastAsia="ja-JP"/>
              </w:rPr>
            </w:pPr>
            <w:r>
              <w:rPr>
                <w:rFonts w:eastAsia="游明朝"/>
                <w:lang w:val="en-US" w:eastAsia="ja-JP"/>
              </w:rPr>
              <w:t>Intel</w:t>
            </w:r>
          </w:p>
        </w:tc>
        <w:tc>
          <w:tcPr>
            <w:tcW w:w="916" w:type="dxa"/>
          </w:tcPr>
          <w:p w14:paraId="257C7198" w14:textId="77777777" w:rsidR="00E75241" w:rsidRDefault="00E75241">
            <w:pPr>
              <w:tabs>
                <w:tab w:val="left" w:pos="551"/>
              </w:tabs>
              <w:rPr>
                <w:rFonts w:eastAsia="游明朝"/>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w:t>
            </w:r>
            <w:r>
              <w:rPr>
                <w:rFonts w:eastAsiaTheme="minorEastAsia"/>
                <w:lang w:val="en-US" w:eastAsia="zh-CN"/>
              </w:rPr>
              <w:lastRenderedPageBreak/>
              <w:t xml:space="preserve">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avoid ambiguity as follows:</w:t>
            </w:r>
          </w:p>
          <w:p w14:paraId="257C71A0" w14:textId="77777777" w:rsidR="00E75241" w:rsidRDefault="003B30A8">
            <w:pPr>
              <w:pStyle w:val="afd"/>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pPr>
              <w:pStyle w:val="afd"/>
              <w:numPr>
                <w:ilvl w:val="2"/>
                <w:numId w:val="13"/>
              </w:numPr>
              <w:rPr>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A2" w14:textId="77777777" w:rsidR="00E75241" w:rsidRDefault="003B30A8">
            <w:pPr>
              <w:pStyle w:val="afd"/>
              <w:numPr>
                <w:ilvl w:val="2"/>
                <w:numId w:val="13"/>
              </w:numPr>
              <w:rPr>
                <w:b/>
                <w:strike/>
                <w:color w:val="FF0000"/>
                <w:sz w:val="18"/>
                <w:szCs w:val="20"/>
                <w:lang w:val="en-GB"/>
              </w:rPr>
            </w:pPr>
            <w:r>
              <w:rPr>
                <w:b/>
                <w:color w:val="00B0F0"/>
                <w:sz w:val="20"/>
                <w:szCs w:val="20"/>
                <w:lang w:val="en-US"/>
              </w:rPr>
              <w:t xml:space="preserve">FFS </w:t>
            </w:r>
            <w:proofErr w:type="gramStart"/>
            <w:r>
              <w:rPr>
                <w:b/>
                <w:color w:val="00B0F0"/>
                <w:sz w:val="20"/>
                <w:szCs w:val="20"/>
                <w:lang w:val="en-US"/>
              </w:rPr>
              <w:t>whether or not</w:t>
            </w:r>
            <w:proofErr w:type="gramEnd"/>
            <w:r>
              <w:rPr>
                <w:b/>
                <w:color w:val="00B0F0"/>
                <w:sz w:val="20"/>
                <w:szCs w:val="20"/>
                <w:lang w:val="en-US"/>
              </w:rPr>
              <w:t xml:space="preserve">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游明朝"/>
                <w:lang w:val="en-US" w:eastAsia="ja-JP"/>
              </w:rPr>
            </w:pPr>
            <w:r>
              <w:rPr>
                <w:rFonts w:eastAsia="游明朝"/>
                <w:lang w:val="en-US" w:eastAsia="ja-JP"/>
              </w:rPr>
              <w:lastRenderedPageBreak/>
              <w:t>FUTUREWEI5</w:t>
            </w:r>
          </w:p>
        </w:tc>
        <w:tc>
          <w:tcPr>
            <w:tcW w:w="916" w:type="dxa"/>
          </w:tcPr>
          <w:p w14:paraId="257C71A5"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游明朝"/>
                <w:lang w:val="en-US" w:eastAsia="ja-JP"/>
              </w:rPr>
            </w:pPr>
            <w:r>
              <w:rPr>
                <w:rFonts w:eastAsia="游明朝"/>
                <w:lang w:val="en-US" w:eastAsia="ja-JP"/>
              </w:rPr>
              <w:t>CMCC</w:t>
            </w:r>
          </w:p>
        </w:tc>
        <w:tc>
          <w:tcPr>
            <w:tcW w:w="916" w:type="dxa"/>
          </w:tcPr>
          <w:p w14:paraId="257C71AA"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游明朝"/>
                <w:lang w:val="en-US" w:eastAsia="ja-JP"/>
              </w:rPr>
            </w:pPr>
            <w:r>
              <w:rPr>
                <w:rFonts w:eastAsia="游明朝"/>
                <w:lang w:val="en-US" w:eastAsia="ja-JP"/>
              </w:rPr>
              <w:t>NEC</w:t>
            </w:r>
          </w:p>
        </w:tc>
        <w:tc>
          <w:tcPr>
            <w:tcW w:w="916" w:type="dxa"/>
          </w:tcPr>
          <w:p w14:paraId="257C71AE" w14:textId="77777777" w:rsidR="00E75241" w:rsidRDefault="00E75241">
            <w:pPr>
              <w:tabs>
                <w:tab w:val="left" w:pos="551"/>
              </w:tabs>
              <w:rPr>
                <w:rFonts w:eastAsia="游明朝"/>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pPr>
              <w:pStyle w:val="afd"/>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游明朝"/>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pPr>
              <w:pStyle w:val="afd"/>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ko-KR"/>
              </w:rPr>
              <w:lastRenderedPageBreak/>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pPr>
              <w:pStyle w:val="afd"/>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ko-KR"/>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pPr>
              <w:pStyle w:val="afd"/>
              <w:numPr>
                <w:ilvl w:val="1"/>
                <w:numId w:val="110"/>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pPr>
              <w:pStyle w:val="afd"/>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pPr>
              <w:pStyle w:val="afd"/>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pPr>
              <w:pStyle w:val="afd"/>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pPr>
              <w:pStyle w:val="afd"/>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pPr>
              <w:pStyle w:val="afd"/>
              <w:numPr>
                <w:ilvl w:val="2"/>
                <w:numId w:val="13"/>
              </w:numPr>
              <w:rPr>
                <w:rFonts w:ascii="Times New Roman" w:hAnsi="Times New Roman" w:cs="Times New Roman"/>
                <w:b/>
                <w:color w:val="FF0000"/>
                <w:sz w:val="20"/>
                <w:szCs w:val="20"/>
                <w:lang w:val="en-GB"/>
              </w:rPr>
            </w:pPr>
            <w:r>
              <w:rPr>
                <w:b/>
                <w:color w:val="FF0000"/>
                <w:sz w:val="20"/>
                <w:szCs w:val="20"/>
                <w:lang w:val="en-US"/>
              </w:rPr>
              <w:t xml:space="preserve">FFS </w:t>
            </w:r>
            <w:proofErr w:type="gramStart"/>
            <w:r>
              <w:rPr>
                <w:b/>
                <w:color w:val="FF0000"/>
                <w:sz w:val="20"/>
                <w:szCs w:val="20"/>
                <w:lang w:val="en-US"/>
              </w:rPr>
              <w:t>whether or not</w:t>
            </w:r>
            <w:proofErr w:type="gramEnd"/>
            <w:r>
              <w:rPr>
                <w:b/>
                <w:color w:val="FF0000"/>
                <w:sz w:val="20"/>
                <w:szCs w:val="20"/>
                <w:lang w:val="en-US"/>
              </w:rPr>
              <w:t xml:space="preserve">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游明朝"/>
                <w:lang w:eastAsia="ja-JP"/>
              </w:rPr>
            </w:pPr>
            <w:r>
              <w:rPr>
                <w:rFonts w:eastAsia="游明朝" w:hint="eastAsia"/>
                <w:lang w:eastAsia="ja-JP"/>
              </w:rPr>
              <w:t>D</w:t>
            </w:r>
            <w:r>
              <w:rPr>
                <w:rFonts w:eastAsia="游明朝"/>
                <w:lang w:eastAsia="ja-JP"/>
              </w:rPr>
              <w:t>OCOMO</w:t>
            </w:r>
          </w:p>
        </w:tc>
        <w:tc>
          <w:tcPr>
            <w:tcW w:w="916" w:type="dxa"/>
          </w:tcPr>
          <w:p w14:paraId="257C7207"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pPr>
              <w:pStyle w:val="afd"/>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ko-KR"/>
              </w:rPr>
              <w:lastRenderedPageBreak/>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257C7227"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游明朝"/>
                <w:lang w:val="en-US" w:eastAsia="ja-JP"/>
              </w:rPr>
            </w:pPr>
            <w:r>
              <w:rPr>
                <w:rFonts w:eastAsia="游明朝"/>
                <w:lang w:val="en-US" w:eastAsia="ja-JP"/>
              </w:rPr>
              <w:t>NEC</w:t>
            </w:r>
          </w:p>
        </w:tc>
        <w:tc>
          <w:tcPr>
            <w:tcW w:w="916" w:type="dxa"/>
          </w:tcPr>
          <w:p w14:paraId="257C722B" w14:textId="77777777" w:rsidR="00E75241" w:rsidRDefault="00E75241">
            <w:pPr>
              <w:tabs>
                <w:tab w:val="left" w:pos="551"/>
              </w:tabs>
              <w:rPr>
                <w:rFonts w:eastAsia="游明朝"/>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游明朝"/>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游明朝"/>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游明朝"/>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游明朝"/>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 xml:space="preserve">We prefer to remove the last </w:t>
            </w:r>
            <w:proofErr w:type="gramStart"/>
            <w:r>
              <w:rPr>
                <w:rFonts w:eastAsia="Malgun Gothic" w:hint="eastAsia"/>
                <w:lang w:eastAsia="ko-KR"/>
              </w:rPr>
              <w:t>FFS, but</w:t>
            </w:r>
            <w:proofErr w:type="gramEnd"/>
            <w:r>
              <w:rPr>
                <w:rFonts w:eastAsia="Malgun Gothic" w:hint="eastAsia"/>
                <w:lang w:eastAsia="ko-KR"/>
              </w:rPr>
              <w:t xml:space="preserve">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pPr>
              <w:pStyle w:val="afd"/>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pPr>
              <w:pStyle w:val="afd"/>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pPr>
              <w:pStyle w:val="afd"/>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pPr>
              <w:pStyle w:val="afd"/>
              <w:numPr>
                <w:ilvl w:val="2"/>
                <w:numId w:val="13"/>
              </w:numPr>
              <w:rPr>
                <w:rFonts w:ascii="Times New Roman" w:hAnsi="Times New Roman" w:cs="Times New Roman"/>
                <w:b/>
                <w:sz w:val="20"/>
                <w:szCs w:val="20"/>
                <w:lang w:val="en-GB"/>
              </w:rPr>
            </w:pPr>
            <w:r>
              <w:rPr>
                <w:b/>
                <w:sz w:val="20"/>
                <w:szCs w:val="20"/>
                <w:lang w:val="en-US"/>
              </w:rPr>
              <w:t xml:space="preserve">FFS </w:t>
            </w:r>
            <w:proofErr w:type="gramStart"/>
            <w:r>
              <w:rPr>
                <w:b/>
                <w:sz w:val="20"/>
                <w:szCs w:val="20"/>
                <w:lang w:val="en-US"/>
              </w:rPr>
              <w:t>whether or not</w:t>
            </w:r>
            <w:proofErr w:type="gramEnd"/>
            <w:r>
              <w:rPr>
                <w:b/>
                <w:sz w:val="20"/>
                <w:szCs w:val="20"/>
                <w:lang w:val="en-US"/>
              </w:rPr>
              <w:t xml:space="preserve"> to additionally support the case when the center </w:t>
            </w:r>
            <w:r>
              <w:rPr>
                <w:b/>
                <w:sz w:val="20"/>
                <w:szCs w:val="20"/>
                <w:lang w:val="en-US"/>
              </w:rPr>
              <w:lastRenderedPageBreak/>
              <w:t>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lastRenderedPageBreak/>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pPr>
              <w:pStyle w:val="afd"/>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pPr>
              <w:pStyle w:val="afd"/>
              <w:numPr>
                <w:ilvl w:val="1"/>
                <w:numId w:val="13"/>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pPr>
              <w:pStyle w:val="afd"/>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pPr>
              <w:pStyle w:val="afd"/>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pPr>
              <w:pStyle w:val="afd"/>
              <w:numPr>
                <w:ilvl w:val="2"/>
                <w:numId w:val="13"/>
              </w:numPr>
              <w:rPr>
                <w:rFonts w:ascii="Times New Roman" w:hAnsi="Times New Roman" w:cs="Times New Roman"/>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游明朝" w:hint="eastAsia"/>
                <w:lang w:eastAsia="ja-JP"/>
              </w:rPr>
              <w:t>D</w:t>
            </w:r>
            <w:r>
              <w:rPr>
                <w:rFonts w:eastAsia="游明朝"/>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游明朝" w:hint="eastAsia"/>
                <w:lang w:val="en-US" w:eastAsia="ja-JP"/>
              </w:rPr>
              <w:t>N</w:t>
            </w:r>
          </w:p>
        </w:tc>
        <w:tc>
          <w:tcPr>
            <w:tcW w:w="7776" w:type="dxa"/>
          </w:tcPr>
          <w:p w14:paraId="257C726E" w14:textId="77777777" w:rsidR="00E75241" w:rsidRDefault="003B30A8">
            <w:pPr>
              <w:rPr>
                <w:rFonts w:eastAsiaTheme="minorEastAsia"/>
                <w:lang w:eastAsia="zh-CN"/>
              </w:rPr>
            </w:pPr>
            <w:r>
              <w:rPr>
                <w:rFonts w:eastAsia="游明朝"/>
                <w:lang w:eastAsia="ja-JP"/>
              </w:rPr>
              <w:t xml:space="preserve">Since </w:t>
            </w:r>
            <w:r>
              <w:rPr>
                <w:lang w:val="en-US" w:eastAsia="ko-KR"/>
              </w:rPr>
              <w:t>Proposal 2.2-6k</w:t>
            </w:r>
            <w:r>
              <w:rPr>
                <w:rFonts w:eastAsia="游明朝"/>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游明朝"/>
                <w:lang w:eastAsia="ja-JP"/>
              </w:rPr>
            </w:pPr>
            <w:r>
              <w:rPr>
                <w:rFonts w:eastAsia="游明朝"/>
                <w:lang w:eastAsia="ja-JP"/>
              </w:rPr>
              <w:t>FUTUREWEI9</w:t>
            </w:r>
          </w:p>
        </w:tc>
        <w:tc>
          <w:tcPr>
            <w:tcW w:w="916" w:type="dxa"/>
          </w:tcPr>
          <w:p w14:paraId="257C7271" w14:textId="77777777" w:rsidR="00E75241" w:rsidRDefault="00E75241">
            <w:pPr>
              <w:tabs>
                <w:tab w:val="left" w:pos="551"/>
              </w:tabs>
              <w:rPr>
                <w:rFonts w:eastAsia="游明朝"/>
                <w:lang w:val="en-US" w:eastAsia="ja-JP"/>
              </w:rPr>
            </w:pPr>
          </w:p>
        </w:tc>
        <w:tc>
          <w:tcPr>
            <w:tcW w:w="7776" w:type="dxa"/>
          </w:tcPr>
          <w:p w14:paraId="257C7272" w14:textId="77777777" w:rsidR="00E75241" w:rsidRDefault="003B30A8">
            <w:pPr>
              <w:rPr>
                <w:rFonts w:eastAsia="游明朝"/>
                <w:lang w:eastAsia="ja-JP"/>
              </w:rPr>
            </w:pPr>
            <w:r>
              <w:rPr>
                <w:rFonts w:eastAsia="游明朝"/>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游明朝"/>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游明朝"/>
                <w:lang w:val="en-US" w:eastAsia="ja-JP"/>
              </w:rPr>
            </w:pPr>
          </w:p>
        </w:tc>
        <w:tc>
          <w:tcPr>
            <w:tcW w:w="7776" w:type="dxa"/>
          </w:tcPr>
          <w:p w14:paraId="257C7276" w14:textId="77777777" w:rsidR="00E75241" w:rsidRDefault="003B30A8">
            <w:pPr>
              <w:rPr>
                <w:rFonts w:eastAsia="游明朝"/>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w:t>
            </w:r>
            <w:proofErr w:type="gramStart"/>
            <w:r>
              <w:rPr>
                <w:rFonts w:eastAsiaTheme="minorEastAsia" w:hint="eastAsia"/>
                <w:lang w:eastAsia="zh-CN"/>
              </w:rPr>
              <w:t>similar to</w:t>
            </w:r>
            <w:proofErr w:type="gramEnd"/>
            <w:r>
              <w:rPr>
                <w:rFonts w:eastAsiaTheme="minorEastAsia" w:hint="eastAsia"/>
                <w:lang w:eastAsia="zh-CN"/>
              </w:rPr>
              <w:t xml:space="preserve">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w:t>
            </w:r>
            <w:proofErr w:type="spellStart"/>
            <w:r>
              <w:rPr>
                <w:rFonts w:eastAsiaTheme="minorEastAsia" w:hint="eastAsia"/>
                <w:lang w:eastAsia="zh-CN"/>
              </w:rPr>
              <w:t>center</w:t>
            </w:r>
            <w:proofErr w:type="spellEnd"/>
            <w:r>
              <w:rPr>
                <w:rFonts w:eastAsiaTheme="minorEastAsia" w:hint="eastAsia"/>
                <w:lang w:eastAsia="zh-CN"/>
              </w:rPr>
              <w:t xml:space="preserve">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lastRenderedPageBreak/>
              <w:t>N</w:t>
            </w:r>
          </w:p>
        </w:tc>
        <w:tc>
          <w:tcPr>
            <w:tcW w:w="7776" w:type="dxa"/>
          </w:tcPr>
          <w:p w14:paraId="257C727A" w14:textId="77777777" w:rsidR="00E75241" w:rsidRDefault="003B30A8">
            <w:pPr>
              <w:rPr>
                <w:rFonts w:eastAsiaTheme="minorEastAsia"/>
                <w:lang w:eastAsia="zh-CN"/>
              </w:rPr>
            </w:pPr>
            <w:r>
              <w:rPr>
                <w:rFonts w:eastAsiaTheme="minorEastAsia"/>
                <w:lang w:eastAsia="zh-CN"/>
              </w:rPr>
              <w:t xml:space="preserve">We prefer to add back the </w:t>
            </w:r>
            <w:proofErr w:type="gramStart"/>
            <w:r>
              <w:rPr>
                <w:rFonts w:eastAsiaTheme="minorEastAsia"/>
                <w:lang w:eastAsia="zh-CN"/>
              </w:rPr>
              <w:t>FFS, and</w:t>
            </w:r>
            <w:proofErr w:type="gramEnd"/>
            <w:r>
              <w:rPr>
                <w:rFonts w:eastAsiaTheme="minorEastAsia"/>
                <w:lang w:eastAsia="zh-CN"/>
              </w:rPr>
              <w:t xml:space="preserve">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w:t>
            </w:r>
            <w:r>
              <w:rPr>
                <w:rFonts w:eastAsiaTheme="minorEastAsia"/>
                <w:lang w:eastAsia="zh-CN"/>
              </w:rPr>
              <w:lastRenderedPageBreak/>
              <w:t xml:space="preserve">the separate initial DL BWP. If RA search space is not configured, the UE can transmit Msg1 in the separate initial </w:t>
            </w:r>
            <w:proofErr w:type="gramStart"/>
            <w:r>
              <w:rPr>
                <w:rFonts w:eastAsiaTheme="minorEastAsia"/>
                <w:lang w:eastAsia="zh-CN"/>
              </w:rPr>
              <w:t>UL BWP, and</w:t>
            </w:r>
            <w:proofErr w:type="gramEnd"/>
            <w:r>
              <w:rPr>
                <w:rFonts w:eastAsiaTheme="minorEastAsia"/>
                <w:lang w:eastAsia="zh-CN"/>
              </w:rPr>
              <w:t xml:space="preserve">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lastRenderedPageBreak/>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 xml:space="preserve">For the case that the DL initial DL BWP is </w:t>
            </w:r>
            <w:proofErr w:type="gramStart"/>
            <w:r>
              <w:rPr>
                <w:rFonts w:eastAsiaTheme="minorEastAsia" w:hint="eastAsia"/>
                <w:lang w:val="en-US" w:eastAsia="zh-CN"/>
              </w:rPr>
              <w:t>shared</w:t>
            </w:r>
            <w:proofErr w:type="gramEnd"/>
            <w:r>
              <w:rPr>
                <w:rFonts w:eastAsiaTheme="minorEastAsia" w:hint="eastAsia"/>
                <w:lang w:val="en-US" w:eastAsia="zh-CN"/>
              </w:rPr>
              <w:t xml:space="preserve">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6F412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6F412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w:t>
            </w:r>
            <w:proofErr w:type="gramStart"/>
            <w:r>
              <w:t>i.e.</w:t>
            </w:r>
            <w:proofErr w:type="gramEnd"/>
            <w:r>
              <w:t xml:space="preserv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6F412D">
            <w:pPr>
              <w:jc w:val="both"/>
              <w:rPr>
                <w:b/>
              </w:rPr>
            </w:pPr>
            <w:r>
              <w:rPr>
                <w:b/>
              </w:rPr>
              <w:t>Confirm the following modified version of the working assumption from RAN1#105-e:</w:t>
            </w:r>
          </w:p>
          <w:p w14:paraId="257C7286" w14:textId="77777777" w:rsidR="00317BFE" w:rsidRDefault="00317BFE" w:rsidP="006F412D">
            <w:pPr>
              <w:pStyle w:val="afd"/>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6F412D">
            <w:pPr>
              <w:pStyle w:val="afd"/>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6F412D">
            <w:pPr>
              <w:pStyle w:val="afd"/>
              <w:numPr>
                <w:ilvl w:val="1"/>
                <w:numId w:val="13"/>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6F412D">
            <w:pPr>
              <w:pStyle w:val="afd"/>
              <w:numPr>
                <w:ilvl w:val="0"/>
                <w:numId w:val="13"/>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6F412D">
            <w:pPr>
              <w:pStyle w:val="afd"/>
              <w:numPr>
                <w:ilvl w:val="1"/>
                <w:numId w:val="13"/>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6F412D">
            <w:pPr>
              <w:rPr>
                <w:b/>
                <w:szCs w:val="22"/>
              </w:rPr>
            </w:pPr>
            <w:r w:rsidRPr="005979BA">
              <w:rPr>
                <w:b/>
                <w:strike/>
                <w:color w:val="FF0000"/>
                <w:lang w:val="en-US"/>
              </w:rPr>
              <w:t xml:space="preserve">FFS </w:t>
            </w:r>
            <w:proofErr w:type="gramStart"/>
            <w:r w:rsidRPr="005979BA">
              <w:rPr>
                <w:b/>
                <w:strike/>
                <w:color w:val="FF0000"/>
                <w:lang w:val="en-US"/>
              </w:rPr>
              <w:t>whether or not</w:t>
            </w:r>
            <w:proofErr w:type="gramEnd"/>
            <w:r w:rsidRPr="005979BA">
              <w:rPr>
                <w:b/>
                <w:strike/>
                <w:color w:val="FF0000"/>
                <w:lang w:val="en-US"/>
              </w:rPr>
              <w:t xml:space="preserve">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proofErr w:type="gramStart"/>
            <w:r>
              <w:rPr>
                <w:rFonts w:eastAsiaTheme="minorEastAsia" w:hint="eastAsia"/>
                <w:lang w:eastAsia="zh-CN"/>
              </w:rPr>
              <w:t>c</w:t>
            </w:r>
            <w:r>
              <w:rPr>
                <w:rFonts w:eastAsiaTheme="minorEastAsia"/>
                <w:lang w:eastAsia="zh-CN"/>
              </w:rPr>
              <w:t>an to</w:t>
            </w:r>
            <w:proofErr w:type="gramEnd"/>
            <w:r>
              <w:rPr>
                <w:rFonts w:eastAsiaTheme="minorEastAsia"/>
                <w:lang w:eastAsia="zh-CN"/>
              </w:rPr>
              <w:t xml:space="preserve">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B7CD8">
            <w:pPr>
              <w:rPr>
                <w:rFonts w:eastAsia="游明朝"/>
                <w:lang w:eastAsia="ja-JP"/>
              </w:rPr>
            </w:pPr>
            <w:r>
              <w:rPr>
                <w:rFonts w:eastAsia="游明朝"/>
                <w:lang w:eastAsia="ja-JP"/>
              </w:rPr>
              <w:t>Ericsson</w:t>
            </w:r>
          </w:p>
        </w:tc>
        <w:tc>
          <w:tcPr>
            <w:tcW w:w="916" w:type="dxa"/>
          </w:tcPr>
          <w:p w14:paraId="38DEE7C5" w14:textId="77777777" w:rsidR="003B569F" w:rsidRDefault="003B569F" w:rsidP="001B7CD8">
            <w:pPr>
              <w:tabs>
                <w:tab w:val="left" w:pos="551"/>
              </w:tabs>
              <w:rPr>
                <w:rFonts w:eastAsia="游明朝"/>
                <w:lang w:val="en-US" w:eastAsia="ja-JP"/>
              </w:rPr>
            </w:pPr>
            <w:r>
              <w:rPr>
                <w:rFonts w:eastAsia="游明朝"/>
                <w:lang w:val="en-US" w:eastAsia="ja-JP"/>
              </w:rPr>
              <w:t>Y</w:t>
            </w:r>
          </w:p>
        </w:tc>
        <w:tc>
          <w:tcPr>
            <w:tcW w:w="7776" w:type="dxa"/>
          </w:tcPr>
          <w:p w14:paraId="5A6E2FA8" w14:textId="77777777" w:rsidR="003B569F" w:rsidRDefault="003B569F" w:rsidP="001B7CD8">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游明朝"/>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游明朝"/>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29457A">
        <w:tc>
          <w:tcPr>
            <w:tcW w:w="1472" w:type="dxa"/>
          </w:tcPr>
          <w:p w14:paraId="0DF547B4" w14:textId="656C9743" w:rsidR="007464F2" w:rsidRDefault="007464F2" w:rsidP="0029457A">
            <w:pPr>
              <w:rPr>
                <w:rFonts w:eastAsia="Malgun Gothic"/>
                <w:lang w:val="en-US" w:eastAsia="ko-KR"/>
              </w:rPr>
            </w:pPr>
            <w:r>
              <w:rPr>
                <w:rFonts w:eastAsia="Malgun Gothic"/>
                <w:lang w:val="en-US" w:eastAsia="ko-KR"/>
              </w:rPr>
              <w:t>FL10</w:t>
            </w:r>
            <w:r w:rsidR="0029446A">
              <w:rPr>
                <w:rFonts w:eastAsia="Malgun Gothic"/>
                <w:lang w:val="en-US" w:eastAsia="ko-KR"/>
              </w:rPr>
              <w:t xml:space="preserve"> / </w:t>
            </w:r>
            <w:r w:rsidR="009D581E">
              <w:rPr>
                <w:rFonts w:eastAsia="Malgun Gothic"/>
                <w:lang w:val="en-US" w:eastAsia="ko-KR"/>
              </w:rPr>
              <w:t>FL11</w:t>
            </w:r>
          </w:p>
        </w:tc>
        <w:tc>
          <w:tcPr>
            <w:tcW w:w="8692" w:type="dxa"/>
            <w:gridSpan w:val="2"/>
          </w:tcPr>
          <w:p w14:paraId="15CC6C55" w14:textId="39E313CD" w:rsidR="007464F2" w:rsidRDefault="007464F2" w:rsidP="0029457A">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29457A">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29457A">
            <w:pPr>
              <w:pStyle w:val="afd"/>
              <w:numPr>
                <w:ilvl w:val="0"/>
                <w:numId w:val="13"/>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29457A">
            <w:pPr>
              <w:pStyle w:val="afd"/>
              <w:numPr>
                <w:ilvl w:val="1"/>
                <w:numId w:val="13"/>
              </w:numPr>
              <w:rPr>
                <w:b/>
                <w:sz w:val="20"/>
                <w:szCs w:val="22"/>
                <w:lang w:val="en-GB"/>
              </w:rPr>
            </w:pPr>
            <w:r>
              <w:rPr>
                <w:b/>
                <w:sz w:val="20"/>
                <w:szCs w:val="20"/>
                <w:lang w:val="en-GB"/>
              </w:rPr>
              <w:t xml:space="preserve">If a separate initial DL BWP is configured, </w:t>
            </w:r>
            <w:r>
              <w:rPr>
                <w:b/>
                <w:sz w:val="20"/>
                <w:szCs w:val="22"/>
                <w:lang w:val="en-GB"/>
              </w:rPr>
              <w:t xml:space="preserve">the centre frequency is assumed to be the same for the separate initial DL BWP and the separate initial UL BWP in </w:t>
            </w:r>
            <w:r>
              <w:rPr>
                <w:b/>
                <w:sz w:val="20"/>
                <w:szCs w:val="22"/>
                <w:lang w:val="en-GB"/>
              </w:rPr>
              <w:lastRenderedPageBreak/>
              <w:t>TDD.</w:t>
            </w:r>
          </w:p>
          <w:p w14:paraId="7D0DB5EF" w14:textId="77777777" w:rsidR="007464F2" w:rsidRDefault="007464F2" w:rsidP="0029457A">
            <w:pPr>
              <w:pStyle w:val="afd"/>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9E4535">
            <w:pPr>
              <w:pStyle w:val="afd"/>
              <w:numPr>
                <w:ilvl w:val="2"/>
                <w:numId w:val="13"/>
              </w:numPr>
              <w:rPr>
                <w:rFonts w:ascii="Times New Roman" w:hAnsi="Times New Roman" w:cs="Times New Roman"/>
                <w:b/>
                <w:color w:val="FF0000"/>
                <w:sz w:val="20"/>
                <w:szCs w:val="20"/>
                <w:lang w:val="en-GB"/>
              </w:rPr>
            </w:pPr>
            <w:r w:rsidRPr="00B77383">
              <w:rPr>
                <w:b/>
                <w:color w:val="FF0000"/>
                <w:sz w:val="20"/>
                <w:szCs w:val="20"/>
                <w:lang w:val="en-US"/>
              </w:rPr>
              <w:t xml:space="preserve">FFS </w:t>
            </w:r>
            <w:proofErr w:type="gramStart"/>
            <w:r w:rsidRPr="00B77383">
              <w:rPr>
                <w:b/>
                <w:color w:val="FF0000"/>
                <w:sz w:val="20"/>
                <w:szCs w:val="20"/>
                <w:lang w:val="en-US"/>
              </w:rPr>
              <w:t>whether or not</w:t>
            </w:r>
            <w:proofErr w:type="gramEnd"/>
            <w:r w:rsidRPr="00B77383">
              <w:rPr>
                <w:b/>
                <w:color w:val="FF0000"/>
                <w:sz w:val="20"/>
                <w:szCs w:val="20"/>
                <w:lang w:val="en-US"/>
              </w:rPr>
              <w:t xml:space="preserve">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29457A">
        <w:tc>
          <w:tcPr>
            <w:tcW w:w="1472" w:type="dxa"/>
          </w:tcPr>
          <w:p w14:paraId="0F141A0D" w14:textId="23D494C5" w:rsidR="007464F2" w:rsidRPr="00C91058" w:rsidRDefault="00C91058" w:rsidP="0029457A">
            <w:pPr>
              <w:rPr>
                <w:rFonts w:eastAsia="游明朝" w:hint="eastAsia"/>
                <w:lang w:eastAsia="ja-JP"/>
              </w:rPr>
            </w:pPr>
            <w:r>
              <w:rPr>
                <w:rFonts w:eastAsia="游明朝" w:hint="eastAsia"/>
                <w:lang w:eastAsia="ja-JP"/>
              </w:rPr>
              <w:lastRenderedPageBreak/>
              <w:t>D</w:t>
            </w:r>
            <w:r>
              <w:rPr>
                <w:rFonts w:eastAsia="游明朝"/>
                <w:lang w:eastAsia="ja-JP"/>
              </w:rPr>
              <w:t>OCOMO</w:t>
            </w:r>
          </w:p>
        </w:tc>
        <w:tc>
          <w:tcPr>
            <w:tcW w:w="916" w:type="dxa"/>
          </w:tcPr>
          <w:p w14:paraId="113814C1" w14:textId="2D5C1C83" w:rsidR="007464F2" w:rsidRPr="00C91058" w:rsidRDefault="00C91058" w:rsidP="0029457A">
            <w:pPr>
              <w:tabs>
                <w:tab w:val="left" w:pos="551"/>
              </w:tabs>
              <w:rPr>
                <w:rFonts w:eastAsia="游明朝" w:hint="eastAsia"/>
                <w:lang w:val="en-US" w:eastAsia="ja-JP"/>
              </w:rPr>
            </w:pPr>
            <w:r>
              <w:rPr>
                <w:rFonts w:eastAsia="游明朝" w:hint="eastAsia"/>
                <w:lang w:val="en-US" w:eastAsia="ja-JP"/>
              </w:rPr>
              <w:t>Y</w:t>
            </w:r>
          </w:p>
        </w:tc>
        <w:tc>
          <w:tcPr>
            <w:tcW w:w="7776" w:type="dxa"/>
          </w:tcPr>
          <w:p w14:paraId="2F80F426" w14:textId="77777777" w:rsidR="007464F2" w:rsidRDefault="007464F2" w:rsidP="0029457A">
            <w:pPr>
              <w:rPr>
                <w:rFonts w:eastAsiaTheme="minorEastAsia"/>
                <w:lang w:eastAsia="zh-CN"/>
              </w:rPr>
            </w:pPr>
          </w:p>
        </w:tc>
      </w:tr>
    </w:tbl>
    <w:p w14:paraId="257C7296" w14:textId="77777777" w:rsidR="00E75241" w:rsidRDefault="00E75241">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pPr>
        <w:pStyle w:val="afd"/>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pPr>
        <w:pStyle w:val="afd"/>
        <w:numPr>
          <w:ilvl w:val="0"/>
          <w:numId w:val="13"/>
        </w:numPr>
        <w:jc w:val="both"/>
        <w:rPr>
          <w:sz w:val="20"/>
          <w:szCs w:val="22"/>
          <w:lang w:val="en-US"/>
        </w:rPr>
      </w:pPr>
      <w:r>
        <w:rPr>
          <w:sz w:val="20"/>
          <w:szCs w:val="22"/>
          <w:lang w:val="en-US"/>
        </w:rPr>
        <w:t>[12]: Disabling of frequency hopping can be further investigated.</w:t>
      </w:r>
    </w:p>
    <w:p w14:paraId="257C729E" w14:textId="77777777" w:rsidR="00E75241" w:rsidRDefault="003B30A8">
      <w:pPr>
        <w:pStyle w:val="afd"/>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pPr>
        <w:pStyle w:val="afd"/>
        <w:numPr>
          <w:ilvl w:val="0"/>
          <w:numId w:val="13"/>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pPr>
        <w:numPr>
          <w:ilvl w:val="0"/>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pPr>
        <w:numPr>
          <w:ilvl w:val="1"/>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pPr>
        <w:pStyle w:val="afd"/>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pPr>
        <w:pStyle w:val="afd"/>
        <w:numPr>
          <w:ilvl w:val="0"/>
          <w:numId w:val="112"/>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 and the initial DL BWP does not necessarily contain CORESET #0.</w:t>
      </w:r>
    </w:p>
    <w:tbl>
      <w:tblPr>
        <w:tblStyle w:val="af7"/>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pPr>
              <w:pStyle w:val="afd"/>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pPr>
              <w:pStyle w:val="afd"/>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ko-KR"/>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游明朝" w:hint="eastAsia"/>
                <w:lang w:val="en-US" w:eastAsia="ja-JP"/>
              </w:rPr>
              <w:t>N</w:t>
            </w:r>
          </w:p>
        </w:tc>
        <w:tc>
          <w:tcPr>
            <w:tcW w:w="6780" w:type="dxa"/>
          </w:tcPr>
          <w:p w14:paraId="257C72C2" w14:textId="77777777" w:rsidR="00E75241" w:rsidRDefault="003B30A8">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257C72C3" w14:textId="77777777" w:rsidR="00E75241" w:rsidRDefault="003B30A8">
            <w:pPr>
              <w:pStyle w:val="afd"/>
              <w:numPr>
                <w:ilvl w:val="0"/>
                <w:numId w:val="113"/>
              </w:numPr>
              <w:rPr>
                <w:rFonts w:eastAsia="游明朝"/>
                <w:sz w:val="20"/>
                <w:szCs w:val="20"/>
                <w:lang w:val="en-US"/>
              </w:rPr>
            </w:pPr>
            <w:r>
              <w:rPr>
                <w:rFonts w:eastAsia="游明朝"/>
                <w:sz w:val="20"/>
                <w:szCs w:val="20"/>
                <w:lang w:val="en-US"/>
              </w:rPr>
              <w:t>Whether the center frequencies for initial UL/DL can be different</w:t>
            </w:r>
          </w:p>
          <w:p w14:paraId="257C72C4" w14:textId="77777777" w:rsidR="00E75241" w:rsidRDefault="003B30A8">
            <w:pPr>
              <w:pStyle w:val="afd"/>
              <w:numPr>
                <w:ilvl w:val="0"/>
                <w:numId w:val="113"/>
              </w:numPr>
              <w:rPr>
                <w:rFonts w:eastAsia="游明朝"/>
                <w:lang w:val="en-US"/>
              </w:rPr>
            </w:pPr>
            <w:r>
              <w:rPr>
                <w:rFonts w:eastAsia="游明朝"/>
                <w:sz w:val="20"/>
                <w:szCs w:val="20"/>
                <w:lang w:val="en-US"/>
              </w:rPr>
              <w:lastRenderedPageBreak/>
              <w:t>Whether the separate initial DL BWP contains the entire (MIB-configured) CORESET #0 (as discussed in the Proposal 2.2-4)</w:t>
            </w:r>
          </w:p>
          <w:p w14:paraId="257C72C5" w14:textId="77777777" w:rsidR="00E75241" w:rsidRDefault="003B30A8">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游明朝"/>
                <w:lang w:val="en-US" w:eastAsia="ja-JP"/>
              </w:rPr>
            </w:pPr>
            <w:r>
              <w:rPr>
                <w:rFonts w:hint="eastAsia"/>
                <w:lang w:val="en-US" w:eastAsia="zh-CN"/>
              </w:rPr>
              <w:lastRenderedPageBreak/>
              <w:t>T</w:t>
            </w:r>
            <w:r>
              <w:rPr>
                <w:lang w:val="en-US" w:eastAsia="zh-CN"/>
              </w:rPr>
              <w:t>CL</w:t>
            </w:r>
          </w:p>
        </w:tc>
        <w:tc>
          <w:tcPr>
            <w:tcW w:w="1372" w:type="dxa"/>
            <w:gridSpan w:val="2"/>
          </w:tcPr>
          <w:p w14:paraId="257C72C8" w14:textId="77777777" w:rsidR="00E75241" w:rsidRDefault="003B30A8">
            <w:pPr>
              <w:tabs>
                <w:tab w:val="left" w:pos="551"/>
              </w:tabs>
              <w:rPr>
                <w:rFonts w:eastAsia="游明朝"/>
                <w:lang w:val="en-US" w:eastAsia="ja-JP"/>
              </w:rPr>
            </w:pPr>
            <w:r>
              <w:rPr>
                <w:rFonts w:hint="eastAsia"/>
                <w:lang w:val="en-US" w:eastAsia="zh-CN"/>
              </w:rPr>
              <w:t>Y</w:t>
            </w:r>
          </w:p>
        </w:tc>
        <w:tc>
          <w:tcPr>
            <w:tcW w:w="6780" w:type="dxa"/>
          </w:tcPr>
          <w:p w14:paraId="257C72C9" w14:textId="77777777" w:rsidR="00E75241" w:rsidRDefault="003B30A8">
            <w:pPr>
              <w:rPr>
                <w:rFonts w:eastAsia="游明朝"/>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pPr>
              <w:pStyle w:val="afd"/>
              <w:numPr>
                <w:ilvl w:val="0"/>
                <w:numId w:val="112"/>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游明朝"/>
                <w:lang w:val="en-US" w:eastAsia="ja-JP"/>
              </w:rPr>
            </w:pPr>
            <w:r>
              <w:rPr>
                <w:rFonts w:eastAsia="游明朝"/>
                <w:lang w:val="en-US" w:eastAsia="ja-JP"/>
              </w:rPr>
              <w:t>MediaTek</w:t>
            </w:r>
          </w:p>
        </w:tc>
        <w:tc>
          <w:tcPr>
            <w:tcW w:w="1372" w:type="dxa"/>
            <w:gridSpan w:val="2"/>
          </w:tcPr>
          <w:p w14:paraId="257C72E4" w14:textId="77777777" w:rsidR="00E75241" w:rsidRDefault="003B30A8">
            <w:pPr>
              <w:tabs>
                <w:tab w:val="left" w:pos="551"/>
              </w:tabs>
              <w:rPr>
                <w:rFonts w:eastAsia="游明朝"/>
                <w:lang w:val="en-US" w:eastAsia="ja-JP"/>
              </w:rPr>
            </w:pPr>
            <w:r>
              <w:rPr>
                <w:rFonts w:eastAsia="游明朝"/>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257C72EE" w14:textId="77777777" w:rsidR="00E75241" w:rsidRDefault="003B30A8">
            <w:pPr>
              <w:tabs>
                <w:tab w:val="left" w:pos="551"/>
              </w:tabs>
              <w:rPr>
                <w:rFonts w:eastAsia="游明朝"/>
                <w:lang w:val="en-US" w:eastAsia="ja-JP"/>
              </w:rPr>
            </w:pPr>
            <w:r>
              <w:rPr>
                <w:rFonts w:eastAsia="游明朝"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游明朝"/>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游明朝"/>
                <w:lang w:val="en-US" w:eastAsia="ja-JP"/>
              </w:rPr>
            </w:pPr>
            <w:r>
              <w:rPr>
                <w:lang w:val="en-US" w:eastAsia="zh-CN"/>
              </w:rPr>
              <w:t>N</w:t>
            </w:r>
          </w:p>
        </w:tc>
        <w:tc>
          <w:tcPr>
            <w:tcW w:w="6780" w:type="dxa"/>
          </w:tcPr>
          <w:p w14:paraId="257C72F3" w14:textId="77777777" w:rsidR="00E75241" w:rsidRDefault="003B30A8">
            <w:pPr>
              <w:rPr>
                <w:rFonts w:eastAsia="游明朝"/>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lastRenderedPageBreak/>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257C730B" w14:textId="77777777" w:rsidR="00E75241" w:rsidRDefault="003B30A8">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游明朝"/>
                <w:lang w:val="en-US" w:eastAsia="ja-JP"/>
              </w:rPr>
            </w:pPr>
            <w:r>
              <w:rPr>
                <w:rFonts w:eastAsia="游明朝"/>
                <w:lang w:val="en-US" w:eastAsia="ja-JP"/>
              </w:rPr>
              <w:t>Nokia, NSB</w:t>
            </w:r>
          </w:p>
        </w:tc>
        <w:tc>
          <w:tcPr>
            <w:tcW w:w="1372" w:type="dxa"/>
            <w:gridSpan w:val="2"/>
          </w:tcPr>
          <w:p w14:paraId="257C730F" w14:textId="77777777" w:rsidR="00E75241" w:rsidRDefault="00E75241">
            <w:pPr>
              <w:tabs>
                <w:tab w:val="left" w:pos="551"/>
              </w:tabs>
              <w:rPr>
                <w:rFonts w:eastAsia="游明朝"/>
                <w:lang w:val="en-US" w:eastAsia="ja-JP"/>
              </w:rPr>
            </w:pPr>
          </w:p>
        </w:tc>
        <w:tc>
          <w:tcPr>
            <w:tcW w:w="6780" w:type="dxa"/>
          </w:tcPr>
          <w:p w14:paraId="257C7310" w14:textId="77777777" w:rsidR="00E75241" w:rsidRDefault="003B30A8">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lastRenderedPageBreak/>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257C732B" w14:textId="77777777" w:rsidR="00E75241" w:rsidRDefault="003B30A8">
            <w:pPr>
              <w:pStyle w:val="afd"/>
              <w:numPr>
                <w:ilvl w:val="0"/>
                <w:numId w:val="114"/>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pPr>
              <w:pStyle w:val="afd"/>
              <w:numPr>
                <w:ilvl w:val="0"/>
                <w:numId w:val="114"/>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游明朝"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pPr>
              <w:pStyle w:val="afd"/>
              <w:numPr>
                <w:ilvl w:val="2"/>
                <w:numId w:val="13"/>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pPr>
              <w:pStyle w:val="afd"/>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pPr>
              <w:pStyle w:val="afd"/>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pPr>
              <w:pStyle w:val="afd"/>
              <w:numPr>
                <w:ilvl w:val="1"/>
                <w:numId w:val="115"/>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51" w:type="dxa"/>
          </w:tcPr>
          <w:p w14:paraId="257C7391"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游明朝"/>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游明朝"/>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257C73C1"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游明朝"/>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257C73CF" w14:textId="77777777" w:rsidR="00E75241" w:rsidRDefault="003B30A8">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257C73D0" w14:textId="77777777" w:rsidR="00E75241" w:rsidRDefault="003B30A8">
            <w:pPr>
              <w:rPr>
                <w:rFonts w:eastAsia="游明朝"/>
                <w:lang w:val="en-US" w:eastAsia="ja-JP"/>
              </w:rPr>
            </w:pPr>
            <w:r>
              <w:rPr>
                <w:rFonts w:eastAsia="游明朝"/>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257C73D5" w14:textId="77777777" w:rsidR="00E75241" w:rsidRDefault="003B30A8">
            <w:pPr>
              <w:pStyle w:val="afd"/>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lastRenderedPageBreak/>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pPr>
              <w:pStyle w:val="afd"/>
              <w:numPr>
                <w:ilvl w:val="1"/>
                <w:numId w:val="115"/>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游明朝"/>
                <w:lang w:val="en-US" w:eastAsia="ja-JP"/>
              </w:rPr>
              <w:lastRenderedPageBreak/>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pPr>
              <w:pStyle w:val="afd"/>
              <w:numPr>
                <w:ilvl w:val="0"/>
                <w:numId w:val="115"/>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pPr>
              <w:pStyle w:val="afd"/>
              <w:numPr>
                <w:ilvl w:val="1"/>
                <w:numId w:val="115"/>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pPr>
              <w:pStyle w:val="afd"/>
              <w:numPr>
                <w:ilvl w:val="0"/>
                <w:numId w:val="116"/>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257C7422"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游明朝"/>
                <w:lang w:val="en-US" w:eastAsia="ja-JP"/>
              </w:rPr>
            </w:pPr>
            <w:r>
              <w:rPr>
                <w:rFonts w:eastAsia="游明朝"/>
                <w:lang w:val="en-US" w:eastAsia="ja-JP"/>
              </w:rPr>
              <w:t>NEC</w:t>
            </w:r>
          </w:p>
        </w:tc>
        <w:tc>
          <w:tcPr>
            <w:tcW w:w="1351" w:type="dxa"/>
          </w:tcPr>
          <w:p w14:paraId="257C7426" w14:textId="77777777" w:rsidR="00E75241" w:rsidRDefault="003B30A8">
            <w:pPr>
              <w:tabs>
                <w:tab w:val="left" w:pos="551"/>
              </w:tabs>
              <w:rPr>
                <w:rFonts w:eastAsia="游明朝"/>
                <w:lang w:val="en-US" w:eastAsia="ja-JP"/>
              </w:rPr>
            </w:pPr>
            <w:r>
              <w:rPr>
                <w:rFonts w:eastAsia="游明朝"/>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pPr>
              <w:pStyle w:val="afd"/>
              <w:numPr>
                <w:ilvl w:val="0"/>
                <w:numId w:val="115"/>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pPr>
              <w:pStyle w:val="afd"/>
              <w:numPr>
                <w:ilvl w:val="1"/>
                <w:numId w:val="115"/>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pPr>
              <w:pStyle w:val="afd"/>
              <w:numPr>
                <w:ilvl w:val="0"/>
                <w:numId w:val="115"/>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pPr>
              <w:pStyle w:val="afd"/>
              <w:numPr>
                <w:ilvl w:val="1"/>
                <w:numId w:val="115"/>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257C745B"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游明朝"/>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游明朝"/>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pPr>
              <w:pStyle w:val="afd"/>
              <w:numPr>
                <w:ilvl w:val="0"/>
                <w:numId w:val="115"/>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w:t>
            </w:r>
            <w:r>
              <w:rPr>
                <w:rFonts w:ascii="Times New Roman" w:hAnsi="Times New Roman" w:cs="Times New Roman"/>
                <w:b/>
                <w:bCs/>
                <w:sz w:val="20"/>
                <w:szCs w:val="20"/>
                <w:lang w:val="en-US"/>
              </w:rPr>
              <w:lastRenderedPageBreak/>
              <w:t xml:space="preserve">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pPr>
              <w:pStyle w:val="afd"/>
              <w:numPr>
                <w:ilvl w:val="0"/>
                <w:numId w:val="115"/>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 xml:space="preserve">This version does not seem very clear to us. </w:t>
            </w:r>
            <w:proofErr w:type="gramStart"/>
            <w:r>
              <w:rPr>
                <w:rFonts w:eastAsiaTheme="minorEastAsia"/>
                <w:lang w:val="en-US" w:eastAsia="zh-CN"/>
              </w:rPr>
              <w:t>In particular, this</w:t>
            </w:r>
            <w:proofErr w:type="gramEnd"/>
            <w:r>
              <w:rPr>
                <w:rFonts w:eastAsiaTheme="minorEastAsia"/>
                <w:lang w:val="en-US" w:eastAsia="zh-CN"/>
              </w:rPr>
              <w:t xml:space="preserve">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游明朝"/>
                <w:lang w:val="en-US" w:eastAsia="ja-JP"/>
              </w:rPr>
            </w:pPr>
            <w:r>
              <w:rPr>
                <w:rFonts w:eastAsia="游明朝"/>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pPr>
        <w:pStyle w:val="afd"/>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pPr>
        <w:pStyle w:val="afd"/>
        <w:numPr>
          <w:ilvl w:val="1"/>
          <w:numId w:val="13"/>
        </w:numPr>
        <w:rPr>
          <w:b/>
          <w:sz w:val="20"/>
          <w:szCs w:val="22"/>
          <w:lang w:val="en-US"/>
        </w:rPr>
      </w:pPr>
      <w:r>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7"/>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lastRenderedPageBreak/>
              <w:t xml:space="preserve">Working assumption: </w:t>
            </w:r>
          </w:p>
          <w:p w14:paraId="257C74AB" w14:textId="77777777" w:rsidR="00E75241" w:rsidRDefault="003B30A8">
            <w:pPr>
              <w:numPr>
                <w:ilvl w:val="0"/>
                <w:numId w:val="104"/>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pPr>
        <w:numPr>
          <w:ilvl w:val="0"/>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pPr>
        <w:numPr>
          <w:ilvl w:val="1"/>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7"/>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pPr>
              <w:numPr>
                <w:ilvl w:val="0"/>
                <w:numId w:val="104"/>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pPr>
        <w:pStyle w:val="afd"/>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pPr>
        <w:pStyle w:val="afd"/>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pPr>
        <w:pStyle w:val="afd"/>
        <w:numPr>
          <w:ilvl w:val="0"/>
          <w:numId w:val="13"/>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pPr>
        <w:pStyle w:val="afd"/>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pPr>
        <w:pStyle w:val="afd"/>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lastRenderedPageBreak/>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57C74D4"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游明朝"/>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57C74F1"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游明朝"/>
                <w:lang w:val="en-US" w:eastAsia="ja-JP"/>
              </w:rPr>
            </w:pPr>
            <w:r>
              <w:rPr>
                <w:rFonts w:eastAsia="游明朝"/>
                <w:lang w:val="en-US" w:eastAsia="ja-JP"/>
              </w:rPr>
              <w:t>NEC</w:t>
            </w:r>
          </w:p>
        </w:tc>
        <w:tc>
          <w:tcPr>
            <w:tcW w:w="1372" w:type="dxa"/>
          </w:tcPr>
          <w:p w14:paraId="257C74F5"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游明朝"/>
                <w:lang w:val="en-US" w:eastAsia="ja-JP"/>
              </w:rPr>
            </w:pPr>
            <w:r>
              <w:rPr>
                <w:rFonts w:eastAsia="游明朝"/>
                <w:lang w:val="en-US" w:eastAsia="ja-JP"/>
              </w:rPr>
              <w:t>Lenovo, Motorola Mobility</w:t>
            </w:r>
          </w:p>
        </w:tc>
        <w:tc>
          <w:tcPr>
            <w:tcW w:w="1372" w:type="dxa"/>
          </w:tcPr>
          <w:p w14:paraId="257C74F9"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游明朝"/>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257C7509" w14:textId="77777777" w:rsidR="00E75241" w:rsidRDefault="003B30A8">
            <w:pPr>
              <w:tabs>
                <w:tab w:val="left" w:pos="551"/>
              </w:tabs>
              <w:rPr>
                <w:lang w:val="en-US" w:eastAsia="ko-KR"/>
              </w:rPr>
            </w:pPr>
            <w:r>
              <w:rPr>
                <w:rFonts w:eastAsia="游明朝"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游明朝"/>
                <w:lang w:val="en-US" w:eastAsia="ja-JP"/>
              </w:rPr>
            </w:pPr>
            <w:r>
              <w:rPr>
                <w:rFonts w:eastAsia="游明朝"/>
                <w:lang w:val="en-US" w:eastAsia="ja-JP"/>
              </w:rPr>
              <w:t>Nokia, NSB</w:t>
            </w:r>
          </w:p>
        </w:tc>
        <w:tc>
          <w:tcPr>
            <w:tcW w:w="1372" w:type="dxa"/>
          </w:tcPr>
          <w:p w14:paraId="257C750D"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lastRenderedPageBreak/>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pPr>
        <w:pStyle w:val="afd"/>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pPr>
        <w:pStyle w:val="afd"/>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pPr>
        <w:pStyle w:val="afd"/>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pPr>
        <w:pStyle w:val="afd"/>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pPr>
        <w:pStyle w:val="afd"/>
        <w:numPr>
          <w:ilvl w:val="0"/>
          <w:numId w:val="13"/>
        </w:numPr>
        <w:jc w:val="both"/>
        <w:rPr>
          <w:sz w:val="20"/>
          <w:szCs w:val="22"/>
          <w:lang w:val="en-US"/>
        </w:rPr>
      </w:pPr>
      <w:r>
        <w:rPr>
          <w:sz w:val="20"/>
          <w:szCs w:val="22"/>
          <w:lang w:val="en-US"/>
        </w:rPr>
        <w:t xml:space="preserve">FG 6-1aa: </w:t>
      </w:r>
    </w:p>
    <w:p w14:paraId="257C753D" w14:textId="77777777" w:rsidR="00E75241" w:rsidRDefault="003B30A8">
      <w:pPr>
        <w:pStyle w:val="afd"/>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pPr>
        <w:pStyle w:val="afd"/>
        <w:numPr>
          <w:ilvl w:val="1"/>
          <w:numId w:val="13"/>
        </w:numPr>
        <w:jc w:val="both"/>
        <w:rPr>
          <w:sz w:val="20"/>
          <w:szCs w:val="22"/>
          <w:lang w:val="en-US"/>
        </w:rPr>
      </w:pPr>
      <w:r>
        <w:rPr>
          <w:sz w:val="20"/>
          <w:szCs w:val="22"/>
          <w:lang w:val="en-US"/>
        </w:rPr>
        <w:t>This would be equivalent to FG 6-1a of Rel-15 for non-RedCap UEs.</w:t>
      </w:r>
    </w:p>
    <w:p w14:paraId="257C753F" w14:textId="77777777" w:rsidR="00E75241" w:rsidRDefault="003B30A8">
      <w:pPr>
        <w:pStyle w:val="afd"/>
        <w:numPr>
          <w:ilvl w:val="1"/>
          <w:numId w:val="13"/>
        </w:numPr>
        <w:jc w:val="both"/>
        <w:rPr>
          <w:sz w:val="20"/>
          <w:szCs w:val="22"/>
          <w:lang w:val="en-US"/>
        </w:rPr>
      </w:pPr>
      <w:r>
        <w:rPr>
          <w:sz w:val="20"/>
          <w:szCs w:val="22"/>
          <w:lang w:val="en-US"/>
        </w:rPr>
        <w:t>FFS: Mandatory or optional for RedCap UEs</w:t>
      </w:r>
    </w:p>
    <w:p w14:paraId="257C7540" w14:textId="77777777" w:rsidR="00E75241" w:rsidRDefault="003B30A8">
      <w:pPr>
        <w:pStyle w:val="afd"/>
        <w:numPr>
          <w:ilvl w:val="0"/>
          <w:numId w:val="13"/>
        </w:numPr>
        <w:jc w:val="both"/>
        <w:rPr>
          <w:sz w:val="20"/>
          <w:szCs w:val="22"/>
          <w:lang w:val="en-US"/>
        </w:rPr>
      </w:pPr>
      <w:r>
        <w:rPr>
          <w:sz w:val="20"/>
          <w:szCs w:val="22"/>
          <w:lang w:val="en-US"/>
        </w:rPr>
        <w:t xml:space="preserve">FG 6-1ab: </w:t>
      </w:r>
    </w:p>
    <w:p w14:paraId="257C7541" w14:textId="77777777" w:rsidR="00E75241" w:rsidRDefault="003B30A8">
      <w:pPr>
        <w:pStyle w:val="afd"/>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pPr>
        <w:pStyle w:val="afd"/>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pPr>
        <w:pStyle w:val="afd"/>
        <w:numPr>
          <w:ilvl w:val="1"/>
          <w:numId w:val="13"/>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pPr>
        <w:pStyle w:val="afd"/>
        <w:numPr>
          <w:ilvl w:val="0"/>
          <w:numId w:val="118"/>
        </w:numPr>
        <w:rPr>
          <w:b/>
          <w:sz w:val="20"/>
          <w:szCs w:val="22"/>
          <w:lang w:val="en-US"/>
        </w:rPr>
      </w:pPr>
      <w:r>
        <w:rPr>
          <w:b/>
          <w:sz w:val="20"/>
          <w:szCs w:val="22"/>
          <w:lang w:val="en-US"/>
        </w:rPr>
        <w:lastRenderedPageBreak/>
        <w:t>BW of UE-specific RRC configured BWP may not include BW of the CORESET#0 or SSB.</w:t>
      </w:r>
    </w:p>
    <w:p w14:paraId="257C7547" w14:textId="77777777" w:rsidR="00E75241" w:rsidRDefault="003B30A8">
      <w:pPr>
        <w:pStyle w:val="afd"/>
        <w:numPr>
          <w:ilvl w:val="0"/>
          <w:numId w:val="118"/>
        </w:numPr>
        <w:rPr>
          <w:b/>
          <w:sz w:val="20"/>
          <w:szCs w:val="22"/>
          <w:lang w:val="en-US"/>
        </w:rPr>
      </w:pPr>
      <w:r>
        <w:rPr>
          <w:b/>
          <w:sz w:val="20"/>
          <w:szCs w:val="22"/>
          <w:lang w:val="en-US"/>
        </w:rPr>
        <w:t>The active DL BWP and one or both of SSB and CORESET #0 may span a BW that exceeds the max RedCap UE BW.</w:t>
      </w:r>
    </w:p>
    <w:tbl>
      <w:tblPr>
        <w:tblStyle w:val="af7"/>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E75241" w14:paraId="257C7559" w14:textId="77777777">
        <w:tc>
          <w:tcPr>
            <w:tcW w:w="1444" w:type="dxa"/>
          </w:tcPr>
          <w:p w14:paraId="257C7556"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257C7557"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游明朝"/>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游明朝"/>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游明朝"/>
                <w:lang w:val="en-US" w:eastAsia="ja-JP"/>
              </w:rPr>
            </w:pPr>
            <w:r>
              <w:rPr>
                <w:rFonts w:eastAsia="游明朝"/>
                <w:lang w:val="en-US" w:eastAsia="ja-JP"/>
              </w:rPr>
              <w:t>MediaTek</w:t>
            </w:r>
          </w:p>
        </w:tc>
        <w:tc>
          <w:tcPr>
            <w:tcW w:w="805" w:type="dxa"/>
          </w:tcPr>
          <w:p w14:paraId="257C7573" w14:textId="77777777" w:rsidR="00E75241" w:rsidRDefault="00E75241">
            <w:pPr>
              <w:tabs>
                <w:tab w:val="left" w:pos="551"/>
              </w:tabs>
              <w:rPr>
                <w:rFonts w:eastAsia="游明朝"/>
                <w:lang w:val="en-US" w:eastAsia="ja-JP"/>
              </w:rPr>
            </w:pPr>
          </w:p>
        </w:tc>
        <w:tc>
          <w:tcPr>
            <w:tcW w:w="7498" w:type="dxa"/>
          </w:tcPr>
          <w:p w14:paraId="257C7574" w14:textId="77777777" w:rsidR="00E75241" w:rsidRDefault="003B30A8">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游明朝"/>
                <w:lang w:val="en-US" w:eastAsia="ja-JP"/>
              </w:rPr>
              <w:lastRenderedPageBreak/>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游明朝"/>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游明朝"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游明朝" w:hint="eastAsia"/>
                <w:lang w:val="en-US" w:eastAsia="ja-JP"/>
              </w:rPr>
              <w:t>A</w:t>
            </w:r>
            <w:r>
              <w:rPr>
                <w:rFonts w:eastAsia="游明朝"/>
                <w:lang w:val="en-US" w:eastAsia="ja-JP"/>
              </w:rPr>
              <w:t xml:space="preserve">s commented in Proposal 2.2-6, we support FG6-1a as a mandatory feature for RedCap UEs </w:t>
            </w:r>
            <w:proofErr w:type="gramStart"/>
            <w:r>
              <w:rPr>
                <w:rFonts w:eastAsia="游明朝"/>
                <w:lang w:val="en-US" w:eastAsia="ja-JP"/>
              </w:rPr>
              <w:t>and also</w:t>
            </w:r>
            <w:proofErr w:type="gramEnd"/>
            <w:r>
              <w:rPr>
                <w:rFonts w:eastAsia="游明朝"/>
                <w:lang w:val="en-US" w:eastAsia="ja-JP"/>
              </w:rPr>
              <w:t xml:space="preserve"> support the modification from Huawei</w:t>
            </w:r>
          </w:p>
        </w:tc>
      </w:tr>
      <w:tr w:rsidR="00E75241" w14:paraId="257C7592" w14:textId="77777777">
        <w:tc>
          <w:tcPr>
            <w:tcW w:w="1444" w:type="dxa"/>
          </w:tcPr>
          <w:p w14:paraId="257C758F" w14:textId="77777777" w:rsidR="00E75241" w:rsidRDefault="003B30A8">
            <w:pPr>
              <w:rPr>
                <w:rFonts w:eastAsia="游明朝"/>
                <w:lang w:val="en-US" w:eastAsia="ja-JP"/>
              </w:rPr>
            </w:pPr>
            <w:r>
              <w:rPr>
                <w:rFonts w:eastAsia="游明朝"/>
                <w:lang w:val="en-US" w:eastAsia="ja-JP"/>
              </w:rPr>
              <w:t>Nokia, NSB</w:t>
            </w:r>
          </w:p>
        </w:tc>
        <w:tc>
          <w:tcPr>
            <w:tcW w:w="805" w:type="dxa"/>
          </w:tcPr>
          <w:p w14:paraId="257C7590" w14:textId="77777777" w:rsidR="00E75241" w:rsidRDefault="003B30A8">
            <w:pPr>
              <w:tabs>
                <w:tab w:val="left" w:pos="551"/>
              </w:tabs>
              <w:rPr>
                <w:rFonts w:eastAsia="游明朝"/>
                <w:lang w:val="en-US" w:eastAsia="ja-JP"/>
              </w:rPr>
            </w:pPr>
            <w:r>
              <w:rPr>
                <w:rFonts w:eastAsia="游明朝"/>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pPr>
              <w:pStyle w:val="afd"/>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pPr>
              <w:pStyle w:val="afd"/>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a4"/>
              <w:keepNext/>
              <w:jc w:val="center"/>
            </w:pPr>
            <w:bookmarkStart w:id="27" w:name="_Ref71591472"/>
            <w:r>
              <w:t xml:space="preserve">Table </w:t>
            </w:r>
            <w:fldSimple w:instr=" SEQ Table \* ARABIC ">
              <w:r>
                <w:t>3</w:t>
              </w:r>
            </w:fldSimple>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57C75A4" w14:textId="77777777" w:rsidR="00E75241" w:rsidRDefault="003B30A8">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pPr>
              <w:pStyle w:val="afd"/>
              <w:numPr>
                <w:ilvl w:val="0"/>
                <w:numId w:val="113"/>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 xml:space="preserve">Also, this could apply to separate initial DL BWP as well and thus, we should not limit just to dedicated RRC-configured DL BWPs. At least an “FFS” to this effect would be </w:t>
            </w:r>
            <w:r>
              <w:rPr>
                <w:lang w:val="en-US" w:eastAsia="ko-KR"/>
              </w:rPr>
              <w:lastRenderedPageBreak/>
              <w:t>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lastRenderedPageBreak/>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pPr>
              <w:pStyle w:val="afd"/>
              <w:numPr>
                <w:ilvl w:val="0"/>
                <w:numId w:val="118"/>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pPr>
              <w:pStyle w:val="afd"/>
              <w:numPr>
                <w:ilvl w:val="0"/>
                <w:numId w:val="118"/>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pPr>
              <w:pStyle w:val="afd"/>
              <w:numPr>
                <w:ilvl w:val="0"/>
                <w:numId w:val="118"/>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游明朝"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pPr>
              <w:pStyle w:val="afd"/>
              <w:numPr>
                <w:ilvl w:val="0"/>
                <w:numId w:val="120"/>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pPr>
              <w:pStyle w:val="afd"/>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pPr>
              <w:pStyle w:val="afd"/>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pPr>
              <w:pStyle w:val="afd"/>
              <w:numPr>
                <w:ilvl w:val="0"/>
                <w:numId w:val="121"/>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pPr>
              <w:pStyle w:val="afd"/>
              <w:numPr>
                <w:ilvl w:val="0"/>
                <w:numId w:val="120"/>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pPr>
              <w:pStyle w:val="afd"/>
              <w:numPr>
                <w:ilvl w:val="0"/>
                <w:numId w:val="121"/>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w:t>
            </w:r>
            <w:r>
              <w:rPr>
                <w:rFonts w:eastAsiaTheme="minorEastAsia"/>
                <w:lang w:val="en-US" w:eastAsia="zh-CN"/>
              </w:rPr>
              <w:lastRenderedPageBreak/>
              <w:t>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lastRenderedPageBreak/>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pPr>
              <w:pStyle w:val="afd"/>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pPr>
              <w:pStyle w:val="afd"/>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pPr>
              <w:pStyle w:val="afd"/>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 xml:space="preserve">It would be more constructive to understand why RedCap UE should not support FG 6-1a </w:t>
            </w:r>
            <w:r>
              <w:rPr>
                <w:lang w:val="en-US" w:eastAsia="zh-CN"/>
              </w:rPr>
              <w:lastRenderedPageBreak/>
              <w:t>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pPr>
        <w:pStyle w:val="afd"/>
        <w:numPr>
          <w:ilvl w:val="0"/>
          <w:numId w:val="13"/>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pPr>
        <w:pStyle w:val="afd"/>
        <w:numPr>
          <w:ilvl w:val="1"/>
          <w:numId w:val="13"/>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pPr>
        <w:pStyle w:val="afd"/>
        <w:numPr>
          <w:ilvl w:val="1"/>
          <w:numId w:val="13"/>
        </w:numPr>
        <w:jc w:val="both"/>
        <w:rPr>
          <w:sz w:val="20"/>
          <w:szCs w:val="22"/>
          <w:lang w:val="en-US"/>
        </w:rPr>
      </w:pPr>
      <w:r>
        <w:rPr>
          <w:sz w:val="20"/>
          <w:szCs w:val="22"/>
          <w:lang w:val="en-US"/>
        </w:rPr>
        <w:t>RSRP/RSRQ measurements of serving cell based on CSI-RS (FG1-5a).</w:t>
      </w:r>
    </w:p>
    <w:p w14:paraId="257C7626" w14:textId="77777777" w:rsidR="00E75241" w:rsidRDefault="003B30A8">
      <w:pPr>
        <w:pStyle w:val="afd"/>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pPr>
        <w:pStyle w:val="afd"/>
        <w:numPr>
          <w:ilvl w:val="1"/>
          <w:numId w:val="13"/>
        </w:numPr>
        <w:jc w:val="both"/>
        <w:rPr>
          <w:sz w:val="20"/>
          <w:szCs w:val="22"/>
          <w:lang w:val="en-US"/>
        </w:rPr>
      </w:pPr>
      <w:r>
        <w:rPr>
          <w:sz w:val="20"/>
          <w:szCs w:val="22"/>
          <w:lang w:val="en-US"/>
        </w:rPr>
        <w:t xml:space="preserve">Periodic TRS for time/frequency tracking </w:t>
      </w:r>
    </w:p>
    <w:p w14:paraId="257C7628" w14:textId="77777777" w:rsidR="00E75241" w:rsidRDefault="003B30A8">
      <w:pPr>
        <w:pStyle w:val="afd"/>
        <w:numPr>
          <w:ilvl w:val="1"/>
          <w:numId w:val="13"/>
        </w:numPr>
        <w:jc w:val="both"/>
        <w:rPr>
          <w:sz w:val="20"/>
          <w:szCs w:val="22"/>
          <w:lang w:val="en-US"/>
        </w:rPr>
      </w:pPr>
      <w:r>
        <w:rPr>
          <w:sz w:val="20"/>
          <w:szCs w:val="22"/>
          <w:lang w:val="en-US"/>
        </w:rPr>
        <w:t>Dedicated RRC signaling for SI update</w:t>
      </w:r>
    </w:p>
    <w:p w14:paraId="257C7629" w14:textId="77777777" w:rsidR="00E75241" w:rsidRDefault="003B30A8">
      <w:pPr>
        <w:pStyle w:val="afd"/>
        <w:numPr>
          <w:ilvl w:val="1"/>
          <w:numId w:val="13"/>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7"/>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游明朝"/>
                <w:lang w:val="en-US" w:eastAsia="ja-JP"/>
              </w:rPr>
            </w:pPr>
            <w:r>
              <w:rPr>
                <w:rFonts w:eastAsia="游明朝"/>
                <w:lang w:val="en-US" w:eastAsia="ja-JP"/>
              </w:rPr>
              <w:t>Nokia, NSB</w:t>
            </w:r>
          </w:p>
        </w:tc>
        <w:tc>
          <w:tcPr>
            <w:tcW w:w="1372" w:type="dxa"/>
          </w:tcPr>
          <w:p w14:paraId="257C764C" w14:textId="77777777" w:rsidR="00E75241" w:rsidRDefault="00E75241">
            <w:pPr>
              <w:tabs>
                <w:tab w:val="left" w:pos="551"/>
              </w:tabs>
              <w:rPr>
                <w:rFonts w:eastAsia="游明朝"/>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lastRenderedPageBreak/>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pPr>
              <w:numPr>
                <w:ilvl w:val="1"/>
                <w:numId w:val="123"/>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pPr>
              <w:numPr>
                <w:ilvl w:val="1"/>
                <w:numId w:val="123"/>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257C766E"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257C7672"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7"/>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7"/>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7"/>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1"/>
        <w:numPr>
          <w:ilvl w:val="0"/>
          <w:numId w:val="0"/>
        </w:numPr>
        <w:ind w:left="432" w:hanging="432"/>
        <w:rPr>
          <w:lang w:val="en-US"/>
        </w:rPr>
      </w:pPr>
      <w:bookmarkStart w:id="30" w:name="_Hlk41391803"/>
      <w:r>
        <w:rPr>
          <w:lang w:val="en-US"/>
        </w:rPr>
        <w:t>Annex: Companies’ point of contact</w:t>
      </w:r>
    </w:p>
    <w:p w14:paraId="257C76C4" w14:textId="5688C184" w:rsidR="00E75241" w:rsidRDefault="003B30A8">
      <w:pPr>
        <w:spacing w:after="100" w:afterAutospacing="1"/>
        <w:jc w:val="both"/>
        <w:rPr>
          <w:rFonts w:ascii="Times" w:hAnsi="Times"/>
          <w:b/>
          <w:szCs w:val="24"/>
          <w:lang w:val="en-US"/>
        </w:rPr>
      </w:pPr>
      <w:r>
        <w:rPr>
          <w:rFonts w:ascii="Times" w:hAnsi="Times"/>
          <w:b/>
          <w:szCs w:val="24"/>
          <w:lang w:val="en-US"/>
        </w:rPr>
        <w:t>FL1</w:t>
      </w:r>
      <w:r w:rsidR="00B61346">
        <w:rPr>
          <w:rFonts w:ascii="Times" w:hAnsi="Times"/>
          <w:b/>
          <w:szCs w:val="24"/>
          <w:lang w:val="en-US"/>
        </w:rPr>
        <w:t>1</w:t>
      </w:r>
      <w:r>
        <w:rPr>
          <w:rFonts w:ascii="Times" w:hAnsi="Times"/>
          <w:b/>
          <w:szCs w:val="24"/>
          <w:lang w:val="en-US"/>
        </w:rPr>
        <w:t xml:space="preserve"> Question: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257C76CE" w14:textId="77777777" w:rsidR="00E75241" w:rsidRDefault="003B30A8">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游明朝"/>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游明朝"/>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257C76DE" w14:textId="77777777" w:rsidR="00E75241" w:rsidRDefault="003B30A8">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257C76DF" w14:textId="77777777" w:rsidR="00E75241" w:rsidRDefault="003B30A8">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257C76EA" w14:textId="77777777" w:rsidR="00E75241" w:rsidRDefault="003B30A8">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77777777" w:rsidR="00E75241" w:rsidRDefault="00E75241">
            <w:pPr>
              <w:spacing w:after="0"/>
              <w:rPr>
                <w:lang w:val="en-US"/>
              </w:rPr>
            </w:pPr>
          </w:p>
        </w:tc>
        <w:tc>
          <w:tcPr>
            <w:tcW w:w="2410" w:type="dxa"/>
          </w:tcPr>
          <w:p w14:paraId="257C770A" w14:textId="77777777" w:rsidR="00E75241" w:rsidRDefault="00E75241">
            <w:pPr>
              <w:spacing w:after="0"/>
              <w:rPr>
                <w:lang w:val="en-US"/>
              </w:rPr>
            </w:pPr>
          </w:p>
        </w:tc>
        <w:tc>
          <w:tcPr>
            <w:tcW w:w="4110" w:type="dxa"/>
          </w:tcPr>
          <w:p w14:paraId="257C770B" w14:textId="77777777" w:rsidR="00E75241" w:rsidRDefault="00E75241">
            <w:pPr>
              <w:spacing w:after="0"/>
              <w:rPr>
                <w:lang w:val="en-US"/>
              </w:rPr>
            </w:pP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980029">
            <w:pPr>
              <w:rPr>
                <w:color w:val="0000FF"/>
                <w:u w:val="single"/>
                <w:lang w:val="en-US"/>
              </w:rPr>
            </w:pPr>
            <w:hyperlink r:id="rId22" w:history="1">
              <w:r w:rsidR="003B30A8">
                <w:rPr>
                  <w:rStyle w:val="af9"/>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980029">
            <w:pPr>
              <w:rPr>
                <w:color w:val="0000FF"/>
                <w:u w:val="single"/>
                <w:lang w:val="en-US"/>
              </w:rPr>
            </w:pPr>
            <w:hyperlink r:id="rId23" w:history="1">
              <w:r w:rsidR="003B30A8">
                <w:rPr>
                  <w:rStyle w:val="af9"/>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980029">
            <w:pPr>
              <w:rPr>
                <w:color w:val="0000FF"/>
                <w:u w:val="single"/>
                <w:lang w:val="en-US"/>
              </w:rPr>
            </w:pPr>
            <w:hyperlink r:id="rId24" w:history="1">
              <w:r w:rsidR="003B30A8">
                <w:rPr>
                  <w:rStyle w:val="af9"/>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980029">
            <w:pPr>
              <w:rPr>
                <w:color w:val="0000FF"/>
                <w:u w:val="single"/>
                <w:lang w:val="en-US"/>
              </w:rPr>
            </w:pPr>
            <w:hyperlink r:id="rId25" w:history="1">
              <w:r w:rsidR="003B30A8">
                <w:rPr>
                  <w:rStyle w:val="af9"/>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980029">
            <w:pPr>
              <w:rPr>
                <w:color w:val="0000FF"/>
                <w:u w:val="single"/>
                <w:lang w:val="en-US"/>
              </w:rPr>
            </w:pPr>
            <w:hyperlink r:id="rId26" w:history="1">
              <w:r w:rsidR="003B30A8">
                <w:rPr>
                  <w:rStyle w:val="af9"/>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980029">
            <w:pPr>
              <w:rPr>
                <w:color w:val="0000FF"/>
                <w:u w:val="single"/>
                <w:lang w:val="en-US"/>
              </w:rPr>
            </w:pPr>
            <w:hyperlink r:id="rId27" w:history="1">
              <w:r w:rsidR="003B30A8">
                <w:rPr>
                  <w:rStyle w:val="af9"/>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980029">
            <w:pPr>
              <w:rPr>
                <w:color w:val="0000FF"/>
                <w:u w:val="single"/>
                <w:lang w:val="en-US"/>
              </w:rPr>
            </w:pPr>
            <w:hyperlink r:id="rId28" w:history="1">
              <w:r w:rsidR="003B30A8">
                <w:rPr>
                  <w:rStyle w:val="af9"/>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980029">
            <w:pPr>
              <w:rPr>
                <w:color w:val="0000FF"/>
                <w:u w:val="single"/>
                <w:lang w:val="en-US"/>
              </w:rPr>
            </w:pPr>
            <w:hyperlink r:id="rId29" w:history="1">
              <w:r w:rsidR="003B30A8">
                <w:rPr>
                  <w:rStyle w:val="af9"/>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980029">
            <w:pPr>
              <w:rPr>
                <w:color w:val="0000FF"/>
                <w:u w:val="single"/>
                <w:lang w:val="en-US"/>
              </w:rPr>
            </w:pPr>
            <w:hyperlink r:id="rId30" w:history="1">
              <w:r w:rsidR="003B30A8">
                <w:rPr>
                  <w:rStyle w:val="af9"/>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980029">
            <w:pPr>
              <w:rPr>
                <w:color w:val="0000FF"/>
                <w:u w:val="single"/>
                <w:lang w:val="en-US"/>
              </w:rPr>
            </w:pPr>
            <w:hyperlink r:id="rId31" w:history="1">
              <w:r w:rsidR="003B30A8">
                <w:rPr>
                  <w:rStyle w:val="af9"/>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980029">
            <w:pPr>
              <w:rPr>
                <w:color w:val="0000FF"/>
                <w:u w:val="single"/>
                <w:lang w:val="en-US"/>
              </w:rPr>
            </w:pPr>
            <w:hyperlink r:id="rId32" w:history="1">
              <w:r w:rsidR="003B30A8">
                <w:rPr>
                  <w:rStyle w:val="af9"/>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980029">
            <w:pPr>
              <w:rPr>
                <w:color w:val="0000FF"/>
                <w:u w:val="single"/>
                <w:lang w:val="en-US"/>
              </w:rPr>
            </w:pPr>
            <w:hyperlink r:id="rId33" w:history="1">
              <w:r w:rsidR="003B30A8">
                <w:rPr>
                  <w:rStyle w:val="af9"/>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980029">
            <w:pPr>
              <w:rPr>
                <w:color w:val="0000FF"/>
                <w:u w:val="single"/>
                <w:lang w:val="en-US"/>
              </w:rPr>
            </w:pPr>
            <w:hyperlink r:id="rId34" w:history="1">
              <w:r w:rsidR="003B30A8">
                <w:rPr>
                  <w:rStyle w:val="af9"/>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980029">
            <w:pPr>
              <w:rPr>
                <w:lang w:val="en-US"/>
              </w:rPr>
            </w:pPr>
            <w:hyperlink r:id="rId35" w:history="1">
              <w:r w:rsidR="003B30A8">
                <w:rPr>
                  <w:rStyle w:val="af9"/>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980029">
            <w:pPr>
              <w:rPr>
                <w:color w:val="0000FF"/>
                <w:u w:val="single"/>
                <w:lang w:val="en-US"/>
              </w:rPr>
            </w:pPr>
            <w:hyperlink r:id="rId36" w:history="1">
              <w:r w:rsidR="003B30A8">
                <w:rPr>
                  <w:rStyle w:val="af9"/>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980029">
            <w:pPr>
              <w:rPr>
                <w:color w:val="0000FF"/>
                <w:u w:val="single"/>
                <w:lang w:val="en-US"/>
              </w:rPr>
            </w:pPr>
            <w:hyperlink r:id="rId37" w:history="1">
              <w:r w:rsidR="003B30A8">
                <w:rPr>
                  <w:rStyle w:val="af9"/>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980029">
            <w:pPr>
              <w:rPr>
                <w:color w:val="0000FF"/>
                <w:u w:val="single"/>
                <w:lang w:val="en-US"/>
              </w:rPr>
            </w:pPr>
            <w:hyperlink r:id="rId38" w:history="1">
              <w:r w:rsidR="003B30A8">
                <w:rPr>
                  <w:rStyle w:val="af9"/>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980029">
            <w:pPr>
              <w:rPr>
                <w:color w:val="0000FF"/>
                <w:u w:val="single"/>
                <w:lang w:val="en-US"/>
              </w:rPr>
            </w:pPr>
            <w:hyperlink r:id="rId39" w:history="1">
              <w:r w:rsidR="003B30A8">
                <w:rPr>
                  <w:rStyle w:val="af9"/>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980029">
            <w:pPr>
              <w:rPr>
                <w:color w:val="0000FF"/>
                <w:u w:val="single"/>
                <w:lang w:val="en-US"/>
              </w:rPr>
            </w:pPr>
            <w:hyperlink r:id="rId40" w:history="1">
              <w:r w:rsidR="003B30A8">
                <w:rPr>
                  <w:rStyle w:val="af9"/>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980029">
            <w:pPr>
              <w:rPr>
                <w:color w:val="0000FF"/>
                <w:u w:val="single"/>
                <w:lang w:val="en-US"/>
              </w:rPr>
            </w:pPr>
            <w:hyperlink r:id="rId41" w:history="1">
              <w:r w:rsidR="003B30A8">
                <w:rPr>
                  <w:rStyle w:val="af9"/>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980029">
            <w:pPr>
              <w:rPr>
                <w:color w:val="0000FF"/>
                <w:u w:val="single"/>
                <w:lang w:val="en-US"/>
              </w:rPr>
            </w:pPr>
            <w:hyperlink r:id="rId42" w:history="1">
              <w:r w:rsidR="003B30A8">
                <w:rPr>
                  <w:rStyle w:val="af9"/>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980029">
            <w:pPr>
              <w:rPr>
                <w:color w:val="0000FF"/>
                <w:u w:val="single"/>
                <w:lang w:val="en-US"/>
              </w:rPr>
            </w:pPr>
            <w:hyperlink r:id="rId43" w:history="1">
              <w:r w:rsidR="003B30A8">
                <w:rPr>
                  <w:rStyle w:val="af9"/>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980029">
            <w:pPr>
              <w:rPr>
                <w:color w:val="0000FF"/>
                <w:u w:val="single"/>
                <w:lang w:val="en-US"/>
              </w:rPr>
            </w:pPr>
            <w:hyperlink r:id="rId44" w:history="1">
              <w:r w:rsidR="003B30A8">
                <w:rPr>
                  <w:rStyle w:val="af9"/>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980029">
            <w:pPr>
              <w:rPr>
                <w:color w:val="0000FF"/>
                <w:u w:val="single"/>
                <w:lang w:val="en-US"/>
              </w:rPr>
            </w:pPr>
            <w:hyperlink r:id="rId45" w:history="1">
              <w:r w:rsidR="003B30A8">
                <w:rPr>
                  <w:rStyle w:val="af9"/>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980029">
            <w:pPr>
              <w:rPr>
                <w:color w:val="0000FF"/>
                <w:u w:val="single"/>
                <w:lang w:val="en-US"/>
              </w:rPr>
            </w:pPr>
            <w:hyperlink r:id="rId46" w:history="1">
              <w:r w:rsidR="003B30A8">
                <w:rPr>
                  <w:rStyle w:val="af9"/>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980029">
            <w:pPr>
              <w:rPr>
                <w:color w:val="0000FF"/>
                <w:u w:val="single"/>
                <w:lang w:val="en-US"/>
              </w:rPr>
            </w:pPr>
            <w:hyperlink r:id="rId47" w:history="1">
              <w:r w:rsidR="003B30A8">
                <w:rPr>
                  <w:rStyle w:val="af9"/>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980029">
            <w:pPr>
              <w:rPr>
                <w:color w:val="0000FF"/>
                <w:u w:val="single"/>
                <w:lang w:val="en-US"/>
              </w:rPr>
            </w:pPr>
            <w:hyperlink r:id="rId48" w:history="1">
              <w:r w:rsidR="003B30A8">
                <w:rPr>
                  <w:rStyle w:val="af9"/>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980029">
            <w:pPr>
              <w:rPr>
                <w:color w:val="0000FF"/>
                <w:u w:val="single"/>
                <w:lang w:val="en-US"/>
              </w:rPr>
            </w:pPr>
            <w:hyperlink r:id="rId49" w:history="1">
              <w:r w:rsidR="003B30A8">
                <w:rPr>
                  <w:rStyle w:val="af9"/>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980029">
            <w:pPr>
              <w:rPr>
                <w:lang w:val="en-US"/>
              </w:rPr>
            </w:pPr>
            <w:hyperlink r:id="rId50" w:history="1">
              <w:r w:rsidR="003B30A8">
                <w:rPr>
                  <w:rStyle w:val="af9"/>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980029">
            <w:pPr>
              <w:rPr>
                <w:rStyle w:val="af9"/>
                <w:color w:val="0000FF"/>
                <w:lang w:val="en-US"/>
              </w:rPr>
            </w:pPr>
            <w:hyperlink r:id="rId51" w:history="1">
              <w:r w:rsidR="003B30A8">
                <w:rPr>
                  <w:rStyle w:val="af9"/>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980029">
            <w:pPr>
              <w:rPr>
                <w:rStyle w:val="af9"/>
                <w:color w:val="0000FF"/>
                <w:lang w:val="en-US"/>
              </w:rPr>
            </w:pPr>
            <w:hyperlink r:id="rId52" w:history="1">
              <w:r w:rsidR="003B30A8">
                <w:rPr>
                  <w:rStyle w:val="af9"/>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980029">
            <w:pPr>
              <w:rPr>
                <w:lang w:val="en-US"/>
              </w:rPr>
            </w:pPr>
            <w:hyperlink r:id="rId53" w:history="1">
              <w:r w:rsidR="003B30A8">
                <w:rPr>
                  <w:rStyle w:val="af9"/>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980029">
            <w:pPr>
              <w:rPr>
                <w:color w:val="0000FF"/>
                <w:u w:val="single"/>
                <w:lang w:val="en-US"/>
              </w:rPr>
            </w:pPr>
            <w:hyperlink r:id="rId54" w:history="1">
              <w:r w:rsidR="003B30A8">
                <w:rPr>
                  <w:rStyle w:val="af9"/>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980029">
            <w:pPr>
              <w:rPr>
                <w:color w:val="0000FF"/>
                <w:u w:val="single"/>
                <w:lang w:val="en-US"/>
              </w:rPr>
            </w:pPr>
            <w:hyperlink r:id="rId55" w:history="1">
              <w:r w:rsidR="003B30A8">
                <w:rPr>
                  <w:rStyle w:val="af9"/>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980029">
            <w:pPr>
              <w:rPr>
                <w:lang w:val="en-US"/>
              </w:rPr>
            </w:pPr>
            <w:hyperlink r:id="rId56" w:history="1">
              <w:r w:rsidR="003B30A8">
                <w:rPr>
                  <w:rStyle w:val="af9"/>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980029">
            <w:pPr>
              <w:rPr>
                <w:lang w:val="en-US"/>
              </w:rPr>
            </w:pPr>
            <w:hyperlink r:id="rId57" w:history="1">
              <w:r w:rsidR="003B30A8">
                <w:rPr>
                  <w:rStyle w:val="af9"/>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980029">
            <w:pPr>
              <w:rPr>
                <w:lang w:val="en-US"/>
              </w:rPr>
            </w:pPr>
            <w:hyperlink r:id="rId58" w:history="1">
              <w:r w:rsidR="003B30A8">
                <w:rPr>
                  <w:rStyle w:val="af9"/>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980029">
            <w:pPr>
              <w:rPr>
                <w:lang w:val="en-US"/>
              </w:rPr>
            </w:pPr>
            <w:hyperlink r:id="rId59" w:history="1">
              <w:r w:rsidR="003B30A8">
                <w:rPr>
                  <w:rStyle w:val="af9"/>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980029">
            <w:pPr>
              <w:rPr>
                <w:lang w:val="en-US"/>
              </w:rPr>
            </w:pPr>
            <w:hyperlink r:id="rId60" w:history="1">
              <w:r w:rsidR="003B30A8">
                <w:rPr>
                  <w:rStyle w:val="af9"/>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980029">
            <w:pPr>
              <w:rPr>
                <w:lang w:val="en-US"/>
              </w:rPr>
            </w:pPr>
            <w:hyperlink r:id="rId61" w:history="1">
              <w:r w:rsidR="003B30A8">
                <w:rPr>
                  <w:rStyle w:val="af9"/>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980029">
            <w:pPr>
              <w:rPr>
                <w:color w:val="0000FF"/>
                <w:u w:val="single"/>
                <w:lang w:val="en-US"/>
              </w:rPr>
            </w:pPr>
            <w:hyperlink r:id="rId62" w:history="1">
              <w:r w:rsidR="003B30A8">
                <w:rPr>
                  <w:rStyle w:val="af9"/>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980029">
            <w:pPr>
              <w:rPr>
                <w:color w:val="0000FF"/>
                <w:u w:val="single"/>
                <w:lang w:val="en-US"/>
              </w:rPr>
            </w:pPr>
            <w:hyperlink r:id="rId63" w:history="1">
              <w:r w:rsidR="003B30A8">
                <w:rPr>
                  <w:rStyle w:val="af9"/>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980029">
            <w:hyperlink r:id="rId64" w:history="1">
              <w:r w:rsidR="003B30A8">
                <w:rPr>
                  <w:rStyle w:val="af9"/>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980029">
            <w:hyperlink r:id="rId65" w:history="1">
              <w:r w:rsidR="003B30A8">
                <w:rPr>
                  <w:rStyle w:val="af9"/>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980029">
            <w:hyperlink r:id="rId66" w:history="1">
              <w:r w:rsidR="003B30A8">
                <w:rPr>
                  <w:rStyle w:val="af9"/>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980029">
            <w:hyperlink r:id="rId67" w:history="1">
              <w:r w:rsidR="003B30A8">
                <w:rPr>
                  <w:rStyle w:val="af9"/>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C9171C">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5D80B2C0" w14:textId="0BF6F4C4" w:rsidR="0017406B" w:rsidRDefault="00980029" w:rsidP="00C9171C">
            <w:hyperlink r:id="rId68" w:history="1">
              <w:r w:rsidR="0017406B">
                <w:rPr>
                  <w:rStyle w:val="af9"/>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C9171C">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C9171C">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3293" w14:textId="77777777" w:rsidR="00980029" w:rsidRDefault="00980029" w:rsidP="00317BFE">
      <w:pPr>
        <w:spacing w:after="0" w:line="240" w:lineRule="auto"/>
      </w:pPr>
      <w:r>
        <w:separator/>
      </w:r>
    </w:p>
  </w:endnote>
  <w:endnote w:type="continuationSeparator" w:id="0">
    <w:p w14:paraId="3DE2CA37" w14:textId="77777777" w:rsidR="00980029" w:rsidRDefault="00980029"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0816" w14:textId="77777777" w:rsidR="00980029" w:rsidRDefault="00980029" w:rsidP="00317BFE">
      <w:pPr>
        <w:spacing w:after="0" w:line="240" w:lineRule="auto"/>
      </w:pPr>
      <w:r>
        <w:separator/>
      </w:r>
    </w:p>
  </w:footnote>
  <w:footnote w:type="continuationSeparator" w:id="0">
    <w:p w14:paraId="4FE25AFF" w14:textId="77777777" w:rsidR="00980029" w:rsidRDefault="00980029"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9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3"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9"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2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9"/>
    <w:lvlOverride w:ilvl="0">
      <w:startOverride w:val="1"/>
    </w:lvlOverride>
  </w:num>
  <w:num w:numId="6">
    <w:abstractNumId w:val="60"/>
  </w:num>
  <w:num w:numId="7">
    <w:abstractNumId w:val="87"/>
  </w:num>
  <w:num w:numId="8">
    <w:abstractNumId w:val="28"/>
  </w:num>
  <w:num w:numId="9">
    <w:abstractNumId w:val="36"/>
  </w:num>
  <w:num w:numId="10">
    <w:abstractNumId w:val="96"/>
  </w:num>
  <w:num w:numId="11">
    <w:abstractNumId w:val="98"/>
  </w:num>
  <w:num w:numId="12">
    <w:abstractNumId w:val="32"/>
  </w:num>
  <w:num w:numId="13">
    <w:abstractNumId w:val="30"/>
  </w:num>
  <w:num w:numId="14">
    <w:abstractNumId w:val="104"/>
  </w:num>
  <w:num w:numId="15">
    <w:abstractNumId w:val="58"/>
  </w:num>
  <w:num w:numId="16">
    <w:abstractNumId w:val="73"/>
  </w:num>
  <w:num w:numId="17">
    <w:abstractNumId w:val="66"/>
  </w:num>
  <w:num w:numId="18">
    <w:abstractNumId w:val="55"/>
  </w:num>
  <w:num w:numId="19">
    <w:abstractNumId w:val="88"/>
  </w:num>
  <w:num w:numId="20">
    <w:abstractNumId w:val="107"/>
  </w:num>
  <w:num w:numId="21">
    <w:abstractNumId w:val="16"/>
  </w:num>
  <w:num w:numId="22">
    <w:abstractNumId w:val="23"/>
  </w:num>
  <w:num w:numId="23">
    <w:abstractNumId w:val="38"/>
  </w:num>
  <w:num w:numId="24">
    <w:abstractNumId w:val="54"/>
  </w:num>
  <w:num w:numId="25">
    <w:abstractNumId w:val="85"/>
  </w:num>
  <w:num w:numId="26">
    <w:abstractNumId w:val="67"/>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5"/>
  </w:num>
  <w:num w:numId="31">
    <w:abstractNumId w:val="81"/>
  </w:num>
  <w:num w:numId="32">
    <w:abstractNumId w:val="122"/>
  </w:num>
  <w:num w:numId="33">
    <w:abstractNumId w:val="61"/>
  </w:num>
  <w:num w:numId="34">
    <w:abstractNumId w:val="99"/>
  </w:num>
  <w:num w:numId="35">
    <w:abstractNumId w:val="110"/>
  </w:num>
  <w:num w:numId="36">
    <w:abstractNumId w:val="12"/>
  </w:num>
  <w:num w:numId="37">
    <w:abstractNumId w:val="44"/>
  </w:num>
  <w:num w:numId="38">
    <w:abstractNumId w:val="127"/>
  </w:num>
  <w:num w:numId="39">
    <w:abstractNumId w:val="94"/>
  </w:num>
  <w:num w:numId="40">
    <w:abstractNumId w:val="114"/>
  </w:num>
  <w:num w:numId="41">
    <w:abstractNumId w:val="105"/>
  </w:num>
  <w:num w:numId="42">
    <w:abstractNumId w:val="84"/>
  </w:num>
  <w:num w:numId="43">
    <w:abstractNumId w:val="8"/>
  </w:num>
  <w:num w:numId="44">
    <w:abstractNumId w:val="20"/>
  </w:num>
  <w:num w:numId="45">
    <w:abstractNumId w:val="52"/>
  </w:num>
  <w:num w:numId="46">
    <w:abstractNumId w:val="19"/>
  </w:num>
  <w:num w:numId="47">
    <w:abstractNumId w:val="45"/>
  </w:num>
  <w:num w:numId="48">
    <w:abstractNumId w:val="92"/>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37"/>
  </w:num>
  <w:num w:numId="53">
    <w:abstractNumId w:val="4"/>
  </w:num>
  <w:num w:numId="54">
    <w:abstractNumId w:val="86"/>
  </w:num>
  <w:num w:numId="55">
    <w:abstractNumId w:val="70"/>
  </w:num>
  <w:num w:numId="56">
    <w:abstractNumId w:val="7"/>
  </w:num>
  <w:num w:numId="57">
    <w:abstractNumId w:val="120"/>
  </w:num>
  <w:num w:numId="58">
    <w:abstractNumId w:val="125"/>
  </w:num>
  <w:num w:numId="59">
    <w:abstractNumId w:val="112"/>
  </w:num>
  <w:num w:numId="60">
    <w:abstractNumId w:val="100"/>
  </w:num>
  <w:num w:numId="61">
    <w:abstractNumId w:val="0"/>
  </w:num>
  <w:num w:numId="62">
    <w:abstractNumId w:val="103"/>
  </w:num>
  <w:num w:numId="63">
    <w:abstractNumId w:val="46"/>
  </w:num>
  <w:num w:numId="64">
    <w:abstractNumId w:val="53"/>
  </w:num>
  <w:num w:numId="65">
    <w:abstractNumId w:val="26"/>
  </w:num>
  <w:num w:numId="66">
    <w:abstractNumId w:val="93"/>
  </w:num>
  <w:num w:numId="67">
    <w:abstractNumId w:val="82"/>
  </w:num>
  <w:num w:numId="68">
    <w:abstractNumId w:val="78"/>
  </w:num>
  <w:num w:numId="69">
    <w:abstractNumId w:val="33"/>
  </w:num>
  <w:num w:numId="70">
    <w:abstractNumId w:val="34"/>
  </w:num>
  <w:num w:numId="71">
    <w:abstractNumId w:val="6"/>
  </w:num>
  <w:num w:numId="72">
    <w:abstractNumId w:val="91"/>
  </w:num>
  <w:num w:numId="73">
    <w:abstractNumId w:val="11"/>
  </w:num>
  <w:num w:numId="74">
    <w:abstractNumId w:val="62"/>
  </w:num>
  <w:num w:numId="75">
    <w:abstractNumId w:val="1"/>
  </w:num>
  <w:num w:numId="76">
    <w:abstractNumId w:val="24"/>
  </w:num>
  <w:num w:numId="77">
    <w:abstractNumId w:val="77"/>
  </w:num>
  <w:num w:numId="78">
    <w:abstractNumId w:val="9"/>
  </w:num>
  <w:num w:numId="79">
    <w:abstractNumId w:val="106"/>
  </w:num>
  <w:num w:numId="80">
    <w:abstractNumId w:val="118"/>
  </w:num>
  <w:num w:numId="81">
    <w:abstractNumId w:val="63"/>
  </w:num>
  <w:num w:numId="82">
    <w:abstractNumId w:val="5"/>
  </w:num>
  <w:num w:numId="83">
    <w:abstractNumId w:val="43"/>
  </w:num>
  <w:num w:numId="84">
    <w:abstractNumId w:val="119"/>
  </w:num>
  <w:num w:numId="85">
    <w:abstractNumId w:val="109"/>
  </w:num>
  <w:num w:numId="86">
    <w:abstractNumId w:val="18"/>
  </w:num>
  <w:num w:numId="87">
    <w:abstractNumId w:val="41"/>
  </w:num>
  <w:num w:numId="88">
    <w:abstractNumId w:val="79"/>
  </w:num>
  <w:num w:numId="89">
    <w:abstractNumId w:val="22"/>
  </w:num>
  <w:num w:numId="90">
    <w:abstractNumId w:val="31"/>
  </w:num>
  <w:num w:numId="91">
    <w:abstractNumId w:val="13"/>
  </w:num>
  <w:num w:numId="92">
    <w:abstractNumId w:val="71"/>
  </w:num>
  <w:num w:numId="93">
    <w:abstractNumId w:val="15"/>
  </w:num>
  <w:num w:numId="94">
    <w:abstractNumId w:val="51"/>
  </w:num>
  <w:num w:numId="95">
    <w:abstractNumId w:val="128"/>
  </w:num>
  <w:num w:numId="96">
    <w:abstractNumId w:val="101"/>
  </w:num>
  <w:num w:numId="97">
    <w:abstractNumId w:val="83"/>
  </w:num>
  <w:num w:numId="98">
    <w:abstractNumId w:val="1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5"/>
  </w:num>
  <w:num w:numId="100">
    <w:abstractNumId w:val="48"/>
  </w:num>
  <w:num w:numId="101">
    <w:abstractNumId w:val="42"/>
  </w:num>
  <w:num w:numId="102">
    <w:abstractNumId w:val="124"/>
  </w:num>
  <w:num w:numId="103">
    <w:abstractNumId w:val="102"/>
  </w:num>
  <w:num w:numId="104">
    <w:abstractNumId w:val="50"/>
  </w:num>
  <w:num w:numId="105">
    <w:abstractNumId w:val="111"/>
  </w:num>
  <w:num w:numId="106">
    <w:abstractNumId w:val="123"/>
  </w:num>
  <w:num w:numId="107">
    <w:abstractNumId w:val="39"/>
  </w:num>
  <w:num w:numId="108">
    <w:abstractNumId w:val="117"/>
  </w:num>
  <w:num w:numId="109">
    <w:abstractNumId w:val="72"/>
  </w:num>
  <w:num w:numId="110">
    <w:abstractNumId w:val="108"/>
  </w:num>
  <w:num w:numId="111">
    <w:abstractNumId w:val="56"/>
  </w:num>
  <w:num w:numId="112">
    <w:abstractNumId w:val="68"/>
  </w:num>
  <w:num w:numId="113">
    <w:abstractNumId w:val="27"/>
  </w:num>
  <w:num w:numId="114">
    <w:abstractNumId w:val="129"/>
  </w:num>
  <w:num w:numId="115">
    <w:abstractNumId w:val="116"/>
  </w:num>
  <w:num w:numId="116">
    <w:abstractNumId w:val="121"/>
  </w:num>
  <w:num w:numId="117">
    <w:abstractNumId w:val="75"/>
  </w:num>
  <w:num w:numId="118">
    <w:abstractNumId w:val="35"/>
  </w:num>
  <w:num w:numId="119">
    <w:abstractNumId w:val="90"/>
  </w:num>
  <w:num w:numId="120">
    <w:abstractNumId w:val="97"/>
  </w:num>
  <w:num w:numId="121">
    <w:abstractNumId w:val="17"/>
  </w:num>
  <w:num w:numId="122">
    <w:abstractNumId w:val="47"/>
  </w:num>
  <w:num w:numId="123">
    <w:abstractNumId w:val="126"/>
  </w:num>
  <w:num w:numId="124">
    <w:abstractNumId w:val="14"/>
  </w:num>
  <w:num w:numId="125">
    <w:abstractNumId w:val="115"/>
  </w:num>
  <w:num w:numId="126">
    <w:abstractNumId w:val="80"/>
  </w:num>
  <w:num w:numId="127">
    <w:abstractNumId w:val="89"/>
  </w:num>
  <w:num w:numId="128">
    <w:abstractNumId w:val="49"/>
  </w:num>
  <w:num w:numId="129">
    <w:abstractNumId w:val="74"/>
  </w:num>
  <w:num w:numId="130">
    <w:abstractNumId w:val="76"/>
  </w:num>
  <w:num w:numId="131">
    <w:abstractNumId w:val="69"/>
  </w:num>
  <w:num w:numId="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6"/>
  </w:num>
  <w:num w:numId="134">
    <w:abstractNumId w:val="96"/>
  </w:num>
  <w:num w:numId="135">
    <w:abstractNumId w:val="5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70DFC"/>
    <w:pPr>
      <w:spacing w:after="180"/>
    </w:pPr>
    <w:rPr>
      <w:lang w:val="en-GB" w:eastAsia="en-US"/>
    </w:rPr>
  </w:style>
  <w:style w:type="paragraph" w:styleId="1">
    <w:name w:val="heading 1"/>
    <w:basedOn w:val="a0"/>
    <w:next w:val="a0"/>
    <w:qFormat/>
    <w:rsid w:val="00F70DF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70DFC"/>
    <w:pPr>
      <w:numPr>
        <w:ilvl w:val="1"/>
      </w:numPr>
      <w:spacing w:before="180"/>
      <w:outlineLvl w:val="1"/>
    </w:pPr>
    <w:rPr>
      <w:sz w:val="32"/>
    </w:rPr>
  </w:style>
  <w:style w:type="paragraph" w:styleId="30">
    <w:name w:val="heading 3"/>
    <w:basedOn w:val="2"/>
    <w:next w:val="a0"/>
    <w:link w:val="31"/>
    <w:qFormat/>
    <w:rsid w:val="00F70DF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70DFC"/>
    <w:pPr>
      <w:numPr>
        <w:ilvl w:val="3"/>
      </w:numPr>
      <w:ind w:left="576" w:hanging="576"/>
      <w:outlineLvl w:val="3"/>
    </w:pPr>
    <w:rPr>
      <w:sz w:val="24"/>
    </w:rPr>
  </w:style>
  <w:style w:type="paragraph" w:styleId="5">
    <w:name w:val="heading 5"/>
    <w:basedOn w:val="4"/>
    <w:next w:val="a0"/>
    <w:qFormat/>
    <w:rsid w:val="00F70DFC"/>
    <w:pPr>
      <w:numPr>
        <w:ilvl w:val="4"/>
      </w:numPr>
      <w:ind w:left="576" w:hanging="576"/>
      <w:outlineLvl w:val="4"/>
    </w:pPr>
    <w:rPr>
      <w:sz w:val="22"/>
    </w:rPr>
  </w:style>
  <w:style w:type="paragraph" w:styleId="6">
    <w:name w:val="heading 6"/>
    <w:basedOn w:val="a0"/>
    <w:next w:val="a0"/>
    <w:qFormat/>
    <w:rsid w:val="00F70DF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70DF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70DFC"/>
    <w:pPr>
      <w:numPr>
        <w:ilvl w:val="7"/>
      </w:numPr>
      <w:tabs>
        <w:tab w:val="left" w:pos="360"/>
        <w:tab w:val="left" w:pos="926"/>
      </w:tabs>
      <w:ind w:left="432" w:hanging="432"/>
      <w:outlineLvl w:val="7"/>
    </w:pPr>
  </w:style>
  <w:style w:type="paragraph" w:styleId="9">
    <w:name w:val="heading 9"/>
    <w:basedOn w:val="8"/>
    <w:next w:val="a0"/>
    <w:qFormat/>
    <w:rsid w:val="00F70DF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70DFC"/>
    <w:pPr>
      <w:ind w:left="2268" w:hanging="2268"/>
    </w:pPr>
  </w:style>
  <w:style w:type="paragraph" w:styleId="60">
    <w:name w:val="toc 6"/>
    <w:basedOn w:val="50"/>
    <w:next w:val="a0"/>
    <w:semiHidden/>
    <w:qFormat/>
    <w:rsid w:val="00F70DFC"/>
    <w:pPr>
      <w:ind w:left="1985" w:hanging="1985"/>
    </w:pPr>
  </w:style>
  <w:style w:type="paragraph" w:styleId="50">
    <w:name w:val="toc 5"/>
    <w:basedOn w:val="40"/>
    <w:next w:val="a0"/>
    <w:semiHidden/>
    <w:qFormat/>
    <w:rsid w:val="00F70DFC"/>
    <w:pPr>
      <w:ind w:left="1701" w:hanging="1701"/>
    </w:pPr>
  </w:style>
  <w:style w:type="paragraph" w:styleId="40">
    <w:name w:val="toc 4"/>
    <w:basedOn w:val="32"/>
    <w:next w:val="a0"/>
    <w:semiHidden/>
    <w:qFormat/>
    <w:rsid w:val="00F70DFC"/>
    <w:pPr>
      <w:ind w:left="1418" w:hanging="1418"/>
    </w:pPr>
  </w:style>
  <w:style w:type="paragraph" w:styleId="32">
    <w:name w:val="toc 3"/>
    <w:basedOn w:val="21"/>
    <w:next w:val="a0"/>
    <w:uiPriority w:val="39"/>
    <w:qFormat/>
    <w:rsid w:val="00F70DFC"/>
    <w:pPr>
      <w:ind w:left="1134" w:hanging="1134"/>
    </w:pPr>
  </w:style>
  <w:style w:type="paragraph" w:styleId="21">
    <w:name w:val="toc 2"/>
    <w:basedOn w:val="10"/>
    <w:next w:val="a0"/>
    <w:uiPriority w:val="39"/>
    <w:qFormat/>
    <w:rsid w:val="00F70DFC"/>
    <w:pPr>
      <w:keepNext w:val="0"/>
      <w:spacing w:before="0"/>
      <w:ind w:left="851" w:hanging="851"/>
    </w:pPr>
    <w:rPr>
      <w:sz w:val="20"/>
    </w:rPr>
  </w:style>
  <w:style w:type="paragraph" w:styleId="10">
    <w:name w:val="toc 1"/>
    <w:basedOn w:val="a0"/>
    <w:next w:val="a0"/>
    <w:uiPriority w:val="39"/>
    <w:qFormat/>
    <w:rsid w:val="00F70DFC"/>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70DFC"/>
    <w:pPr>
      <w:numPr>
        <w:numId w:val="2"/>
      </w:numPr>
      <w:contextualSpacing/>
    </w:pPr>
  </w:style>
  <w:style w:type="paragraph" w:styleId="a6">
    <w:name w:val="Document Map"/>
    <w:basedOn w:val="a0"/>
    <w:link w:val="a7"/>
    <w:semiHidden/>
    <w:unhideWhenUsed/>
    <w:qFormat/>
    <w:rsid w:val="00F70DFC"/>
    <w:rPr>
      <w:rFonts w:ascii="SimSun" w:eastAsia="SimSun"/>
      <w:sz w:val="18"/>
      <w:szCs w:val="18"/>
    </w:rPr>
  </w:style>
  <w:style w:type="paragraph" w:styleId="a8">
    <w:name w:val="annotation text"/>
    <w:basedOn w:val="a0"/>
    <w:link w:val="a9"/>
    <w:uiPriority w:val="99"/>
    <w:qFormat/>
    <w:rsid w:val="00F70DFC"/>
  </w:style>
  <w:style w:type="paragraph" w:styleId="3">
    <w:name w:val="List Bullet 3"/>
    <w:basedOn w:val="a0"/>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70DFC"/>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F70DFC"/>
    <w:pPr>
      <w:spacing w:before="180"/>
      <w:ind w:left="2693" w:hanging="2693"/>
    </w:pPr>
    <w:rPr>
      <w:b/>
    </w:rPr>
  </w:style>
  <w:style w:type="paragraph" w:styleId="ae">
    <w:name w:val="Balloon Text"/>
    <w:basedOn w:val="a0"/>
    <w:qFormat/>
    <w:rsid w:val="00F70DFC"/>
    <w:pPr>
      <w:spacing w:after="0"/>
    </w:pPr>
    <w:rPr>
      <w:rFonts w:ascii="Segoe UI" w:hAnsi="Segoe UI" w:cs="Segoe UI"/>
      <w:sz w:val="18"/>
      <w:szCs w:val="18"/>
    </w:rPr>
  </w:style>
  <w:style w:type="paragraph" w:styleId="af">
    <w:name w:val="footer"/>
    <w:basedOn w:val="af0"/>
    <w:qFormat/>
    <w:rsid w:val="00F70DFC"/>
    <w:pPr>
      <w:jc w:val="center"/>
    </w:pPr>
    <w:rPr>
      <w:i/>
    </w:rPr>
  </w:style>
  <w:style w:type="paragraph" w:styleId="af0">
    <w:name w:val="header"/>
    <w:basedOn w:val="a0"/>
    <w:link w:val="af1"/>
    <w:qFormat/>
    <w:rsid w:val="00F70DFC"/>
    <w:pPr>
      <w:widowControl w:val="0"/>
      <w:overflowPunct w:val="0"/>
      <w:textAlignment w:val="baseline"/>
    </w:pPr>
    <w:rPr>
      <w:rFonts w:ascii="Arial" w:hAnsi="Arial"/>
      <w:b/>
      <w:sz w:val="18"/>
      <w:lang w:eastAsia="ja-JP"/>
    </w:rPr>
  </w:style>
  <w:style w:type="paragraph" w:styleId="af2">
    <w:name w:val="List"/>
    <w:basedOn w:val="aa"/>
    <w:qFormat/>
    <w:rsid w:val="00F70DFC"/>
    <w:rPr>
      <w:rFonts w:cs="Lohit Devanagari"/>
    </w:rPr>
  </w:style>
  <w:style w:type="paragraph" w:styleId="af3">
    <w:name w:val="footnote text"/>
    <w:basedOn w:val="a0"/>
    <w:link w:val="af4"/>
    <w:uiPriority w:val="99"/>
    <w:unhideWhenUsed/>
    <w:qFormat/>
    <w:rsid w:val="00F70DFC"/>
    <w:pPr>
      <w:spacing w:after="0"/>
    </w:pPr>
    <w:rPr>
      <w:rFonts w:eastAsiaTheme="minorHAnsi"/>
      <w:lang w:val="en-US"/>
    </w:rPr>
  </w:style>
  <w:style w:type="paragraph" w:styleId="90">
    <w:name w:val="toc 9"/>
    <w:basedOn w:val="81"/>
    <w:next w:val="a0"/>
    <w:uiPriority w:val="39"/>
    <w:qFormat/>
    <w:rsid w:val="00F70DFC"/>
    <w:pPr>
      <w:ind w:left="1418" w:hanging="1418"/>
    </w:pPr>
  </w:style>
  <w:style w:type="paragraph" w:styleId="Web">
    <w:name w:val="Normal (Web)"/>
    <w:basedOn w:val="a0"/>
    <w:uiPriority w:val="99"/>
    <w:unhideWhenUsed/>
    <w:qFormat/>
    <w:rsid w:val="00F70DFC"/>
    <w:pPr>
      <w:spacing w:beforeAutospacing="1" w:afterAutospacing="1"/>
    </w:pPr>
    <w:rPr>
      <w:sz w:val="24"/>
      <w:szCs w:val="24"/>
      <w:lang w:eastAsia="en-GB"/>
    </w:rPr>
  </w:style>
  <w:style w:type="paragraph" w:styleId="af5">
    <w:name w:val="annotation subject"/>
    <w:basedOn w:val="a8"/>
    <w:next w:val="a8"/>
    <w:link w:val="af6"/>
    <w:qFormat/>
    <w:rsid w:val="00F70DFC"/>
    <w:rPr>
      <w:b/>
      <w:bCs/>
    </w:rPr>
  </w:style>
  <w:style w:type="table" w:styleId="af7">
    <w:name w:val="Table Grid"/>
    <w:basedOn w:val="a2"/>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F70DFC"/>
    <w:rPr>
      <w:color w:val="954F72"/>
      <w:u w:val="single"/>
    </w:rPr>
  </w:style>
  <w:style w:type="character" w:styleId="af9">
    <w:name w:val="Hyperlink"/>
    <w:basedOn w:val="a1"/>
    <w:uiPriority w:val="99"/>
    <w:unhideWhenUsed/>
    <w:qFormat/>
    <w:rsid w:val="00F70DFC"/>
    <w:rPr>
      <w:color w:val="0563C1" w:themeColor="hyperlink"/>
      <w:u w:val="single"/>
    </w:rPr>
  </w:style>
  <w:style w:type="character" w:styleId="afa">
    <w:name w:val="annotation reference"/>
    <w:uiPriority w:val="99"/>
    <w:qFormat/>
    <w:rsid w:val="00F70DFC"/>
    <w:rPr>
      <w:sz w:val="16"/>
      <w:szCs w:val="16"/>
    </w:rPr>
  </w:style>
  <w:style w:type="character" w:styleId="afb">
    <w:name w:val="footnote reference"/>
    <w:basedOn w:val="a1"/>
    <w:uiPriority w:val="99"/>
    <w:unhideWhenUsed/>
    <w:qFormat/>
    <w:rsid w:val="00F70DFC"/>
    <w:rPr>
      <w:vertAlign w:val="superscript"/>
    </w:rPr>
  </w:style>
  <w:style w:type="character" w:customStyle="1" w:styleId="ZGSM">
    <w:name w:val="ZGSM"/>
    <w:qFormat/>
    <w:rsid w:val="00F70DFC"/>
  </w:style>
  <w:style w:type="character" w:customStyle="1" w:styleId="af1">
    <w:name w:val="ヘッダー (文字)"/>
    <w:link w:val="af0"/>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80">
    <w:name w:val="見出し 8 (文字)"/>
    <w:link w:val="8"/>
    <w:qFormat/>
    <w:rsid w:val="00F70DFC"/>
    <w:rPr>
      <w:rFonts w:ascii="Arial" w:hAnsi="Arial"/>
      <w:sz w:val="36"/>
      <w:lang w:val="en-GB" w:eastAsia="en-US"/>
    </w:rPr>
  </w:style>
  <w:style w:type="character" w:customStyle="1" w:styleId="31">
    <w:name w:val="見出し 3 (文字)"/>
    <w:link w:val="30"/>
    <w:qFormat/>
    <w:rsid w:val="00F70DFC"/>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d"/>
    <w:uiPriority w:val="34"/>
    <w:qFormat/>
    <w:locked/>
    <w:rsid w:val="00F70DFC"/>
    <w:rPr>
      <w:rFonts w:ascii="Times" w:eastAsia="SimSun" w:hAnsi="Times" w:cs="Times"/>
      <w:sz w:val="22"/>
      <w:szCs w:val="24"/>
      <w:lang w:eastAsia="ja-JP"/>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a0"/>
    <w:link w:val="afc"/>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70DFC"/>
    <w:rPr>
      <w:lang w:val="en-GB" w:eastAsia="en-US"/>
    </w:rPr>
  </w:style>
  <w:style w:type="character" w:customStyle="1" w:styleId="af6">
    <w:name w:val="コメント内容 (文字)"/>
    <w:link w:val="af5"/>
    <w:qFormat/>
    <w:rsid w:val="00F70DFC"/>
    <w:rPr>
      <w:b/>
      <w:bCs/>
      <w:lang w:val="en-GB" w:eastAsia="en-US"/>
    </w:rPr>
  </w:style>
  <w:style w:type="character" w:customStyle="1" w:styleId="ab">
    <w:name w:val="本文 (文字)"/>
    <w:link w:val="aa"/>
    <w:qFormat/>
    <w:rsid w:val="00F70DFC"/>
    <w:rPr>
      <w:rFonts w:ascii="Arial" w:hAnsi="Arial"/>
      <w:b/>
      <w:sz w:val="18"/>
      <w:lang w:val="en-GB" w:eastAsia="ja-JP"/>
    </w:rPr>
  </w:style>
  <w:style w:type="character" w:customStyle="1" w:styleId="a5">
    <w:name w:val="図表番号 (文字)"/>
    <w:basedOn w:val="a1"/>
    <w:link w:val="a4"/>
    <w:qFormat/>
    <w:rsid w:val="00F70DFC"/>
    <w:rPr>
      <w:rFonts w:ascii="Arial" w:hAnsi="Arial"/>
      <w:lang w:val="en-US" w:eastAsia="zh-CN"/>
    </w:rPr>
  </w:style>
  <w:style w:type="character" w:customStyle="1" w:styleId="Mention1">
    <w:name w:val="Mention1"/>
    <w:basedOn w:val="a1"/>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a0"/>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a0"/>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a0"/>
    <w:next w:val="aa"/>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70DFC"/>
    <w:pPr>
      <w:suppressLineNumbers/>
    </w:pPr>
    <w:rPr>
      <w:rFonts w:cs="Lohit Devanagari"/>
    </w:rPr>
  </w:style>
  <w:style w:type="paragraph" w:customStyle="1" w:styleId="H6">
    <w:name w:val="H6"/>
    <w:basedOn w:val="5"/>
    <w:qFormat/>
    <w:rsid w:val="00F70DFC"/>
    <w:pPr>
      <w:ind w:left="1985" w:hanging="1985"/>
    </w:pPr>
    <w:rPr>
      <w:sz w:val="20"/>
    </w:rPr>
  </w:style>
  <w:style w:type="paragraph" w:customStyle="1" w:styleId="EQ">
    <w:name w:val="EQ"/>
    <w:basedOn w:val="a0"/>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a0"/>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a0"/>
    <w:qFormat/>
    <w:rsid w:val="00F70DFC"/>
    <w:pPr>
      <w:keepLines/>
      <w:ind w:left="1702" w:hanging="1418"/>
    </w:pPr>
  </w:style>
  <w:style w:type="paragraph" w:customStyle="1" w:styleId="FP">
    <w:name w:val="FP"/>
    <w:basedOn w:val="a0"/>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a0"/>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a0"/>
    <w:qFormat/>
    <w:rsid w:val="00F70DFC"/>
    <w:pPr>
      <w:ind w:left="851" w:hanging="284"/>
    </w:pPr>
  </w:style>
  <w:style w:type="paragraph" w:customStyle="1" w:styleId="B3">
    <w:name w:val="B3"/>
    <w:basedOn w:val="a0"/>
    <w:qFormat/>
    <w:rsid w:val="00F70DFC"/>
    <w:pPr>
      <w:ind w:left="1135" w:hanging="284"/>
    </w:pPr>
  </w:style>
  <w:style w:type="paragraph" w:customStyle="1" w:styleId="B4">
    <w:name w:val="B4"/>
    <w:basedOn w:val="a0"/>
    <w:qFormat/>
    <w:rsid w:val="00F70DFC"/>
    <w:pPr>
      <w:ind w:left="1418" w:hanging="284"/>
    </w:pPr>
  </w:style>
  <w:style w:type="paragraph" w:customStyle="1" w:styleId="B5">
    <w:name w:val="B5"/>
    <w:basedOn w:val="a0"/>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a0"/>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F70DFC"/>
    <w:rPr>
      <w:rFonts w:eastAsiaTheme="minorHAnsi"/>
      <w:lang w:val="en-US" w:eastAsia="en-US"/>
    </w:rPr>
  </w:style>
  <w:style w:type="character" w:customStyle="1" w:styleId="12">
    <w:name w:val="未解決のメンション1"/>
    <w:basedOn w:val="a1"/>
    <w:uiPriority w:val="99"/>
    <w:semiHidden/>
    <w:unhideWhenUsed/>
    <w:qFormat/>
    <w:rsid w:val="00F70DFC"/>
    <w:rPr>
      <w:color w:val="605E5C"/>
      <w:shd w:val="clear" w:color="auto" w:fill="E1DFDD"/>
    </w:rPr>
  </w:style>
  <w:style w:type="character" w:customStyle="1" w:styleId="normaltextrun">
    <w:name w:val="normaltextrun"/>
    <w:basedOn w:val="a1"/>
    <w:qFormat/>
    <w:rsid w:val="00F70DFC"/>
  </w:style>
  <w:style w:type="character" w:customStyle="1" w:styleId="eop">
    <w:name w:val="eop"/>
    <w:basedOn w:val="a1"/>
    <w:qFormat/>
    <w:rsid w:val="00F70DFC"/>
  </w:style>
  <w:style w:type="character" w:customStyle="1" w:styleId="UnresolvedMention2">
    <w:name w:val="Unresolved Mention2"/>
    <w:basedOn w:val="a1"/>
    <w:uiPriority w:val="99"/>
    <w:semiHidden/>
    <w:unhideWhenUsed/>
    <w:qFormat/>
    <w:rsid w:val="00F70DFC"/>
    <w:rPr>
      <w:color w:val="605E5C"/>
      <w:shd w:val="clear" w:color="auto" w:fill="E1DFDD"/>
    </w:rPr>
  </w:style>
  <w:style w:type="character" w:styleId="afe">
    <w:name w:val="Placeholder Text"/>
    <w:basedOn w:val="a1"/>
    <w:uiPriority w:val="99"/>
    <w:semiHidden/>
    <w:qFormat/>
    <w:rsid w:val="00F70DFC"/>
    <w:rPr>
      <w:color w:val="808080"/>
    </w:rPr>
  </w:style>
  <w:style w:type="character" w:customStyle="1" w:styleId="UnresolvedMention3">
    <w:name w:val="Unresolved Mention3"/>
    <w:basedOn w:val="a1"/>
    <w:uiPriority w:val="99"/>
    <w:semiHidden/>
    <w:unhideWhenUsed/>
    <w:qFormat/>
    <w:rsid w:val="00F70DFC"/>
    <w:rPr>
      <w:color w:val="605E5C"/>
      <w:shd w:val="clear" w:color="auto" w:fill="E1DFDD"/>
    </w:rPr>
  </w:style>
  <w:style w:type="character" w:customStyle="1" w:styleId="20">
    <w:name w:val="見出し 2 (文字)"/>
    <w:link w:val="2"/>
    <w:qFormat/>
    <w:rsid w:val="00F70DFC"/>
    <w:rPr>
      <w:rFonts w:ascii="Arial" w:hAnsi="Arial"/>
      <w:sz w:val="32"/>
      <w:lang w:val="en-GB" w:eastAsia="en-US"/>
    </w:rPr>
  </w:style>
  <w:style w:type="table" w:customStyle="1" w:styleId="TableGrid7">
    <w:name w:val="Table Grid7"/>
    <w:basedOn w:val="a2"/>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a0"/>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70DFC"/>
    <w:rPr>
      <w:rFonts w:ascii="Arial" w:eastAsiaTheme="minorHAnsi" w:hAnsi="Arial" w:cstheme="minorBidi"/>
      <w:szCs w:val="22"/>
      <w:lang w:val="en-US" w:eastAsia="ja-JP"/>
    </w:rPr>
  </w:style>
  <w:style w:type="paragraph" w:customStyle="1" w:styleId="Proposal">
    <w:name w:val="Proposal"/>
    <w:basedOn w:val="aa"/>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70DFC"/>
    <w:rPr>
      <w:rFonts w:ascii="SimSun" w:eastAsia="SimSun"/>
      <w:sz w:val="18"/>
      <w:szCs w:val="18"/>
      <w:lang w:val="en-GB" w:eastAsia="en-US"/>
    </w:rPr>
  </w:style>
  <w:style w:type="character" w:customStyle="1" w:styleId="13">
    <w:name w:val="未处理的提及1"/>
    <w:basedOn w:val="a1"/>
    <w:uiPriority w:val="99"/>
    <w:semiHidden/>
    <w:unhideWhenUsed/>
    <w:qFormat/>
    <w:rsid w:val="00F70DFC"/>
    <w:rPr>
      <w:color w:val="605E5C"/>
      <w:shd w:val="clear" w:color="auto" w:fill="E1DFDD"/>
    </w:rPr>
  </w:style>
  <w:style w:type="character" w:customStyle="1" w:styleId="22">
    <w:name w:val="未处理的提及2"/>
    <w:basedOn w:val="a1"/>
    <w:uiPriority w:val="99"/>
    <w:semiHidden/>
    <w:unhideWhenUsed/>
    <w:qFormat/>
    <w:rsid w:val="00F70DFC"/>
    <w:rPr>
      <w:color w:val="605E5C"/>
      <w:shd w:val="clear" w:color="auto" w:fill="E1DFDD"/>
    </w:rPr>
  </w:style>
  <w:style w:type="character" w:customStyle="1" w:styleId="33">
    <w:name w:val="未处理的提及3"/>
    <w:basedOn w:val="a1"/>
    <w:uiPriority w:val="99"/>
    <w:semiHidden/>
    <w:unhideWhenUsed/>
    <w:qFormat/>
    <w:rsid w:val="00F70DFC"/>
    <w:rPr>
      <w:color w:val="605E5C"/>
      <w:shd w:val="clear" w:color="auto" w:fill="E1DFDD"/>
    </w:rPr>
  </w:style>
  <w:style w:type="character" w:customStyle="1" w:styleId="UnresolvedMention4">
    <w:name w:val="Unresolved Mention4"/>
    <w:basedOn w:val="a1"/>
    <w:uiPriority w:val="99"/>
    <w:unhideWhenUsed/>
    <w:qFormat/>
    <w:rsid w:val="00F70DFC"/>
    <w:rPr>
      <w:color w:val="605E5C"/>
      <w:shd w:val="clear" w:color="auto" w:fill="E1DFDD"/>
    </w:rPr>
  </w:style>
  <w:style w:type="paragraph" w:customStyle="1" w:styleId="done">
    <w:name w:val="done"/>
    <w:basedOn w:val="a0"/>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70DFC"/>
    <w:rPr>
      <w:color w:val="2B579A"/>
      <w:shd w:val="clear" w:color="auto" w:fill="E1DFDD"/>
    </w:rPr>
  </w:style>
  <w:style w:type="character" w:customStyle="1" w:styleId="UnresolvedMention5">
    <w:name w:val="Unresolved Mention5"/>
    <w:basedOn w:val="a1"/>
    <w:uiPriority w:val="99"/>
    <w:semiHidden/>
    <w:unhideWhenUsed/>
    <w:qFormat/>
    <w:rsid w:val="00F70DFC"/>
    <w:rPr>
      <w:color w:val="605E5C"/>
      <w:shd w:val="clear" w:color="auto" w:fill="E1DFDD"/>
    </w:rPr>
  </w:style>
  <w:style w:type="character" w:customStyle="1" w:styleId="ad">
    <w:name w:val="書式なし (文字)"/>
    <w:basedOn w:val="a1"/>
    <w:link w:val="ac"/>
    <w:uiPriority w:val="99"/>
    <w:semiHidden/>
    <w:qFormat/>
    <w:rsid w:val="00F70DF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F70DFC"/>
    <w:rPr>
      <w:color w:val="605E5C"/>
      <w:shd w:val="clear" w:color="auto" w:fill="E1DFDD"/>
    </w:rPr>
  </w:style>
  <w:style w:type="character" w:customStyle="1" w:styleId="fontstyle01">
    <w:name w:val="fontstyle01"/>
    <w:basedOn w:val="a1"/>
    <w:qFormat/>
    <w:rsid w:val="00F70DFC"/>
    <w:rPr>
      <w:rFonts w:ascii="Helvetica-BoldOblique" w:hAnsi="Helvetica-BoldOblique" w:hint="default"/>
      <w:b/>
      <w:bCs/>
      <w:i/>
      <w:iCs/>
      <w:color w:val="000000"/>
      <w:sz w:val="18"/>
      <w:szCs w:val="18"/>
    </w:rPr>
  </w:style>
  <w:style w:type="character" w:customStyle="1" w:styleId="fontstyle11">
    <w:name w:val="fontstyle11"/>
    <w:basedOn w:val="a1"/>
    <w:qFormat/>
    <w:rsid w:val="00F70DFC"/>
    <w:rPr>
      <w:rFonts w:ascii="Helvetica" w:hAnsi="Helvetica" w:cs="Helvetica" w:hint="default"/>
      <w:color w:val="000000"/>
      <w:sz w:val="18"/>
      <w:szCs w:val="18"/>
    </w:rPr>
  </w:style>
  <w:style w:type="character" w:customStyle="1" w:styleId="fontstyle31">
    <w:name w:val="fontstyle31"/>
    <w:basedOn w:val="a1"/>
    <w:qFormat/>
    <w:rsid w:val="00F70DFC"/>
    <w:rPr>
      <w:rFonts w:ascii="Helvetica-Oblique" w:hAnsi="Helvetica-Oblique" w:hint="default"/>
      <w:i/>
      <w:iCs/>
      <w:color w:val="000000"/>
      <w:sz w:val="18"/>
      <w:szCs w:val="18"/>
    </w:rPr>
  </w:style>
  <w:style w:type="character" w:customStyle="1" w:styleId="fontstyle41">
    <w:name w:val="fontstyle41"/>
    <w:basedOn w:val="a1"/>
    <w:qFormat/>
    <w:rsid w:val="00F70DFC"/>
    <w:rPr>
      <w:rFonts w:ascii="T25" w:hAnsi="T25" w:hint="default"/>
      <w:color w:val="000000"/>
      <w:sz w:val="18"/>
      <w:szCs w:val="18"/>
    </w:rPr>
  </w:style>
  <w:style w:type="character" w:customStyle="1" w:styleId="fontstyle51">
    <w:name w:val="fontstyle51"/>
    <w:basedOn w:val="a1"/>
    <w:qFormat/>
    <w:rsid w:val="00F70DFC"/>
    <w:rPr>
      <w:rFonts w:ascii="Helvetica-Bold" w:hAnsi="Helvetica-Bold" w:hint="default"/>
      <w:b/>
      <w:bCs/>
      <w:color w:val="000000"/>
      <w:sz w:val="18"/>
      <w:szCs w:val="18"/>
    </w:rPr>
  </w:style>
  <w:style w:type="character" w:customStyle="1" w:styleId="fontstyle61">
    <w:name w:val="fontstyle61"/>
    <w:basedOn w:val="a1"/>
    <w:qFormat/>
    <w:rsid w:val="00F70DFC"/>
    <w:rPr>
      <w:rFonts w:ascii="Times-Roman" w:hAnsi="Times-Roman" w:hint="default"/>
      <w:color w:val="000000"/>
      <w:sz w:val="20"/>
      <w:szCs w:val="20"/>
    </w:rPr>
  </w:style>
  <w:style w:type="character" w:customStyle="1" w:styleId="fontstyle71">
    <w:name w:val="fontstyle71"/>
    <w:basedOn w:val="a1"/>
    <w:qFormat/>
    <w:rsid w:val="00F70DFC"/>
    <w:rPr>
      <w:rFonts w:ascii="Times-Italic" w:hAnsi="Times-Italic" w:hint="default"/>
      <w:i/>
      <w:iCs/>
      <w:color w:val="000000"/>
      <w:sz w:val="20"/>
      <w:szCs w:val="20"/>
    </w:rPr>
  </w:style>
  <w:style w:type="character" w:styleId="aff">
    <w:name w:val="Unresolved Mention"/>
    <w:basedOn w:val="a1"/>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01.zip" TargetMode="External"/><Relationship Id="rId21" Type="http://schemas.openxmlformats.org/officeDocument/2006/relationships/image" Target="media/image9.png"/><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hyperlink" Target="https://www.3gpp.org/ftp/TSG_RAN/WG1_RL1/TSGR1_106-e/Docs/R1-210849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050.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08.zip" TargetMode="External"/><Relationship Id="rId34" Type="http://schemas.openxmlformats.org/officeDocument/2006/relationships/hyperlink" Target="https://www.3gpp.org/ftp/TSG_RAN/WG1_RL1/TSGR1_106-e/Docs/R1-2107128.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5DD9CD-54E7-470E-BB27-DFD1F0493D66}">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129</Pages>
  <Words>50694</Words>
  <Characters>288962</Characters>
  <Application>Microsoft Office Word</Application>
  <DocSecurity>0</DocSecurity>
  <Lines>2408</Lines>
  <Paragraphs>677</Paragraphs>
  <ScaleCrop>false</ScaleCrop>
  <Company>Panasonic Corporation</Company>
  <LinksUpToDate>false</LinksUpToDate>
  <CharactersWithSpaces>338979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71</cp:revision>
  <dcterms:created xsi:type="dcterms:W3CDTF">2021-08-26T08:56:00Z</dcterms:created>
  <dcterms:modified xsi:type="dcterms:W3CDTF">2021-08-26T15:25:00Z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